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F286C" w14:textId="77777777" w:rsidR="00B756C2" w:rsidRDefault="00B756C2" w:rsidP="00B756C2">
      <w:pPr>
        <w:rPr>
          <w:rFonts w:ascii="Helvetica" w:hAnsi="Helvetica"/>
        </w:rPr>
      </w:pPr>
    </w:p>
    <w:p w14:paraId="74E8B338" w14:textId="77777777" w:rsidR="00021B93" w:rsidRPr="005D3F9C" w:rsidRDefault="00021B93" w:rsidP="00B756C2">
      <w:pPr>
        <w:rPr>
          <w:rFonts w:ascii="Helvetica" w:hAnsi="Helvetica"/>
        </w:rPr>
      </w:pPr>
    </w:p>
    <w:p w14:paraId="7AD912F4" w14:textId="77777777" w:rsidR="003F003D" w:rsidRPr="005D3F9C" w:rsidRDefault="003F003D" w:rsidP="00B756C2">
      <w:pPr>
        <w:rPr>
          <w:rFonts w:ascii="Helvetica" w:hAnsi="Helvetica"/>
        </w:rPr>
      </w:pPr>
    </w:p>
    <w:p w14:paraId="726343A7" w14:textId="77777777" w:rsidR="009645C1" w:rsidRPr="005076ED" w:rsidRDefault="009645C1" w:rsidP="009645C1">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65275A92" w14:textId="77777777" w:rsidR="009645C1" w:rsidRPr="005D3F9C" w:rsidRDefault="009645C1" w:rsidP="009645C1">
      <w:pPr>
        <w:pBdr>
          <w:bottom w:val="double" w:sz="6" w:space="1" w:color="auto"/>
        </w:pBdr>
        <w:autoSpaceDE w:val="0"/>
        <w:autoSpaceDN w:val="0"/>
        <w:adjustRightInd w:val="0"/>
        <w:jc w:val="center"/>
        <w:rPr>
          <w:rFonts w:ascii="Helvetica" w:hAnsi="Helvetica"/>
          <w:b/>
          <w:smallCaps/>
          <w:sz w:val="36"/>
          <w:szCs w:val="36"/>
        </w:rPr>
      </w:pPr>
    </w:p>
    <w:p w14:paraId="31CA8B73" w14:textId="77777777" w:rsidR="009645C1" w:rsidRPr="005D3F9C" w:rsidRDefault="009645C1" w:rsidP="009645C1">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425490A5" w14:textId="77777777" w:rsidR="009645C1" w:rsidRDefault="009645C1" w:rsidP="009645C1">
      <w:pPr>
        <w:pBdr>
          <w:bottom w:val="double" w:sz="6" w:space="1" w:color="auto"/>
        </w:pBdr>
        <w:autoSpaceDE w:val="0"/>
        <w:autoSpaceDN w:val="0"/>
        <w:adjustRightInd w:val="0"/>
        <w:jc w:val="center"/>
        <w:rPr>
          <w:rFonts w:ascii="Helvetica" w:hAnsi="Helvetica"/>
          <w:b/>
          <w:smallCaps/>
        </w:rPr>
      </w:pPr>
    </w:p>
    <w:p w14:paraId="413DE9ED" w14:textId="50265D59" w:rsidR="009645C1" w:rsidRPr="00720603" w:rsidRDefault="006515CE" w:rsidP="009645C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28"/>
          <w:szCs w:val="28"/>
        </w:rPr>
        <w:t xml:space="preserve">JANUARY </w:t>
      </w:r>
      <w:r w:rsidR="00955FD2">
        <w:rPr>
          <w:rFonts w:ascii="Helvetica" w:hAnsi="Helvetica"/>
          <w:b/>
          <w:smallCaps/>
          <w:sz w:val="28"/>
          <w:szCs w:val="28"/>
        </w:rPr>
        <w:t>2019</w:t>
      </w:r>
    </w:p>
    <w:p w14:paraId="7E3911DB" w14:textId="77777777" w:rsidR="002D7035" w:rsidRPr="005D3F9C" w:rsidRDefault="002D7035" w:rsidP="002D7035">
      <w:pPr>
        <w:pBdr>
          <w:bottom w:val="double" w:sz="6" w:space="1" w:color="auto"/>
        </w:pBdr>
        <w:autoSpaceDE w:val="0"/>
        <w:autoSpaceDN w:val="0"/>
        <w:adjustRightInd w:val="0"/>
        <w:rPr>
          <w:rFonts w:ascii="Helvetica" w:hAnsi="Helvetica"/>
          <w:b/>
        </w:rPr>
      </w:pPr>
      <w:bookmarkStart w:id="0" w:name="_GoBack"/>
      <w:bookmarkEnd w:id="0"/>
    </w:p>
    <w:p w14:paraId="14DB6C50" w14:textId="77777777" w:rsidR="000C4DDB" w:rsidRDefault="000C4DDB" w:rsidP="002D7035">
      <w:pPr>
        <w:autoSpaceDE w:val="0"/>
        <w:autoSpaceDN w:val="0"/>
        <w:adjustRightInd w:val="0"/>
        <w:outlineLvl w:val="0"/>
        <w:rPr>
          <w:rFonts w:ascii="Helvetica" w:hAnsi="Helvetica"/>
          <w:b/>
        </w:rPr>
      </w:pPr>
    </w:p>
    <w:p w14:paraId="20C6A231" w14:textId="77777777" w:rsidR="002D7035" w:rsidRPr="008B0B67" w:rsidRDefault="002D7035" w:rsidP="002D7035">
      <w:pPr>
        <w:autoSpaceDE w:val="0"/>
        <w:autoSpaceDN w:val="0"/>
        <w:adjustRightInd w:val="0"/>
        <w:outlineLvl w:val="0"/>
        <w:rPr>
          <w:rFonts w:ascii="Helvetica" w:hAnsi="Helvetica"/>
          <w:b/>
          <w:sz w:val="28"/>
          <w:szCs w:val="28"/>
        </w:rPr>
      </w:pPr>
      <w:r w:rsidRPr="008B0B67">
        <w:rPr>
          <w:rFonts w:ascii="Helvetica" w:hAnsi="Helvetica"/>
          <w:b/>
          <w:sz w:val="28"/>
          <w:szCs w:val="28"/>
        </w:rPr>
        <w:t xml:space="preserve">G.A.I.N. INDEX </w:t>
      </w:r>
    </w:p>
    <w:p w14:paraId="7F48EA5E" w14:textId="77777777" w:rsidR="002D7035" w:rsidRPr="005D3F9C" w:rsidRDefault="002D7035" w:rsidP="002D7035">
      <w:pPr>
        <w:autoSpaceDE w:val="0"/>
        <w:autoSpaceDN w:val="0"/>
        <w:adjustRightInd w:val="0"/>
        <w:jc w:val="both"/>
        <w:rPr>
          <w:rFonts w:ascii="Helvetica" w:hAnsi="Helvetica"/>
          <w:b/>
        </w:rPr>
      </w:pPr>
    </w:p>
    <w:p w14:paraId="73893B83" w14:textId="1D0D3CAC" w:rsidR="002D7035" w:rsidRPr="005D3F9C" w:rsidRDefault="002D7035" w:rsidP="002D7035">
      <w:pPr>
        <w:autoSpaceDE w:val="0"/>
        <w:autoSpaceDN w:val="0"/>
        <w:adjustRightInd w:val="0"/>
        <w:jc w:val="both"/>
        <w:rPr>
          <w:rFonts w:ascii="Helvetica" w:hAnsi="Helvetica"/>
        </w:rPr>
      </w:pPr>
      <w:r w:rsidRPr="005D3F9C">
        <w:rPr>
          <w:rFonts w:ascii="Helvetica" w:hAnsi="Helvetica"/>
        </w:rPr>
        <w:t>Click on Index Links below to read summaries of the announcements by agency in this document.</w:t>
      </w:r>
      <w:r w:rsidR="005D3F9C">
        <w:rPr>
          <w:rFonts w:ascii="Helvetica" w:hAnsi="Helvetica"/>
        </w:rPr>
        <w:t xml:space="preserve">  </w:t>
      </w:r>
      <w:r w:rsidRPr="005D3F9C">
        <w:rPr>
          <w:rFonts w:ascii="Helvetica" w:hAnsi="Helvetica"/>
        </w:rPr>
        <w:t>Once you reach the item, if you cannot open the links for further information, copy the selected</w:t>
      </w:r>
      <w:r w:rsidR="005D3F9C">
        <w:rPr>
          <w:rFonts w:ascii="Helvetica" w:hAnsi="Helvetica"/>
        </w:rPr>
        <w:t xml:space="preserve"> </w:t>
      </w:r>
      <w:r w:rsidRPr="005D3F9C">
        <w:rPr>
          <w:rFonts w:ascii="Helvetica" w:hAnsi="Helvetica"/>
        </w:rPr>
        <w:t>URL website address into your browser.</w:t>
      </w:r>
    </w:p>
    <w:p w14:paraId="72BD1788" w14:textId="77777777" w:rsidR="002D7035" w:rsidRPr="005D3F9C" w:rsidRDefault="002D7035" w:rsidP="002D7035">
      <w:pPr>
        <w:autoSpaceDE w:val="0"/>
        <w:autoSpaceDN w:val="0"/>
        <w:adjustRightInd w:val="0"/>
        <w:ind w:firstLine="720"/>
        <w:rPr>
          <w:rFonts w:ascii="Helvetica" w:hAnsi="Helvetica"/>
        </w:rPr>
      </w:pPr>
    </w:p>
    <w:p w14:paraId="5B3CC1DA" w14:textId="77777777" w:rsidR="002D7035" w:rsidRPr="005D3F9C" w:rsidRDefault="002D7035" w:rsidP="002D7035">
      <w:pPr>
        <w:rPr>
          <w:rFonts w:ascii="Helvetica" w:hAnsi="Helvetica"/>
        </w:rPr>
      </w:pPr>
      <w:r w:rsidRPr="005D3F9C">
        <w:rPr>
          <w:rFonts w:ascii="Helvetica" w:hAnsi="Helvetica"/>
          <w:highlight w:val="lightGray"/>
        </w:rPr>
        <w:t>Modified sections from previous listings are shown in a GREY background</w:t>
      </w:r>
    </w:p>
    <w:p w14:paraId="44E5B55E" w14:textId="77777777" w:rsidR="002D7035" w:rsidRPr="005D3F9C" w:rsidRDefault="002D7035" w:rsidP="002D7035">
      <w:pPr>
        <w:rPr>
          <w:rFonts w:ascii="Helvetica" w:hAnsi="Helvetica"/>
        </w:rPr>
      </w:pPr>
    </w:p>
    <w:p w14:paraId="3B6BA393" w14:textId="77777777" w:rsidR="002D7035" w:rsidRPr="005D3F9C" w:rsidRDefault="002D7035" w:rsidP="002D7035">
      <w:pPr>
        <w:outlineLvl w:val="0"/>
        <w:rPr>
          <w:rFonts w:ascii="Helvetica" w:hAnsi="Helvetica"/>
        </w:rPr>
      </w:pPr>
      <w:r w:rsidRPr="005D3F9C">
        <w:rPr>
          <w:rFonts w:ascii="Helvetica" w:hAnsi="Helvetica"/>
          <w:highlight w:val="cyan"/>
        </w:rPr>
        <w:t>Notices is Teal are items with immediate deadline dates.</w:t>
      </w:r>
    </w:p>
    <w:p w14:paraId="2B6F22BC" w14:textId="77777777" w:rsidR="002D7035" w:rsidRPr="005D3F9C" w:rsidRDefault="002D7035" w:rsidP="002D7035">
      <w:pPr>
        <w:rPr>
          <w:rFonts w:ascii="Helvetica" w:hAnsi="Helvetica"/>
        </w:rPr>
      </w:pPr>
    </w:p>
    <w:p w14:paraId="61944217" w14:textId="77777777" w:rsidR="002D7035" w:rsidRPr="005D3F9C" w:rsidRDefault="002D7035" w:rsidP="002D7035">
      <w:pPr>
        <w:outlineLvl w:val="0"/>
        <w:rPr>
          <w:rFonts w:ascii="Helvetica" w:hAnsi="Helvetica"/>
        </w:rPr>
      </w:pPr>
      <w:r w:rsidRPr="005D3F9C">
        <w:rPr>
          <w:rFonts w:ascii="Helvetica" w:hAnsi="Helvetica"/>
          <w:highlight w:val="yellow"/>
        </w:rPr>
        <w:t>Notices in Yellow are of special interest.</w:t>
      </w:r>
    </w:p>
    <w:p w14:paraId="0FB84440" w14:textId="77777777" w:rsidR="002D7035" w:rsidRPr="005D3F9C" w:rsidRDefault="002D7035" w:rsidP="002D7035">
      <w:pPr>
        <w:outlineLvl w:val="0"/>
        <w:rPr>
          <w:rFonts w:ascii="Helvetica" w:hAnsi="Helvetica"/>
        </w:rPr>
      </w:pPr>
    </w:p>
    <w:p w14:paraId="2B1F0133" w14:textId="77777777" w:rsidR="002D7035" w:rsidRPr="005D3F9C" w:rsidRDefault="002D7035" w:rsidP="002D7035">
      <w:pPr>
        <w:outlineLvl w:val="0"/>
        <w:rPr>
          <w:rFonts w:ascii="Helvetica" w:hAnsi="Helvetica"/>
        </w:rPr>
      </w:pPr>
      <w:r w:rsidRPr="005D3F9C">
        <w:rPr>
          <w:rFonts w:ascii="Helvetica" w:hAnsi="Helvetica"/>
          <w:highlight w:val="green"/>
        </w:rPr>
        <w:t>Notices is Green are items of special interest with immediate deadline dates.</w:t>
      </w:r>
    </w:p>
    <w:p w14:paraId="5F7DD2F9" w14:textId="77777777" w:rsidR="002D7035" w:rsidRPr="005D3F9C" w:rsidRDefault="002D7035" w:rsidP="002D7035">
      <w:pPr>
        <w:outlineLvl w:val="0"/>
        <w:rPr>
          <w:rFonts w:ascii="Helvetica" w:hAnsi="Helvetica"/>
        </w:rPr>
      </w:pPr>
    </w:p>
    <w:p w14:paraId="7913854D" w14:textId="77777777" w:rsidR="002D7035" w:rsidRPr="005D3F9C" w:rsidRDefault="002D7035" w:rsidP="002D7035">
      <w:pPr>
        <w:outlineLvl w:val="0"/>
        <w:rPr>
          <w:rFonts w:ascii="Helvetica" w:hAnsi="Helvetica"/>
          <w:color w:val="948A54" w:themeColor="background2" w:themeShade="80"/>
        </w:rPr>
      </w:pPr>
      <w:r w:rsidRPr="005D3F9C">
        <w:rPr>
          <w:rFonts w:ascii="Helvetica" w:hAnsi="Helvetica"/>
          <w:color w:val="948A54" w:themeColor="background2" w:themeShade="80"/>
        </w:rPr>
        <w:t>Items in this type color are aimed at Small Businesses</w:t>
      </w:r>
    </w:p>
    <w:p w14:paraId="7CEDDBEC" w14:textId="77777777" w:rsidR="002D7035" w:rsidRPr="005D3F9C" w:rsidRDefault="002D7035" w:rsidP="002D7035">
      <w:pPr>
        <w:outlineLvl w:val="0"/>
        <w:rPr>
          <w:rFonts w:ascii="Helvetica" w:hAnsi="Helvetica"/>
          <w:color w:val="948A54" w:themeColor="background2" w:themeShade="80"/>
        </w:rPr>
      </w:pPr>
    </w:p>
    <w:p w14:paraId="4C1ADDCD" w14:textId="77777777" w:rsidR="002D7035" w:rsidRPr="005D3F9C" w:rsidRDefault="002D7035" w:rsidP="002D7035">
      <w:pPr>
        <w:outlineLvl w:val="0"/>
        <w:rPr>
          <w:rFonts w:ascii="Helvetica" w:hAnsi="Helvetica"/>
          <w:color w:val="E36C0A" w:themeColor="accent6" w:themeShade="BF"/>
        </w:rPr>
      </w:pPr>
      <w:r w:rsidRPr="005D3F9C">
        <w:rPr>
          <w:rFonts w:ascii="Helvetica" w:hAnsi="Helvetica"/>
          <w:color w:val="E36C0A" w:themeColor="accent6" w:themeShade="BF"/>
        </w:rPr>
        <w:t>Items in this type color have a Faith-Based Organization component</w:t>
      </w:r>
    </w:p>
    <w:p w14:paraId="722F2CFB" w14:textId="77777777" w:rsidR="00095D06" w:rsidRPr="005D3F9C" w:rsidRDefault="00095D06" w:rsidP="002D7035">
      <w:pPr>
        <w:outlineLvl w:val="0"/>
        <w:rPr>
          <w:rFonts w:ascii="Helvetica" w:hAnsi="Helvetica"/>
          <w:color w:val="E36C0A" w:themeColor="accent6" w:themeShade="BF"/>
        </w:rPr>
      </w:pPr>
    </w:p>
    <w:p w14:paraId="76314499" w14:textId="1F68CE61" w:rsidR="00B756C2" w:rsidRPr="005D3F9C" w:rsidRDefault="00B756C2" w:rsidP="00B756C2">
      <w:pPr>
        <w:autoSpaceDE w:val="0"/>
        <w:autoSpaceDN w:val="0"/>
        <w:adjustRightInd w:val="0"/>
        <w:outlineLvl w:val="0"/>
        <w:rPr>
          <w:rFonts w:ascii="Helvetica" w:hAnsi="Helvetica"/>
          <w:color w:val="948A54" w:themeColor="background2" w:themeShade="80"/>
        </w:rPr>
      </w:pPr>
    </w:p>
    <w:p w14:paraId="5B21A33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E4945C" w14:textId="77777777" w:rsidR="00B756C2" w:rsidRDefault="00B756C2" w:rsidP="00B756C2">
      <w:pPr>
        <w:rPr>
          <w:rFonts w:ascii="Helvetica" w:hAnsi="Helvetica"/>
        </w:rPr>
      </w:pPr>
    </w:p>
    <w:p w14:paraId="6B500817" w14:textId="20E0D9C5" w:rsidR="000763C5" w:rsidRPr="00795115" w:rsidRDefault="006C4FB3" w:rsidP="000763C5">
      <w:pPr>
        <w:autoSpaceDE w:val="0"/>
        <w:autoSpaceDN w:val="0"/>
        <w:adjustRightInd w:val="0"/>
        <w:outlineLvl w:val="0"/>
        <w:rPr>
          <w:rFonts w:ascii="Helvetica" w:hAnsi="Helvetica"/>
          <w:sz w:val="32"/>
          <w:szCs w:val="32"/>
        </w:rPr>
      </w:pPr>
      <w:hyperlink w:anchor="SpecFedProgNotices" w:history="1">
        <w:r w:rsidR="000763C5" w:rsidRPr="00795115">
          <w:rPr>
            <w:rStyle w:val="Hyperlink"/>
            <w:rFonts w:ascii="Helvetica" w:hAnsi="Helvetica"/>
            <w:sz w:val="32"/>
            <w:szCs w:val="32"/>
          </w:rPr>
          <w:t>Special Federal Program Notices</w:t>
        </w:r>
      </w:hyperlink>
    </w:p>
    <w:p w14:paraId="6D0F233F" w14:textId="77777777" w:rsidR="000763C5" w:rsidRDefault="000763C5" w:rsidP="000763C5">
      <w:pPr>
        <w:autoSpaceDE w:val="0"/>
        <w:autoSpaceDN w:val="0"/>
        <w:adjustRightInd w:val="0"/>
        <w:outlineLvl w:val="0"/>
        <w:rPr>
          <w:rStyle w:val="Hyperlink"/>
          <w:rFonts w:ascii="Helvetica" w:hAnsi="Helvetica"/>
        </w:rPr>
      </w:pPr>
    </w:p>
    <w:p w14:paraId="30D6BB4F" w14:textId="718B07E6" w:rsidR="00EE25A9" w:rsidRPr="00F230FB" w:rsidRDefault="00EE25A9" w:rsidP="00EE25A9">
      <w:pPr>
        <w:pStyle w:val="NoSpacing"/>
        <w:rPr>
          <w:rFonts w:ascii="Helvetica" w:hAnsi="Helvetica" w:cs="Helvetica"/>
          <w:color w:val="222222"/>
          <w:sz w:val="28"/>
          <w:szCs w:val="28"/>
          <w:shd w:val="clear" w:color="auto" w:fill="FFFFFF"/>
        </w:rPr>
      </w:pPr>
      <w:r>
        <w:rPr>
          <w:rFonts w:ascii="Helvetica" w:hAnsi="Helvetica" w:cs="Helvetica"/>
          <w:color w:val="222222"/>
          <w:sz w:val="24"/>
          <w:szCs w:val="24"/>
          <w:shd w:val="clear" w:color="auto" w:fill="FFFFFF"/>
        </w:rPr>
        <w:tab/>
      </w:r>
      <w:hyperlink w:anchor="Highlighted" w:history="1">
        <w:r w:rsidR="006F1B0D" w:rsidRPr="00F230FB">
          <w:rPr>
            <w:rStyle w:val="Hyperlink"/>
            <w:rFonts w:ascii="Helvetica" w:hAnsi="Helvetica" w:cs="Helvetica"/>
            <w:sz w:val="28"/>
            <w:szCs w:val="28"/>
            <w:shd w:val="clear" w:color="auto" w:fill="FFFFFF"/>
          </w:rPr>
          <w:t>High</w:t>
        </w:r>
        <w:r w:rsidR="006F1B0D" w:rsidRPr="00F230FB">
          <w:rPr>
            <w:rStyle w:val="Hyperlink"/>
            <w:rFonts w:ascii="Helvetica" w:hAnsi="Helvetica" w:cs="Helvetica"/>
            <w:sz w:val="28"/>
            <w:szCs w:val="28"/>
            <w:shd w:val="clear" w:color="auto" w:fill="FFFFFF"/>
          </w:rPr>
          <w:t>l</w:t>
        </w:r>
        <w:r w:rsidR="006F1B0D" w:rsidRPr="00F230FB">
          <w:rPr>
            <w:rStyle w:val="Hyperlink"/>
            <w:rFonts w:ascii="Helvetica" w:hAnsi="Helvetica" w:cs="Helvetica"/>
            <w:sz w:val="28"/>
            <w:szCs w:val="28"/>
            <w:shd w:val="clear" w:color="auto" w:fill="FFFFFF"/>
          </w:rPr>
          <w:t>i</w:t>
        </w:r>
        <w:r w:rsidR="006F1B0D" w:rsidRPr="00F230FB">
          <w:rPr>
            <w:rStyle w:val="Hyperlink"/>
            <w:rFonts w:ascii="Helvetica" w:hAnsi="Helvetica" w:cs="Helvetica"/>
            <w:sz w:val="28"/>
            <w:szCs w:val="28"/>
            <w:shd w:val="clear" w:color="auto" w:fill="FFFFFF"/>
          </w:rPr>
          <w:t>g</w:t>
        </w:r>
        <w:r w:rsidR="006F1B0D" w:rsidRPr="00F230FB">
          <w:rPr>
            <w:rStyle w:val="Hyperlink"/>
            <w:rFonts w:ascii="Helvetica" w:hAnsi="Helvetica" w:cs="Helvetica"/>
            <w:sz w:val="28"/>
            <w:szCs w:val="28"/>
            <w:shd w:val="clear" w:color="auto" w:fill="FFFFFF"/>
          </w:rPr>
          <w:t>hted</w:t>
        </w:r>
      </w:hyperlink>
    </w:p>
    <w:p w14:paraId="7A9B94EC" w14:textId="2A4F2FF2" w:rsidR="00257C2F" w:rsidRDefault="00257C2F" w:rsidP="007C6922">
      <w:pPr>
        <w:pStyle w:val="NoSpacing"/>
        <w:rPr>
          <w:rFonts w:ascii="Helvetica" w:hAnsi="Helvetica" w:cs="Helvetica"/>
          <w:color w:val="222222"/>
          <w:sz w:val="28"/>
          <w:szCs w:val="28"/>
          <w:shd w:val="clear" w:color="auto" w:fill="FFFFFF"/>
        </w:rPr>
      </w:pPr>
    </w:p>
    <w:p w14:paraId="3AEF2178" w14:textId="0A3C83DA" w:rsidR="00EB655A" w:rsidRPr="00232462" w:rsidRDefault="00232462" w:rsidP="007C6922">
      <w:pPr>
        <w:pStyle w:val="NoSpacing"/>
        <w:rPr>
          <w:rFonts w:ascii="Helvetica" w:hAnsi="Helvetica" w:cs="Helvetica"/>
          <w:color w:val="222222"/>
          <w:sz w:val="28"/>
          <w:szCs w:val="28"/>
          <w:shd w:val="clear" w:color="auto" w:fill="FFFFFF"/>
        </w:rPr>
      </w:pPr>
      <w:hyperlink w:anchor="HilightedJanShutdown" w:history="1">
        <w:r w:rsidR="00EB655A" w:rsidRPr="00232462">
          <w:rPr>
            <w:rStyle w:val="Hyperlink"/>
            <w:rFonts w:ascii="Helvetica" w:hAnsi="Helvetica" w:cs="Helvetica"/>
            <w:sz w:val="28"/>
            <w:szCs w:val="28"/>
            <w:highlight w:val="yellow"/>
            <w:shd w:val="clear" w:color="auto" w:fill="FFFFFF"/>
          </w:rPr>
          <w:t>Federal Agency Shutdown Notices</w:t>
        </w:r>
      </w:hyperlink>
      <w:r w:rsidR="00EB655A" w:rsidRPr="00232462">
        <w:rPr>
          <w:rFonts w:ascii="Helvetica" w:hAnsi="Helvetica" w:cs="Helvetica"/>
          <w:color w:val="222222"/>
          <w:sz w:val="28"/>
          <w:szCs w:val="28"/>
          <w:shd w:val="clear" w:color="auto" w:fill="FFFFFF"/>
        </w:rPr>
        <w:t xml:space="preserve"> </w:t>
      </w:r>
    </w:p>
    <w:p w14:paraId="2425850E" w14:textId="77777777" w:rsidR="00EB655A" w:rsidRDefault="00EB655A" w:rsidP="007C6922">
      <w:pPr>
        <w:pStyle w:val="NoSpacing"/>
        <w:rPr>
          <w:rFonts w:ascii="Helvetica" w:hAnsi="Helvetica" w:cs="Helvetica"/>
          <w:color w:val="222222"/>
          <w:sz w:val="28"/>
          <w:szCs w:val="28"/>
          <w:shd w:val="clear" w:color="auto" w:fill="FFFFFF"/>
        </w:rPr>
      </w:pPr>
    </w:p>
    <w:p w14:paraId="12558744" w14:textId="7358C84B" w:rsidR="00795115" w:rsidRDefault="00795115" w:rsidP="00257C2F">
      <w:pPr>
        <w:pStyle w:val="NoSpacing"/>
        <w:ind w:left="-180"/>
        <w:rPr>
          <w:rFonts w:ascii="Helvetica" w:hAnsi="Helvetica" w:cs="Helvetica"/>
          <w:color w:val="222222"/>
          <w:sz w:val="28"/>
          <w:szCs w:val="28"/>
          <w:shd w:val="clear" w:color="auto" w:fill="FFFFFF"/>
        </w:rPr>
      </w:pPr>
      <w:r>
        <w:rPr>
          <w:rFonts w:ascii="Helvetica" w:hAnsi="Helvetica" w:cs="Helvetica"/>
          <w:color w:val="222222"/>
          <w:sz w:val="28"/>
          <w:szCs w:val="28"/>
          <w:shd w:val="clear" w:color="auto" w:fill="FFFFFF"/>
        </w:rPr>
        <w:tab/>
      </w:r>
      <w:r>
        <w:rPr>
          <w:rFonts w:ascii="Helvetica" w:hAnsi="Helvetica" w:cs="Helvetica"/>
          <w:color w:val="222222"/>
          <w:sz w:val="28"/>
          <w:szCs w:val="28"/>
          <w:shd w:val="clear" w:color="auto" w:fill="FFFFFF"/>
        </w:rPr>
        <w:tab/>
      </w:r>
      <w:hyperlink w:anchor="Reminder" w:history="1">
        <w:r w:rsidRPr="00795115">
          <w:rPr>
            <w:rStyle w:val="Hyperlink"/>
            <w:rFonts w:ascii="Helvetica" w:hAnsi="Helvetica" w:cs="Helvetica"/>
            <w:sz w:val="28"/>
            <w:szCs w:val="28"/>
            <w:shd w:val="clear" w:color="auto" w:fill="FFFFFF"/>
          </w:rPr>
          <w:t>Reminders</w:t>
        </w:r>
      </w:hyperlink>
    </w:p>
    <w:p w14:paraId="326A9A4C" w14:textId="7AECE0C1" w:rsidR="009A1205" w:rsidRDefault="009A1205" w:rsidP="009A1205">
      <w:pPr>
        <w:pStyle w:val="NoSpacing"/>
        <w:ind w:left="-180"/>
      </w:pPr>
    </w:p>
    <w:p w14:paraId="441C3429" w14:textId="1F473B68" w:rsidR="00B756C2" w:rsidRPr="00795115" w:rsidRDefault="006C4FB3" w:rsidP="00B756C2">
      <w:pPr>
        <w:autoSpaceDE w:val="0"/>
        <w:autoSpaceDN w:val="0"/>
        <w:adjustRightInd w:val="0"/>
        <w:outlineLvl w:val="0"/>
        <w:rPr>
          <w:rFonts w:ascii="Helvetica" w:hAnsi="Helvetica"/>
          <w:b/>
          <w:sz w:val="32"/>
          <w:szCs w:val="32"/>
          <w:u w:val="single"/>
        </w:rPr>
      </w:pPr>
      <w:hyperlink w:anchor="HI" w:history="1">
        <w:r w:rsidR="00B756C2" w:rsidRPr="00795115">
          <w:rPr>
            <w:rStyle w:val="Hyperlink"/>
            <w:rFonts w:ascii="Helvetica" w:hAnsi="Helvetica"/>
            <w:sz w:val="32"/>
            <w:szCs w:val="32"/>
          </w:rPr>
          <w:t>Programs specific to Hawaii</w:t>
        </w:r>
      </w:hyperlink>
    </w:p>
    <w:p w14:paraId="0EC5FFC2" w14:textId="77777777" w:rsidR="00754C81" w:rsidRPr="005D3F9C" w:rsidRDefault="00754C81" w:rsidP="00B756C2">
      <w:pPr>
        <w:rPr>
          <w:rFonts w:ascii="Helvetica" w:hAnsi="Helvetica"/>
        </w:rPr>
      </w:pPr>
    </w:p>
    <w:p w14:paraId="392A5FE4" w14:textId="22D8B802" w:rsidR="00AB538D" w:rsidRPr="00A6607B" w:rsidRDefault="006C4FB3" w:rsidP="00A6607B">
      <w:pPr>
        <w:ind w:firstLine="720"/>
        <w:rPr>
          <w:rFonts w:ascii="Helvetica" w:hAnsi="Helvetica"/>
          <w:color w:val="0000FF"/>
          <w:u w:val="single"/>
        </w:rPr>
      </w:pPr>
      <w:hyperlink w:anchor="HICurrentnotices" w:history="1">
        <w:r w:rsidR="005859D8" w:rsidRPr="005D3F9C">
          <w:rPr>
            <w:rStyle w:val="Hyperlink"/>
            <w:rFonts w:ascii="Helvetica" w:hAnsi="Helvetica"/>
          </w:rPr>
          <w:t>Current Notices</w:t>
        </w:r>
      </w:hyperlink>
    </w:p>
    <w:p w14:paraId="10EA899F" w14:textId="591D899E" w:rsidR="00EF25DE" w:rsidRDefault="00EF25DE" w:rsidP="008C7A60">
      <w:pPr>
        <w:widowControl w:val="0"/>
        <w:autoSpaceDE w:val="0"/>
        <w:autoSpaceDN w:val="0"/>
        <w:adjustRightInd w:val="0"/>
        <w:rPr>
          <w:rFonts w:ascii="Helvetica" w:hAnsi="Helvetica" w:cs="Helvetica"/>
          <w:color w:val="222222"/>
          <w:shd w:val="clear" w:color="auto" w:fill="FFFFFF"/>
        </w:rPr>
      </w:pPr>
    </w:p>
    <w:p w14:paraId="5D356AF5" w14:textId="4E454924" w:rsidR="00A71218" w:rsidRDefault="006C4FB3" w:rsidP="00A71218">
      <w:pPr>
        <w:pStyle w:val="NoSpacing"/>
        <w:rPr>
          <w:rFonts w:ascii="Helvetica" w:hAnsi="Helvetica" w:cs="Helvetica"/>
          <w:color w:val="222222"/>
          <w:shd w:val="clear" w:color="auto" w:fill="FFFFFF"/>
        </w:rPr>
      </w:pPr>
      <w:hyperlink w:anchor="HINAGPRAConsult" w:history="1">
        <w:r w:rsidR="00A71218" w:rsidRPr="00A71218">
          <w:rPr>
            <w:rStyle w:val="Hyperlink"/>
            <w:rFonts w:ascii="Helvetica" w:hAnsi="Helvetica" w:cs="Helvetica"/>
            <w:sz w:val="24"/>
            <w:szCs w:val="24"/>
            <w:shd w:val="clear" w:color="auto" w:fill="FFFFFF"/>
          </w:rPr>
          <w:t>National Park Service</w:t>
        </w:r>
        <w:r w:rsidR="00A71218" w:rsidRPr="00A71218">
          <w:rPr>
            <w:rStyle w:val="Hyperlink"/>
            <w:rFonts w:ascii="Helvetica" w:hAnsi="Helvetica" w:cs="Helvetica"/>
            <w:sz w:val="24"/>
            <w:szCs w:val="24"/>
          </w:rPr>
          <w:br/>
        </w:r>
        <w:r w:rsidR="00A71218" w:rsidRPr="00A71218">
          <w:rPr>
            <w:rStyle w:val="Hyperlink"/>
            <w:rFonts w:ascii="Helvetica" w:hAnsi="Helvetica" w:cs="Helvetica"/>
            <w:sz w:val="24"/>
            <w:szCs w:val="24"/>
            <w:shd w:val="clear" w:color="auto" w:fill="FFFFFF"/>
          </w:rPr>
          <w:t>NAGPRA Consultation/Documentation Grants FY2019</w:t>
        </w:r>
      </w:hyperlink>
      <w:r w:rsidR="00A71218" w:rsidRPr="00D8369B">
        <w:rPr>
          <w:rFonts w:ascii="Helvetica" w:hAnsi="Helvetica" w:cs="Helvetica"/>
          <w:color w:val="222222"/>
          <w:sz w:val="24"/>
          <w:szCs w:val="24"/>
        </w:rPr>
        <w:br/>
      </w:r>
    </w:p>
    <w:p w14:paraId="704ACEF3" w14:textId="01E6C860" w:rsidR="00A71218" w:rsidRDefault="006C4FB3" w:rsidP="00A71218">
      <w:pPr>
        <w:pStyle w:val="NoSpacing"/>
        <w:rPr>
          <w:rFonts w:ascii="Helvetica" w:hAnsi="Helvetica" w:cs="Helvetica"/>
          <w:color w:val="222222"/>
          <w:shd w:val="clear" w:color="auto" w:fill="FFFFFF"/>
        </w:rPr>
      </w:pPr>
      <w:hyperlink w:anchor="HINAGPRARepatriation" w:history="1">
        <w:r w:rsidR="00A71218" w:rsidRPr="00A71218">
          <w:rPr>
            <w:rStyle w:val="Hyperlink"/>
            <w:rFonts w:ascii="Helvetica" w:hAnsi="Helvetica" w:cs="Helvetica"/>
            <w:sz w:val="24"/>
            <w:szCs w:val="24"/>
            <w:shd w:val="clear" w:color="auto" w:fill="FFFFFF"/>
          </w:rPr>
          <w:t>National Park Service</w:t>
        </w:r>
        <w:r w:rsidR="00A71218" w:rsidRPr="00A71218">
          <w:rPr>
            <w:rStyle w:val="Hyperlink"/>
            <w:rFonts w:ascii="Helvetica" w:hAnsi="Helvetica" w:cs="Helvetica"/>
            <w:sz w:val="24"/>
            <w:szCs w:val="24"/>
          </w:rPr>
          <w:br/>
        </w:r>
        <w:r w:rsidR="00A71218" w:rsidRPr="00A71218">
          <w:rPr>
            <w:rStyle w:val="Hyperlink"/>
            <w:rFonts w:ascii="Helvetica" w:hAnsi="Helvetica" w:cs="Helvetica"/>
            <w:sz w:val="24"/>
            <w:szCs w:val="24"/>
            <w:shd w:val="clear" w:color="auto" w:fill="FFFFFF"/>
          </w:rPr>
          <w:t>NAGPRA Repatriation Grants FY2019</w:t>
        </w:r>
      </w:hyperlink>
      <w:r w:rsidR="00A71218" w:rsidRPr="00D8369B">
        <w:rPr>
          <w:rFonts w:ascii="Helvetica" w:hAnsi="Helvetica" w:cs="Helvetica"/>
          <w:color w:val="222222"/>
          <w:sz w:val="24"/>
          <w:szCs w:val="24"/>
        </w:rPr>
        <w:br/>
      </w:r>
    </w:p>
    <w:p w14:paraId="0C7F1ADD" w14:textId="7211AC4A" w:rsidR="00C80BA1" w:rsidRDefault="00883060" w:rsidP="00CA7C2E">
      <w:pPr>
        <w:widowControl w:val="0"/>
        <w:autoSpaceDE w:val="0"/>
        <w:autoSpaceDN w:val="0"/>
        <w:adjustRightInd w:val="0"/>
        <w:rPr>
          <w:rStyle w:val="Hyperlink"/>
          <w:rFonts w:ascii="Helvetica" w:hAnsi="Helvetica"/>
        </w:rPr>
      </w:pPr>
      <w:r w:rsidRPr="005D3F9C">
        <w:rPr>
          <w:rFonts w:ascii="Helvetica" w:hAnsi="Helvetica"/>
        </w:rPr>
        <w:tab/>
      </w:r>
      <w:hyperlink w:anchor="HIReminders" w:history="1">
        <w:r w:rsidR="00034F6B" w:rsidRPr="005D3F9C">
          <w:rPr>
            <w:rStyle w:val="Hyperlink"/>
            <w:rFonts w:ascii="Helvetica" w:hAnsi="Helvetica"/>
          </w:rPr>
          <w:t>Reminders</w:t>
        </w:r>
      </w:hyperlink>
    </w:p>
    <w:p w14:paraId="30DDA7CC" w14:textId="176D5BA1" w:rsidR="00C16447" w:rsidRDefault="00C16447" w:rsidP="00CA7C2E">
      <w:pPr>
        <w:widowControl w:val="0"/>
        <w:autoSpaceDE w:val="0"/>
        <w:autoSpaceDN w:val="0"/>
        <w:adjustRightInd w:val="0"/>
        <w:rPr>
          <w:rStyle w:val="Hyperlink"/>
          <w:rFonts w:ascii="Helvetica" w:hAnsi="Helvetica"/>
        </w:rPr>
      </w:pPr>
    </w:p>
    <w:p w14:paraId="75EA0FA6" w14:textId="77777777" w:rsidR="00457D07" w:rsidRDefault="006C4FB3" w:rsidP="00457D07">
      <w:pPr>
        <w:widowControl w:val="0"/>
        <w:autoSpaceDE w:val="0"/>
        <w:autoSpaceDN w:val="0"/>
        <w:adjustRightInd w:val="0"/>
        <w:rPr>
          <w:rStyle w:val="Hyperlink"/>
          <w:rFonts w:ascii="Helvetica" w:hAnsi="Helvetica" w:cs="Helvetica"/>
          <w:color w:val="1155CC"/>
          <w:shd w:val="clear" w:color="auto" w:fill="FFFFFF"/>
        </w:rPr>
      </w:pPr>
      <w:hyperlink w:anchor="DOCPacificIslandsMarineTurtle" w:history="1">
        <w:r w:rsidR="00457D07" w:rsidRPr="00457D07">
          <w:rPr>
            <w:rStyle w:val="Hyperlink"/>
            <w:rFonts w:ascii="Helvetica" w:hAnsi="Helvetica" w:cs="Helvetica"/>
            <w:highlight w:val="cyan"/>
            <w:shd w:val="clear" w:color="auto" w:fill="FFFFFF"/>
          </w:rPr>
          <w:t>2019 Pacific Islands Region Marine Turtle Management and Conservation Program</w:t>
        </w:r>
      </w:hyperlink>
    </w:p>
    <w:p w14:paraId="2F67547B" w14:textId="77777777" w:rsidR="00457D07" w:rsidRDefault="00457D07" w:rsidP="00457D07">
      <w:pPr>
        <w:widowControl w:val="0"/>
        <w:autoSpaceDE w:val="0"/>
        <w:autoSpaceDN w:val="0"/>
        <w:adjustRightInd w:val="0"/>
        <w:rPr>
          <w:rFonts w:ascii="Helvetica" w:hAnsi="Helvetica" w:cs="Helvetica"/>
          <w:color w:val="222222"/>
          <w:shd w:val="clear" w:color="auto" w:fill="FFFFFF"/>
        </w:rPr>
      </w:pPr>
    </w:p>
    <w:p w14:paraId="2A20D238" w14:textId="77777777" w:rsidR="00457D07" w:rsidRDefault="006C4FB3" w:rsidP="00457D07">
      <w:pPr>
        <w:pStyle w:val="NoSpacing"/>
        <w:rPr>
          <w:rFonts w:ascii="Helvetica" w:hAnsi="Helvetica" w:cs="Helvetica"/>
          <w:sz w:val="24"/>
          <w:szCs w:val="24"/>
        </w:rPr>
      </w:pPr>
      <w:hyperlink w:anchor="HICoralReef" w:history="1">
        <w:r w:rsidR="00457D07" w:rsidRPr="00457D07">
          <w:rPr>
            <w:rStyle w:val="Hyperlink"/>
            <w:rFonts w:ascii="Helvetica" w:hAnsi="Helvetica" w:cs="Helvetica"/>
            <w:sz w:val="24"/>
            <w:szCs w:val="24"/>
            <w:highlight w:val="cyan"/>
            <w:shd w:val="clear" w:color="auto" w:fill="FFFFFF"/>
          </w:rPr>
          <w:t>FY19 Coral Reef Conservation Program, Domestic Coral Reef Conservation Grants</w:t>
        </w:r>
      </w:hyperlink>
    </w:p>
    <w:p w14:paraId="482D7886" w14:textId="77777777" w:rsidR="00457D07" w:rsidRPr="00AB3E5F" w:rsidRDefault="00457D07" w:rsidP="00457D07">
      <w:pPr>
        <w:widowControl w:val="0"/>
        <w:autoSpaceDE w:val="0"/>
        <w:autoSpaceDN w:val="0"/>
        <w:adjustRightInd w:val="0"/>
        <w:rPr>
          <w:rFonts w:ascii="Helvetica" w:hAnsi="Helvetica" w:cs="Helvetica"/>
          <w:color w:val="222222"/>
          <w:shd w:val="clear" w:color="auto" w:fill="FFFFFF"/>
        </w:rPr>
      </w:pPr>
    </w:p>
    <w:p w14:paraId="13757FC7" w14:textId="77777777" w:rsidR="00457D07" w:rsidRDefault="006C4FB3" w:rsidP="00457D07">
      <w:pPr>
        <w:pStyle w:val="NoSpacing"/>
        <w:rPr>
          <w:rStyle w:val="Hyperlink"/>
          <w:rFonts w:ascii="Helvetica" w:hAnsi="Helvetica" w:cs="Helvetica"/>
          <w:color w:val="1155CC"/>
          <w:sz w:val="24"/>
          <w:szCs w:val="24"/>
          <w:shd w:val="clear" w:color="auto" w:fill="FFFFFF"/>
        </w:rPr>
      </w:pPr>
      <w:hyperlink w:anchor="DOCNOAABWET" w:history="1">
        <w:r w:rsidR="00457D07" w:rsidRPr="00457D07">
          <w:rPr>
            <w:rStyle w:val="Hyperlink"/>
            <w:rFonts w:ascii="Helvetica" w:hAnsi="Helvetica" w:cs="Helvetica"/>
            <w:sz w:val="24"/>
            <w:szCs w:val="24"/>
            <w:highlight w:val="cyan"/>
            <w:shd w:val="clear" w:color="auto" w:fill="FFFFFF"/>
          </w:rPr>
          <w:t>FY2019 NOAA Bay Watershed Education and Training (B-WET) Hawaii Program</w:t>
        </w:r>
      </w:hyperlink>
      <w:r w:rsidR="00457D07">
        <w:rPr>
          <w:rFonts w:ascii="Helvetica" w:hAnsi="Helvetica" w:cs="Helvetica"/>
          <w:color w:val="222222"/>
          <w:sz w:val="24"/>
          <w:szCs w:val="24"/>
          <w:shd w:val="clear" w:color="auto" w:fill="FFFFFF"/>
        </w:rPr>
        <w:t xml:space="preserve"> </w:t>
      </w:r>
    </w:p>
    <w:p w14:paraId="1DB3B9A1" w14:textId="77777777" w:rsidR="00457D07" w:rsidRDefault="00457D07" w:rsidP="00457D07">
      <w:pPr>
        <w:widowControl w:val="0"/>
        <w:autoSpaceDE w:val="0"/>
        <w:autoSpaceDN w:val="0"/>
        <w:adjustRightInd w:val="0"/>
        <w:rPr>
          <w:rFonts w:ascii="Helvetica" w:hAnsi="Helvetica" w:cs="Helvetica"/>
          <w:color w:val="222222"/>
          <w:shd w:val="clear" w:color="auto" w:fill="FFFFFF"/>
        </w:rPr>
      </w:pPr>
    </w:p>
    <w:p w14:paraId="5960E97C" w14:textId="77777777" w:rsidR="00457D07" w:rsidRDefault="00457D07" w:rsidP="00CA7C2E">
      <w:pPr>
        <w:widowControl w:val="0"/>
        <w:autoSpaceDE w:val="0"/>
        <w:autoSpaceDN w:val="0"/>
        <w:adjustRightInd w:val="0"/>
        <w:rPr>
          <w:rStyle w:val="Hyperlink"/>
          <w:rFonts w:ascii="Helvetica" w:hAnsi="Helvetica"/>
        </w:rPr>
      </w:pPr>
    </w:p>
    <w:p w14:paraId="0044010C" w14:textId="77777777" w:rsidR="00065105" w:rsidRDefault="006C4FB3" w:rsidP="00065105">
      <w:pPr>
        <w:autoSpaceDE w:val="0"/>
        <w:autoSpaceDN w:val="0"/>
        <w:adjustRightInd w:val="0"/>
        <w:outlineLvl w:val="0"/>
        <w:rPr>
          <w:rStyle w:val="Hyperlink"/>
          <w:rFonts w:ascii="Helvetica" w:hAnsi="Helvetica"/>
        </w:rPr>
      </w:pPr>
      <w:hyperlink w:anchor="GrantWriting" w:history="1">
        <w:r w:rsidR="00065105" w:rsidRPr="0077431C">
          <w:rPr>
            <w:rStyle w:val="Hyperlink"/>
            <w:rFonts w:ascii="Helvetica" w:hAnsi="Helvetica"/>
          </w:rPr>
          <w:t>Grant Writing Resources</w:t>
        </w:r>
      </w:hyperlink>
    </w:p>
    <w:p w14:paraId="4BE8CF59" w14:textId="77777777" w:rsidR="00065105" w:rsidRDefault="00065105" w:rsidP="00065105">
      <w:pPr>
        <w:autoSpaceDE w:val="0"/>
        <w:autoSpaceDN w:val="0"/>
        <w:adjustRightInd w:val="0"/>
        <w:outlineLvl w:val="0"/>
        <w:rPr>
          <w:rStyle w:val="Hyperlink"/>
          <w:rFonts w:ascii="Helvetica" w:hAnsi="Helvetica"/>
        </w:rPr>
      </w:pPr>
    </w:p>
    <w:p w14:paraId="3D6766B2" w14:textId="77777777" w:rsidR="00065105" w:rsidRDefault="006C4FB3" w:rsidP="00065105">
      <w:pPr>
        <w:autoSpaceDE w:val="0"/>
        <w:autoSpaceDN w:val="0"/>
        <w:adjustRightInd w:val="0"/>
        <w:outlineLvl w:val="0"/>
        <w:rPr>
          <w:rStyle w:val="Hyperlink"/>
          <w:rFonts w:ascii="Helvetica" w:hAnsi="Helvetica"/>
          <w:color w:val="auto"/>
          <w:u w:val="none"/>
        </w:rPr>
      </w:pPr>
      <w:hyperlink w:anchor="SamGrantsGov" w:history="1">
        <w:r w:rsidR="00065105" w:rsidRPr="000763C5">
          <w:rPr>
            <w:rStyle w:val="Hyperlink"/>
            <w:rFonts w:ascii="Helvetica" w:hAnsi="Helvetica"/>
          </w:rPr>
          <w:t>SAM and Grants.Gov Information</w:t>
        </w:r>
      </w:hyperlink>
    </w:p>
    <w:p w14:paraId="42DB88F7" w14:textId="77777777" w:rsidR="00065105" w:rsidRPr="005D3F9C" w:rsidRDefault="00065105" w:rsidP="00065105">
      <w:pPr>
        <w:autoSpaceDE w:val="0"/>
        <w:autoSpaceDN w:val="0"/>
        <w:adjustRightInd w:val="0"/>
        <w:outlineLvl w:val="0"/>
        <w:rPr>
          <w:rStyle w:val="Hyperlink"/>
          <w:rFonts w:ascii="Helvetica" w:hAnsi="Helvetica"/>
          <w:b/>
        </w:rPr>
      </w:pPr>
    </w:p>
    <w:p w14:paraId="7B223E73" w14:textId="77777777" w:rsidR="00065105" w:rsidRPr="005D3F9C" w:rsidRDefault="006C4FB3" w:rsidP="00065105">
      <w:pPr>
        <w:autoSpaceDE w:val="0"/>
        <w:autoSpaceDN w:val="0"/>
        <w:adjustRightInd w:val="0"/>
        <w:outlineLvl w:val="0"/>
        <w:rPr>
          <w:rStyle w:val="Hyperlink"/>
          <w:rFonts w:ascii="Helvetica" w:hAnsi="Helvetica"/>
          <w:color w:val="948A54" w:themeColor="background2" w:themeShade="80"/>
        </w:rPr>
      </w:pPr>
      <w:hyperlink w:anchor="SBIR" w:history="1">
        <w:r w:rsidR="00065105" w:rsidRPr="005D3F9C">
          <w:rPr>
            <w:rStyle w:val="Hyperlink"/>
            <w:rFonts w:ascii="Helvetica" w:hAnsi="Helvetica"/>
          </w:rPr>
          <w:t>SBIR – Small Business Innovation Research</w:t>
        </w:r>
      </w:hyperlink>
    </w:p>
    <w:p w14:paraId="6BC2AFFF" w14:textId="77777777" w:rsidR="00065105" w:rsidRDefault="00065105" w:rsidP="00065105">
      <w:pPr>
        <w:rPr>
          <w:rFonts w:ascii="Helvetica" w:hAnsi="Helvetica"/>
        </w:rPr>
      </w:pPr>
    </w:p>
    <w:p w14:paraId="12DECC2A" w14:textId="1DC4138B" w:rsidR="00B756C2" w:rsidRPr="005D3F9C" w:rsidRDefault="00B756C2" w:rsidP="00B756C2">
      <w:pPr>
        <w:autoSpaceDE w:val="0"/>
        <w:autoSpaceDN w:val="0"/>
        <w:adjustRightInd w:val="0"/>
        <w:rPr>
          <w:rFonts w:ascii="Helvetica" w:hAnsi="Helvetica"/>
        </w:rPr>
      </w:pPr>
      <w:r w:rsidRPr="005D3F9C">
        <w:rPr>
          <w:rFonts w:ascii="Helvetica" w:hAnsi="Helvetica"/>
          <w:b/>
        </w:rPr>
        <w:t>See Individual Departments for information and webpages representing the best and most accessible information on the agency funding opportunities</w:t>
      </w:r>
    </w:p>
    <w:p w14:paraId="084B2022" w14:textId="77777777" w:rsidR="00B756C2" w:rsidRPr="005D3F9C" w:rsidRDefault="00B756C2" w:rsidP="00B756C2">
      <w:pPr>
        <w:autoSpaceDE w:val="0"/>
        <w:autoSpaceDN w:val="0"/>
        <w:adjustRightInd w:val="0"/>
        <w:rPr>
          <w:rFonts w:ascii="Helvetica" w:hAnsi="Helvetica"/>
          <w:b/>
          <w:u w:val="single"/>
        </w:rPr>
      </w:pPr>
    </w:p>
    <w:p w14:paraId="451C66A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D9B1E9C" w14:textId="77777777" w:rsidR="00B756C2" w:rsidRPr="005D3F9C" w:rsidRDefault="00B756C2" w:rsidP="00B756C2">
      <w:pPr>
        <w:autoSpaceDE w:val="0"/>
        <w:autoSpaceDN w:val="0"/>
        <w:adjustRightInd w:val="0"/>
        <w:rPr>
          <w:rFonts w:ascii="Helvetica" w:hAnsi="Helvetica"/>
          <w:b/>
          <w:u w:val="single"/>
        </w:rPr>
      </w:pPr>
    </w:p>
    <w:p w14:paraId="72F22FDE" w14:textId="77777777" w:rsidR="00B756C2" w:rsidRPr="005D3F9C" w:rsidRDefault="00B756C2" w:rsidP="00B756C2">
      <w:pPr>
        <w:autoSpaceDE w:val="0"/>
        <w:autoSpaceDN w:val="0"/>
        <w:adjustRightInd w:val="0"/>
        <w:rPr>
          <w:rFonts w:ascii="Helvetica" w:hAnsi="Helvetica"/>
          <w:b/>
          <w:u w:val="single"/>
        </w:rPr>
      </w:pPr>
    </w:p>
    <w:p w14:paraId="502358C0" w14:textId="77777777" w:rsidR="00B756C2" w:rsidRPr="008B0B67" w:rsidRDefault="006C4FB3" w:rsidP="00B756C2">
      <w:pPr>
        <w:autoSpaceDE w:val="0"/>
        <w:autoSpaceDN w:val="0"/>
        <w:adjustRightInd w:val="0"/>
        <w:rPr>
          <w:rFonts w:ascii="Helvetica" w:hAnsi="Helvetica"/>
          <w:b/>
          <w:sz w:val="32"/>
          <w:szCs w:val="32"/>
        </w:rPr>
      </w:pPr>
      <w:hyperlink w:anchor="FEdGrantSumm" w:history="1">
        <w:r w:rsidR="00B756C2" w:rsidRPr="008B0B67">
          <w:rPr>
            <w:rStyle w:val="Hyperlink"/>
            <w:rFonts w:ascii="Helvetica" w:hAnsi="Helvetica"/>
            <w:b/>
            <w:sz w:val="32"/>
            <w:szCs w:val="32"/>
          </w:rPr>
          <w:t>Federal Grant and Cooperative Agreement Program Summaries</w:t>
        </w:r>
      </w:hyperlink>
    </w:p>
    <w:p w14:paraId="77109663" w14:textId="77777777" w:rsidR="00B756C2" w:rsidRPr="005D3F9C" w:rsidRDefault="00B756C2" w:rsidP="00B756C2">
      <w:pPr>
        <w:autoSpaceDE w:val="0"/>
        <w:autoSpaceDN w:val="0"/>
        <w:adjustRightInd w:val="0"/>
        <w:rPr>
          <w:rFonts w:ascii="Helvetica" w:hAnsi="Helvetica"/>
          <w:b/>
        </w:rPr>
      </w:pPr>
    </w:p>
    <w:p w14:paraId="52664F99" w14:textId="77777777" w:rsidR="00B756C2" w:rsidRPr="008B0B67" w:rsidRDefault="00B756C2" w:rsidP="00B756C2">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3A086F55" w14:textId="77777777" w:rsidR="00B756C2" w:rsidRPr="005D3F9C" w:rsidRDefault="00B756C2" w:rsidP="00B756C2">
      <w:pPr>
        <w:tabs>
          <w:tab w:val="left" w:pos="4253"/>
          <w:tab w:val="left" w:pos="4500"/>
        </w:tabs>
        <w:rPr>
          <w:rFonts w:ascii="Helvetica" w:hAnsi="Helvetica"/>
          <w:b/>
        </w:rPr>
      </w:pPr>
      <w:r w:rsidRPr="008B0B67">
        <w:rPr>
          <w:rFonts w:ascii="Helvetica" w:hAnsi="Helvetica"/>
          <w:b/>
          <w:sz w:val="28"/>
          <w:szCs w:val="28"/>
        </w:rPr>
        <w:fldChar w:fldCharType="end"/>
      </w:r>
    </w:p>
    <w:p w14:paraId="47DCAD01" w14:textId="77777777" w:rsidR="00B70C5D" w:rsidRDefault="006C4FB3" w:rsidP="00B70C5D">
      <w:pPr>
        <w:widowControl w:val="0"/>
        <w:autoSpaceDE w:val="0"/>
        <w:autoSpaceDN w:val="0"/>
        <w:adjustRightInd w:val="0"/>
        <w:rPr>
          <w:rStyle w:val="Hyperlink"/>
          <w:rFonts w:ascii="Helvetica" w:hAnsi="Helvetica" w:cs="Helvetica"/>
        </w:rPr>
      </w:pPr>
      <w:hyperlink w:anchor="AGOverview" w:history="1">
        <w:r w:rsidR="00B756C2" w:rsidRPr="005D3F9C">
          <w:rPr>
            <w:rStyle w:val="Hyperlink"/>
            <w:rFonts w:ascii="Helvetica" w:hAnsi="Helvetica" w:cs="Helvetica"/>
            <w:highlight w:val="yellow"/>
          </w:rPr>
          <w:t>Grants and Loans Overview</w:t>
        </w:r>
      </w:hyperlink>
    </w:p>
    <w:p w14:paraId="4A65538F" w14:textId="77777777" w:rsidR="00B70C5D" w:rsidRDefault="00B70C5D" w:rsidP="00B70C5D">
      <w:pPr>
        <w:widowControl w:val="0"/>
        <w:autoSpaceDE w:val="0"/>
        <w:autoSpaceDN w:val="0"/>
        <w:adjustRightInd w:val="0"/>
        <w:rPr>
          <w:rStyle w:val="Hyperlink"/>
          <w:rFonts w:ascii="Helvetica" w:hAnsi="Helvetica" w:cs="Helvetica"/>
        </w:rPr>
      </w:pPr>
    </w:p>
    <w:p w14:paraId="63DBB892" w14:textId="4D8A2F1F" w:rsidR="00B70C5D" w:rsidRDefault="006C4FB3" w:rsidP="00B70C5D">
      <w:pPr>
        <w:widowControl w:val="0"/>
        <w:autoSpaceDE w:val="0"/>
        <w:autoSpaceDN w:val="0"/>
        <w:adjustRightInd w:val="0"/>
        <w:ind w:firstLine="720"/>
        <w:rPr>
          <w:rStyle w:val="Hyperlink"/>
          <w:rFonts w:ascii="Helvetica" w:hAnsi="Helvetica"/>
        </w:rPr>
      </w:pPr>
      <w:hyperlink w:anchor="AGPrograms" w:history="1">
        <w:r w:rsidR="00B756C2" w:rsidRPr="00563362">
          <w:rPr>
            <w:rStyle w:val="Hyperlink"/>
            <w:rFonts w:ascii="Helvetica" w:hAnsi="Helvetica"/>
          </w:rPr>
          <w:t>Programs</w:t>
        </w:r>
      </w:hyperlink>
    </w:p>
    <w:p w14:paraId="493E9732" w14:textId="2688F4BC" w:rsidR="000A491C" w:rsidRDefault="000A491C" w:rsidP="00B70C5D">
      <w:pPr>
        <w:widowControl w:val="0"/>
        <w:autoSpaceDE w:val="0"/>
        <w:autoSpaceDN w:val="0"/>
        <w:adjustRightInd w:val="0"/>
        <w:ind w:firstLine="720"/>
        <w:rPr>
          <w:rFonts w:ascii="Helvetica" w:hAnsi="Helvetica" w:cstheme="minorBidi"/>
          <w:color w:val="0000FF"/>
          <w:sz w:val="22"/>
          <w:szCs w:val="22"/>
          <w:u w:val="single"/>
        </w:rPr>
      </w:pPr>
    </w:p>
    <w:p w14:paraId="26F5EE35" w14:textId="6F179AD9" w:rsidR="00775C86" w:rsidRDefault="006C4FB3" w:rsidP="00775C86">
      <w:pPr>
        <w:pStyle w:val="NoSpacing"/>
        <w:rPr>
          <w:rStyle w:val="Hyperlink"/>
          <w:rFonts w:ascii="Helvetica" w:hAnsi="Helvetica" w:cs="Helvetica"/>
          <w:color w:val="1155CC"/>
          <w:sz w:val="24"/>
          <w:szCs w:val="24"/>
          <w:shd w:val="clear" w:color="auto" w:fill="FFFFFF"/>
        </w:rPr>
      </w:pPr>
      <w:hyperlink w:anchor="AGREAP" w:history="1">
        <w:r w:rsidR="00775C86" w:rsidRPr="00775C86">
          <w:rPr>
            <w:rStyle w:val="Hyperlink"/>
            <w:rFonts w:ascii="Helvetica" w:hAnsi="Helvetica" w:cs="Helvetica"/>
            <w:sz w:val="24"/>
            <w:szCs w:val="24"/>
            <w:shd w:val="clear" w:color="auto" w:fill="FFFFFF"/>
          </w:rPr>
          <w:t>Business and Cooperative Programs</w:t>
        </w:r>
        <w:r w:rsidR="00775C86" w:rsidRPr="00775C86">
          <w:rPr>
            <w:rStyle w:val="Hyperlink"/>
            <w:rFonts w:ascii="Helvetica" w:hAnsi="Helvetica" w:cs="Helvetica"/>
            <w:sz w:val="24"/>
            <w:szCs w:val="24"/>
          </w:rPr>
          <w:br/>
        </w:r>
        <w:r w:rsidR="00775C86" w:rsidRPr="00775C86">
          <w:rPr>
            <w:rStyle w:val="Hyperlink"/>
            <w:rFonts w:ascii="Helvetica" w:hAnsi="Helvetica" w:cs="Helvetica"/>
            <w:sz w:val="24"/>
            <w:szCs w:val="24"/>
            <w:shd w:val="clear" w:color="auto" w:fill="FFFFFF"/>
          </w:rPr>
          <w:t>REAP Energy Audit and Renewable Energy Development Assistance Program</w:t>
        </w:r>
      </w:hyperlink>
    </w:p>
    <w:p w14:paraId="726C18A7" w14:textId="77777777" w:rsidR="00DF4C51" w:rsidRDefault="00DF4C51" w:rsidP="00AB3E5F">
      <w:pPr>
        <w:widowControl w:val="0"/>
        <w:autoSpaceDE w:val="0"/>
        <w:autoSpaceDN w:val="0"/>
        <w:adjustRightInd w:val="0"/>
        <w:rPr>
          <w:rFonts w:ascii="Helvetica" w:hAnsi="Helvetica" w:cstheme="minorBidi"/>
          <w:color w:val="0000FF"/>
          <w:sz w:val="22"/>
          <w:szCs w:val="22"/>
          <w:u w:val="single"/>
        </w:rPr>
      </w:pPr>
    </w:p>
    <w:p w14:paraId="32CC86B2" w14:textId="0BC867AB" w:rsidR="00EF25DE" w:rsidRDefault="001F0D50" w:rsidP="00143ADF">
      <w:pPr>
        <w:widowControl w:val="0"/>
        <w:autoSpaceDE w:val="0"/>
        <w:autoSpaceDN w:val="0"/>
        <w:adjustRightInd w:val="0"/>
        <w:rPr>
          <w:rStyle w:val="Hyperlink"/>
          <w:rFonts w:ascii="Helvetica" w:hAnsi="Helvetica" w:cs="Helvetica"/>
        </w:rPr>
      </w:pPr>
      <w:r>
        <w:rPr>
          <w:rFonts w:ascii="Helvetica" w:hAnsi="Helvetica" w:cs="Helvetica"/>
        </w:rPr>
        <w:tab/>
      </w:r>
      <w:hyperlink w:anchor="AGResearch" w:history="1">
        <w:r w:rsidRPr="00923E5F">
          <w:rPr>
            <w:rStyle w:val="Hyperlink"/>
            <w:rFonts w:ascii="Helvetica" w:hAnsi="Helvetica" w:cs="Helvetica"/>
          </w:rPr>
          <w:t>Research</w:t>
        </w:r>
      </w:hyperlink>
    </w:p>
    <w:p w14:paraId="223DB0D0" w14:textId="50B26ED7" w:rsidR="006361B7" w:rsidRDefault="006361B7" w:rsidP="00143ADF">
      <w:pPr>
        <w:widowControl w:val="0"/>
        <w:autoSpaceDE w:val="0"/>
        <w:autoSpaceDN w:val="0"/>
        <w:adjustRightInd w:val="0"/>
        <w:rPr>
          <w:rStyle w:val="Hyperlink"/>
          <w:rFonts w:ascii="Helvetica" w:hAnsi="Helvetica" w:cs="Helvetica"/>
        </w:rPr>
      </w:pPr>
    </w:p>
    <w:p w14:paraId="712853D3" w14:textId="33486BB9" w:rsidR="006361B7" w:rsidRPr="00CA0B13" w:rsidRDefault="006C4FB3" w:rsidP="00CA0B13">
      <w:pPr>
        <w:pStyle w:val="NoSpacing"/>
        <w:rPr>
          <w:rFonts w:ascii="Helvetica" w:hAnsi="Helvetica" w:cs="Helvetica"/>
          <w:sz w:val="24"/>
          <w:szCs w:val="24"/>
        </w:rPr>
      </w:pPr>
      <w:hyperlink w:anchor="AGSBIRII" w:history="1">
        <w:r w:rsidR="00CA0B13" w:rsidRPr="002779A9">
          <w:rPr>
            <w:rStyle w:val="Hyperlink"/>
            <w:rFonts w:ascii="Helvetica" w:hAnsi="Helvetica" w:cs="Helvetica"/>
            <w:sz w:val="24"/>
            <w:szCs w:val="24"/>
            <w:shd w:val="clear" w:color="auto" w:fill="FFFFFF"/>
          </w:rPr>
          <w:t>National Institute of Food and Agriculture</w:t>
        </w:r>
        <w:r w:rsidR="00CA0B13" w:rsidRPr="002779A9">
          <w:rPr>
            <w:rStyle w:val="Hyperlink"/>
            <w:rFonts w:ascii="Helvetica" w:hAnsi="Helvetica" w:cs="Helvetica"/>
            <w:sz w:val="24"/>
            <w:szCs w:val="24"/>
          </w:rPr>
          <w:br/>
        </w:r>
        <w:r w:rsidR="00CA0B13" w:rsidRPr="002779A9">
          <w:rPr>
            <w:rStyle w:val="Hyperlink"/>
            <w:rFonts w:ascii="Helvetica" w:hAnsi="Helvetica" w:cs="Helvetica"/>
            <w:sz w:val="24"/>
            <w:szCs w:val="24"/>
            <w:shd w:val="clear" w:color="auto" w:fill="FFFFFF"/>
          </w:rPr>
          <w:t>FY19 Small Business Innovation Research Program Phase II</w:t>
        </w:r>
      </w:hyperlink>
      <w:r w:rsidR="00CA0B13" w:rsidRPr="00D8369B">
        <w:rPr>
          <w:rFonts w:ascii="Helvetica" w:hAnsi="Helvetica" w:cs="Helvetica"/>
          <w:color w:val="222222"/>
          <w:sz w:val="24"/>
          <w:szCs w:val="24"/>
        </w:rPr>
        <w:br/>
      </w:r>
      <w:r w:rsidR="006361B7">
        <w:rPr>
          <w:rFonts w:ascii="Helvetica" w:hAnsi="Helvetica" w:cs="Helvetica"/>
          <w:color w:val="222222"/>
        </w:rPr>
        <w:tab/>
      </w:r>
    </w:p>
    <w:p w14:paraId="069D3904" w14:textId="7C056D72" w:rsidR="00AB0043" w:rsidRDefault="006C4FB3" w:rsidP="0088546E">
      <w:pPr>
        <w:pStyle w:val="NoSpacing"/>
        <w:ind w:firstLine="720"/>
        <w:rPr>
          <w:rFonts w:ascii="Helvetica" w:hAnsi="Helvetica" w:cs="Helvetica"/>
          <w:color w:val="222222"/>
          <w:sz w:val="24"/>
          <w:szCs w:val="24"/>
          <w:shd w:val="clear" w:color="auto" w:fill="FFFFFF"/>
        </w:rPr>
      </w:pPr>
      <w:hyperlink w:anchor="AGModifications" w:history="1">
        <w:r w:rsidR="00923E5F" w:rsidRPr="00923E5F">
          <w:rPr>
            <w:rStyle w:val="Hyperlink"/>
            <w:rFonts w:ascii="Helvetica" w:hAnsi="Helvetica"/>
          </w:rPr>
          <w:t>Modifications</w:t>
        </w:r>
      </w:hyperlink>
      <w:r w:rsidR="001D5C1A" w:rsidRPr="003606A0">
        <w:rPr>
          <w:rFonts w:ascii="Helvetica" w:hAnsi="Helvetica" w:cs="Helvetica"/>
          <w:color w:val="222222"/>
        </w:rPr>
        <w:br/>
      </w:r>
    </w:p>
    <w:p w14:paraId="6DEC52CA" w14:textId="114EC053" w:rsidR="00090F6C" w:rsidRPr="00A64467" w:rsidRDefault="006C4FB3" w:rsidP="00A64467">
      <w:pPr>
        <w:widowControl w:val="0"/>
        <w:autoSpaceDE w:val="0"/>
        <w:autoSpaceDN w:val="0"/>
        <w:adjustRightInd w:val="0"/>
        <w:ind w:firstLine="720"/>
        <w:rPr>
          <w:rStyle w:val="Hyperlink"/>
          <w:rFonts w:ascii="Helvetica" w:hAnsi="Helvetica"/>
        </w:rPr>
      </w:pPr>
      <w:hyperlink w:anchor="AgReminder" w:history="1">
        <w:r w:rsidR="00B756C2" w:rsidRPr="005D3F9C">
          <w:rPr>
            <w:rStyle w:val="Hyperlink"/>
            <w:rFonts w:ascii="Helvetica" w:hAnsi="Helvetica"/>
          </w:rPr>
          <w:t>Reminders</w:t>
        </w:r>
      </w:hyperlink>
    </w:p>
    <w:p w14:paraId="20D8628A" w14:textId="704091AC" w:rsidR="00C669ED" w:rsidRDefault="00C669ED" w:rsidP="00C669ED">
      <w:pPr>
        <w:widowControl w:val="0"/>
        <w:autoSpaceDE w:val="0"/>
        <w:autoSpaceDN w:val="0"/>
        <w:adjustRightInd w:val="0"/>
        <w:rPr>
          <w:rFonts w:ascii="Helvetica" w:hAnsi="Helvetica" w:cs="Helvetica"/>
          <w:color w:val="1155CC"/>
          <w:u w:val="single"/>
          <w:shd w:val="clear" w:color="auto" w:fill="FFFFFF"/>
        </w:rPr>
      </w:pPr>
    </w:p>
    <w:p w14:paraId="34F2E909" w14:textId="77777777" w:rsidR="0057262E" w:rsidRDefault="006C4FB3" w:rsidP="0057262E">
      <w:pPr>
        <w:pStyle w:val="NoSpacing"/>
        <w:rPr>
          <w:rFonts w:ascii="Helvetica" w:hAnsi="Helvetica" w:cs="Helvetica"/>
          <w:sz w:val="24"/>
          <w:szCs w:val="24"/>
        </w:rPr>
      </w:pPr>
      <w:hyperlink w:anchor="AGNatNeedsNNF" w:history="1">
        <w:r w:rsidR="0057262E" w:rsidRPr="0057262E">
          <w:rPr>
            <w:rStyle w:val="Hyperlink"/>
            <w:rFonts w:ascii="Helvetica" w:hAnsi="Helvetica" w:cs="Helvetica"/>
            <w:sz w:val="24"/>
            <w:szCs w:val="24"/>
            <w:highlight w:val="cyan"/>
            <w:shd w:val="clear" w:color="auto" w:fill="FFFFFF"/>
          </w:rPr>
          <w:t>National Institute of Food and Agriculture</w:t>
        </w:r>
        <w:r w:rsidR="0057262E" w:rsidRPr="0057262E">
          <w:rPr>
            <w:rStyle w:val="Hyperlink"/>
            <w:rFonts w:ascii="Helvetica" w:hAnsi="Helvetica" w:cs="Helvetica"/>
            <w:sz w:val="24"/>
            <w:szCs w:val="24"/>
            <w:highlight w:val="cyan"/>
          </w:rPr>
          <w:br/>
        </w:r>
        <w:r w:rsidR="0057262E" w:rsidRPr="0057262E">
          <w:rPr>
            <w:rStyle w:val="Hyperlink"/>
            <w:rFonts w:ascii="Helvetica" w:hAnsi="Helvetica" w:cs="Helvetica"/>
            <w:sz w:val="24"/>
            <w:szCs w:val="24"/>
            <w:highlight w:val="cyan"/>
            <w:shd w:val="clear" w:color="auto" w:fill="FFFFFF"/>
          </w:rPr>
          <w:t>Food and Agricultural Scie</w:t>
        </w:r>
        <w:r w:rsidR="0057262E" w:rsidRPr="0057262E">
          <w:rPr>
            <w:rStyle w:val="Hyperlink"/>
            <w:rFonts w:ascii="Helvetica" w:hAnsi="Helvetica" w:cs="Helvetica"/>
            <w:sz w:val="24"/>
            <w:szCs w:val="24"/>
            <w:highlight w:val="cyan"/>
            <w:shd w:val="clear" w:color="auto" w:fill="FFFFFF"/>
          </w:rPr>
          <w:t>n</w:t>
        </w:r>
        <w:r w:rsidR="0057262E" w:rsidRPr="0057262E">
          <w:rPr>
            <w:rStyle w:val="Hyperlink"/>
            <w:rFonts w:ascii="Helvetica" w:hAnsi="Helvetica" w:cs="Helvetica"/>
            <w:sz w:val="24"/>
            <w:szCs w:val="24"/>
            <w:highlight w:val="cyan"/>
            <w:shd w:val="clear" w:color="auto" w:fill="FFFFFF"/>
          </w:rPr>
          <w:t>ces National Needs Graduate and Postgraduate Fellowship (NNF) Grants Program</w:t>
        </w:r>
      </w:hyperlink>
    </w:p>
    <w:p w14:paraId="65E2CA05" w14:textId="77777777" w:rsidR="0057262E" w:rsidRDefault="0057262E" w:rsidP="0057262E">
      <w:pPr>
        <w:widowControl w:val="0"/>
        <w:autoSpaceDE w:val="0"/>
        <w:autoSpaceDN w:val="0"/>
        <w:adjustRightInd w:val="0"/>
        <w:rPr>
          <w:rFonts w:ascii="Helvetica" w:hAnsi="Helvetica" w:cstheme="minorBidi"/>
          <w:color w:val="0000FF"/>
          <w:sz w:val="22"/>
          <w:szCs w:val="22"/>
          <w:u w:val="single"/>
        </w:rPr>
      </w:pPr>
    </w:p>
    <w:p w14:paraId="486D1428" w14:textId="77777777" w:rsidR="0057262E" w:rsidRDefault="006C4FB3" w:rsidP="0057262E">
      <w:pPr>
        <w:pStyle w:val="NoSpacing"/>
        <w:rPr>
          <w:rFonts w:ascii="Helvetica" w:hAnsi="Helvetica" w:cs="Helvetica"/>
          <w:sz w:val="24"/>
          <w:szCs w:val="24"/>
        </w:rPr>
      </w:pPr>
      <w:hyperlink w:anchor="AGTIG" w:history="1">
        <w:r w:rsidR="0057262E" w:rsidRPr="00DF4C51">
          <w:rPr>
            <w:rStyle w:val="Hyperlink"/>
            <w:rFonts w:ascii="Helvetica" w:hAnsi="Helvetica" w:cs="Helvetica"/>
            <w:sz w:val="24"/>
            <w:szCs w:val="24"/>
            <w:shd w:val="clear" w:color="auto" w:fill="FFFFFF"/>
          </w:rPr>
          <w:t>Food and Nutrition Service</w:t>
        </w:r>
        <w:r w:rsidR="0057262E" w:rsidRPr="00DF4C51">
          <w:rPr>
            <w:rStyle w:val="Hyperlink"/>
            <w:rFonts w:ascii="Helvetica" w:hAnsi="Helvetica" w:cs="Helvetica"/>
            <w:sz w:val="24"/>
            <w:szCs w:val="24"/>
          </w:rPr>
          <w:br/>
        </w:r>
        <w:r w:rsidR="0057262E" w:rsidRPr="00DF4C51">
          <w:rPr>
            <w:rStyle w:val="Hyperlink"/>
            <w:rFonts w:ascii="Helvetica" w:hAnsi="Helvetica" w:cs="Helvetica"/>
            <w:sz w:val="24"/>
            <w:szCs w:val="24"/>
            <w:shd w:val="clear" w:color="auto" w:fill="FFFFFF"/>
          </w:rPr>
          <w:t>FY_19_TIG_Grant</w:t>
        </w:r>
      </w:hyperlink>
    </w:p>
    <w:p w14:paraId="78216A2B" w14:textId="33F6421C" w:rsidR="0057262E" w:rsidRDefault="0057262E" w:rsidP="00C669ED">
      <w:pPr>
        <w:widowControl w:val="0"/>
        <w:autoSpaceDE w:val="0"/>
        <w:autoSpaceDN w:val="0"/>
        <w:adjustRightInd w:val="0"/>
        <w:rPr>
          <w:rFonts w:ascii="Helvetica" w:hAnsi="Helvetica" w:cs="Helvetica"/>
          <w:color w:val="1155CC"/>
          <w:u w:val="single"/>
          <w:shd w:val="clear" w:color="auto" w:fill="FFFFFF"/>
        </w:rPr>
      </w:pPr>
    </w:p>
    <w:p w14:paraId="4D601DB3" w14:textId="77777777" w:rsidR="0057262E" w:rsidRDefault="006C4FB3" w:rsidP="0057262E">
      <w:pPr>
        <w:widowControl w:val="0"/>
        <w:autoSpaceDE w:val="0"/>
        <w:autoSpaceDN w:val="0"/>
        <w:adjustRightInd w:val="0"/>
        <w:rPr>
          <w:rFonts w:ascii="Helvetica" w:hAnsi="Helvetica" w:cs="Helvetica"/>
          <w:color w:val="222222"/>
          <w:shd w:val="clear" w:color="auto" w:fill="FFFFFF"/>
        </w:rPr>
      </w:pPr>
      <w:hyperlink w:anchor="AGBiotechRisk" w:history="1">
        <w:r w:rsidR="0057262E" w:rsidRPr="006361B7">
          <w:rPr>
            <w:rStyle w:val="Hyperlink"/>
            <w:rFonts w:ascii="Helvetica" w:hAnsi="Helvetica" w:cs="Helvetica"/>
            <w:shd w:val="clear" w:color="auto" w:fill="FFFFFF"/>
          </w:rPr>
          <w:t>National Institute of Food and Agriculture</w:t>
        </w:r>
        <w:r w:rsidR="0057262E" w:rsidRPr="006361B7">
          <w:rPr>
            <w:rStyle w:val="Hyperlink"/>
            <w:rFonts w:ascii="Helvetica" w:hAnsi="Helvetica" w:cs="Helvetica"/>
          </w:rPr>
          <w:br/>
        </w:r>
        <w:r w:rsidR="0057262E" w:rsidRPr="006361B7">
          <w:rPr>
            <w:rStyle w:val="Hyperlink"/>
            <w:rFonts w:ascii="Helvetica" w:hAnsi="Helvetica" w:cs="Helvetica"/>
            <w:shd w:val="clear" w:color="auto" w:fill="FFFFFF"/>
          </w:rPr>
          <w:t>Biotechnology Risk Assessment Grants Program</w:t>
        </w:r>
      </w:hyperlink>
    </w:p>
    <w:p w14:paraId="0952ED23" w14:textId="77777777" w:rsidR="0057262E" w:rsidRDefault="0057262E" w:rsidP="00C669ED">
      <w:pPr>
        <w:widowControl w:val="0"/>
        <w:autoSpaceDE w:val="0"/>
        <w:autoSpaceDN w:val="0"/>
        <w:adjustRightInd w:val="0"/>
        <w:rPr>
          <w:rFonts w:ascii="Helvetica" w:hAnsi="Helvetica" w:cs="Helvetica"/>
          <w:color w:val="1155CC"/>
          <w:u w:val="single"/>
          <w:shd w:val="clear" w:color="auto" w:fill="FFFFFF"/>
        </w:rPr>
      </w:pPr>
    </w:p>
    <w:p w14:paraId="7A9306C3" w14:textId="77777777" w:rsidR="007C3856" w:rsidRPr="00EF25DE" w:rsidRDefault="006C4FB3" w:rsidP="007C3856">
      <w:pPr>
        <w:pStyle w:val="NoSpacing"/>
        <w:rPr>
          <w:rFonts w:ascii="Helvetica" w:hAnsi="Helvetica" w:cs="Helvetica"/>
          <w:color w:val="222222"/>
          <w:sz w:val="24"/>
          <w:szCs w:val="24"/>
        </w:rPr>
      </w:pPr>
      <w:hyperlink w:anchor="AGRenewableEnergy" w:history="1">
        <w:r w:rsidR="007C3856" w:rsidRPr="00EF25DE">
          <w:rPr>
            <w:rStyle w:val="Hyperlink"/>
            <w:rFonts w:ascii="Helvetica" w:hAnsi="Helvetica" w:cs="Helvetica"/>
            <w:sz w:val="24"/>
            <w:szCs w:val="24"/>
            <w:shd w:val="clear" w:color="auto" w:fill="FFFFFF"/>
          </w:rPr>
          <w:t>Business and Cooperative Programs</w:t>
        </w:r>
        <w:r w:rsidR="007C3856" w:rsidRPr="00EF25DE">
          <w:rPr>
            <w:rStyle w:val="Hyperlink"/>
            <w:rFonts w:ascii="Helvetica" w:hAnsi="Helvetica" w:cs="Helvetica"/>
            <w:sz w:val="24"/>
            <w:szCs w:val="24"/>
          </w:rPr>
          <w:br/>
        </w:r>
        <w:r w:rsidR="007C3856" w:rsidRPr="00EF25DE">
          <w:rPr>
            <w:rStyle w:val="Hyperlink"/>
            <w:rFonts w:ascii="Helvetica" w:hAnsi="Helvetica" w:cs="Helvetica"/>
            <w:sz w:val="24"/>
            <w:szCs w:val="24"/>
            <w:shd w:val="clear" w:color="auto" w:fill="FFFFFF"/>
          </w:rPr>
          <w:t>Renewable Energy Systems and Energy Efficiency Improvements Program</w:t>
        </w:r>
      </w:hyperlink>
      <w:r w:rsidR="007C3856" w:rsidRPr="004E4098">
        <w:rPr>
          <w:rFonts w:ascii="Helvetica" w:hAnsi="Helvetica" w:cs="Helvetica"/>
          <w:color w:val="222222"/>
          <w:sz w:val="24"/>
          <w:szCs w:val="24"/>
        </w:rPr>
        <w:br/>
      </w:r>
    </w:p>
    <w:p w14:paraId="39102950" w14:textId="74B7E9B5" w:rsidR="00A862BD" w:rsidRDefault="006C4FB3" w:rsidP="00A862BD">
      <w:pPr>
        <w:widowControl w:val="0"/>
        <w:pBdr>
          <w:bottom w:val="single" w:sz="6" w:space="1" w:color="auto"/>
        </w:pBdr>
        <w:autoSpaceDE w:val="0"/>
        <w:autoSpaceDN w:val="0"/>
        <w:adjustRightInd w:val="0"/>
        <w:ind w:firstLine="720"/>
        <w:rPr>
          <w:rFonts w:ascii="Helvetica" w:hAnsi="Helvetica" w:cs="Helvetica"/>
        </w:rPr>
      </w:pPr>
      <w:hyperlink w:anchor="AGDeleted" w:history="1">
        <w:r w:rsidR="00A862BD" w:rsidRPr="00A862BD">
          <w:rPr>
            <w:rStyle w:val="Hyperlink"/>
            <w:rFonts w:ascii="Helvetica" w:hAnsi="Helvetica" w:cs="Helvetica"/>
          </w:rPr>
          <w:t>Deleted:</w:t>
        </w:r>
      </w:hyperlink>
    </w:p>
    <w:p w14:paraId="4E8DCB8D" w14:textId="77777777" w:rsidR="00A862BD" w:rsidRDefault="00A862BD" w:rsidP="00A862BD">
      <w:pPr>
        <w:widowControl w:val="0"/>
        <w:pBdr>
          <w:bottom w:val="single" w:sz="6" w:space="1" w:color="auto"/>
        </w:pBdr>
        <w:autoSpaceDE w:val="0"/>
        <w:autoSpaceDN w:val="0"/>
        <w:adjustRightInd w:val="0"/>
        <w:ind w:firstLine="720"/>
        <w:rPr>
          <w:rFonts w:ascii="Helvetica" w:hAnsi="Helvetica" w:cs="Helvetica"/>
        </w:rPr>
      </w:pPr>
    </w:p>
    <w:p w14:paraId="6D95EB24" w14:textId="77777777" w:rsidR="00A862BD" w:rsidRPr="00C43F6A" w:rsidRDefault="00A862BD" w:rsidP="00C43F6A">
      <w:pPr>
        <w:rPr>
          <w:rFonts w:ascii="Helvetica" w:hAnsi="Helvetica"/>
        </w:rPr>
      </w:pPr>
    </w:p>
    <w:p w14:paraId="25FC3E76" w14:textId="77777777" w:rsidR="00B756C2" w:rsidRPr="008B0B67" w:rsidRDefault="006C4FB3" w:rsidP="00B756C2">
      <w:pPr>
        <w:autoSpaceDE w:val="0"/>
        <w:autoSpaceDN w:val="0"/>
        <w:adjustRightInd w:val="0"/>
        <w:rPr>
          <w:rFonts w:ascii="Helvetica" w:hAnsi="Helvetica"/>
          <w:b/>
          <w:sz w:val="28"/>
          <w:szCs w:val="28"/>
        </w:rPr>
      </w:pPr>
      <w:hyperlink w:anchor="DOC" w:history="1">
        <w:r w:rsidR="00B756C2" w:rsidRPr="008B0B67">
          <w:rPr>
            <w:rStyle w:val="Hyperlink"/>
            <w:rFonts w:ascii="Helvetica" w:hAnsi="Helvetica"/>
            <w:b/>
            <w:sz w:val="28"/>
            <w:szCs w:val="28"/>
          </w:rPr>
          <w:t>Departm</w:t>
        </w:r>
        <w:r w:rsidR="00B756C2" w:rsidRPr="008B0B67">
          <w:rPr>
            <w:rStyle w:val="Hyperlink"/>
            <w:rFonts w:ascii="Helvetica" w:hAnsi="Helvetica"/>
            <w:b/>
            <w:sz w:val="28"/>
            <w:szCs w:val="28"/>
          </w:rPr>
          <w:t>e</w:t>
        </w:r>
        <w:r w:rsidR="00B756C2" w:rsidRPr="008B0B67">
          <w:rPr>
            <w:rStyle w:val="Hyperlink"/>
            <w:rFonts w:ascii="Helvetica" w:hAnsi="Helvetica"/>
            <w:b/>
            <w:sz w:val="28"/>
            <w:szCs w:val="28"/>
          </w:rPr>
          <w:t>nt of Commerce</w:t>
        </w:r>
      </w:hyperlink>
    </w:p>
    <w:p w14:paraId="58F4FFB8" w14:textId="77777777" w:rsidR="00B756C2" w:rsidRDefault="00B756C2" w:rsidP="00B756C2">
      <w:pPr>
        <w:widowControl w:val="0"/>
        <w:autoSpaceDE w:val="0"/>
        <w:autoSpaceDN w:val="0"/>
        <w:adjustRightInd w:val="0"/>
        <w:rPr>
          <w:rFonts w:ascii="Helvetica" w:hAnsi="Helvetica" w:cs="Helvetica"/>
        </w:rPr>
      </w:pPr>
    </w:p>
    <w:p w14:paraId="317422E8" w14:textId="1014D0EF" w:rsidR="0077431C" w:rsidRDefault="006C4FB3" w:rsidP="00B756C2">
      <w:pPr>
        <w:widowControl w:val="0"/>
        <w:autoSpaceDE w:val="0"/>
        <w:autoSpaceDN w:val="0"/>
        <w:adjustRightInd w:val="0"/>
        <w:rPr>
          <w:rFonts w:ascii="Helvetica" w:hAnsi="Helvetica" w:cs="Helvetica"/>
        </w:rPr>
      </w:pPr>
      <w:hyperlink w:anchor="DOCGrantsandOpportunities" w:history="1">
        <w:r w:rsidR="0077431C" w:rsidRPr="0077431C">
          <w:rPr>
            <w:rStyle w:val="Hyperlink"/>
            <w:rFonts w:ascii="Helvetica" w:hAnsi="Helvetica" w:cs="Helvetica"/>
          </w:rPr>
          <w:t xml:space="preserve">Grants </w:t>
        </w:r>
        <w:r w:rsidR="0077431C" w:rsidRPr="0077431C">
          <w:rPr>
            <w:rStyle w:val="Hyperlink"/>
            <w:rFonts w:ascii="Helvetica" w:hAnsi="Helvetica" w:cs="Helvetica"/>
          </w:rPr>
          <w:t>a</w:t>
        </w:r>
        <w:r w:rsidR="0077431C" w:rsidRPr="0077431C">
          <w:rPr>
            <w:rStyle w:val="Hyperlink"/>
            <w:rFonts w:ascii="Helvetica" w:hAnsi="Helvetica" w:cs="Helvetica"/>
          </w:rPr>
          <w:t>t C</w:t>
        </w:r>
        <w:r w:rsidR="0077431C" w:rsidRPr="0077431C">
          <w:rPr>
            <w:rStyle w:val="Hyperlink"/>
            <w:rFonts w:ascii="Helvetica" w:hAnsi="Helvetica" w:cs="Helvetica"/>
          </w:rPr>
          <w:t>o</w:t>
        </w:r>
        <w:r w:rsidR="0077431C" w:rsidRPr="0077431C">
          <w:rPr>
            <w:rStyle w:val="Hyperlink"/>
            <w:rFonts w:ascii="Helvetica" w:hAnsi="Helvetica" w:cs="Helvetica"/>
          </w:rPr>
          <w:t>mmerce</w:t>
        </w:r>
      </w:hyperlink>
    </w:p>
    <w:p w14:paraId="7BA4B43C" w14:textId="77777777" w:rsidR="0077431C" w:rsidRDefault="0077431C" w:rsidP="00B756C2">
      <w:pPr>
        <w:widowControl w:val="0"/>
        <w:autoSpaceDE w:val="0"/>
        <w:autoSpaceDN w:val="0"/>
        <w:adjustRightInd w:val="0"/>
        <w:rPr>
          <w:rFonts w:ascii="Helvetica" w:hAnsi="Helvetica" w:cs="Helvetica"/>
        </w:rPr>
      </w:pPr>
    </w:p>
    <w:p w14:paraId="6FD95BCE" w14:textId="649897A0" w:rsidR="008F0543" w:rsidRPr="003C0DAB" w:rsidRDefault="00B756C2" w:rsidP="003C0DAB">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1E46811" w14:textId="77777777" w:rsidR="00531554" w:rsidRDefault="00531554" w:rsidP="00531554">
      <w:pPr>
        <w:pStyle w:val="NoSpacing"/>
        <w:rPr>
          <w:rFonts w:ascii="Helvetica" w:hAnsi="Helvetica" w:cs="Helvetica"/>
          <w:color w:val="222222"/>
          <w:sz w:val="24"/>
          <w:szCs w:val="24"/>
          <w:shd w:val="clear" w:color="auto" w:fill="FFFFFF"/>
        </w:rPr>
      </w:pPr>
    </w:p>
    <w:p w14:paraId="3B34ADB8" w14:textId="246EFDA9" w:rsidR="00204636" w:rsidRDefault="006C4FB3" w:rsidP="008F0543">
      <w:pPr>
        <w:pStyle w:val="NoSpacing"/>
        <w:rPr>
          <w:rFonts w:ascii="Helvetica" w:hAnsi="Helvetica" w:cs="Helvetica"/>
          <w:sz w:val="24"/>
          <w:szCs w:val="24"/>
        </w:rPr>
      </w:pPr>
      <w:hyperlink w:anchor="DOCBycatch" w:history="1">
        <w:r w:rsidR="00775C86" w:rsidRPr="00775C86">
          <w:rPr>
            <w:rStyle w:val="Hyperlink"/>
            <w:rFonts w:ascii="Helvetica" w:hAnsi="Helvetica" w:cs="Helvetica"/>
            <w:sz w:val="24"/>
            <w:szCs w:val="24"/>
            <w:shd w:val="clear" w:color="auto" w:fill="FFFFFF"/>
          </w:rPr>
          <w:t>2019 Bycatch Reduction Engineering Program</w:t>
        </w:r>
      </w:hyperlink>
      <w:r w:rsidR="00775C86" w:rsidRPr="005468EF">
        <w:rPr>
          <w:rFonts w:ascii="Helvetica" w:hAnsi="Helvetica" w:cs="Helvetica"/>
          <w:color w:val="222222"/>
          <w:sz w:val="24"/>
          <w:szCs w:val="24"/>
        </w:rPr>
        <w:br/>
      </w:r>
    </w:p>
    <w:p w14:paraId="6B35E889" w14:textId="3BB471A6" w:rsidR="0097456F" w:rsidRPr="00775C86" w:rsidRDefault="000D07F3" w:rsidP="00775C86">
      <w:pPr>
        <w:pStyle w:val="NoSpacing"/>
        <w:ind w:left="-180"/>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ab/>
      </w: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790FB8EA" w14:textId="77777777" w:rsidR="0097456F" w:rsidRDefault="0097456F" w:rsidP="000D07F3">
      <w:pPr>
        <w:pStyle w:val="NoSpacing"/>
        <w:rPr>
          <w:rFonts w:ascii="Helvetica" w:hAnsi="Helvetica" w:cs="Helvetica"/>
          <w:sz w:val="24"/>
          <w:szCs w:val="24"/>
        </w:rPr>
      </w:pPr>
    </w:p>
    <w:p w14:paraId="3B4588AC" w14:textId="53584937" w:rsidR="00637D5F" w:rsidRPr="00C669ED" w:rsidRDefault="00594C5A" w:rsidP="00637D5F">
      <w:pPr>
        <w:rPr>
          <w:rStyle w:val="Hyperlink"/>
          <w:rFonts w:ascii="Helvetica" w:hAnsi="Helvetica"/>
        </w:rPr>
      </w:pPr>
      <w:r w:rsidRPr="005D3F9C">
        <w:rPr>
          <w:rFonts w:ascii="Helvetica" w:hAnsi="Helvetica"/>
        </w:rPr>
        <w:tab/>
      </w:r>
      <w:hyperlink w:anchor="DOCModifications" w:history="1">
        <w:r w:rsidRPr="005642F1">
          <w:rPr>
            <w:rStyle w:val="Hyperlink"/>
            <w:rFonts w:ascii="Helvetica" w:hAnsi="Helvetica"/>
          </w:rPr>
          <w:t>Modifications</w:t>
        </w:r>
      </w:hyperlink>
      <w:r w:rsidR="00783021">
        <w:tab/>
      </w:r>
    </w:p>
    <w:p w14:paraId="475DD4E1" w14:textId="6A6C8BBF" w:rsidR="00100D10" w:rsidRDefault="00100D10" w:rsidP="00BC2D5B">
      <w:pPr>
        <w:rPr>
          <w:rFonts w:ascii="Helvetica" w:hAnsi="Helvetica" w:cs="Helvetica"/>
        </w:rPr>
      </w:pPr>
    </w:p>
    <w:p w14:paraId="20BF702F" w14:textId="70D3539E" w:rsidR="00B756C2" w:rsidRDefault="00B756C2" w:rsidP="00BC2D5B">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763BD738" w14:textId="6C0DF4D7" w:rsidR="00FC49E5" w:rsidRDefault="00FC49E5" w:rsidP="00BC2D5B">
      <w:pPr>
        <w:rPr>
          <w:rStyle w:val="Hyperlink"/>
          <w:rFonts w:ascii="Helvetica" w:hAnsi="Helvetica"/>
        </w:rPr>
      </w:pPr>
    </w:p>
    <w:p w14:paraId="60C65641" w14:textId="77777777" w:rsidR="0057262E" w:rsidRDefault="006C4FB3" w:rsidP="0057262E">
      <w:pPr>
        <w:pStyle w:val="NoSpacing"/>
        <w:rPr>
          <w:rFonts w:ascii="Helvetica" w:hAnsi="Helvetica" w:cs="Helvetica"/>
          <w:sz w:val="24"/>
          <w:szCs w:val="24"/>
        </w:rPr>
      </w:pPr>
      <w:hyperlink w:anchor="DOCComBasedRestoration" w:history="1">
        <w:r w:rsidR="0057262E" w:rsidRPr="00670FD4">
          <w:rPr>
            <w:rStyle w:val="Hyperlink"/>
            <w:rFonts w:ascii="Helvetica" w:hAnsi="Helvetica" w:cs="Helvetica"/>
            <w:sz w:val="24"/>
            <w:szCs w:val="24"/>
            <w:shd w:val="clear" w:color="auto" w:fill="FFFFFF"/>
          </w:rPr>
          <w:t>FY 2019 Community-based Restoration Program Coastal and Marine Habitat Restoration Grants</w:t>
        </w:r>
      </w:hyperlink>
      <w:r w:rsidR="0057262E" w:rsidRPr="00D64A98">
        <w:rPr>
          <w:rFonts w:ascii="Helvetica" w:hAnsi="Helvetica" w:cs="Helvetica"/>
          <w:color w:val="222222"/>
          <w:sz w:val="24"/>
          <w:szCs w:val="24"/>
        </w:rPr>
        <w:br/>
      </w:r>
    </w:p>
    <w:p w14:paraId="6E76DB42" w14:textId="63D72810" w:rsidR="0057262E" w:rsidRDefault="006C4FB3" w:rsidP="0057262E">
      <w:pPr>
        <w:rPr>
          <w:rStyle w:val="Hyperlink"/>
          <w:rFonts w:ascii="Helvetica" w:hAnsi="Helvetica" w:cs="Helvetica"/>
          <w:shd w:val="clear" w:color="auto" w:fill="FFFFFF"/>
        </w:rPr>
      </w:pPr>
      <w:hyperlink w:anchor="DOCKnauss" w:history="1">
        <w:r w:rsidR="0057262E" w:rsidRPr="00204636">
          <w:rPr>
            <w:rStyle w:val="Hyperlink"/>
            <w:rFonts w:ascii="Helvetica" w:hAnsi="Helvetica" w:cs="Helvetica"/>
            <w:shd w:val="clear" w:color="auto" w:fill="FFFFFF"/>
          </w:rPr>
          <w:t>Fiscal Year 2020 National Sea Grant College Program Dean John A. Knauss Marine Policy Fellowship</w:t>
        </w:r>
      </w:hyperlink>
    </w:p>
    <w:p w14:paraId="3B1CCACF" w14:textId="77777777" w:rsidR="0057262E" w:rsidRDefault="0057262E" w:rsidP="0057262E">
      <w:pPr>
        <w:pStyle w:val="NoSpacing"/>
        <w:rPr>
          <w:rFonts w:ascii="Helvetica" w:hAnsi="Helvetica" w:cs="Helvetica"/>
          <w:sz w:val="24"/>
          <w:szCs w:val="24"/>
        </w:rPr>
      </w:pPr>
    </w:p>
    <w:p w14:paraId="5D0B5079" w14:textId="18654E71" w:rsidR="004A2092" w:rsidRPr="006A7045" w:rsidRDefault="006C4FB3" w:rsidP="006A7045">
      <w:pPr>
        <w:pStyle w:val="NoSpacing"/>
        <w:rPr>
          <w:rFonts w:ascii="Helvetica" w:hAnsi="Helvetica" w:cs="Helvetica"/>
          <w:color w:val="1155CC"/>
          <w:sz w:val="24"/>
          <w:szCs w:val="24"/>
          <w:u w:val="single"/>
          <w:shd w:val="clear" w:color="auto" w:fill="FFFFFF"/>
        </w:rPr>
      </w:pPr>
      <w:hyperlink w:anchor="DOCNERRS" w:history="1">
        <w:r w:rsidR="006A7045" w:rsidRPr="00531554">
          <w:rPr>
            <w:rStyle w:val="Hyperlink"/>
            <w:rFonts w:ascii="Helvetica" w:hAnsi="Helvetica" w:cs="Helvetica"/>
            <w:sz w:val="24"/>
            <w:szCs w:val="24"/>
            <w:shd w:val="clear" w:color="auto" w:fill="FFFFFF"/>
          </w:rPr>
          <w:t>National Estuarine Research Reserve System (NERRS) Land Acquisition and Construction Program for Fiscal Year 2019</w:t>
        </w:r>
      </w:hyperlink>
      <w:r w:rsidR="006A7045" w:rsidRPr="002333E1">
        <w:rPr>
          <w:rFonts w:ascii="Helvetica" w:hAnsi="Helvetica" w:cs="Helvetica"/>
          <w:color w:val="222222"/>
          <w:sz w:val="24"/>
          <w:szCs w:val="24"/>
        </w:rPr>
        <w:br/>
      </w:r>
    </w:p>
    <w:p w14:paraId="35B9D38D" w14:textId="4E5CD13A"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Fonts w:ascii="Helvetica" w:hAnsi="Helvetica" w:cs="Helvetica"/>
          <w:highlight w:val="yellow"/>
        </w:rPr>
        <w:fldChar w:fldCharType="begin"/>
      </w:r>
      <w:r w:rsidRPr="00921F8E">
        <w:rPr>
          <w:rFonts w:ascii="Helvetica" w:hAnsi="Helvetica" w:cs="Helvetica"/>
          <w:highlight w:val="yellow"/>
        </w:rPr>
        <w:instrText xml:space="preserve"> HYPERLINK  \l "DOCEDAPWEAA" </w:instrText>
      </w:r>
      <w:r w:rsidRPr="00921F8E">
        <w:rPr>
          <w:rFonts w:ascii="Helvetica" w:hAnsi="Helvetica" w:cs="Helvetica"/>
          <w:highlight w:val="yellow"/>
        </w:rPr>
        <w:fldChar w:fldCharType="separate"/>
      </w:r>
      <w:r w:rsidRPr="00921F8E">
        <w:rPr>
          <w:rStyle w:val="Hyperlink"/>
          <w:rFonts w:ascii="Helvetica" w:hAnsi="Helvetica" w:cs="Helvetica"/>
          <w:highlight w:val="yellow"/>
        </w:rPr>
        <w:t>Econ</w:t>
      </w:r>
      <w:r>
        <w:rPr>
          <w:rStyle w:val="Hyperlink"/>
          <w:rFonts w:ascii="Helvetica" w:hAnsi="Helvetica" w:cs="Helvetica"/>
          <w:highlight w:val="yellow"/>
        </w:rPr>
        <w:t>omic Development Administration</w:t>
      </w:r>
    </w:p>
    <w:p w14:paraId="075B21A0" w14:textId="154290CD"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Style w:val="Hyperlink"/>
          <w:rFonts w:ascii="Helvetica" w:hAnsi="Helvetica" w:cs="Helvetica"/>
          <w:highlight w:val="yellow"/>
        </w:rPr>
        <w:t>FY 2017 Economic Development Assistance Programs ­ Application submission and program requirements for EDA’s Public Works and Economic Adjustment Assistance programs.</w:t>
      </w:r>
    </w:p>
    <w:p w14:paraId="563BBB58" w14:textId="7D09BFE8" w:rsidR="00C43F6A" w:rsidRPr="003E359C" w:rsidRDefault="00961A7E" w:rsidP="00783021">
      <w:pPr>
        <w:widowControl w:val="0"/>
        <w:autoSpaceDE w:val="0"/>
        <w:autoSpaceDN w:val="0"/>
        <w:adjustRightInd w:val="0"/>
        <w:rPr>
          <w:rFonts w:ascii="Helvetica" w:hAnsi="Helvetica" w:cs="Helvetica"/>
        </w:rPr>
      </w:pPr>
      <w:r w:rsidRPr="00921F8E">
        <w:rPr>
          <w:rFonts w:ascii="Helvetica" w:hAnsi="Helvetica" w:cs="Helvetica"/>
          <w:highlight w:val="yellow"/>
        </w:rPr>
        <w:fldChar w:fldCharType="end"/>
      </w:r>
      <w:r w:rsidR="00C43F6A">
        <w:rPr>
          <w:rFonts w:ascii="Helvetica" w:hAnsi="Helvetica" w:cs="Helvetica"/>
        </w:rPr>
        <w:fldChar w:fldCharType="begin"/>
      </w:r>
      <w:r w:rsidR="00C43F6A">
        <w:rPr>
          <w:rFonts w:ascii="Helvetica" w:hAnsi="Helvetica" w:cs="Helvetica"/>
        </w:rPr>
        <w:instrText xml:space="preserve"> HYPERLINK  \l "DOCNOASSCoastalResilience" </w:instrText>
      </w:r>
      <w:r w:rsidR="00C43F6A">
        <w:rPr>
          <w:rFonts w:ascii="Helvetica" w:hAnsi="Helvetica" w:cs="Helvetica"/>
        </w:rPr>
        <w:fldChar w:fldCharType="separate"/>
      </w:r>
    </w:p>
    <w:p w14:paraId="0EF21450" w14:textId="23462D11" w:rsidR="00B756C2" w:rsidRPr="005D3F9C" w:rsidRDefault="00C43F6A" w:rsidP="00C43F6A">
      <w:pPr>
        <w:widowControl w:val="0"/>
        <w:autoSpaceDE w:val="0"/>
        <w:autoSpaceDN w:val="0"/>
        <w:adjustRightInd w:val="0"/>
        <w:rPr>
          <w:rFonts w:ascii="Helvetica" w:hAnsi="Helvetica" w:cs="Helvetica"/>
        </w:rPr>
      </w:pPr>
      <w:r>
        <w:rPr>
          <w:rFonts w:ascii="Helvetica" w:hAnsi="Helvetica" w:cs="Helvetica"/>
        </w:rPr>
        <w:fldChar w:fldCharType="end"/>
      </w:r>
      <w:hyperlink w:anchor="DOCEDAPlanningLocalTech" w:history="1">
        <w:r w:rsidR="00FA5429" w:rsidRPr="005D3F9C">
          <w:rPr>
            <w:rStyle w:val="Hyperlink"/>
            <w:rFonts w:ascii="Helvetica" w:hAnsi="Helvetica" w:cs="Helvetica"/>
            <w:highlight w:val="yellow"/>
          </w:rPr>
          <w:t>FY 2016 – FY 2019 EDA Planning Program and Local Technical Assistance Program Grant</w:t>
        </w:r>
      </w:hyperlink>
    </w:p>
    <w:p w14:paraId="7757B656" w14:textId="77777777" w:rsidR="00FA5429" w:rsidRPr="005D3F9C" w:rsidRDefault="00FA5429" w:rsidP="00B756C2">
      <w:pPr>
        <w:widowControl w:val="0"/>
        <w:autoSpaceDE w:val="0"/>
        <w:autoSpaceDN w:val="0"/>
        <w:adjustRightInd w:val="0"/>
        <w:rPr>
          <w:rFonts w:ascii="Helvetica" w:hAnsi="Helvetica"/>
        </w:rPr>
      </w:pPr>
    </w:p>
    <w:p w14:paraId="5D4421EB"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19D61388"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Planning Program and Local Technical Assistance Program Grant</w:t>
      </w:r>
    </w:p>
    <w:p w14:paraId="44B8161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6534F182" w14:textId="439D4A15" w:rsidR="00B756C2" w:rsidRPr="005D3F9C" w:rsidRDefault="006C3264" w:rsidP="00B756C2">
      <w:pPr>
        <w:widowControl w:val="0"/>
        <w:pBdr>
          <w:bottom w:val="single" w:sz="12" w:space="1" w:color="auto"/>
        </w:pBdr>
        <w:autoSpaceDE w:val="0"/>
        <w:autoSpaceDN w:val="0"/>
        <w:adjustRightInd w:val="0"/>
        <w:rPr>
          <w:rFonts w:ascii="Helvetica" w:hAnsi="Helvetica" w:cs="Helvetica"/>
        </w:rPr>
      </w:pPr>
      <w:r w:rsidRPr="005D3F9C">
        <w:rPr>
          <w:rFonts w:ascii="Helvetica" w:hAnsi="Helvetica" w:cs="Helvetica"/>
        </w:rPr>
        <w:tab/>
      </w:r>
      <w:hyperlink w:anchor="DOCDeleted" w:history="1">
        <w:r w:rsidRPr="005D3F9C">
          <w:rPr>
            <w:rStyle w:val="Hyperlink"/>
            <w:rFonts w:ascii="Helvetica" w:hAnsi="Helvetica" w:cs="Helvetica"/>
          </w:rPr>
          <w:t>Deleted</w:t>
        </w:r>
      </w:hyperlink>
    </w:p>
    <w:p w14:paraId="042FDE8D" w14:textId="77777777" w:rsidR="006C3264" w:rsidRPr="005D3F9C" w:rsidRDefault="006C3264" w:rsidP="00B756C2">
      <w:pPr>
        <w:widowControl w:val="0"/>
        <w:pBdr>
          <w:bottom w:val="single" w:sz="12" w:space="1" w:color="auto"/>
        </w:pBdr>
        <w:autoSpaceDE w:val="0"/>
        <w:autoSpaceDN w:val="0"/>
        <w:adjustRightInd w:val="0"/>
        <w:rPr>
          <w:rFonts w:ascii="Helvetica" w:hAnsi="Helvetica"/>
        </w:rPr>
      </w:pPr>
    </w:p>
    <w:p w14:paraId="3B21F10D" w14:textId="77777777" w:rsidR="00B756C2" w:rsidRPr="005D3F9C" w:rsidRDefault="00B756C2" w:rsidP="00B756C2">
      <w:pPr>
        <w:widowControl w:val="0"/>
        <w:autoSpaceDE w:val="0"/>
        <w:autoSpaceDN w:val="0"/>
        <w:adjustRightInd w:val="0"/>
        <w:rPr>
          <w:rFonts w:ascii="Helvetica" w:hAnsi="Helvetica" w:cs="Helvetica"/>
        </w:rPr>
      </w:pPr>
    </w:p>
    <w:p w14:paraId="20295DFC" w14:textId="77777777" w:rsidR="00B756C2" w:rsidRPr="008B0B67" w:rsidRDefault="006C4FB3" w:rsidP="00B756C2">
      <w:pPr>
        <w:autoSpaceDE w:val="0"/>
        <w:autoSpaceDN w:val="0"/>
        <w:adjustRightInd w:val="0"/>
        <w:outlineLvl w:val="0"/>
        <w:rPr>
          <w:rFonts w:ascii="Helvetica" w:hAnsi="Helvetica" w:cs="Helvetica"/>
          <w:b/>
          <w:sz w:val="28"/>
          <w:szCs w:val="28"/>
        </w:rPr>
      </w:pPr>
      <w:hyperlink w:anchor="CNCS" w:history="1">
        <w:r w:rsidR="00B756C2" w:rsidRPr="008B0B67">
          <w:rPr>
            <w:rStyle w:val="Hyperlink"/>
            <w:rFonts w:ascii="Helvetica" w:hAnsi="Helvetica" w:cs="Helvetica"/>
            <w:b/>
            <w:sz w:val="28"/>
            <w:szCs w:val="28"/>
          </w:rPr>
          <w:t>Corporation for N</w:t>
        </w:r>
        <w:r w:rsidR="00B756C2" w:rsidRPr="008B0B67">
          <w:rPr>
            <w:rStyle w:val="Hyperlink"/>
            <w:rFonts w:ascii="Helvetica" w:hAnsi="Helvetica" w:cs="Helvetica"/>
            <w:b/>
            <w:sz w:val="28"/>
            <w:szCs w:val="28"/>
          </w:rPr>
          <w:t>a</w:t>
        </w:r>
        <w:r w:rsidR="00B756C2" w:rsidRPr="008B0B67">
          <w:rPr>
            <w:rStyle w:val="Hyperlink"/>
            <w:rFonts w:ascii="Helvetica" w:hAnsi="Helvetica" w:cs="Helvetica"/>
            <w:b/>
            <w:sz w:val="28"/>
            <w:szCs w:val="28"/>
          </w:rPr>
          <w:t>tional and Community Service</w:t>
        </w:r>
      </w:hyperlink>
    </w:p>
    <w:p w14:paraId="6E07535A" w14:textId="77777777" w:rsidR="00B756C2" w:rsidRPr="005D3F9C" w:rsidRDefault="00B756C2" w:rsidP="00B756C2">
      <w:pPr>
        <w:autoSpaceDE w:val="0"/>
        <w:autoSpaceDN w:val="0"/>
        <w:adjustRightInd w:val="0"/>
        <w:rPr>
          <w:rFonts w:ascii="Helvetica" w:hAnsi="Helvetica"/>
          <w:b/>
        </w:rPr>
      </w:pPr>
    </w:p>
    <w:p w14:paraId="2A15967D" w14:textId="77777777" w:rsidR="00B756C2" w:rsidRPr="005D3F9C" w:rsidRDefault="006C4FB3" w:rsidP="00B756C2">
      <w:pPr>
        <w:widowControl w:val="0"/>
        <w:autoSpaceDE w:val="0"/>
        <w:autoSpaceDN w:val="0"/>
        <w:adjustRightInd w:val="0"/>
        <w:rPr>
          <w:rFonts w:ascii="Helvetica" w:hAnsi="Helvetica" w:cs="Helvetica"/>
          <w:color w:val="0000FF"/>
          <w:u w:val="single"/>
        </w:rPr>
      </w:pPr>
      <w:hyperlink w:anchor="CNCSOverview" w:history="1">
        <w:r w:rsidR="00B756C2" w:rsidRPr="005D3F9C">
          <w:rPr>
            <w:rStyle w:val="Hyperlink"/>
            <w:rFonts w:ascii="Helvetica" w:hAnsi="Helvetica" w:cs="Helvetica"/>
            <w:highlight w:val="yellow"/>
          </w:rPr>
          <w:t>General Program Overview</w:t>
        </w:r>
      </w:hyperlink>
    </w:p>
    <w:p w14:paraId="193AF761" w14:textId="77777777" w:rsidR="00B756C2" w:rsidRPr="005D3F9C" w:rsidRDefault="00B756C2" w:rsidP="00B756C2">
      <w:pPr>
        <w:widowControl w:val="0"/>
        <w:autoSpaceDE w:val="0"/>
        <w:autoSpaceDN w:val="0"/>
        <w:adjustRightInd w:val="0"/>
        <w:rPr>
          <w:rFonts w:ascii="Helvetica" w:hAnsi="Helvetica" w:cs="Helvetica"/>
        </w:rPr>
      </w:pPr>
    </w:p>
    <w:p w14:paraId="00C52715" w14:textId="47645A5E" w:rsidR="00975862" w:rsidRDefault="0097586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6FEBAA74" w14:textId="4804705A" w:rsidR="005F5F82" w:rsidRDefault="005F5F82" w:rsidP="00B756C2">
      <w:pPr>
        <w:widowControl w:val="0"/>
        <w:autoSpaceDE w:val="0"/>
        <w:autoSpaceDN w:val="0"/>
        <w:adjustRightInd w:val="0"/>
        <w:rPr>
          <w:rFonts w:ascii="Helvetica" w:hAnsi="Helvetica" w:cs="Helvetica"/>
        </w:rPr>
      </w:pPr>
    </w:p>
    <w:p w14:paraId="205E5A3E" w14:textId="4FB36568" w:rsidR="00147F59" w:rsidRDefault="00B756C2" w:rsidP="00645A14">
      <w:pPr>
        <w:rPr>
          <w:rFonts w:ascii="Helvetica" w:hAnsi="Helvetica" w:cs="Helvetica"/>
        </w:rPr>
      </w:pPr>
      <w:r w:rsidRPr="005D3F9C">
        <w:rPr>
          <w:rFonts w:ascii="Helvetica" w:hAnsi="Helvetica" w:cs="Helvetica"/>
        </w:rPr>
        <w:tab/>
      </w:r>
      <w:hyperlink w:anchor="CNCSReminder" w:history="1">
        <w:r w:rsidR="00147F59" w:rsidRPr="00147F59">
          <w:rPr>
            <w:rStyle w:val="Hyperlink"/>
            <w:rFonts w:ascii="Helvetica" w:hAnsi="Helvetica" w:cs="Helvetica"/>
          </w:rPr>
          <w:t>Reminders</w:t>
        </w:r>
      </w:hyperlink>
    </w:p>
    <w:p w14:paraId="30462AF6" w14:textId="4352E703" w:rsidR="00955E29" w:rsidRDefault="00955E29" w:rsidP="00645A14">
      <w:pPr>
        <w:rPr>
          <w:rFonts w:ascii="Helvetica" w:hAnsi="Helvetica"/>
        </w:rPr>
      </w:pPr>
    </w:p>
    <w:p w14:paraId="5E753B73" w14:textId="1E55FCC8" w:rsidR="00C669ED" w:rsidRPr="00C669ED" w:rsidRDefault="006C4FB3" w:rsidP="00C669ED">
      <w:pPr>
        <w:pStyle w:val="NoSpacing"/>
        <w:rPr>
          <w:rFonts w:ascii="Helvetica" w:hAnsi="Helvetica" w:cs="Helvetica"/>
          <w:color w:val="1155CC"/>
          <w:sz w:val="24"/>
          <w:szCs w:val="24"/>
          <w:u w:val="single"/>
          <w:shd w:val="clear" w:color="auto" w:fill="FFFFFF"/>
        </w:rPr>
      </w:pPr>
      <w:hyperlink w:anchor="CNCSAmericorpNatGrants19" w:history="1">
        <w:r w:rsidR="00C669ED" w:rsidRPr="00A36747">
          <w:rPr>
            <w:rStyle w:val="Hyperlink"/>
            <w:rFonts w:ascii="Helvetica" w:hAnsi="Helvetica" w:cs="Helvetica"/>
            <w:sz w:val="24"/>
            <w:szCs w:val="24"/>
            <w:highlight w:val="cyan"/>
            <w:shd w:val="clear" w:color="auto" w:fill="FFFFFF"/>
          </w:rPr>
          <w:t>AmeriCorps State and National Grants FY2019</w:t>
        </w:r>
      </w:hyperlink>
      <w:r w:rsidR="00C669ED" w:rsidRPr="009F55CF">
        <w:rPr>
          <w:rFonts w:ascii="Helvetica" w:hAnsi="Helvetica" w:cs="Helvetica"/>
          <w:color w:val="222222"/>
          <w:sz w:val="24"/>
          <w:szCs w:val="24"/>
        </w:rPr>
        <w:br/>
      </w:r>
    </w:p>
    <w:p w14:paraId="3C168E0F" w14:textId="77777777" w:rsidR="00B756C2" w:rsidRPr="005D3F9C" w:rsidRDefault="006C4FB3" w:rsidP="00B756C2">
      <w:pPr>
        <w:rPr>
          <w:rStyle w:val="Hyperlink"/>
          <w:rFonts w:ascii="Helvetica" w:hAnsi="Helvetica"/>
        </w:rPr>
      </w:pPr>
      <w:hyperlink w:anchor="CNCSHawaii" w:history="1">
        <w:r w:rsidR="00B756C2" w:rsidRPr="005D3F9C">
          <w:rPr>
            <w:rStyle w:val="Hyperlink"/>
            <w:rFonts w:ascii="Helvetica" w:hAnsi="Helvetica"/>
          </w:rPr>
          <w:t>National Service in Hawaii</w:t>
        </w:r>
      </w:hyperlink>
    </w:p>
    <w:p w14:paraId="4854B00A" w14:textId="77777777" w:rsidR="00B756C2" w:rsidRPr="005D3F9C" w:rsidRDefault="00B756C2" w:rsidP="00B756C2">
      <w:pPr>
        <w:pBdr>
          <w:bottom w:val="single" w:sz="6" w:space="1" w:color="auto"/>
        </w:pBdr>
        <w:rPr>
          <w:rFonts w:ascii="Helvetica" w:hAnsi="Helvetica"/>
        </w:rPr>
      </w:pPr>
    </w:p>
    <w:p w14:paraId="73F23A42" w14:textId="77777777" w:rsidR="00B756C2" w:rsidRPr="005D3F9C" w:rsidRDefault="00B756C2" w:rsidP="00B756C2">
      <w:pPr>
        <w:rPr>
          <w:rFonts w:ascii="Helvetica" w:hAnsi="Helvetica"/>
          <w:b/>
        </w:rPr>
      </w:pPr>
      <w:r w:rsidRPr="005D3F9C">
        <w:rPr>
          <w:rFonts w:ascii="Helvetica" w:hAnsi="Helvetica"/>
          <w:b/>
        </w:rPr>
        <w:tab/>
      </w:r>
    </w:p>
    <w:p w14:paraId="2EB1F2E2" w14:textId="77777777" w:rsidR="00B756C2" w:rsidRPr="008B0B67" w:rsidRDefault="006C4FB3" w:rsidP="00B756C2">
      <w:pPr>
        <w:autoSpaceDE w:val="0"/>
        <w:autoSpaceDN w:val="0"/>
        <w:adjustRightInd w:val="0"/>
        <w:rPr>
          <w:rFonts w:ascii="Helvetica" w:hAnsi="Helvetica"/>
          <w:b/>
          <w:sz w:val="28"/>
          <w:szCs w:val="28"/>
        </w:rPr>
      </w:pPr>
      <w:hyperlink w:anchor="DOD" w:history="1">
        <w:r w:rsidR="00B756C2" w:rsidRPr="008B0B67">
          <w:rPr>
            <w:rStyle w:val="Hyperlink"/>
            <w:rFonts w:ascii="Helvetica" w:hAnsi="Helvetica"/>
            <w:b/>
            <w:sz w:val="28"/>
            <w:szCs w:val="28"/>
          </w:rPr>
          <w:t>Department of Defense</w:t>
        </w:r>
      </w:hyperlink>
    </w:p>
    <w:p w14:paraId="7BBF9A25" w14:textId="77777777" w:rsidR="00B756C2" w:rsidRPr="005D3F9C" w:rsidRDefault="00B756C2" w:rsidP="00B756C2">
      <w:pPr>
        <w:autoSpaceDE w:val="0"/>
        <w:autoSpaceDN w:val="0"/>
        <w:adjustRightInd w:val="0"/>
        <w:rPr>
          <w:rFonts w:ascii="Helvetica" w:hAnsi="Helvetica"/>
        </w:rPr>
      </w:pPr>
    </w:p>
    <w:p w14:paraId="008979AD" w14:textId="77777777" w:rsidR="00B756C2" w:rsidRPr="005D3F9C" w:rsidRDefault="006C4FB3" w:rsidP="00B756C2">
      <w:pPr>
        <w:autoSpaceDE w:val="0"/>
        <w:autoSpaceDN w:val="0"/>
        <w:adjustRightInd w:val="0"/>
        <w:rPr>
          <w:rFonts w:ascii="Helvetica" w:hAnsi="Helvetica"/>
          <w:highlight w:val="yellow"/>
        </w:rPr>
      </w:pPr>
      <w:hyperlink w:anchor="DODdoingbusiness" w:history="1">
        <w:r w:rsidR="00B756C2" w:rsidRPr="005D3F9C">
          <w:rPr>
            <w:rStyle w:val="Hyperlink"/>
            <w:rFonts w:ascii="Helvetica" w:hAnsi="Helvetica"/>
            <w:highlight w:val="yellow"/>
          </w:rPr>
          <w:t>Doing Business with the Department of Defense</w:t>
        </w:r>
      </w:hyperlink>
    </w:p>
    <w:p w14:paraId="350D9B9E" w14:textId="77777777" w:rsidR="00B756C2" w:rsidRPr="005D3F9C" w:rsidRDefault="00B756C2" w:rsidP="00B756C2">
      <w:pPr>
        <w:autoSpaceDE w:val="0"/>
        <w:autoSpaceDN w:val="0"/>
        <w:adjustRightInd w:val="0"/>
        <w:rPr>
          <w:rFonts w:ascii="Helvetica" w:hAnsi="Helvetica"/>
          <w:highlight w:val="yellow"/>
        </w:rPr>
      </w:pPr>
    </w:p>
    <w:p w14:paraId="6617D7F6" w14:textId="77777777" w:rsidR="00B756C2" w:rsidRPr="005D3F9C" w:rsidRDefault="006C4FB3" w:rsidP="00B756C2">
      <w:pPr>
        <w:autoSpaceDE w:val="0"/>
        <w:autoSpaceDN w:val="0"/>
        <w:adjustRightInd w:val="0"/>
        <w:rPr>
          <w:rFonts w:ascii="Helvetica" w:hAnsi="Helvetica" w:cs="Times"/>
          <w:color w:val="031E4A"/>
        </w:rPr>
      </w:pPr>
      <w:hyperlink w:anchor="DODSmallBusinessandForecasts" w:history="1">
        <w:r w:rsidR="00B756C2" w:rsidRPr="005D3F9C">
          <w:rPr>
            <w:rStyle w:val="Hyperlink"/>
            <w:rFonts w:ascii="Helvetica" w:hAnsi="Helvetica" w:cs="Times"/>
          </w:rPr>
          <w:t>DoD Small Business Opportunities and Forecasting</w:t>
        </w:r>
      </w:hyperlink>
    </w:p>
    <w:p w14:paraId="3BC4DC5C" w14:textId="77777777" w:rsidR="00B756C2" w:rsidRPr="005D3F9C" w:rsidRDefault="00B756C2" w:rsidP="00B756C2">
      <w:pPr>
        <w:autoSpaceDE w:val="0"/>
        <w:autoSpaceDN w:val="0"/>
        <w:adjustRightInd w:val="0"/>
        <w:rPr>
          <w:rFonts w:ascii="Helvetica" w:hAnsi="Helvetica"/>
          <w:highlight w:val="yellow"/>
        </w:rPr>
      </w:pPr>
    </w:p>
    <w:p w14:paraId="042D1077" w14:textId="77C97EA2" w:rsidR="002A17B3" w:rsidRPr="002A17B3" w:rsidRDefault="00B756C2" w:rsidP="002A17B3">
      <w:pPr>
        <w:autoSpaceDE w:val="0"/>
        <w:autoSpaceDN w:val="0"/>
        <w:adjustRightInd w:val="0"/>
        <w:rPr>
          <w:rFonts w:ascii="Helvetica" w:hAnsi="Helvetica"/>
        </w:rPr>
      </w:pPr>
      <w:r w:rsidRPr="005D3F9C">
        <w:rPr>
          <w:rFonts w:ascii="Helvetica" w:hAnsi="Helvetica"/>
        </w:rPr>
        <w:tab/>
      </w:r>
      <w:hyperlink w:anchor="DODResearch" w:history="1">
        <w:r w:rsidRPr="005D3F9C">
          <w:rPr>
            <w:rStyle w:val="Hyperlink"/>
            <w:rFonts w:ascii="Helvetica" w:hAnsi="Helvetica"/>
          </w:rPr>
          <w:t>Research Grants</w:t>
        </w:r>
      </w:hyperlink>
    </w:p>
    <w:p w14:paraId="1CE080BE" w14:textId="77777777" w:rsidR="002A17B3" w:rsidRPr="00E552F6" w:rsidRDefault="002A17B3" w:rsidP="00E552F6">
      <w:pPr>
        <w:widowControl w:val="0"/>
        <w:autoSpaceDE w:val="0"/>
        <w:autoSpaceDN w:val="0"/>
        <w:adjustRightInd w:val="0"/>
        <w:rPr>
          <w:rFonts w:ascii="Helvetica" w:hAnsi="Helvetica" w:cs="Helvetica"/>
          <w:highlight w:val="yellow"/>
        </w:rPr>
      </w:pPr>
    </w:p>
    <w:p w14:paraId="7DA746F1" w14:textId="7FC78C47" w:rsidR="008C60B3" w:rsidRDefault="006C4FB3" w:rsidP="00B756C2">
      <w:pPr>
        <w:autoSpaceDE w:val="0"/>
        <w:autoSpaceDN w:val="0"/>
        <w:adjustRightInd w:val="0"/>
        <w:ind w:firstLine="720"/>
        <w:rPr>
          <w:rFonts w:ascii="Helvetica" w:hAnsi="Helvetica"/>
        </w:rPr>
      </w:pPr>
      <w:hyperlink w:anchor="DODMod" w:history="1">
        <w:r w:rsidR="008C60B3" w:rsidRPr="005D3F9C">
          <w:rPr>
            <w:rStyle w:val="Hyperlink"/>
            <w:rFonts w:ascii="Helvetica" w:hAnsi="Helvetica"/>
          </w:rPr>
          <w:t>Modifications</w:t>
        </w:r>
      </w:hyperlink>
    </w:p>
    <w:p w14:paraId="50484731" w14:textId="77777777" w:rsidR="005E7E48" w:rsidRDefault="005E7E48" w:rsidP="00B756C2">
      <w:pPr>
        <w:autoSpaceDE w:val="0"/>
        <w:autoSpaceDN w:val="0"/>
        <w:adjustRightInd w:val="0"/>
        <w:ind w:firstLine="720"/>
        <w:rPr>
          <w:rFonts w:ascii="Helvetica" w:hAnsi="Helvetica"/>
        </w:rPr>
      </w:pPr>
    </w:p>
    <w:p w14:paraId="0D494628" w14:textId="566BEA0C" w:rsidR="00912AC2" w:rsidRDefault="006C4FB3" w:rsidP="00B756C2">
      <w:pPr>
        <w:autoSpaceDE w:val="0"/>
        <w:autoSpaceDN w:val="0"/>
        <w:adjustRightInd w:val="0"/>
        <w:ind w:firstLine="720"/>
        <w:rPr>
          <w:rFonts w:ascii="Helvetica" w:hAnsi="Helvetica"/>
        </w:rPr>
      </w:pPr>
      <w:hyperlink w:anchor="DODDeleted" w:history="1">
        <w:r w:rsidR="001F0D50" w:rsidRPr="001F0D50">
          <w:rPr>
            <w:rStyle w:val="Hyperlink"/>
            <w:rFonts w:ascii="Helvetica" w:hAnsi="Helvetica"/>
          </w:rPr>
          <w:t>Deleted</w:t>
        </w:r>
      </w:hyperlink>
    </w:p>
    <w:p w14:paraId="04FEBCF5" w14:textId="77777777" w:rsidR="001F0D50" w:rsidRPr="005D3F9C" w:rsidRDefault="001F0D50" w:rsidP="00B756C2">
      <w:pPr>
        <w:autoSpaceDE w:val="0"/>
        <w:autoSpaceDN w:val="0"/>
        <w:adjustRightInd w:val="0"/>
        <w:ind w:firstLine="720"/>
        <w:rPr>
          <w:rFonts w:ascii="Helvetica" w:hAnsi="Helvetica"/>
        </w:rPr>
      </w:pPr>
    </w:p>
    <w:p w14:paraId="31644F0D" w14:textId="2200A750" w:rsidR="00FA18EA" w:rsidRDefault="005135A6" w:rsidP="00FA18EA">
      <w:pPr>
        <w:widowControl w:val="0"/>
        <w:autoSpaceDE w:val="0"/>
        <w:autoSpaceDN w:val="0"/>
        <w:adjustRightInd w:val="0"/>
        <w:rPr>
          <w:rFonts w:ascii="Helvetica" w:hAnsi="Helvetica"/>
        </w:rPr>
      </w:pPr>
      <w:r w:rsidRPr="005D3F9C">
        <w:rPr>
          <w:rFonts w:ascii="Helvetica" w:hAnsi="Helvetica"/>
        </w:rPr>
        <w:tab/>
      </w:r>
      <w:hyperlink w:anchor="DODReminders" w:history="1">
        <w:r w:rsidR="00FA18EA" w:rsidRPr="00FA18EA">
          <w:rPr>
            <w:rStyle w:val="Hyperlink"/>
            <w:rFonts w:ascii="Helvetica" w:hAnsi="Helvetica"/>
          </w:rPr>
          <w:t>Reminders</w:t>
        </w:r>
      </w:hyperlink>
    </w:p>
    <w:p w14:paraId="77F95424" w14:textId="6F5A9A57" w:rsidR="00B756C2" w:rsidRPr="005D3F9C" w:rsidRDefault="00B756C2" w:rsidP="00B756C2">
      <w:pPr>
        <w:rPr>
          <w:rFonts w:ascii="Helvetica" w:hAnsi="Helvetica"/>
          <w:highlight w:val="yellow"/>
        </w:rPr>
      </w:pPr>
    </w:p>
    <w:p w14:paraId="331DEB14" w14:textId="77777777" w:rsidR="00B756C2" w:rsidRPr="005D3F9C" w:rsidRDefault="00B756C2" w:rsidP="00B756C2">
      <w:pPr>
        <w:pBdr>
          <w:bottom w:val="single" w:sz="6" w:space="1" w:color="auto"/>
        </w:pBdr>
        <w:rPr>
          <w:rFonts w:ascii="Helvetica" w:hAnsi="Helvetica"/>
          <w:highlight w:val="green"/>
        </w:rPr>
      </w:pPr>
    </w:p>
    <w:p w14:paraId="624CBEF6" w14:textId="77777777" w:rsidR="00181F1C" w:rsidRPr="005D3F9C" w:rsidRDefault="00181F1C" w:rsidP="00B756C2">
      <w:pPr>
        <w:autoSpaceDE w:val="0"/>
        <w:autoSpaceDN w:val="0"/>
        <w:adjustRightInd w:val="0"/>
        <w:ind w:firstLine="720"/>
        <w:rPr>
          <w:rFonts w:ascii="Helvetica" w:hAnsi="Helvetica"/>
        </w:rPr>
      </w:pPr>
    </w:p>
    <w:p w14:paraId="17C8F8C4" w14:textId="26147930" w:rsidR="00B756C2" w:rsidRPr="008B0B67" w:rsidRDefault="006C4FB3" w:rsidP="00B756C2">
      <w:pPr>
        <w:tabs>
          <w:tab w:val="left" w:pos="4253"/>
        </w:tabs>
        <w:ind w:left="720" w:hanging="720"/>
        <w:outlineLvl w:val="0"/>
        <w:rPr>
          <w:rFonts w:ascii="Helvetica" w:hAnsi="Helvetica"/>
          <w:b/>
          <w:sz w:val="28"/>
          <w:szCs w:val="28"/>
        </w:rPr>
      </w:pPr>
      <w:hyperlink w:anchor="DED" w:history="1">
        <w:r w:rsidR="00DB7AF6" w:rsidRPr="008B0B67">
          <w:rPr>
            <w:rStyle w:val="Hyperlink"/>
            <w:rFonts w:ascii="Helvetica" w:hAnsi="Helvetica"/>
            <w:b/>
            <w:sz w:val="28"/>
            <w:szCs w:val="28"/>
          </w:rPr>
          <w:t>Department of Education</w:t>
        </w:r>
      </w:hyperlink>
    </w:p>
    <w:p w14:paraId="7A79F14A" w14:textId="77777777" w:rsidR="00DB7AF6" w:rsidRPr="005D3F9C" w:rsidRDefault="00DB7AF6" w:rsidP="00B756C2">
      <w:pPr>
        <w:tabs>
          <w:tab w:val="left" w:pos="4253"/>
        </w:tabs>
        <w:ind w:left="720" w:hanging="720"/>
        <w:outlineLvl w:val="0"/>
        <w:rPr>
          <w:rFonts w:ascii="Helvetica" w:hAnsi="Helvetica"/>
          <w:b/>
        </w:rPr>
      </w:pPr>
    </w:p>
    <w:p w14:paraId="13FC3B8A" w14:textId="77777777" w:rsidR="00B756C2" w:rsidRPr="005D3F9C" w:rsidRDefault="006C4FB3" w:rsidP="00B756C2">
      <w:pPr>
        <w:tabs>
          <w:tab w:val="left" w:pos="4253"/>
        </w:tabs>
        <w:ind w:left="720" w:hanging="720"/>
        <w:outlineLvl w:val="0"/>
        <w:rPr>
          <w:rFonts w:ascii="Helvetica" w:hAnsi="Helvetica"/>
          <w:highlight w:val="yellow"/>
        </w:rPr>
      </w:pPr>
      <w:hyperlink w:anchor="DEDOverview" w:history="1">
        <w:r w:rsidR="00B756C2" w:rsidRPr="005D3F9C">
          <w:rPr>
            <w:rStyle w:val="Hyperlink"/>
            <w:rFonts w:ascii="Helvetica" w:hAnsi="Helvetica"/>
            <w:highlight w:val="yellow"/>
          </w:rPr>
          <w:t>Grant Programs Overview</w:t>
        </w:r>
      </w:hyperlink>
    </w:p>
    <w:p w14:paraId="4E84E9C9" w14:textId="77777777" w:rsidR="00B756C2" w:rsidRPr="005D3F9C" w:rsidRDefault="00B756C2" w:rsidP="00B756C2">
      <w:pPr>
        <w:widowControl w:val="0"/>
        <w:autoSpaceDE w:val="0"/>
        <w:autoSpaceDN w:val="0"/>
        <w:adjustRightInd w:val="0"/>
        <w:rPr>
          <w:rFonts w:ascii="Helvetica" w:hAnsi="Helvetica" w:cs="Helvetica"/>
        </w:rPr>
      </w:pPr>
    </w:p>
    <w:p w14:paraId="082DAFB7" w14:textId="77777777" w:rsidR="00096A79" w:rsidRDefault="006C4FB3" w:rsidP="00096A79">
      <w:pPr>
        <w:widowControl w:val="0"/>
        <w:autoSpaceDE w:val="0"/>
        <w:autoSpaceDN w:val="0"/>
        <w:adjustRightInd w:val="0"/>
        <w:ind w:firstLine="720"/>
        <w:rPr>
          <w:rStyle w:val="Hyperlink"/>
          <w:rFonts w:ascii="Helvetica" w:hAnsi="Helvetica" w:cs="Helvetica"/>
        </w:rPr>
      </w:pPr>
      <w:hyperlink w:anchor="EDPrograms" w:history="1">
        <w:r w:rsidR="00B756C2" w:rsidRPr="005D3F9C">
          <w:rPr>
            <w:rStyle w:val="Hyperlink"/>
            <w:rFonts w:ascii="Helvetica" w:hAnsi="Helvetica" w:cs="Helvetica"/>
          </w:rPr>
          <w:t>Programs</w:t>
        </w:r>
      </w:hyperlink>
    </w:p>
    <w:p w14:paraId="2D7D81A5" w14:textId="77777777" w:rsidR="00FA5557" w:rsidRDefault="00FA5557" w:rsidP="00FA5557">
      <w:pPr>
        <w:widowControl w:val="0"/>
        <w:autoSpaceDE w:val="0"/>
        <w:autoSpaceDN w:val="0"/>
        <w:adjustRightInd w:val="0"/>
        <w:rPr>
          <w:rFonts w:ascii="Helvetica" w:hAnsi="Helvetica"/>
        </w:rPr>
      </w:pPr>
    </w:p>
    <w:p w14:paraId="7D80E952" w14:textId="22C4B143" w:rsidR="00421020" w:rsidRPr="005D3F9C" w:rsidRDefault="00421020" w:rsidP="00B73816">
      <w:pPr>
        <w:widowControl w:val="0"/>
        <w:autoSpaceDE w:val="0"/>
        <w:autoSpaceDN w:val="0"/>
        <w:adjustRightInd w:val="0"/>
        <w:rPr>
          <w:rFonts w:ascii="Helvetica" w:hAnsi="Helvetica"/>
        </w:rPr>
      </w:pPr>
      <w:r w:rsidRPr="005D3F9C">
        <w:rPr>
          <w:rFonts w:ascii="Helvetica" w:hAnsi="Helvetica"/>
        </w:rPr>
        <w:tab/>
      </w:r>
      <w:hyperlink w:anchor="EDResearch" w:history="1">
        <w:r w:rsidRPr="00EB58C7">
          <w:rPr>
            <w:rStyle w:val="Hyperlink"/>
            <w:rFonts w:ascii="Helvetica" w:hAnsi="Helvetica"/>
          </w:rPr>
          <w:t>Research</w:t>
        </w:r>
      </w:hyperlink>
    </w:p>
    <w:p w14:paraId="6B170C45" w14:textId="64D2C07E" w:rsidR="00481D4E" w:rsidRDefault="00481D4E" w:rsidP="00BD0EB0">
      <w:pPr>
        <w:rPr>
          <w:rFonts w:ascii="Helvetica" w:hAnsi="Helvetica" w:cs="Helvetica"/>
        </w:rPr>
      </w:pPr>
    </w:p>
    <w:p w14:paraId="5BEB8BD2" w14:textId="52AF7395" w:rsidR="00C53151" w:rsidRDefault="00B756C2" w:rsidP="00BD0EB0">
      <w:pPr>
        <w:rPr>
          <w:rFonts w:ascii="Helvetica" w:hAnsi="Helvetica" w:cs="Helvetica"/>
        </w:rPr>
      </w:pPr>
      <w:r w:rsidRPr="005D3F9C">
        <w:rPr>
          <w:rFonts w:ascii="Helvetica" w:hAnsi="Helvetica"/>
        </w:rPr>
        <w:tab/>
      </w:r>
      <w:hyperlink w:anchor="EDMod" w:history="1">
        <w:r w:rsidR="00EB58C7" w:rsidRPr="00EB58C7">
          <w:rPr>
            <w:rStyle w:val="Hyperlink"/>
            <w:rFonts w:ascii="Helvetica" w:hAnsi="Helvetica"/>
          </w:rPr>
          <w:t>Modifications</w:t>
        </w:r>
      </w:hyperlink>
    </w:p>
    <w:p w14:paraId="6A4E774C" w14:textId="591C2AD8" w:rsidR="00B33872" w:rsidRDefault="00B33872" w:rsidP="00C70871">
      <w:pPr>
        <w:widowControl w:val="0"/>
        <w:autoSpaceDE w:val="0"/>
        <w:autoSpaceDN w:val="0"/>
        <w:adjustRightInd w:val="0"/>
        <w:rPr>
          <w:rFonts w:ascii="Helvetica" w:hAnsi="Helvetica" w:cs="Helvetica"/>
        </w:rPr>
      </w:pPr>
    </w:p>
    <w:p w14:paraId="2663B339" w14:textId="370BFF53" w:rsidR="00D46398" w:rsidRDefault="00B756C2" w:rsidP="00A459E0">
      <w:pPr>
        <w:rPr>
          <w:rStyle w:val="Hyperlink"/>
          <w:rFonts w:ascii="Helvetica" w:hAnsi="Helvetica"/>
        </w:rPr>
      </w:pPr>
      <w:r w:rsidRPr="005D3F9C">
        <w:rPr>
          <w:rFonts w:ascii="Helvetica" w:hAnsi="Helvetica"/>
        </w:rPr>
        <w:tab/>
      </w:r>
      <w:hyperlink w:anchor="DEDReminder" w:history="1">
        <w:r w:rsidR="00826891" w:rsidRPr="005D3F9C">
          <w:rPr>
            <w:rStyle w:val="Hyperlink"/>
            <w:rFonts w:ascii="Helvetica" w:hAnsi="Helvetica"/>
          </w:rPr>
          <w:t>Reminders</w:t>
        </w:r>
      </w:hyperlink>
    </w:p>
    <w:p w14:paraId="624EEFC3" w14:textId="3AE1DCC5" w:rsidR="00BA49F9" w:rsidRDefault="00BA49F9" w:rsidP="00A459E0">
      <w:pPr>
        <w:rPr>
          <w:rFonts w:ascii="Helvetica" w:hAnsi="Helvetica"/>
        </w:rPr>
      </w:pPr>
    </w:p>
    <w:p w14:paraId="05DF35E8" w14:textId="7679D2E8" w:rsidR="00A36747" w:rsidRPr="00A36747" w:rsidRDefault="006C4FB3" w:rsidP="00A36747">
      <w:pPr>
        <w:widowControl w:val="0"/>
        <w:autoSpaceDE w:val="0"/>
        <w:autoSpaceDN w:val="0"/>
        <w:adjustRightInd w:val="0"/>
        <w:rPr>
          <w:rFonts w:ascii="Helvetica" w:hAnsi="Helvetica" w:cs="Helvetica"/>
          <w:color w:val="1155CC"/>
          <w:u w:val="single"/>
          <w:shd w:val="clear" w:color="auto" w:fill="FFFFFF"/>
        </w:rPr>
      </w:pPr>
      <w:hyperlink w:anchor="ED84282M" w:history="1">
        <w:r w:rsidR="00A36747" w:rsidRPr="00A36747">
          <w:rPr>
            <w:rStyle w:val="Hyperlink"/>
            <w:rFonts w:ascii="Helvetica" w:hAnsi="Helvetica"/>
            <w:highlight w:val="cyan"/>
          </w:rPr>
          <w:t>Office of Innovation and Improvement (OII): Expanding Opportunity Through Quality Charter Schools Program (CSP): Grants to Charter Management Organizations for the Replication and Expansion of High-Quality Charter Schools CFDA Number 84.282M</w:t>
        </w:r>
      </w:hyperlink>
      <w:r w:rsidR="00A36747" w:rsidRPr="007F6427">
        <w:rPr>
          <w:rFonts w:ascii="Helvetica" w:hAnsi="Helvetica"/>
        </w:rPr>
        <w:br/>
      </w:r>
    </w:p>
    <w:p w14:paraId="59DF5764" w14:textId="77777777" w:rsidR="00D46398" w:rsidRDefault="006C4FB3" w:rsidP="00D46398">
      <w:pPr>
        <w:pStyle w:val="NoSpacing"/>
        <w:rPr>
          <w:rFonts w:ascii="Helvetica" w:hAnsi="Helvetica" w:cs="Helvetica"/>
          <w:sz w:val="24"/>
          <w:szCs w:val="24"/>
        </w:rPr>
      </w:pPr>
      <w:hyperlink w:anchor="ED84305L" w:history="1">
        <w:r w:rsidR="00D46398" w:rsidRPr="00B16E72">
          <w:rPr>
            <w:rStyle w:val="Hyperlink"/>
            <w:rFonts w:ascii="Helvetica" w:hAnsi="Helvetica" w:cs="Helvetica"/>
            <w:sz w:val="24"/>
            <w:szCs w:val="24"/>
            <w:shd w:val="clear" w:color="auto" w:fill="FFFFFF"/>
          </w:rPr>
          <w:t>Institute of Education Sciences (IES): Low-Cost, Short-Duration Evaluation of Education Interventions CFDA Number 84.305L</w:t>
        </w:r>
      </w:hyperlink>
    </w:p>
    <w:p w14:paraId="7DF86D62" w14:textId="79BFF1AC" w:rsidR="00143ADF" w:rsidRPr="002B22B0" w:rsidRDefault="00D46398" w:rsidP="002B22B0">
      <w:pPr>
        <w:pStyle w:val="NoSpacing"/>
        <w:rPr>
          <w:rFonts w:ascii="Helvetica" w:hAnsi="Helvetica" w:cs="Helvetica"/>
          <w:sz w:val="24"/>
          <w:szCs w:val="24"/>
        </w:rPr>
      </w:pPr>
      <w:r w:rsidRPr="00DA0D85">
        <w:rPr>
          <w:rFonts w:ascii="Helvetica" w:hAnsi="Helvetica" w:cs="Helvetica"/>
          <w:color w:val="222222"/>
          <w:sz w:val="24"/>
          <w:szCs w:val="24"/>
        </w:rPr>
        <w:br/>
      </w:r>
      <w:hyperlink w:anchor="ED84324L" w:history="1">
        <w:r w:rsidRPr="00B16E72">
          <w:rPr>
            <w:rStyle w:val="Hyperlink"/>
            <w:rFonts w:ascii="Helvetica" w:hAnsi="Helvetica" w:cs="Helvetica"/>
            <w:sz w:val="24"/>
            <w:szCs w:val="24"/>
            <w:shd w:val="clear" w:color="auto" w:fill="FFFFFF"/>
          </w:rPr>
          <w:t>Institute of Education Sciences (IES): Low-Cost, Short-Duration Evaluation of Special Education Interventions CFDA Number 84.324L</w:t>
        </w:r>
      </w:hyperlink>
      <w:r w:rsidRPr="00DA0D85">
        <w:rPr>
          <w:rFonts w:ascii="Helvetica" w:hAnsi="Helvetica" w:cs="Helvetica"/>
          <w:color w:val="222222"/>
          <w:sz w:val="24"/>
          <w:szCs w:val="24"/>
        </w:rPr>
        <w:br/>
      </w:r>
    </w:p>
    <w:p w14:paraId="3BE38FF8" w14:textId="00E29608" w:rsidR="005A4880" w:rsidRPr="005D3F9C" w:rsidRDefault="006C3264" w:rsidP="00826891">
      <w:pPr>
        <w:pBdr>
          <w:bottom w:val="single" w:sz="6" w:space="1" w:color="auto"/>
        </w:pBdr>
        <w:rPr>
          <w:rStyle w:val="Hyperlink"/>
          <w:rFonts w:ascii="Helvetica" w:hAnsi="Helvetica"/>
          <w:u w:val="none"/>
        </w:rPr>
      </w:pPr>
      <w:r w:rsidRPr="005D3F9C">
        <w:rPr>
          <w:rStyle w:val="Hyperlink"/>
          <w:rFonts w:ascii="Helvetica" w:hAnsi="Helvetica"/>
          <w:u w:val="none"/>
        </w:rPr>
        <w:tab/>
      </w:r>
      <w:hyperlink w:anchor="EDDeleted" w:history="1">
        <w:r w:rsidRPr="005D3F9C">
          <w:rPr>
            <w:rStyle w:val="Hyperlink"/>
            <w:rFonts w:ascii="Helvetica" w:hAnsi="Helvetica"/>
          </w:rPr>
          <w:t>Deleted</w:t>
        </w:r>
      </w:hyperlink>
    </w:p>
    <w:p w14:paraId="0FA2722C" w14:textId="77777777" w:rsidR="006C3264" w:rsidRPr="005D3F9C" w:rsidRDefault="006C3264" w:rsidP="00826891">
      <w:pPr>
        <w:pBdr>
          <w:bottom w:val="single" w:sz="6" w:space="1" w:color="auto"/>
        </w:pBdr>
        <w:rPr>
          <w:rFonts w:ascii="Helvetica" w:hAnsi="Helvetica"/>
        </w:rPr>
      </w:pPr>
    </w:p>
    <w:p w14:paraId="0E0CA156" w14:textId="77777777" w:rsidR="005A4880" w:rsidRPr="005D3F9C" w:rsidRDefault="005A4880" w:rsidP="008210A3">
      <w:pPr>
        <w:rPr>
          <w:rFonts w:ascii="Helvetica" w:hAnsi="Helvetica"/>
        </w:rPr>
      </w:pPr>
    </w:p>
    <w:p w14:paraId="18EF484A" w14:textId="77777777" w:rsidR="00B756C2" w:rsidRPr="008B0B67" w:rsidRDefault="006C4FB3" w:rsidP="00B756C2">
      <w:pPr>
        <w:autoSpaceDE w:val="0"/>
        <w:autoSpaceDN w:val="0"/>
        <w:adjustRightInd w:val="0"/>
        <w:outlineLvl w:val="0"/>
        <w:rPr>
          <w:rFonts w:ascii="Helvetica" w:hAnsi="Helvetica"/>
          <w:b/>
          <w:sz w:val="28"/>
          <w:szCs w:val="28"/>
        </w:rPr>
      </w:pPr>
      <w:hyperlink w:anchor="DOE" w:history="1">
        <w:r w:rsidR="00B756C2" w:rsidRPr="008B0B67">
          <w:rPr>
            <w:rStyle w:val="Hyperlink"/>
            <w:rFonts w:ascii="Helvetica" w:hAnsi="Helvetica"/>
            <w:b/>
            <w:sz w:val="28"/>
            <w:szCs w:val="28"/>
          </w:rPr>
          <w:t>US Department of Energy</w:t>
        </w:r>
      </w:hyperlink>
    </w:p>
    <w:p w14:paraId="2EB4EE17" w14:textId="77777777" w:rsidR="00B756C2" w:rsidRPr="005D3F9C" w:rsidRDefault="00B756C2" w:rsidP="00B756C2">
      <w:pPr>
        <w:autoSpaceDE w:val="0"/>
        <w:autoSpaceDN w:val="0"/>
        <w:adjustRightInd w:val="0"/>
        <w:rPr>
          <w:rFonts w:ascii="Helvetica" w:hAnsi="Helvetica"/>
          <w:b/>
        </w:rPr>
      </w:pPr>
    </w:p>
    <w:p w14:paraId="6E1EAC76" w14:textId="77777777" w:rsidR="00B756C2" w:rsidRPr="005D3F9C" w:rsidRDefault="006C4FB3" w:rsidP="00B756C2">
      <w:pPr>
        <w:autoSpaceDE w:val="0"/>
        <w:autoSpaceDN w:val="0"/>
        <w:adjustRightInd w:val="0"/>
        <w:rPr>
          <w:rFonts w:ascii="Helvetica" w:hAnsi="Helvetica"/>
        </w:rPr>
      </w:pPr>
      <w:hyperlink w:anchor="DOE" w:history="1">
        <w:r w:rsidR="00B756C2" w:rsidRPr="005D3F9C">
          <w:rPr>
            <w:rStyle w:val="Hyperlink"/>
            <w:rFonts w:ascii="Helvetica" w:hAnsi="Helvetica"/>
            <w:highlight w:val="yellow"/>
          </w:rPr>
          <w:t>Grants Overview</w:t>
        </w:r>
      </w:hyperlink>
    </w:p>
    <w:p w14:paraId="29CB2F58" w14:textId="681CB001" w:rsidR="00B756C2" w:rsidRDefault="00B756C2" w:rsidP="00B756C2">
      <w:pPr>
        <w:widowControl w:val="0"/>
        <w:autoSpaceDE w:val="0"/>
        <w:autoSpaceDN w:val="0"/>
        <w:adjustRightInd w:val="0"/>
        <w:rPr>
          <w:rFonts w:ascii="Helvetica" w:hAnsi="Helvetica" w:cs="Helvetica"/>
          <w:color w:val="386EFF"/>
          <w:u w:val="single" w:color="386EFF"/>
        </w:rPr>
      </w:pPr>
    </w:p>
    <w:p w14:paraId="1CECE268" w14:textId="33C05EF7" w:rsidR="00431CA3" w:rsidRDefault="00431CA3" w:rsidP="00431CA3">
      <w:pPr>
        <w:pStyle w:val="NoSpacing"/>
        <w:rPr>
          <w:rFonts w:ascii="Helvetica" w:hAnsi="Helvetica" w:cs="Helvetica"/>
          <w:color w:val="222222"/>
          <w:sz w:val="24"/>
          <w:szCs w:val="24"/>
          <w:shd w:val="clear" w:color="auto" w:fill="FFFFFF"/>
        </w:rPr>
      </w:pPr>
      <w:hyperlink w:anchor="DOEOfficeofScience" w:history="1">
        <w:r w:rsidRPr="00431CA3">
          <w:rPr>
            <w:rStyle w:val="Hyperlink"/>
            <w:rFonts w:ascii="Helvetica" w:hAnsi="Helvetica" w:cs="Helvetica"/>
            <w:sz w:val="24"/>
            <w:szCs w:val="24"/>
            <w:highlight w:val="yellow"/>
            <w:shd w:val="clear" w:color="auto" w:fill="FFFFFF"/>
          </w:rPr>
          <w:t>Office of Science</w:t>
        </w:r>
        <w:r w:rsidRPr="00431CA3">
          <w:rPr>
            <w:rStyle w:val="Hyperlink"/>
            <w:rFonts w:ascii="Helvetica" w:hAnsi="Helvetica" w:cs="Helvetica"/>
            <w:sz w:val="24"/>
            <w:szCs w:val="24"/>
            <w:highlight w:val="yellow"/>
          </w:rPr>
          <w:br/>
        </w:r>
        <w:r w:rsidRPr="00431CA3">
          <w:rPr>
            <w:rStyle w:val="Hyperlink"/>
            <w:rFonts w:ascii="Helvetica" w:hAnsi="Helvetica" w:cs="Helvetica"/>
            <w:sz w:val="24"/>
            <w:szCs w:val="24"/>
            <w:highlight w:val="yellow"/>
            <w:shd w:val="clear" w:color="auto" w:fill="FFFFFF"/>
          </w:rPr>
          <w:t xml:space="preserve">FY2019 </w:t>
        </w:r>
        <w:r w:rsidRPr="00431CA3">
          <w:rPr>
            <w:rStyle w:val="Hyperlink"/>
            <w:rFonts w:ascii="Helvetica" w:hAnsi="Helvetica" w:cs="Helvetica"/>
            <w:sz w:val="24"/>
            <w:szCs w:val="24"/>
            <w:highlight w:val="yellow"/>
            <w:shd w:val="clear" w:color="auto" w:fill="FFFFFF"/>
          </w:rPr>
          <w:t>C</w:t>
        </w:r>
        <w:r w:rsidRPr="00431CA3">
          <w:rPr>
            <w:rStyle w:val="Hyperlink"/>
            <w:rFonts w:ascii="Helvetica" w:hAnsi="Helvetica" w:cs="Helvetica"/>
            <w:sz w:val="24"/>
            <w:szCs w:val="24"/>
            <w:highlight w:val="yellow"/>
            <w:shd w:val="clear" w:color="auto" w:fill="FFFFFF"/>
          </w:rPr>
          <w:t>ontinuation of Solicitation for the Office of Science Financial Assistance Program</w:t>
        </w:r>
        <w:r w:rsidRPr="00431CA3">
          <w:rPr>
            <w:rStyle w:val="Hyperlink"/>
            <w:rFonts w:ascii="Helvetica" w:hAnsi="Helvetica" w:cs="Helvetica"/>
            <w:sz w:val="24"/>
            <w:szCs w:val="24"/>
            <w:highlight w:val="yellow"/>
          </w:rPr>
          <w:br/>
        </w:r>
        <w:r w:rsidRPr="00431CA3">
          <w:rPr>
            <w:rStyle w:val="Hyperlink"/>
            <w:rFonts w:ascii="Helvetica" w:hAnsi="Helvetica" w:cs="Helvetica"/>
            <w:sz w:val="24"/>
            <w:szCs w:val="24"/>
            <w:highlight w:val="yellow"/>
            <w:shd w:val="clear" w:color="auto" w:fill="FFFFFF"/>
          </w:rPr>
          <w:t>Synopsis 1</w:t>
        </w:r>
      </w:hyperlink>
    </w:p>
    <w:p w14:paraId="2F9908A1" w14:textId="77777777" w:rsidR="00431CA3" w:rsidRPr="005D3F9C" w:rsidRDefault="00431CA3" w:rsidP="00B756C2">
      <w:pPr>
        <w:widowControl w:val="0"/>
        <w:autoSpaceDE w:val="0"/>
        <w:autoSpaceDN w:val="0"/>
        <w:adjustRightInd w:val="0"/>
        <w:rPr>
          <w:rFonts w:ascii="Helvetica" w:hAnsi="Helvetica" w:cs="Helvetica"/>
          <w:color w:val="386EFF"/>
          <w:u w:val="single" w:color="386EFF"/>
        </w:rPr>
      </w:pPr>
    </w:p>
    <w:p w14:paraId="72E3FBD6" w14:textId="2BF28102"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00697EFD" w:rsidRPr="005D3F9C">
          <w:rPr>
            <w:rStyle w:val="Hyperlink"/>
            <w:rFonts w:ascii="Helvetica" w:hAnsi="Helvetica" w:cs="Helvetica"/>
          </w:rPr>
          <w:t>Research</w:t>
        </w:r>
      </w:hyperlink>
    </w:p>
    <w:p w14:paraId="48C11042" w14:textId="3A677A28" w:rsidR="00BF557C" w:rsidRPr="005D3F9C" w:rsidRDefault="00BF557C" w:rsidP="00B756C2">
      <w:pPr>
        <w:widowControl w:val="0"/>
        <w:autoSpaceDE w:val="0"/>
        <w:autoSpaceDN w:val="0"/>
        <w:adjustRightInd w:val="0"/>
        <w:rPr>
          <w:rFonts w:ascii="Helvetica" w:hAnsi="Helvetica" w:cs="Helvetica"/>
        </w:rPr>
      </w:pPr>
    </w:p>
    <w:p w14:paraId="749EFEA8" w14:textId="45FD8161"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D405C1" w14:textId="2EC626B3" w:rsidR="00D10EC9" w:rsidRPr="005D3F9C" w:rsidRDefault="00D10EC9" w:rsidP="00B756C2">
      <w:pPr>
        <w:rPr>
          <w:rFonts w:ascii="Helvetica" w:hAnsi="Helvetica"/>
        </w:rPr>
      </w:pPr>
    </w:p>
    <w:p w14:paraId="15A1C645" w14:textId="77777777" w:rsidR="00B756C2" w:rsidRPr="005D3F9C" w:rsidRDefault="00B756C2" w:rsidP="00B756C2">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10775A8D" w14:textId="4B6BDD3D" w:rsidR="0056743A" w:rsidRPr="005D3F9C" w:rsidRDefault="0056743A" w:rsidP="001170C0">
      <w:pPr>
        <w:widowControl w:val="0"/>
        <w:autoSpaceDE w:val="0"/>
        <w:autoSpaceDN w:val="0"/>
        <w:adjustRightInd w:val="0"/>
        <w:rPr>
          <w:rFonts w:ascii="Helvetica" w:hAnsi="Helvetica"/>
        </w:rPr>
      </w:pPr>
      <w:r w:rsidRPr="005D3F9C">
        <w:rPr>
          <w:rFonts w:ascii="Helvetica" w:hAnsi="Helvetica" w:cs="Helvetica"/>
          <w:highlight w:val="yellow"/>
        </w:rPr>
        <w:fldChar w:fldCharType="begin"/>
      </w:r>
      <w:r w:rsidRPr="005D3F9C">
        <w:rPr>
          <w:rFonts w:ascii="Helvetica" w:hAnsi="Helvetica" w:cs="Helvetica"/>
          <w:highlight w:val="yellow"/>
        </w:rPr>
        <w:instrText>HYPERLINK  \l "DOEContinSolicOffScie"</w:instrText>
      </w:r>
      <w:r w:rsidRPr="005D3F9C">
        <w:rPr>
          <w:rFonts w:ascii="Helvetica" w:hAnsi="Helvetica" w:cs="Helvetica"/>
          <w:highlight w:val="yellow"/>
        </w:rPr>
        <w:fldChar w:fldCharType="separate"/>
      </w:r>
    </w:p>
    <w:p w14:paraId="4553CE30" w14:textId="77777777" w:rsidR="0056743A" w:rsidRPr="005D3F9C" w:rsidRDefault="0056743A" w:rsidP="0056743A">
      <w:pPr>
        <w:pBdr>
          <w:bottom w:val="single" w:sz="6" w:space="1" w:color="auto"/>
        </w:pBdr>
        <w:rPr>
          <w:rFonts w:ascii="Helvetica" w:hAnsi="Helvetica"/>
        </w:rPr>
      </w:pPr>
      <w:r w:rsidRPr="005D3F9C">
        <w:rPr>
          <w:rFonts w:ascii="Helvetica" w:hAnsi="Helvetica" w:cs="Helvetica"/>
          <w:highlight w:val="yellow"/>
        </w:rPr>
        <w:fldChar w:fldCharType="end"/>
      </w:r>
    </w:p>
    <w:p w14:paraId="29CDB78E" w14:textId="7763A99A" w:rsidR="00BB0029" w:rsidRPr="005D3F9C" w:rsidRDefault="00BB0029" w:rsidP="0056743A">
      <w:pPr>
        <w:rPr>
          <w:rFonts w:ascii="Helvetica" w:hAnsi="Helvetica"/>
          <w:highlight w:val="green"/>
        </w:rPr>
      </w:pPr>
    </w:p>
    <w:p w14:paraId="6089A27B" w14:textId="77777777" w:rsidR="00B756C2" w:rsidRPr="008B0B67" w:rsidRDefault="006C4FB3" w:rsidP="00B756C2">
      <w:pPr>
        <w:autoSpaceDE w:val="0"/>
        <w:autoSpaceDN w:val="0"/>
        <w:adjustRightInd w:val="0"/>
        <w:outlineLvl w:val="0"/>
        <w:rPr>
          <w:rFonts w:ascii="Helvetica" w:hAnsi="Helvetica"/>
          <w:b/>
          <w:sz w:val="28"/>
          <w:szCs w:val="28"/>
        </w:rPr>
      </w:pPr>
      <w:hyperlink w:anchor="EPA" w:history="1">
        <w:r w:rsidR="00B756C2" w:rsidRPr="008B0B67">
          <w:rPr>
            <w:rStyle w:val="Hyperlink"/>
            <w:rFonts w:ascii="Helvetica" w:hAnsi="Helvetica"/>
            <w:b/>
            <w:sz w:val="28"/>
            <w:szCs w:val="28"/>
          </w:rPr>
          <w:t>Environmental Protection Agency</w:t>
        </w:r>
      </w:hyperlink>
    </w:p>
    <w:p w14:paraId="1B2B261F" w14:textId="77777777" w:rsidR="00B756C2" w:rsidRDefault="00B756C2" w:rsidP="00B756C2">
      <w:pPr>
        <w:autoSpaceDE w:val="0"/>
        <w:autoSpaceDN w:val="0"/>
        <w:adjustRightInd w:val="0"/>
        <w:rPr>
          <w:rFonts w:ascii="Helvetica" w:hAnsi="Helvetica"/>
          <w:b/>
        </w:rPr>
      </w:pPr>
    </w:p>
    <w:p w14:paraId="61623A24" w14:textId="77777777" w:rsidR="00B756C2" w:rsidRPr="005D3F9C" w:rsidRDefault="006C4FB3" w:rsidP="00B756C2">
      <w:pPr>
        <w:autoSpaceDE w:val="0"/>
        <w:autoSpaceDN w:val="0"/>
        <w:adjustRightInd w:val="0"/>
        <w:rPr>
          <w:rStyle w:val="Hyperlink"/>
          <w:rFonts w:ascii="Helvetica" w:hAnsi="Helvetica"/>
        </w:rPr>
      </w:pPr>
      <w:hyperlink w:anchor="EPA" w:history="1">
        <w:r w:rsidR="00B756C2" w:rsidRPr="005D3F9C">
          <w:rPr>
            <w:rStyle w:val="Hyperlink"/>
            <w:rFonts w:ascii="Helvetica" w:hAnsi="Helvetica"/>
            <w:highlight w:val="yellow"/>
          </w:rPr>
          <w:t>Grants a</w:t>
        </w:r>
        <w:r w:rsidR="00B756C2" w:rsidRPr="005D3F9C">
          <w:rPr>
            <w:rStyle w:val="Hyperlink"/>
            <w:rFonts w:ascii="Helvetica" w:hAnsi="Helvetica"/>
            <w:highlight w:val="yellow"/>
          </w:rPr>
          <w:t>n</w:t>
        </w:r>
        <w:r w:rsidR="00B756C2" w:rsidRPr="005D3F9C">
          <w:rPr>
            <w:rStyle w:val="Hyperlink"/>
            <w:rFonts w:ascii="Helvetica" w:hAnsi="Helvetica"/>
            <w:highlight w:val="yellow"/>
          </w:rPr>
          <w:t>d Contracts Overview</w:t>
        </w:r>
      </w:hyperlink>
    </w:p>
    <w:p w14:paraId="105D70D7" w14:textId="77777777" w:rsidR="00B756C2" w:rsidRPr="005D3F9C" w:rsidRDefault="00B756C2" w:rsidP="00B756C2">
      <w:pPr>
        <w:autoSpaceDE w:val="0"/>
        <w:autoSpaceDN w:val="0"/>
        <w:adjustRightInd w:val="0"/>
        <w:rPr>
          <w:rFonts w:ascii="Helvetica" w:hAnsi="Helvetica"/>
        </w:rPr>
      </w:pPr>
    </w:p>
    <w:p w14:paraId="3B62CDB6" w14:textId="5932AD5D" w:rsidR="005F210B" w:rsidRPr="005D3F9C" w:rsidRDefault="00B756C2" w:rsidP="005F210B">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693A9D60" w14:textId="147C00D0" w:rsidR="008F0543" w:rsidRDefault="008F0543" w:rsidP="00B14436">
      <w:pPr>
        <w:pStyle w:val="NoSpacing"/>
        <w:rPr>
          <w:rStyle w:val="Hyperlink"/>
          <w:rFonts w:ascii="Helvetica" w:hAnsi="Helvetica" w:cs="Helvetica"/>
          <w:color w:val="1155CC"/>
          <w:sz w:val="24"/>
          <w:szCs w:val="24"/>
          <w:shd w:val="clear" w:color="auto" w:fill="FFFFFF"/>
        </w:rPr>
      </w:pPr>
    </w:p>
    <w:p w14:paraId="1EF5A4CC" w14:textId="079E05D1" w:rsidR="00AB3E5F" w:rsidRPr="00531554" w:rsidRDefault="006C4FB3" w:rsidP="00B14436">
      <w:pPr>
        <w:pStyle w:val="NoSpacing"/>
        <w:rPr>
          <w:rStyle w:val="Hyperlink"/>
          <w:rFonts w:ascii="Helvetica" w:hAnsi="Helvetica" w:cs="Helvetica"/>
          <w:color w:val="auto"/>
          <w:sz w:val="24"/>
          <w:szCs w:val="24"/>
          <w:u w:val="none"/>
        </w:rPr>
      </w:pPr>
      <w:hyperlink w:anchor="EPACleanDiesel" w:history="1">
        <w:r w:rsidR="002779A9" w:rsidRPr="002779A9">
          <w:rPr>
            <w:rStyle w:val="Hyperlink"/>
            <w:rFonts w:ascii="Helvetica" w:hAnsi="Helvetica" w:cs="Helvetica"/>
            <w:sz w:val="24"/>
            <w:szCs w:val="24"/>
            <w:shd w:val="clear" w:color="auto" w:fill="FFFFFF"/>
          </w:rPr>
          <w:t>Clean Diesel Funding Assistance Program FY 2019</w:t>
        </w:r>
      </w:hyperlink>
      <w:r w:rsidR="002779A9" w:rsidRPr="00B50FEE">
        <w:rPr>
          <w:rFonts w:ascii="Helvetica" w:hAnsi="Helvetica" w:cs="Helvetica"/>
          <w:color w:val="222222"/>
          <w:sz w:val="24"/>
          <w:szCs w:val="24"/>
        </w:rPr>
        <w:br/>
      </w:r>
      <w:r w:rsidR="00805F42" w:rsidRPr="00383DCC">
        <w:rPr>
          <w:rFonts w:ascii="Helvetica" w:hAnsi="Helvetica" w:cs="Helvetica"/>
          <w:color w:val="222222"/>
          <w:sz w:val="24"/>
          <w:szCs w:val="24"/>
        </w:rPr>
        <w:br/>
      </w:r>
    </w:p>
    <w:p w14:paraId="76439C73" w14:textId="391AAFD2" w:rsidR="0040322E" w:rsidRPr="0037002F" w:rsidRDefault="00B756C2" w:rsidP="00B756C2">
      <w:pPr>
        <w:rPr>
          <w:rFonts w:ascii="Helvetica" w:hAnsi="Helvetica"/>
        </w:rPr>
      </w:pPr>
      <w:r w:rsidRPr="005D3F9C">
        <w:rPr>
          <w:rFonts w:ascii="Helvetica" w:hAnsi="Helvetica"/>
        </w:rPr>
        <w:tab/>
      </w:r>
      <w:hyperlink w:anchor="EPAMod" w:history="1">
        <w:r w:rsidR="008532B8" w:rsidRPr="005D3F9C">
          <w:rPr>
            <w:rStyle w:val="Hyperlink"/>
            <w:rFonts w:ascii="Helvetica" w:hAnsi="Helvetica"/>
          </w:rPr>
          <w:t>Modifications</w:t>
        </w:r>
      </w:hyperlink>
    </w:p>
    <w:p w14:paraId="4DBB0FC3" w14:textId="5E013448" w:rsidR="008F0543" w:rsidRDefault="008F0543" w:rsidP="00B756C2">
      <w:pPr>
        <w:rPr>
          <w:rFonts w:ascii="Helvetica" w:hAnsi="Helvetica" w:cs="Helvetica"/>
          <w:color w:val="386EFF"/>
        </w:rPr>
      </w:pPr>
    </w:p>
    <w:p w14:paraId="6E88433B" w14:textId="52EF9F31" w:rsidR="00425363" w:rsidRPr="005D3F9C" w:rsidRDefault="00425363" w:rsidP="00B756C2">
      <w:pPr>
        <w:rPr>
          <w:rFonts w:ascii="Helvetica" w:hAnsi="Helvetica" w:cs="Helvetica"/>
          <w:color w:val="386EFF"/>
        </w:rPr>
      </w:pPr>
      <w:r w:rsidRPr="005D3F9C">
        <w:rPr>
          <w:rFonts w:ascii="Helvetica" w:hAnsi="Helvetica" w:cs="Helvetica"/>
          <w:color w:val="386EFF"/>
        </w:rPr>
        <w:tab/>
      </w:r>
      <w:hyperlink w:anchor="EPAResearch" w:history="1">
        <w:r w:rsidRPr="005D3F9C">
          <w:rPr>
            <w:rStyle w:val="Hyperlink"/>
            <w:rFonts w:ascii="Helvetica" w:hAnsi="Helvetica" w:cs="Helvetica"/>
          </w:rPr>
          <w:t>Research</w:t>
        </w:r>
      </w:hyperlink>
    </w:p>
    <w:p w14:paraId="2573872E" w14:textId="31E1CE39" w:rsidR="00425363" w:rsidRDefault="00425363" w:rsidP="00B756C2">
      <w:pPr>
        <w:rPr>
          <w:rFonts w:ascii="Helvetica" w:hAnsi="Helvetica" w:cs="Helvetica"/>
          <w:color w:val="386EFF"/>
          <w:u w:val="single" w:color="386EFF"/>
        </w:rPr>
      </w:pPr>
    </w:p>
    <w:p w14:paraId="1E7AF0E5" w14:textId="0EB84BF7" w:rsidR="0056743A" w:rsidRDefault="00B756C2" w:rsidP="0056743A">
      <w:pPr>
        <w:rPr>
          <w:rStyle w:val="Hyperlink"/>
          <w:rFonts w:ascii="Helvetica" w:hAnsi="Helvetica"/>
        </w:rPr>
      </w:pPr>
      <w:r w:rsidRPr="005D3F9C">
        <w:rPr>
          <w:rFonts w:ascii="Helvetica" w:hAnsi="Helvetica"/>
        </w:rPr>
        <w:tab/>
      </w:r>
      <w:hyperlink w:anchor="EPAReminders" w:history="1">
        <w:r w:rsidR="008532B8" w:rsidRPr="005D3F9C">
          <w:rPr>
            <w:rStyle w:val="Hyperlink"/>
            <w:rFonts w:ascii="Helvetica" w:hAnsi="Helvetica"/>
          </w:rPr>
          <w:t>Reminders</w:t>
        </w:r>
      </w:hyperlink>
    </w:p>
    <w:p w14:paraId="4F46FE26" w14:textId="07CD0329" w:rsidR="00143ADF" w:rsidRDefault="00143ADF" w:rsidP="0056743A">
      <w:pPr>
        <w:rPr>
          <w:rFonts w:ascii="Helvetica" w:hAnsi="Helvetica"/>
        </w:rPr>
      </w:pPr>
    </w:p>
    <w:p w14:paraId="0CBC283A" w14:textId="06153E7E" w:rsidR="00A36747" w:rsidRDefault="006C4FB3" w:rsidP="00A36747">
      <w:pPr>
        <w:pStyle w:val="NoSpacing"/>
        <w:rPr>
          <w:rFonts w:ascii="Helvetica" w:hAnsi="Helvetica" w:cs="Helvetica"/>
          <w:sz w:val="24"/>
          <w:szCs w:val="24"/>
        </w:rPr>
      </w:pPr>
      <w:hyperlink w:anchor="EPAEnvirJusticeSmall" w:history="1">
        <w:r w:rsidR="00A36747" w:rsidRPr="00A36747">
          <w:rPr>
            <w:rStyle w:val="Hyperlink"/>
            <w:rFonts w:ascii="Helvetica" w:hAnsi="Helvetica" w:cs="Helvetica"/>
            <w:sz w:val="24"/>
            <w:szCs w:val="24"/>
            <w:highlight w:val="cyan"/>
            <w:shd w:val="clear" w:color="auto" w:fill="FFFFFF"/>
          </w:rPr>
          <w:t>Environmental Justice Small Grants Program</w:t>
        </w:r>
      </w:hyperlink>
      <w:r w:rsidR="00A36747" w:rsidRPr="00AE71C9">
        <w:rPr>
          <w:rFonts w:ascii="Helvetica" w:hAnsi="Helvetica" w:cs="Helvetica"/>
          <w:color w:val="222222"/>
          <w:sz w:val="24"/>
          <w:szCs w:val="24"/>
        </w:rPr>
        <w:br/>
      </w:r>
    </w:p>
    <w:p w14:paraId="295FECFF" w14:textId="77777777" w:rsidR="00A36747" w:rsidRDefault="006C4FB3" w:rsidP="00A36747">
      <w:pPr>
        <w:pStyle w:val="NoSpacing"/>
        <w:rPr>
          <w:rFonts w:ascii="Helvetica" w:hAnsi="Helvetica" w:cs="Helvetica"/>
          <w:sz w:val="24"/>
          <w:szCs w:val="24"/>
        </w:rPr>
      </w:pPr>
      <w:hyperlink w:anchor="EPABrownfieldsAssessment" w:history="1">
        <w:r w:rsidR="00A36747" w:rsidRPr="00A36747">
          <w:rPr>
            <w:rStyle w:val="Hyperlink"/>
            <w:rFonts w:ascii="Helvetica" w:hAnsi="Helvetica" w:cs="Helvetica"/>
            <w:sz w:val="24"/>
            <w:szCs w:val="24"/>
            <w:highlight w:val="cyan"/>
            <w:shd w:val="clear" w:color="auto" w:fill="FFFFFF"/>
          </w:rPr>
          <w:t>FY19 Guidelines For Brownfields Assessment Grants</w:t>
        </w:r>
      </w:hyperlink>
      <w:r w:rsidR="00A36747" w:rsidRPr="00383DCC">
        <w:rPr>
          <w:rFonts w:ascii="Helvetica" w:hAnsi="Helvetica" w:cs="Helvetica"/>
          <w:color w:val="222222"/>
          <w:sz w:val="24"/>
          <w:szCs w:val="24"/>
        </w:rPr>
        <w:br/>
      </w:r>
    </w:p>
    <w:p w14:paraId="6013C7C1" w14:textId="77777777" w:rsidR="00A36747" w:rsidRDefault="006C4FB3" w:rsidP="00A36747">
      <w:pPr>
        <w:pStyle w:val="NoSpacing"/>
        <w:rPr>
          <w:rFonts w:ascii="Helvetica" w:hAnsi="Helvetica" w:cs="Helvetica"/>
          <w:sz w:val="24"/>
          <w:szCs w:val="24"/>
        </w:rPr>
      </w:pPr>
      <w:hyperlink w:anchor="EPABrownfieldsCleanup" w:history="1">
        <w:r w:rsidR="00A36747" w:rsidRPr="00A36747">
          <w:rPr>
            <w:rStyle w:val="Hyperlink"/>
            <w:rFonts w:ascii="Helvetica" w:hAnsi="Helvetica" w:cs="Helvetica"/>
            <w:sz w:val="24"/>
            <w:szCs w:val="24"/>
            <w:highlight w:val="cyan"/>
            <w:shd w:val="clear" w:color="auto" w:fill="FFFFFF"/>
          </w:rPr>
          <w:t>FY19 Guidelines For Brownfields Cleanup Grants</w:t>
        </w:r>
      </w:hyperlink>
      <w:r w:rsidR="00A36747" w:rsidRPr="00383DCC">
        <w:rPr>
          <w:rFonts w:ascii="Helvetica" w:hAnsi="Helvetica" w:cs="Helvetica"/>
          <w:color w:val="222222"/>
          <w:sz w:val="24"/>
          <w:szCs w:val="24"/>
        </w:rPr>
        <w:br/>
      </w:r>
    </w:p>
    <w:p w14:paraId="17115360" w14:textId="71E31E23" w:rsidR="00143ADF" w:rsidRPr="00A36747" w:rsidRDefault="006C4FB3" w:rsidP="00A36747">
      <w:pPr>
        <w:pBdr>
          <w:bottom w:val="single" w:sz="6" w:space="1" w:color="auto"/>
        </w:pBdr>
        <w:rPr>
          <w:highlight w:val="cyan"/>
        </w:rPr>
      </w:pPr>
      <w:hyperlink w:anchor="EPABrownfieldsMP" w:history="1">
        <w:r w:rsidR="00A36747" w:rsidRPr="00A36747">
          <w:rPr>
            <w:rStyle w:val="Hyperlink"/>
            <w:rFonts w:ascii="Helvetica" w:hAnsi="Helvetica" w:cs="Helvetica"/>
            <w:highlight w:val="cyan"/>
            <w:shd w:val="clear" w:color="auto" w:fill="FFFFFF"/>
          </w:rPr>
          <w:t>FY19 Guidelines For Brownfields Multipurpose (MP) Grants</w:t>
        </w:r>
      </w:hyperlink>
    </w:p>
    <w:p w14:paraId="3B3C7751" w14:textId="77777777" w:rsidR="006A7045" w:rsidRDefault="006A7045" w:rsidP="008621DF">
      <w:pPr>
        <w:pBdr>
          <w:bottom w:val="single" w:sz="6" w:space="1" w:color="auto"/>
        </w:pBdr>
        <w:rPr>
          <w:highlight w:val="cyan"/>
        </w:rPr>
      </w:pPr>
    </w:p>
    <w:p w14:paraId="3F740109" w14:textId="77777777" w:rsidR="00203642" w:rsidRDefault="00203642" w:rsidP="008621DF">
      <w:pPr>
        <w:rPr>
          <w:highlight w:val="cyan"/>
        </w:rPr>
      </w:pPr>
    </w:p>
    <w:p w14:paraId="6479FE79" w14:textId="649E96FB" w:rsidR="003E78A2" w:rsidRDefault="006C4FB3" w:rsidP="008621DF">
      <w:pPr>
        <w:rPr>
          <w:rFonts w:ascii="Helvetica" w:hAnsi="Helvetica" w:cs="Arial"/>
          <w:b/>
          <w:color w:val="363636"/>
          <w:sz w:val="28"/>
          <w:szCs w:val="28"/>
          <w:shd w:val="clear" w:color="auto" w:fill="FFFFFF"/>
        </w:rPr>
      </w:pPr>
      <w:hyperlink w:anchor="FMCS" w:history="1">
        <w:r w:rsidR="003E78A2" w:rsidRPr="003E78A2">
          <w:rPr>
            <w:rStyle w:val="Hyperlink"/>
            <w:rFonts w:ascii="Helvetica" w:hAnsi="Helvetica" w:cs="Arial"/>
            <w:b/>
            <w:sz w:val="28"/>
            <w:szCs w:val="28"/>
            <w:shd w:val="clear" w:color="auto" w:fill="FFFFFF"/>
          </w:rPr>
          <w:t>Federal Mediation and Conciliation Service</w:t>
        </w:r>
      </w:hyperlink>
    </w:p>
    <w:p w14:paraId="33131551" w14:textId="77777777" w:rsidR="003E78A2" w:rsidRDefault="003E78A2" w:rsidP="008621DF">
      <w:pPr>
        <w:rPr>
          <w:rFonts w:ascii="Helvetica" w:hAnsi="Helvetica" w:cs="Helvetica"/>
          <w:color w:val="222222"/>
          <w:shd w:val="clear" w:color="auto" w:fill="FFFFFF"/>
        </w:rPr>
      </w:pPr>
    </w:p>
    <w:p w14:paraId="7E25A11C" w14:textId="21B4A3A9" w:rsidR="003E78A2" w:rsidRDefault="003E78A2" w:rsidP="008621D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w:t>
        </w:r>
        <w:r w:rsidR="00D4190B" w:rsidRPr="00D4190B">
          <w:rPr>
            <w:rStyle w:val="Hyperlink"/>
            <w:rFonts w:ascii="Helvetica" w:hAnsi="Helvetica" w:cs="Helvetica"/>
            <w:shd w:val="clear" w:color="auto" w:fill="FFFFFF"/>
          </w:rPr>
          <w:t>s</w:t>
        </w:r>
      </w:hyperlink>
    </w:p>
    <w:p w14:paraId="04A2A377" w14:textId="77777777" w:rsidR="003E78A2" w:rsidRDefault="003E78A2" w:rsidP="008621DF">
      <w:pPr>
        <w:rPr>
          <w:rFonts w:ascii="Helvetica" w:hAnsi="Helvetica" w:cs="Helvetica"/>
          <w:color w:val="222222"/>
          <w:shd w:val="clear" w:color="auto" w:fill="FFFFFF"/>
        </w:rPr>
      </w:pPr>
    </w:p>
    <w:p w14:paraId="0D7B071D" w14:textId="21FB0828" w:rsidR="000D2C89" w:rsidRDefault="000D2C89" w:rsidP="008621D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3B5EFC64" w14:textId="4D484195" w:rsidR="003E78A2" w:rsidRDefault="003E78A2" w:rsidP="008621DF">
      <w:pPr>
        <w:pBdr>
          <w:bottom w:val="single" w:sz="6" w:space="1" w:color="auto"/>
        </w:pBdr>
        <w:rPr>
          <w:rFonts w:ascii="Helvetica" w:hAnsi="Helvetica"/>
          <w:sz w:val="28"/>
          <w:szCs w:val="28"/>
        </w:rPr>
      </w:pPr>
    </w:p>
    <w:p w14:paraId="46054F96" w14:textId="77777777" w:rsidR="003E78A2" w:rsidRPr="003E78A2" w:rsidRDefault="003E78A2" w:rsidP="008621DF">
      <w:pPr>
        <w:rPr>
          <w:rFonts w:ascii="Helvetica" w:hAnsi="Helvetica"/>
          <w:sz w:val="28"/>
          <w:szCs w:val="28"/>
        </w:rPr>
      </w:pPr>
    </w:p>
    <w:p w14:paraId="37EA621A" w14:textId="77777777" w:rsidR="00B756C2" w:rsidRPr="008B0B67" w:rsidRDefault="006C4FB3" w:rsidP="00B756C2">
      <w:pPr>
        <w:autoSpaceDE w:val="0"/>
        <w:autoSpaceDN w:val="0"/>
        <w:adjustRightInd w:val="0"/>
        <w:outlineLvl w:val="0"/>
        <w:rPr>
          <w:rFonts w:ascii="Helvetica" w:hAnsi="Helvetica"/>
          <w:b/>
          <w:sz w:val="28"/>
          <w:szCs w:val="28"/>
        </w:rPr>
      </w:pPr>
      <w:hyperlink w:anchor="HHS" w:history="1">
        <w:r w:rsidR="00B756C2" w:rsidRPr="008B0B67">
          <w:rPr>
            <w:rStyle w:val="Hyperlink"/>
            <w:rFonts w:ascii="Helvetica" w:hAnsi="Helvetica"/>
            <w:b/>
            <w:sz w:val="28"/>
            <w:szCs w:val="28"/>
          </w:rPr>
          <w:t>Department of Health and Human Services</w:t>
        </w:r>
      </w:hyperlink>
    </w:p>
    <w:p w14:paraId="35C255C3" w14:textId="77777777" w:rsidR="00B756C2" w:rsidRPr="005D3F9C" w:rsidRDefault="00B756C2" w:rsidP="00B756C2">
      <w:pPr>
        <w:autoSpaceDE w:val="0"/>
        <w:autoSpaceDN w:val="0"/>
        <w:adjustRightInd w:val="0"/>
        <w:rPr>
          <w:rFonts w:ascii="Helvetica" w:hAnsi="Helvetica"/>
          <w:b/>
        </w:rPr>
      </w:pPr>
    </w:p>
    <w:p w14:paraId="7B60FD44" w14:textId="77777777" w:rsidR="00B756C2" w:rsidRPr="005D3F9C" w:rsidRDefault="006C4FB3" w:rsidP="00B756C2">
      <w:pPr>
        <w:autoSpaceDE w:val="0"/>
        <w:autoSpaceDN w:val="0"/>
        <w:adjustRightInd w:val="0"/>
        <w:rPr>
          <w:rFonts w:ascii="Helvetica" w:hAnsi="Helvetica"/>
        </w:rPr>
      </w:pPr>
      <w:hyperlink w:anchor="HHSGrants" w:history="1">
        <w:r w:rsidR="00B756C2" w:rsidRPr="005D3F9C">
          <w:rPr>
            <w:rStyle w:val="Hyperlink"/>
            <w:rFonts w:ascii="Helvetica" w:hAnsi="Helvetica"/>
            <w:highlight w:val="yellow"/>
          </w:rPr>
          <w:t>Grants Overview</w:t>
        </w:r>
      </w:hyperlink>
    </w:p>
    <w:p w14:paraId="52E11B54" w14:textId="77777777" w:rsidR="00B756C2" w:rsidRPr="005D3F9C" w:rsidRDefault="00B756C2" w:rsidP="00B756C2">
      <w:pPr>
        <w:autoSpaceDE w:val="0"/>
        <w:autoSpaceDN w:val="0"/>
        <w:adjustRightInd w:val="0"/>
        <w:rPr>
          <w:rFonts w:ascii="Helvetica" w:hAnsi="Helvetica"/>
        </w:rPr>
      </w:pPr>
    </w:p>
    <w:p w14:paraId="36749CB5" w14:textId="0BFE0C84" w:rsidR="000D2C89" w:rsidRDefault="00B756C2" w:rsidP="00B756C2">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035FCAED" w14:textId="78A5892C" w:rsidR="00201C02" w:rsidRPr="00201C02" w:rsidRDefault="00201C02" w:rsidP="00201C02">
      <w:pPr>
        <w:pStyle w:val="NoSpacing"/>
        <w:rPr>
          <w:rStyle w:val="Hyperlink"/>
          <w:rFonts w:ascii="Helvetica" w:hAnsi="Helvetica" w:cs="Helvetica"/>
          <w:color w:val="1155CC"/>
          <w:sz w:val="24"/>
          <w:szCs w:val="24"/>
          <w:shd w:val="clear" w:color="auto" w:fill="FFFFFF"/>
        </w:rPr>
      </w:pPr>
    </w:p>
    <w:p w14:paraId="41B93B49" w14:textId="684C359E" w:rsidR="00B756C2" w:rsidRPr="005D3F9C" w:rsidRDefault="006C4FB3" w:rsidP="00B756C2">
      <w:pPr>
        <w:ind w:firstLine="720"/>
        <w:rPr>
          <w:rFonts w:ascii="Helvetica" w:hAnsi="Helvetica"/>
        </w:rPr>
      </w:pPr>
      <w:hyperlink w:anchor="HHSResearch" w:history="1">
        <w:r w:rsidR="00B756C2" w:rsidRPr="005D3F9C">
          <w:rPr>
            <w:rStyle w:val="Hyperlink"/>
            <w:rFonts w:ascii="Helvetica" w:hAnsi="Helvetica"/>
          </w:rPr>
          <w:t>Research Grants</w:t>
        </w:r>
      </w:hyperlink>
    </w:p>
    <w:p w14:paraId="48624416" w14:textId="77777777" w:rsidR="009E7F48" w:rsidRPr="005D3F9C" w:rsidRDefault="009E7F48" w:rsidP="00B756C2">
      <w:pPr>
        <w:rPr>
          <w:rFonts w:ascii="Helvetica" w:hAnsi="Helvetica"/>
        </w:rPr>
      </w:pPr>
    </w:p>
    <w:p w14:paraId="70D55722" w14:textId="3E883526" w:rsidR="00B756C2" w:rsidRPr="005D3F9C" w:rsidRDefault="00B756C2" w:rsidP="00B756C2">
      <w:pPr>
        <w:rPr>
          <w:rFonts w:ascii="Helvetica" w:hAnsi="Helvetica"/>
        </w:rPr>
      </w:pPr>
      <w:r w:rsidRPr="005D3F9C">
        <w:rPr>
          <w:rFonts w:ascii="Helvetica" w:hAnsi="Helvetica"/>
        </w:rPr>
        <w:tab/>
      </w:r>
      <w:hyperlink w:anchor="HHSModif" w:history="1">
        <w:r w:rsidR="00B623D8" w:rsidRPr="005D3F9C">
          <w:rPr>
            <w:rStyle w:val="Hyperlink"/>
            <w:rFonts w:ascii="Helvetica" w:hAnsi="Helvetica"/>
          </w:rPr>
          <w:t>Modifications</w:t>
        </w:r>
      </w:hyperlink>
    </w:p>
    <w:p w14:paraId="13325B75" w14:textId="297919CB" w:rsidR="00B623D8" w:rsidRDefault="00B623D8" w:rsidP="00B756C2">
      <w:pPr>
        <w:rPr>
          <w:rFonts w:ascii="Helvetica" w:hAnsi="Helvetica"/>
        </w:rPr>
      </w:pPr>
    </w:p>
    <w:p w14:paraId="76C84946" w14:textId="5D41DA3D" w:rsidR="003B2520" w:rsidRDefault="00740686" w:rsidP="00B756C2">
      <w:pPr>
        <w:rPr>
          <w:rFonts w:ascii="Helvetica" w:hAnsi="Helvetica"/>
        </w:rPr>
      </w:pPr>
      <w:r>
        <w:rPr>
          <w:rFonts w:ascii="Helvetica" w:hAnsi="Helvetica"/>
        </w:rPr>
        <w:tab/>
      </w:r>
      <w:hyperlink w:anchor="HHSDeleted" w:history="1">
        <w:r w:rsidR="00DB13CF" w:rsidRPr="00DB13CF">
          <w:rPr>
            <w:rStyle w:val="Hyperlink"/>
            <w:rFonts w:ascii="Helvetica" w:hAnsi="Helvetica"/>
          </w:rPr>
          <w:t>Deleted</w:t>
        </w:r>
      </w:hyperlink>
    </w:p>
    <w:p w14:paraId="425E3120" w14:textId="77777777" w:rsidR="00DB13CF" w:rsidRPr="005D3F9C" w:rsidRDefault="00DB13CF" w:rsidP="00B756C2">
      <w:pPr>
        <w:rPr>
          <w:rFonts w:ascii="Helvetica" w:hAnsi="Helvetica"/>
        </w:rPr>
      </w:pPr>
    </w:p>
    <w:p w14:paraId="437CA4CB" w14:textId="6DF70396" w:rsidR="00B756C2" w:rsidRDefault="00B756C2" w:rsidP="00B756C2">
      <w:pPr>
        <w:rPr>
          <w:rStyle w:val="Hyperlink"/>
          <w:rFonts w:ascii="Helvetica" w:hAnsi="Helvetica"/>
        </w:rPr>
      </w:pPr>
      <w:r w:rsidRPr="005D3F9C">
        <w:rPr>
          <w:rFonts w:ascii="Helvetica" w:hAnsi="Helvetica"/>
        </w:rPr>
        <w:tab/>
      </w:r>
      <w:hyperlink w:anchor="HHSReminders" w:history="1">
        <w:r w:rsidRPr="005D3F9C">
          <w:rPr>
            <w:rStyle w:val="Hyperlink"/>
            <w:rFonts w:ascii="Helvetica" w:hAnsi="Helvetica"/>
          </w:rPr>
          <w:t>Reminders</w:t>
        </w:r>
      </w:hyperlink>
    </w:p>
    <w:p w14:paraId="6AE37106" w14:textId="35E10022" w:rsidR="002F1653" w:rsidRPr="005D3F9C" w:rsidRDefault="002F1653" w:rsidP="00B81116">
      <w:pPr>
        <w:rPr>
          <w:rFonts w:ascii="Helvetica" w:hAnsi="Helvetica"/>
        </w:rPr>
      </w:pPr>
    </w:p>
    <w:p w14:paraId="0C564FB0" w14:textId="0CE76383" w:rsidR="006E6D65" w:rsidRPr="005D3F9C" w:rsidRDefault="006E6D65" w:rsidP="00955E29">
      <w:pPr>
        <w:pBdr>
          <w:bottom w:val="single" w:sz="6" w:space="1" w:color="auto"/>
        </w:pBdr>
        <w:autoSpaceDE w:val="0"/>
        <w:autoSpaceDN w:val="0"/>
        <w:adjustRightInd w:val="0"/>
        <w:rPr>
          <w:rFonts w:ascii="Helvetica" w:hAnsi="Helvetica"/>
        </w:rPr>
      </w:pPr>
    </w:p>
    <w:p w14:paraId="44CDC2F4" w14:textId="77777777" w:rsidR="00B756C2" w:rsidRPr="008B0B67" w:rsidRDefault="006C4FB3" w:rsidP="00B756C2">
      <w:pPr>
        <w:pStyle w:val="sm"/>
        <w:spacing w:after="240" w:afterAutospacing="0"/>
        <w:outlineLvl w:val="0"/>
        <w:rPr>
          <w:rFonts w:ascii="Helvetica" w:hAnsi="Helvetica" w:cs="Times New Roman"/>
          <w:b/>
          <w:color w:val="auto"/>
          <w:sz w:val="28"/>
          <w:szCs w:val="28"/>
        </w:rPr>
      </w:pPr>
      <w:hyperlink w:anchor="DHS" w:history="1">
        <w:r w:rsidR="00B756C2" w:rsidRPr="008B0B67">
          <w:rPr>
            <w:rStyle w:val="Hyperlink"/>
            <w:rFonts w:ascii="Helvetica" w:hAnsi="Helvetica"/>
            <w:b/>
            <w:sz w:val="28"/>
            <w:szCs w:val="28"/>
          </w:rPr>
          <w:t>Department of Homeland Security</w:t>
        </w:r>
      </w:hyperlink>
    </w:p>
    <w:p w14:paraId="24BCD4D2" w14:textId="77777777" w:rsidR="00B756C2" w:rsidRPr="005D3F9C" w:rsidRDefault="006C4FB3" w:rsidP="00B756C2">
      <w:pPr>
        <w:rPr>
          <w:rFonts w:ascii="Helvetica" w:hAnsi="Helvetica"/>
        </w:rPr>
      </w:pPr>
      <w:hyperlink w:anchor="DHSGrants" w:history="1">
        <w:r w:rsidR="00B756C2" w:rsidRPr="005D3F9C">
          <w:rPr>
            <w:rStyle w:val="Hyperlink"/>
            <w:rFonts w:ascii="Helvetica" w:hAnsi="Helvetica"/>
            <w:highlight w:val="yellow"/>
          </w:rPr>
          <w:t>Grants Overview</w:t>
        </w:r>
      </w:hyperlink>
    </w:p>
    <w:p w14:paraId="7B3D4F62" w14:textId="77777777" w:rsidR="00B756C2" w:rsidRPr="005D3F9C" w:rsidRDefault="00B756C2" w:rsidP="00B756C2">
      <w:pPr>
        <w:rPr>
          <w:rFonts w:ascii="Helvetica" w:hAnsi="Helvetica"/>
        </w:rPr>
      </w:pPr>
    </w:p>
    <w:p w14:paraId="61630D83" w14:textId="4F346F10" w:rsidR="00805F42" w:rsidRPr="00534628" w:rsidRDefault="00B756C2" w:rsidP="00534628">
      <w:pPr>
        <w:widowControl w:val="0"/>
        <w:autoSpaceDE w:val="0"/>
        <w:autoSpaceDN w:val="0"/>
        <w:adjustRightInd w:val="0"/>
        <w:rPr>
          <w:rFonts w:ascii="Helvetica" w:hAnsi="Helvetica" w:cs="Helvetica"/>
          <w:color w:val="0000FF"/>
          <w:u w:val="single"/>
        </w:rPr>
      </w:pPr>
      <w:r w:rsidRPr="005D3F9C">
        <w:rPr>
          <w:rFonts w:ascii="Helvetica" w:hAnsi="Helvetica" w:cs="Helvetica"/>
        </w:rPr>
        <w:lastRenderedPageBreak/>
        <w:tab/>
      </w:r>
      <w:hyperlink w:anchor="DHSPrograms" w:history="1">
        <w:r w:rsidRPr="005D3F9C">
          <w:rPr>
            <w:rStyle w:val="Hyperlink"/>
            <w:rFonts w:ascii="Helvetica" w:hAnsi="Helvetica" w:cs="Helvetica"/>
          </w:rPr>
          <w:t>Programs</w:t>
        </w:r>
      </w:hyperlink>
      <w:r w:rsidR="0000557C" w:rsidRPr="00E05E82">
        <w:rPr>
          <w:rFonts w:ascii="Helvetica" w:hAnsi="Helvetica" w:cs="Helvetica"/>
          <w:color w:val="222222"/>
        </w:rPr>
        <w:br/>
      </w:r>
    </w:p>
    <w:p w14:paraId="0A088013" w14:textId="76CB1766" w:rsidR="00B756C2" w:rsidRPr="005D3F9C" w:rsidRDefault="00B756C2" w:rsidP="00713A60">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728FFC1F" w14:textId="40E05597" w:rsidR="00964C0C" w:rsidRDefault="00964C0C" w:rsidP="00964C0C">
      <w:pPr>
        <w:rPr>
          <w:rFonts w:ascii="Helvetica" w:hAnsi="Helvetica" w:cs="Helvetica"/>
        </w:rPr>
      </w:pPr>
    </w:p>
    <w:p w14:paraId="6625D1DD" w14:textId="2D275ADD" w:rsidR="00B756C2" w:rsidRDefault="00B756C2" w:rsidP="00964C0C">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0118D028" w14:textId="34E5387C" w:rsidR="001E739A" w:rsidRDefault="001E739A" w:rsidP="006D4D28">
      <w:pPr>
        <w:rPr>
          <w:rFonts w:ascii="Helvetica" w:hAnsi="Helvetica"/>
        </w:rPr>
      </w:pPr>
    </w:p>
    <w:p w14:paraId="27E31F4C" w14:textId="169E3AE3" w:rsidR="00A36747" w:rsidRDefault="006C4FB3" w:rsidP="00A36747">
      <w:pPr>
        <w:pStyle w:val="NoSpacing"/>
        <w:rPr>
          <w:rFonts w:ascii="Helvetica" w:hAnsi="Helvetica" w:cs="Helvetica"/>
          <w:sz w:val="24"/>
          <w:szCs w:val="24"/>
        </w:rPr>
      </w:pPr>
      <w:hyperlink w:anchor="DHSCOastGuardNatOrg" w:history="1">
        <w:r w:rsidR="00A36747" w:rsidRPr="00805F42">
          <w:rPr>
            <w:rStyle w:val="Hyperlink"/>
            <w:rFonts w:ascii="Helvetica" w:hAnsi="Helvetica" w:cs="Helvetica"/>
            <w:sz w:val="24"/>
            <w:szCs w:val="24"/>
            <w:shd w:val="clear" w:color="auto" w:fill="FFFFFF"/>
          </w:rPr>
          <w:t>United States Coast Guard </w:t>
        </w:r>
        <w:r w:rsidR="00A36747" w:rsidRPr="00805F42">
          <w:rPr>
            <w:rStyle w:val="Hyperlink"/>
            <w:rFonts w:ascii="Helvetica" w:hAnsi="Helvetica" w:cs="Helvetica"/>
            <w:sz w:val="24"/>
            <w:szCs w:val="24"/>
          </w:rPr>
          <w:br/>
        </w:r>
        <w:r w:rsidR="00A36747" w:rsidRPr="00805F42">
          <w:rPr>
            <w:rStyle w:val="Hyperlink"/>
            <w:rFonts w:ascii="Helvetica" w:hAnsi="Helvetica" w:cs="Helvetica"/>
            <w:sz w:val="24"/>
            <w:szCs w:val="24"/>
            <w:shd w:val="clear" w:color="auto" w:fill="FFFFFF"/>
          </w:rPr>
          <w:t>National Nonprofit Organization Grant Program</w:t>
        </w:r>
      </w:hyperlink>
    </w:p>
    <w:p w14:paraId="58B4B726" w14:textId="77777777" w:rsidR="00A36747" w:rsidRPr="005D3F9C" w:rsidRDefault="00A36747" w:rsidP="006D4D28">
      <w:pPr>
        <w:rPr>
          <w:rFonts w:ascii="Helvetica" w:hAnsi="Helvetica"/>
        </w:rPr>
      </w:pPr>
    </w:p>
    <w:p w14:paraId="40938BC4" w14:textId="4B61B303" w:rsidR="006E6D65" w:rsidRPr="005D3F9C" w:rsidRDefault="006E6D65" w:rsidP="006E6D65">
      <w:pPr>
        <w:widowControl w:val="0"/>
        <w:pBdr>
          <w:bottom w:val="single" w:sz="6" w:space="1" w:color="auto"/>
        </w:pBdr>
        <w:autoSpaceDE w:val="0"/>
        <w:autoSpaceDN w:val="0"/>
        <w:adjustRightInd w:val="0"/>
        <w:rPr>
          <w:rFonts w:ascii="Helvetica" w:hAnsi="Helvetica" w:cs="Helvetica"/>
        </w:rPr>
      </w:pPr>
    </w:p>
    <w:p w14:paraId="69EDCB54" w14:textId="77777777" w:rsidR="006E6D65" w:rsidRPr="005D3F9C" w:rsidRDefault="006E6D65" w:rsidP="00B756C2">
      <w:pPr>
        <w:widowControl w:val="0"/>
        <w:autoSpaceDE w:val="0"/>
        <w:autoSpaceDN w:val="0"/>
        <w:adjustRightInd w:val="0"/>
        <w:rPr>
          <w:rFonts w:ascii="Helvetica" w:hAnsi="Helvetica" w:cs="Helvetica"/>
        </w:rPr>
      </w:pPr>
    </w:p>
    <w:p w14:paraId="49558E13" w14:textId="48419CD0" w:rsidR="00B756C2" w:rsidRPr="008B0B67" w:rsidRDefault="006C4FB3" w:rsidP="00B756C2">
      <w:pPr>
        <w:widowControl w:val="0"/>
        <w:autoSpaceDE w:val="0"/>
        <w:autoSpaceDN w:val="0"/>
        <w:adjustRightInd w:val="0"/>
        <w:rPr>
          <w:rFonts w:ascii="Helvetica" w:hAnsi="Helvetica" w:cs="Helvetica"/>
          <w:b/>
          <w:sz w:val="28"/>
          <w:szCs w:val="28"/>
        </w:rPr>
      </w:pPr>
      <w:hyperlink w:anchor="HUD" w:history="1">
        <w:r w:rsidR="005A4880" w:rsidRPr="008B0B67">
          <w:rPr>
            <w:rStyle w:val="Hyperlink"/>
            <w:rFonts w:ascii="Helvetica" w:hAnsi="Helvetica" w:cs="Helvetica"/>
            <w:b/>
            <w:sz w:val="28"/>
            <w:szCs w:val="28"/>
          </w:rPr>
          <w:t>Department of Housing and Urban Development</w:t>
        </w:r>
      </w:hyperlink>
    </w:p>
    <w:p w14:paraId="1829B899" w14:textId="77777777" w:rsidR="005A4880" w:rsidRPr="005D3F9C" w:rsidRDefault="005A4880" w:rsidP="00B756C2">
      <w:pPr>
        <w:widowControl w:val="0"/>
        <w:autoSpaceDE w:val="0"/>
        <w:autoSpaceDN w:val="0"/>
        <w:adjustRightInd w:val="0"/>
        <w:rPr>
          <w:rFonts w:ascii="Helvetica" w:hAnsi="Helvetica" w:cs="Helvetica"/>
          <w:b/>
          <w:highlight w:val="yellow"/>
        </w:rPr>
      </w:pPr>
    </w:p>
    <w:p w14:paraId="7300E191" w14:textId="209E69A5" w:rsidR="00B756C2" w:rsidRPr="005D3F9C" w:rsidRDefault="006C4FB3" w:rsidP="00B756C2">
      <w:pPr>
        <w:spacing w:beforeLines="1" w:before="2" w:afterLines="1" w:after="2"/>
        <w:rPr>
          <w:rFonts w:ascii="Helvetica" w:hAnsi="Helvetica" w:cs="Helvetica"/>
        </w:rPr>
      </w:pPr>
      <w:hyperlink w:anchor="HUD2016NOFA" w:history="1">
        <w:r w:rsidR="005A4880" w:rsidRPr="005D3F9C">
          <w:rPr>
            <w:rStyle w:val="Hyperlink"/>
            <w:rFonts w:ascii="Helvetica" w:hAnsi="Helvetica" w:cs="Helvetica"/>
            <w:highlight w:val="yellow"/>
          </w:rPr>
          <w:t>HUD - Notice of Funds Available</w:t>
        </w:r>
      </w:hyperlink>
    </w:p>
    <w:p w14:paraId="7847A67F" w14:textId="77777777" w:rsidR="005A4880" w:rsidRPr="005D3F9C" w:rsidRDefault="005A4880" w:rsidP="00B756C2">
      <w:pPr>
        <w:spacing w:beforeLines="1" w:before="2" w:afterLines="1" w:after="2"/>
        <w:rPr>
          <w:rFonts w:ascii="Helvetica" w:hAnsi="Helvetica"/>
        </w:rPr>
      </w:pPr>
    </w:p>
    <w:p w14:paraId="37452EDF" w14:textId="53757B9B" w:rsidR="0003508F" w:rsidRDefault="00B756C2" w:rsidP="00BA1605">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4CACE03A" w14:textId="72718DEE" w:rsidR="00F91153" w:rsidRDefault="00F91153" w:rsidP="00BA1605">
      <w:pPr>
        <w:spacing w:beforeLines="1" w:before="2" w:afterLines="1" w:after="2"/>
        <w:rPr>
          <w:rStyle w:val="Hyperlink"/>
          <w:rFonts w:ascii="Helvetica" w:hAnsi="Helvetica"/>
        </w:rPr>
      </w:pPr>
    </w:p>
    <w:p w14:paraId="181E74BC" w14:textId="1055241B" w:rsidR="002779A9" w:rsidRDefault="006C4FB3" w:rsidP="002779A9">
      <w:pPr>
        <w:pStyle w:val="NoSpacing"/>
        <w:rPr>
          <w:rStyle w:val="Hyperlink"/>
          <w:rFonts w:ascii="Helvetica" w:hAnsi="Helvetica" w:cs="Helvetica"/>
          <w:color w:val="1155CC"/>
          <w:sz w:val="24"/>
          <w:szCs w:val="24"/>
          <w:shd w:val="clear" w:color="auto" w:fill="FFFFFF"/>
        </w:rPr>
      </w:pPr>
      <w:hyperlink w:anchor="HUDCommunityCompassTA" w:history="1">
        <w:r w:rsidR="002779A9" w:rsidRPr="002779A9">
          <w:rPr>
            <w:rStyle w:val="Hyperlink"/>
            <w:rFonts w:ascii="Helvetica" w:hAnsi="Helvetica" w:cs="Helvetica"/>
            <w:sz w:val="24"/>
            <w:szCs w:val="24"/>
            <w:shd w:val="clear" w:color="auto" w:fill="FFFFFF"/>
          </w:rPr>
          <w:t>HUD's FY 2018 and FY 2019 Community Compass Technical Assistance and Capacity Building Program Notice of Funding Availability (NOFA)</w:t>
        </w:r>
      </w:hyperlink>
    </w:p>
    <w:p w14:paraId="63710233" w14:textId="77777777" w:rsidR="002779A9" w:rsidRDefault="002779A9" w:rsidP="002779A9">
      <w:pPr>
        <w:pStyle w:val="NoSpacing"/>
        <w:rPr>
          <w:rFonts w:ascii="Helvetica" w:hAnsi="Helvetica" w:cs="Helvetica"/>
          <w:sz w:val="24"/>
          <w:szCs w:val="24"/>
        </w:rPr>
      </w:pPr>
    </w:p>
    <w:p w14:paraId="7C4D01A1" w14:textId="73EB1C21" w:rsidR="002779A9" w:rsidRDefault="006C4FB3" w:rsidP="002779A9">
      <w:pPr>
        <w:pStyle w:val="NoSpacing"/>
        <w:rPr>
          <w:rFonts w:ascii="Helvetica" w:hAnsi="Helvetica" w:cs="Helvetica"/>
          <w:sz w:val="24"/>
          <w:szCs w:val="24"/>
        </w:rPr>
      </w:pPr>
      <w:hyperlink w:anchor="HUDLBPCF" w:history="1">
        <w:r w:rsidR="002779A9" w:rsidRPr="002779A9">
          <w:rPr>
            <w:rStyle w:val="Hyperlink"/>
            <w:rFonts w:ascii="Helvetica" w:hAnsi="Helvetica" w:cs="Helvetica"/>
            <w:sz w:val="24"/>
            <w:szCs w:val="24"/>
            <w:shd w:val="clear" w:color="auto" w:fill="FFFFFF"/>
          </w:rPr>
          <w:t>Lead-Based Paint Capital Fund Program (LBPCF) - Update and Reissue</w:t>
        </w:r>
      </w:hyperlink>
    </w:p>
    <w:p w14:paraId="095EE25B" w14:textId="77777777" w:rsidR="002779A9" w:rsidRDefault="002779A9" w:rsidP="00BA1605">
      <w:pPr>
        <w:spacing w:beforeLines="1" w:before="2" w:afterLines="1" w:after="2"/>
        <w:rPr>
          <w:rStyle w:val="Hyperlink"/>
          <w:rFonts w:ascii="Helvetica" w:hAnsi="Helvetica"/>
        </w:rPr>
      </w:pPr>
    </w:p>
    <w:p w14:paraId="57EF66FA" w14:textId="4094B35B" w:rsidR="00DB3B86" w:rsidRDefault="00B756C2" w:rsidP="00F025D7">
      <w:pPr>
        <w:widowControl w:val="0"/>
        <w:autoSpaceDE w:val="0"/>
        <w:autoSpaceDN w:val="0"/>
        <w:adjustRightInd w:val="0"/>
        <w:rPr>
          <w:rFonts w:ascii="Helvetica" w:hAnsi="Helvetica"/>
        </w:rPr>
      </w:pPr>
      <w:r w:rsidRPr="005D3F9C">
        <w:rPr>
          <w:rFonts w:ascii="Helvetica" w:hAnsi="Helvetica"/>
        </w:rPr>
        <w:tab/>
      </w:r>
      <w:hyperlink w:anchor="HUDModifications" w:history="1">
        <w:r w:rsidR="00793EF5" w:rsidRPr="00793EF5">
          <w:rPr>
            <w:rStyle w:val="Hyperlink"/>
            <w:rFonts w:ascii="Helvetica" w:hAnsi="Helvetica"/>
          </w:rPr>
          <w:t>Modifications</w:t>
        </w:r>
      </w:hyperlink>
    </w:p>
    <w:p w14:paraId="3C9D86BD" w14:textId="30DC3D14" w:rsidR="00BA1605" w:rsidRPr="00BA1605" w:rsidRDefault="00BA1605" w:rsidP="00F025D7">
      <w:pPr>
        <w:widowControl w:val="0"/>
        <w:autoSpaceDE w:val="0"/>
        <w:autoSpaceDN w:val="0"/>
        <w:adjustRightInd w:val="0"/>
        <w:rPr>
          <w:rFonts w:ascii="Helvetica" w:hAnsi="Helvetica"/>
        </w:rPr>
      </w:pPr>
    </w:p>
    <w:p w14:paraId="153000ED" w14:textId="357E0FE9" w:rsidR="00740686" w:rsidRPr="00DD1D41" w:rsidRDefault="00740686" w:rsidP="00F025D7">
      <w:pPr>
        <w:widowControl w:val="0"/>
        <w:autoSpaceDE w:val="0"/>
        <w:autoSpaceDN w:val="0"/>
        <w:adjustRightInd w:val="0"/>
        <w:rPr>
          <w:rStyle w:val="Hyperlink"/>
          <w:rFonts w:ascii="Helvetica" w:hAnsi="Helvetica" w:cs="Helvetica"/>
        </w:rPr>
      </w:pPr>
      <w:r>
        <w:rPr>
          <w:rFonts w:ascii="Helvetica" w:hAnsi="Helvetica" w:cs="Helvetica"/>
        </w:rPr>
        <w:tab/>
      </w:r>
      <w:r w:rsidR="00DD1D41">
        <w:rPr>
          <w:rFonts w:ascii="Helvetica" w:hAnsi="Helvetica" w:cs="Helvetica"/>
        </w:rPr>
        <w:fldChar w:fldCharType="begin"/>
      </w:r>
      <w:r w:rsidR="00DD1D41">
        <w:rPr>
          <w:rFonts w:ascii="Helvetica" w:hAnsi="Helvetica" w:cs="Helvetica"/>
        </w:rPr>
        <w:instrText xml:space="preserve"> HYPERLINK  \l "HUDDeleted" </w:instrText>
      </w:r>
      <w:r w:rsidR="00DD1D41">
        <w:rPr>
          <w:rFonts w:ascii="Helvetica" w:hAnsi="Helvetica" w:cs="Helvetica"/>
        </w:rPr>
        <w:fldChar w:fldCharType="separate"/>
      </w:r>
      <w:r w:rsidRPr="00DD1D41">
        <w:rPr>
          <w:rStyle w:val="Hyperlink"/>
          <w:rFonts w:ascii="Helvetica" w:hAnsi="Helvetica" w:cs="Helvetica"/>
        </w:rPr>
        <w:t>Deleted</w:t>
      </w:r>
    </w:p>
    <w:p w14:paraId="6DA03A7E" w14:textId="77777777" w:rsidR="00740686" w:rsidRPr="00DD1D41" w:rsidRDefault="00740686" w:rsidP="00F025D7">
      <w:pPr>
        <w:widowControl w:val="0"/>
        <w:autoSpaceDE w:val="0"/>
        <w:autoSpaceDN w:val="0"/>
        <w:adjustRightInd w:val="0"/>
        <w:rPr>
          <w:rStyle w:val="Hyperlink"/>
          <w:rFonts w:ascii="Helvetica" w:hAnsi="Helvetica" w:cs="Helvetica"/>
        </w:rPr>
      </w:pPr>
    </w:p>
    <w:p w14:paraId="6DC65E47" w14:textId="77777777" w:rsidR="0014384F" w:rsidRDefault="00DD1D41" w:rsidP="0014384F">
      <w:pPr>
        <w:pStyle w:val="NoSpacing"/>
        <w:rPr>
          <w:rStyle w:val="Hyperlink"/>
          <w:rFonts w:ascii="Helvetica" w:hAnsi="Helvetica"/>
        </w:rPr>
      </w:pPr>
      <w:r>
        <w:rPr>
          <w:rFonts w:ascii="Helvetica" w:hAnsi="Helvetica" w:cs="Helvetica"/>
        </w:rPr>
        <w:fldChar w:fldCharType="end"/>
      </w:r>
      <w:r w:rsidR="00B756C2" w:rsidRPr="005D3F9C">
        <w:rPr>
          <w:rFonts w:ascii="Helvetica" w:hAnsi="Helvetica"/>
        </w:rPr>
        <w:tab/>
      </w:r>
      <w:hyperlink w:anchor="HUDReminders" w:history="1">
        <w:r w:rsidR="00B756C2" w:rsidRPr="005D3F9C">
          <w:rPr>
            <w:rStyle w:val="Hyperlink"/>
            <w:rFonts w:ascii="Helvetica" w:hAnsi="Helvetica"/>
          </w:rPr>
          <w:t>Reminders</w:t>
        </w:r>
      </w:hyperlink>
    </w:p>
    <w:p w14:paraId="7C68CD96" w14:textId="0E8DB787" w:rsidR="0014384F" w:rsidRDefault="00955E29" w:rsidP="0014384F">
      <w:pPr>
        <w:pStyle w:val="NoSpacing"/>
        <w:rPr>
          <w:rFonts w:ascii="Helvetica" w:hAnsi="Helvetica" w:cs="Helvetica"/>
          <w:sz w:val="24"/>
          <w:szCs w:val="24"/>
        </w:rPr>
      </w:pPr>
      <w:r w:rsidRPr="00955E29">
        <w:rPr>
          <w:rStyle w:val="Hyperlink"/>
          <w:rFonts w:ascii="Helvetica" w:hAnsi="Helvetica"/>
        </w:rPr>
        <w:br/>
      </w:r>
      <w:hyperlink w:anchor="HUDHomelessManagement" w:history="1">
        <w:r w:rsidR="0014384F" w:rsidRPr="0014384F">
          <w:rPr>
            <w:rStyle w:val="Hyperlink"/>
            <w:rFonts w:ascii="Helvetica" w:hAnsi="Helvetica" w:cs="Helvetica"/>
            <w:sz w:val="24"/>
            <w:szCs w:val="24"/>
            <w:highlight w:val="cyan"/>
            <w:shd w:val="clear" w:color="auto" w:fill="FFFFFF"/>
          </w:rPr>
          <w:t>Notice of Funding Availability for the Fiscal Year (FY) 2017 Homeless Management Information System Capacity Building Project</w:t>
        </w:r>
      </w:hyperlink>
      <w:r w:rsidR="0014384F" w:rsidRPr="00AE71C9">
        <w:rPr>
          <w:rFonts w:ascii="Helvetica" w:hAnsi="Helvetica" w:cs="Helvetica"/>
          <w:color w:val="222222"/>
          <w:sz w:val="24"/>
          <w:szCs w:val="24"/>
        </w:rPr>
        <w:br/>
      </w:r>
    </w:p>
    <w:p w14:paraId="5B5B6B3E" w14:textId="3A2A7269" w:rsidR="00D34313" w:rsidRDefault="00D34313" w:rsidP="001C3BBA">
      <w:pPr>
        <w:widowControl w:val="0"/>
        <w:autoSpaceDE w:val="0"/>
        <w:autoSpaceDN w:val="0"/>
        <w:adjustRightInd w:val="0"/>
        <w:rPr>
          <w:rStyle w:val="Hyperlink"/>
          <w:rFonts w:ascii="Helvetica" w:hAnsi="Helvetica"/>
        </w:rPr>
      </w:pPr>
    </w:p>
    <w:p w14:paraId="69B90FC6" w14:textId="77777777" w:rsidR="00A91BC1" w:rsidRPr="00A91BC1" w:rsidRDefault="00A91BC1" w:rsidP="00A91BC1">
      <w:pPr>
        <w:pBdr>
          <w:bottom w:val="single" w:sz="6" w:space="1" w:color="auto"/>
        </w:pBdr>
        <w:spacing w:beforeLines="1" w:before="2" w:afterLines="1" w:after="2"/>
        <w:rPr>
          <w:rFonts w:ascii="Helvetica" w:hAnsi="Helvetica" w:cs="Helvetica"/>
          <w:color w:val="0000FF"/>
          <w:u w:val="single"/>
        </w:rPr>
      </w:pPr>
    </w:p>
    <w:p w14:paraId="54259BF0" w14:textId="77777777" w:rsidR="00B756C2" w:rsidRPr="001D72F9" w:rsidRDefault="006C4FB3" w:rsidP="00B756C2">
      <w:pPr>
        <w:pStyle w:val="sm"/>
        <w:spacing w:after="240" w:afterAutospacing="0"/>
        <w:outlineLvl w:val="0"/>
        <w:rPr>
          <w:rFonts w:ascii="Helvetica" w:hAnsi="Helvetica" w:cs="Times New Roman"/>
          <w:b/>
          <w:sz w:val="28"/>
          <w:szCs w:val="28"/>
        </w:rPr>
      </w:pPr>
      <w:hyperlink w:anchor="IMLS" w:history="1">
        <w:r w:rsidR="00B756C2" w:rsidRPr="001D72F9">
          <w:rPr>
            <w:rStyle w:val="Hyperlink"/>
            <w:rFonts w:ascii="Helvetica" w:hAnsi="Helvetica"/>
            <w:b/>
            <w:sz w:val="28"/>
            <w:szCs w:val="28"/>
          </w:rPr>
          <w:t>Institute of Museum and Library Services</w:t>
        </w:r>
      </w:hyperlink>
    </w:p>
    <w:p w14:paraId="41DC2C64" w14:textId="77777777" w:rsidR="00B756C2" w:rsidRPr="005D3F9C" w:rsidRDefault="00B756C2" w:rsidP="00B756C2">
      <w:pPr>
        <w:autoSpaceDE w:val="0"/>
        <w:autoSpaceDN w:val="0"/>
        <w:adjustRightInd w:val="0"/>
        <w:rPr>
          <w:rFonts w:ascii="Helvetica" w:hAnsi="Helvetica"/>
          <w:b/>
        </w:rPr>
      </w:pPr>
    </w:p>
    <w:p w14:paraId="369FC8E0" w14:textId="77777777" w:rsidR="00B756C2" w:rsidRPr="005D3F9C" w:rsidRDefault="006C4FB3" w:rsidP="00B756C2">
      <w:pPr>
        <w:rPr>
          <w:rFonts w:ascii="Helvetica" w:hAnsi="Helvetica"/>
        </w:rPr>
      </w:pPr>
      <w:hyperlink w:anchor="IMLSSummary" w:history="1">
        <w:r w:rsidR="00B756C2" w:rsidRPr="005D3F9C">
          <w:rPr>
            <w:rStyle w:val="Hyperlink"/>
            <w:rFonts w:ascii="Helvetica" w:hAnsi="Helvetica"/>
            <w:highlight w:val="yellow"/>
          </w:rPr>
          <w:t>Grants Overview</w:t>
        </w:r>
      </w:hyperlink>
    </w:p>
    <w:p w14:paraId="2AEA1D55" w14:textId="77777777" w:rsidR="00B756C2" w:rsidRPr="005D3F9C" w:rsidRDefault="00B756C2" w:rsidP="00B756C2">
      <w:pPr>
        <w:widowControl w:val="0"/>
        <w:autoSpaceDE w:val="0"/>
        <w:autoSpaceDN w:val="0"/>
        <w:adjustRightInd w:val="0"/>
        <w:rPr>
          <w:rFonts w:ascii="Helvetica" w:hAnsi="Helvetica" w:cs="Helvetica"/>
        </w:rPr>
      </w:pPr>
    </w:p>
    <w:p w14:paraId="72740531" w14:textId="77777777" w:rsidR="00B756C2" w:rsidRPr="005D3F9C" w:rsidRDefault="006C4FB3" w:rsidP="00B756C2">
      <w:pPr>
        <w:rPr>
          <w:rFonts w:ascii="Helvetica" w:hAnsi="Helvetica"/>
        </w:rPr>
      </w:pPr>
      <w:hyperlink w:anchor="IMLSFacebook" w:history="1">
        <w:r w:rsidR="00B756C2" w:rsidRPr="005D3F9C">
          <w:rPr>
            <w:rStyle w:val="Hyperlink"/>
            <w:rFonts w:ascii="Helvetica" w:hAnsi="Helvetica"/>
          </w:rPr>
          <w:t>IMLS is on Facebook!</w:t>
        </w:r>
      </w:hyperlink>
    </w:p>
    <w:p w14:paraId="67F8154B" w14:textId="77777777" w:rsidR="00B756C2" w:rsidRPr="005D3F9C" w:rsidRDefault="00B756C2" w:rsidP="00B756C2">
      <w:pPr>
        <w:rPr>
          <w:rFonts w:ascii="Helvetica" w:hAnsi="Helvetica"/>
        </w:rPr>
      </w:pPr>
    </w:p>
    <w:p w14:paraId="0DAC5CA1" w14:textId="4F079E3F" w:rsidR="00305CF7" w:rsidRPr="008374CF" w:rsidRDefault="00997522" w:rsidP="008374C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sidR="004A7ED1">
        <w:rPr>
          <w:rFonts w:ascii="Helvetica" w:hAnsi="Helvetica" w:cs="Helvetica"/>
          <w:color w:val="222222"/>
          <w:shd w:val="clear" w:color="auto" w:fill="FFFFFF"/>
        </w:rPr>
        <w:fldChar w:fldCharType="begin"/>
      </w:r>
      <w:r w:rsidR="004A7ED1">
        <w:rPr>
          <w:rFonts w:ascii="Helvetica" w:hAnsi="Helvetica" w:cs="Helvetica"/>
          <w:color w:val="222222"/>
          <w:shd w:val="clear" w:color="auto" w:fill="FFFFFF"/>
        </w:rPr>
        <w:instrText xml:space="preserve"> HYPERLINK  \l "IMLSMuseumsEmpowered" </w:instrText>
      </w:r>
      <w:r w:rsidR="004A7ED1">
        <w:rPr>
          <w:rFonts w:ascii="Helvetica" w:hAnsi="Helvetica" w:cs="Helvetica"/>
          <w:color w:val="222222"/>
          <w:shd w:val="clear" w:color="auto" w:fill="FFFFFF"/>
        </w:rPr>
        <w:fldChar w:fldCharType="separate"/>
      </w:r>
    </w:p>
    <w:p w14:paraId="1E9C5B1F" w14:textId="2D0FF64D" w:rsidR="006870E8" w:rsidRDefault="004A7ED1" w:rsidP="006870E8">
      <w:pPr>
        <w:pStyle w:val="NoSpacing"/>
        <w:rPr>
          <w:rFonts w:ascii="Helvetica" w:hAnsi="Helvetica" w:cs="Helvetica"/>
          <w:sz w:val="24"/>
          <w:szCs w:val="24"/>
        </w:rPr>
      </w:pPr>
      <w:r>
        <w:rPr>
          <w:rFonts w:ascii="Helvetica" w:hAnsi="Helvetica" w:cs="Helvetica"/>
          <w:color w:val="222222"/>
          <w:sz w:val="24"/>
          <w:szCs w:val="24"/>
          <w:shd w:val="clear" w:color="auto" w:fill="FFFFFF"/>
        </w:rPr>
        <w:fldChar w:fldCharType="end"/>
      </w:r>
    </w:p>
    <w:p w14:paraId="1BE9BA43" w14:textId="088E8E5E" w:rsidR="0097794A" w:rsidRPr="00F41F7F" w:rsidRDefault="00B756C2" w:rsidP="0097794A">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0C0C6FDA" w14:textId="77777777" w:rsidR="0097794A" w:rsidRDefault="0097794A" w:rsidP="0097794A">
      <w:pPr>
        <w:rPr>
          <w:rFonts w:ascii="Helvetica" w:hAnsi="Helvetica"/>
        </w:rPr>
      </w:pPr>
    </w:p>
    <w:p w14:paraId="4C7EB01C" w14:textId="5868C375" w:rsidR="002932D5" w:rsidRDefault="00B756C2" w:rsidP="00B756C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002932D5" w:rsidRPr="00433AA5">
        <w:rPr>
          <w:rFonts w:ascii="Helvetica" w:hAnsi="Helvetica" w:cs="Helvetica"/>
          <w:color w:val="222222"/>
        </w:rPr>
        <w:br/>
      </w:r>
    </w:p>
    <w:p w14:paraId="461F5764" w14:textId="2EA26920" w:rsidR="00641CA9" w:rsidRDefault="006C4FB3" w:rsidP="00B756C2">
      <w:pPr>
        <w:rPr>
          <w:rStyle w:val="Hyperlink"/>
          <w:rFonts w:ascii="Helvetica" w:hAnsi="Helvetica" w:cs="Helvetica"/>
          <w:shd w:val="clear" w:color="auto" w:fill="FFFFFF"/>
        </w:rPr>
      </w:pPr>
      <w:hyperlink w:anchor="IMLSSmallLibraries" w:history="1">
        <w:r w:rsidR="00641CA9" w:rsidRPr="006870E8">
          <w:rPr>
            <w:rStyle w:val="Hyperlink"/>
            <w:rFonts w:ascii="Helvetica" w:hAnsi="Helvetica" w:cs="Helvetica"/>
            <w:shd w:val="clear" w:color="auto" w:fill="FFFFFF"/>
          </w:rPr>
          <w:t>Accelerating Promising Practices for Small Libraries</w:t>
        </w:r>
      </w:hyperlink>
    </w:p>
    <w:p w14:paraId="27A7BBA1" w14:textId="77777777" w:rsidR="00641CA9" w:rsidRPr="0057262E" w:rsidRDefault="00641CA9" w:rsidP="00B756C2">
      <w:pPr>
        <w:rPr>
          <w:rFonts w:ascii="Helvetica" w:hAnsi="Helvetica"/>
        </w:rPr>
      </w:pPr>
    </w:p>
    <w:p w14:paraId="24067C99" w14:textId="68D5E282" w:rsidR="006E6D65" w:rsidRPr="005D3F9C" w:rsidRDefault="0001122B" w:rsidP="00B756C2">
      <w:pPr>
        <w:widowControl w:val="0"/>
        <w:pBdr>
          <w:bottom w:val="single" w:sz="6" w:space="1" w:color="auto"/>
        </w:pBdr>
        <w:autoSpaceDE w:val="0"/>
        <w:autoSpaceDN w:val="0"/>
        <w:adjustRightInd w:val="0"/>
        <w:rPr>
          <w:rFonts w:ascii="Helvetica" w:hAnsi="Helvetica"/>
        </w:rPr>
      </w:pPr>
      <w:r w:rsidRPr="005D3F9C">
        <w:rPr>
          <w:rFonts w:ascii="Helvetica" w:hAnsi="Helvetica"/>
        </w:rPr>
        <w:tab/>
      </w:r>
    </w:p>
    <w:p w14:paraId="1D238EC0" w14:textId="27E6B321"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8280BED" w14:textId="77777777" w:rsidR="00B756C2" w:rsidRPr="005D3F9C" w:rsidRDefault="00B756C2" w:rsidP="00B756C2">
      <w:pPr>
        <w:autoSpaceDE w:val="0"/>
        <w:autoSpaceDN w:val="0"/>
        <w:adjustRightInd w:val="0"/>
        <w:rPr>
          <w:rFonts w:ascii="Helvetica" w:hAnsi="Helvetica"/>
        </w:rPr>
      </w:pPr>
    </w:p>
    <w:p w14:paraId="335E7B6F" w14:textId="7CF8C904" w:rsidR="00B756C2" w:rsidRPr="001D72F9" w:rsidRDefault="006C4FB3" w:rsidP="00B756C2">
      <w:pPr>
        <w:autoSpaceDE w:val="0"/>
        <w:autoSpaceDN w:val="0"/>
        <w:adjustRightInd w:val="0"/>
        <w:outlineLvl w:val="0"/>
        <w:rPr>
          <w:rFonts w:ascii="Helvetica" w:hAnsi="Helvetica"/>
          <w:b/>
          <w:sz w:val="28"/>
          <w:szCs w:val="28"/>
        </w:rPr>
      </w:pPr>
      <w:hyperlink w:anchor="DOI" w:history="1">
        <w:r w:rsidR="00B756C2" w:rsidRPr="001D72F9">
          <w:rPr>
            <w:rStyle w:val="Hyperlink"/>
            <w:rFonts w:ascii="Helvetica" w:hAnsi="Helvetica"/>
            <w:b/>
            <w:sz w:val="28"/>
            <w:szCs w:val="28"/>
          </w:rPr>
          <w:t>Department of Interior</w:t>
        </w:r>
      </w:hyperlink>
    </w:p>
    <w:p w14:paraId="4AB22060" w14:textId="77777777" w:rsidR="00B756C2" w:rsidRPr="005D3F9C" w:rsidRDefault="00B756C2" w:rsidP="00B756C2">
      <w:pPr>
        <w:tabs>
          <w:tab w:val="left" w:pos="5987"/>
        </w:tabs>
        <w:autoSpaceDE w:val="0"/>
        <w:autoSpaceDN w:val="0"/>
        <w:adjustRightInd w:val="0"/>
        <w:outlineLvl w:val="0"/>
        <w:rPr>
          <w:rFonts w:ascii="Helvetica" w:hAnsi="Helvetica"/>
          <w:b/>
        </w:rPr>
      </w:pPr>
      <w:r w:rsidRPr="005D3F9C">
        <w:rPr>
          <w:rFonts w:ascii="Helvetica" w:hAnsi="Helvetica"/>
          <w:b/>
        </w:rPr>
        <w:lastRenderedPageBreak/>
        <w:tab/>
      </w:r>
    </w:p>
    <w:p w14:paraId="2E90CE8E" w14:textId="77777777" w:rsidR="00B756C2" w:rsidRPr="005D3F9C" w:rsidRDefault="006C4FB3" w:rsidP="00B756C2">
      <w:pPr>
        <w:autoSpaceDE w:val="0"/>
        <w:autoSpaceDN w:val="0"/>
        <w:adjustRightInd w:val="0"/>
        <w:outlineLvl w:val="0"/>
        <w:rPr>
          <w:rFonts w:ascii="Helvetica" w:hAnsi="Helvetica"/>
        </w:rPr>
      </w:pPr>
      <w:hyperlink w:anchor="DOIwebsite" w:history="1">
        <w:r w:rsidR="00B756C2" w:rsidRPr="005D3F9C">
          <w:rPr>
            <w:rStyle w:val="Hyperlink"/>
            <w:rFonts w:ascii="Helvetica" w:hAnsi="Helvetica"/>
            <w:highlight w:val="yellow"/>
          </w:rPr>
          <w:t>Grants and Contract Overview</w:t>
        </w:r>
      </w:hyperlink>
    </w:p>
    <w:p w14:paraId="0450E299" w14:textId="77777777" w:rsidR="00B756C2" w:rsidRPr="005D3F9C" w:rsidRDefault="00B756C2" w:rsidP="00B756C2">
      <w:pPr>
        <w:autoSpaceDE w:val="0"/>
        <w:autoSpaceDN w:val="0"/>
        <w:adjustRightInd w:val="0"/>
        <w:outlineLvl w:val="0"/>
        <w:rPr>
          <w:rFonts w:ascii="Helvetica" w:hAnsi="Helvetica"/>
          <w:b/>
        </w:rPr>
      </w:pPr>
    </w:p>
    <w:p w14:paraId="628BE30D" w14:textId="420F3D81" w:rsidR="00A71218" w:rsidRPr="00A71218" w:rsidRDefault="00B756C2" w:rsidP="00A71218">
      <w:pPr>
        <w:pStyle w:val="NoSpacing"/>
        <w:rPr>
          <w:rStyle w:val="Hyperlink"/>
          <w:rFonts w:ascii="Helvetica" w:hAnsi="Helvetica" w:cs="Helvetica"/>
          <w:color w:val="222222"/>
          <w:u w:val="none"/>
        </w:rPr>
      </w:pPr>
      <w:r w:rsidRPr="005D3F9C">
        <w:rPr>
          <w:rFonts w:ascii="Helvetica" w:hAnsi="Helvetica"/>
          <w:b/>
        </w:rPr>
        <w:tab/>
      </w:r>
      <w:hyperlink w:anchor="DOIPrograms" w:history="1">
        <w:r w:rsidRPr="005D3F9C">
          <w:rPr>
            <w:rStyle w:val="Hyperlink"/>
            <w:rFonts w:ascii="Helvetica" w:hAnsi="Helvetica"/>
          </w:rPr>
          <w:t>Programs</w:t>
        </w:r>
      </w:hyperlink>
      <w:r w:rsidR="008F7575" w:rsidRPr="00286DB2">
        <w:rPr>
          <w:rFonts w:ascii="Helvetica" w:hAnsi="Helvetica" w:cs="Helvetica"/>
        </w:rPr>
        <w:br/>
      </w:r>
    </w:p>
    <w:p w14:paraId="0438BDFF" w14:textId="0F4B1771" w:rsidR="00A71218" w:rsidRDefault="006C4FB3" w:rsidP="00A71218">
      <w:pPr>
        <w:pStyle w:val="NoSpacing"/>
        <w:rPr>
          <w:rFonts w:ascii="Helvetica" w:hAnsi="Helvetica" w:cs="Helvetica"/>
          <w:color w:val="222222"/>
          <w:sz w:val="24"/>
          <w:szCs w:val="24"/>
          <w:shd w:val="clear" w:color="auto" w:fill="FFFFFF"/>
        </w:rPr>
      </w:pPr>
      <w:hyperlink w:anchor="DOIHRSP" w:history="1">
        <w:r w:rsidR="00A71218" w:rsidRPr="00A71218">
          <w:rPr>
            <w:rStyle w:val="Hyperlink"/>
            <w:rFonts w:ascii="Helvetica" w:hAnsi="Helvetica" w:cs="Helvetica"/>
            <w:sz w:val="24"/>
            <w:szCs w:val="24"/>
            <w:shd w:val="clear" w:color="auto" w:fill="FFFFFF"/>
          </w:rPr>
          <w:t>National Park Service</w:t>
        </w:r>
        <w:r w:rsidR="00A71218" w:rsidRPr="00A71218">
          <w:rPr>
            <w:rStyle w:val="Hyperlink"/>
            <w:rFonts w:ascii="Helvetica" w:hAnsi="Helvetica" w:cs="Helvetica"/>
            <w:sz w:val="24"/>
            <w:szCs w:val="24"/>
          </w:rPr>
          <w:br/>
        </w:r>
        <w:r w:rsidR="00A71218" w:rsidRPr="00A71218">
          <w:rPr>
            <w:rStyle w:val="Hyperlink"/>
            <w:rFonts w:ascii="Helvetica" w:hAnsi="Helvetica" w:cs="Helvetica"/>
            <w:sz w:val="24"/>
            <w:szCs w:val="24"/>
            <w:shd w:val="clear" w:color="auto" w:fill="FFFFFF"/>
          </w:rPr>
          <w:t>Historic Revitalization Subgrant Program (HRSP)</w:t>
        </w:r>
      </w:hyperlink>
      <w:r w:rsidR="00A71218" w:rsidRPr="00B50FEE">
        <w:rPr>
          <w:rFonts w:ascii="Helvetica" w:hAnsi="Helvetica" w:cs="Helvetica"/>
          <w:color w:val="222222"/>
          <w:sz w:val="24"/>
          <w:szCs w:val="24"/>
        </w:rPr>
        <w:br/>
      </w:r>
    </w:p>
    <w:p w14:paraId="787BD7B5" w14:textId="16B8AC5D" w:rsidR="00A71218" w:rsidRDefault="006C4FB3" w:rsidP="00A71218">
      <w:pPr>
        <w:pStyle w:val="NoSpacing"/>
        <w:rPr>
          <w:rStyle w:val="Hyperlink"/>
          <w:rFonts w:ascii="Helvetica" w:hAnsi="Helvetica" w:cs="Helvetica"/>
          <w:color w:val="1155CC"/>
          <w:sz w:val="24"/>
          <w:szCs w:val="24"/>
          <w:shd w:val="clear" w:color="auto" w:fill="FFFFFF"/>
        </w:rPr>
      </w:pPr>
      <w:hyperlink w:anchor="DOIMarineTurtle" w:history="1">
        <w:r w:rsidR="00A71218" w:rsidRPr="007C7DAC">
          <w:rPr>
            <w:rStyle w:val="Hyperlink"/>
            <w:rFonts w:ascii="Helvetica" w:hAnsi="Helvetica" w:cs="Helvetica"/>
            <w:sz w:val="24"/>
            <w:szCs w:val="24"/>
            <w:shd w:val="clear" w:color="auto" w:fill="FFFFFF"/>
          </w:rPr>
          <w:t>Fish and Wildlife Service</w:t>
        </w:r>
        <w:r w:rsidR="00A71218" w:rsidRPr="007C7DAC">
          <w:rPr>
            <w:rStyle w:val="Hyperlink"/>
            <w:rFonts w:ascii="Helvetica" w:hAnsi="Helvetica" w:cs="Helvetica"/>
            <w:sz w:val="24"/>
            <w:szCs w:val="24"/>
          </w:rPr>
          <w:br/>
        </w:r>
        <w:r w:rsidR="00A71218" w:rsidRPr="007C7DAC">
          <w:rPr>
            <w:rStyle w:val="Hyperlink"/>
            <w:rFonts w:ascii="Helvetica" w:hAnsi="Helvetica" w:cs="Helvetica"/>
            <w:sz w:val="24"/>
            <w:szCs w:val="24"/>
            <w:shd w:val="clear" w:color="auto" w:fill="FFFFFF"/>
          </w:rPr>
          <w:t>Marine Turtle Conservation Fund and Combating Wildlife Trafficking Strategy and Partnerships Program</w:t>
        </w:r>
        <w:r w:rsidR="00A71218" w:rsidRPr="007C7DAC">
          <w:rPr>
            <w:rStyle w:val="Hyperlink"/>
            <w:rFonts w:ascii="Helvetica" w:hAnsi="Helvetica" w:cs="Helvetica"/>
            <w:sz w:val="24"/>
            <w:szCs w:val="24"/>
          </w:rPr>
          <w:br/>
        </w:r>
      </w:hyperlink>
    </w:p>
    <w:p w14:paraId="08C623BF" w14:textId="77777777" w:rsidR="00A71218" w:rsidRDefault="00A71218" w:rsidP="00A52248">
      <w:pPr>
        <w:pStyle w:val="NoSpacing"/>
        <w:rPr>
          <w:rFonts w:ascii="Helvetica" w:hAnsi="Helvetica" w:cs="Helvetica"/>
          <w:color w:val="222222"/>
        </w:rPr>
      </w:pPr>
    </w:p>
    <w:p w14:paraId="68BD2D18" w14:textId="266D9064" w:rsidR="00BD615D" w:rsidRPr="0037002F" w:rsidRDefault="00F96C3D" w:rsidP="0037002F">
      <w:pPr>
        <w:autoSpaceDE w:val="0"/>
        <w:autoSpaceDN w:val="0"/>
        <w:adjustRightInd w:val="0"/>
        <w:outlineLvl w:val="0"/>
        <w:rPr>
          <w:rFonts w:ascii="Helvetica" w:hAnsi="Helvetica"/>
          <w:color w:val="0000FF"/>
          <w:u w:val="single"/>
        </w:rPr>
      </w:pPr>
      <w:r>
        <w:tab/>
      </w:r>
      <w:hyperlink w:anchor="DOIMod" w:history="1">
        <w:r w:rsidR="00B756C2" w:rsidRPr="005D3F9C">
          <w:rPr>
            <w:rStyle w:val="Hyperlink"/>
            <w:rFonts w:ascii="Helvetica" w:hAnsi="Helvetica"/>
          </w:rPr>
          <w:t>Modifications</w:t>
        </w:r>
      </w:hyperlink>
    </w:p>
    <w:p w14:paraId="107EC404" w14:textId="77777777" w:rsidR="002E2AB2" w:rsidRDefault="002E2AB2" w:rsidP="005E7E48">
      <w:pPr>
        <w:widowControl w:val="0"/>
        <w:autoSpaceDE w:val="0"/>
        <w:autoSpaceDN w:val="0"/>
        <w:adjustRightInd w:val="0"/>
        <w:rPr>
          <w:rFonts w:ascii="Helvetica" w:hAnsi="Helvetica" w:cs="Helvetica"/>
        </w:rPr>
      </w:pPr>
    </w:p>
    <w:p w14:paraId="444327CE" w14:textId="77777777" w:rsidR="00D0545F" w:rsidRDefault="00B756C2" w:rsidP="00A33D01">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sidR="00D0545F">
        <w:rPr>
          <w:rStyle w:val="Hyperlink"/>
          <w:rFonts w:ascii="Helvetica" w:hAnsi="Helvetica"/>
        </w:rPr>
        <w:t xml:space="preserve">  </w:t>
      </w:r>
    </w:p>
    <w:p w14:paraId="0A4D614B" w14:textId="76F1ADC2" w:rsidR="00D0545F" w:rsidRDefault="00D0545F" w:rsidP="00D0545F">
      <w:pPr>
        <w:autoSpaceDE w:val="0"/>
        <w:autoSpaceDN w:val="0"/>
        <w:adjustRightInd w:val="0"/>
        <w:outlineLvl w:val="0"/>
        <w:rPr>
          <w:rFonts w:ascii="Helvetica" w:hAnsi="Helvetica" w:cs="Helvetica"/>
          <w:color w:val="222222"/>
        </w:rPr>
      </w:pPr>
    </w:p>
    <w:p w14:paraId="4B9B83BF" w14:textId="77777777" w:rsidR="006F06F9" w:rsidRDefault="006C4FB3" w:rsidP="006F06F9">
      <w:pPr>
        <w:widowControl w:val="0"/>
        <w:autoSpaceDE w:val="0"/>
        <w:autoSpaceDN w:val="0"/>
        <w:adjustRightInd w:val="0"/>
        <w:rPr>
          <w:rFonts w:ascii="Helvetica" w:hAnsi="Helvetica" w:cs="Helvetica"/>
        </w:rPr>
      </w:pPr>
      <w:hyperlink w:anchor="DOIPartnersforFishWildlife" w:history="1">
        <w:r w:rsidR="006F06F9" w:rsidRPr="00996FCC">
          <w:rPr>
            <w:rStyle w:val="Hyperlink"/>
            <w:rFonts w:ascii="Helvetica" w:hAnsi="Helvetica" w:cs="Helvetica"/>
            <w:shd w:val="clear" w:color="auto" w:fill="FFFFFF"/>
          </w:rPr>
          <w:t>Fish and Wildlife Service</w:t>
        </w:r>
        <w:r w:rsidR="006F06F9" w:rsidRPr="00996FCC">
          <w:rPr>
            <w:rStyle w:val="Hyperlink"/>
            <w:rFonts w:ascii="Helvetica" w:hAnsi="Helvetica" w:cs="Helvetica"/>
          </w:rPr>
          <w:br/>
        </w:r>
        <w:r w:rsidR="006F06F9" w:rsidRPr="00996FCC">
          <w:rPr>
            <w:rStyle w:val="Hyperlink"/>
            <w:rFonts w:ascii="Helvetica" w:hAnsi="Helvetica" w:cs="Helvetica"/>
            <w:shd w:val="clear" w:color="auto" w:fill="FFFFFF"/>
          </w:rPr>
          <w:t>Partners for Fish and Wildlife</w:t>
        </w:r>
      </w:hyperlink>
      <w:r w:rsidR="006F06F9" w:rsidRPr="002333E1">
        <w:rPr>
          <w:rFonts w:ascii="Helvetica" w:hAnsi="Helvetica" w:cs="Helvetica"/>
          <w:color w:val="222222"/>
        </w:rPr>
        <w:br/>
      </w:r>
    </w:p>
    <w:p w14:paraId="281A0A29" w14:textId="77777777" w:rsidR="006F06F9" w:rsidRDefault="006C4FB3" w:rsidP="006F06F9">
      <w:pPr>
        <w:pStyle w:val="NoSpacing"/>
        <w:rPr>
          <w:rFonts w:ascii="Helvetica" w:hAnsi="Helvetica" w:cs="Helvetica"/>
          <w:color w:val="222222"/>
          <w:sz w:val="24"/>
          <w:szCs w:val="24"/>
        </w:rPr>
      </w:pPr>
      <w:hyperlink w:anchor="DOICoastal" w:history="1">
        <w:r w:rsidR="006F06F9" w:rsidRPr="00E93A65">
          <w:rPr>
            <w:rStyle w:val="Hyperlink"/>
            <w:rFonts w:ascii="Helvetica" w:hAnsi="Helvetica" w:cs="Helvetica"/>
            <w:sz w:val="24"/>
            <w:szCs w:val="24"/>
            <w:shd w:val="clear" w:color="auto" w:fill="FFFFFF"/>
          </w:rPr>
          <w:t>Fish and Wildlife Service</w:t>
        </w:r>
        <w:r w:rsidR="006F06F9" w:rsidRPr="00E93A65">
          <w:rPr>
            <w:rStyle w:val="Hyperlink"/>
            <w:rFonts w:ascii="Helvetica" w:hAnsi="Helvetica" w:cs="Helvetica"/>
            <w:sz w:val="24"/>
            <w:szCs w:val="24"/>
          </w:rPr>
          <w:br/>
        </w:r>
        <w:r w:rsidR="006F06F9" w:rsidRPr="00E93A65">
          <w:rPr>
            <w:rStyle w:val="Hyperlink"/>
            <w:rFonts w:ascii="Helvetica" w:hAnsi="Helvetica" w:cs="Helvetica"/>
            <w:sz w:val="24"/>
            <w:szCs w:val="24"/>
            <w:shd w:val="clear" w:color="auto" w:fill="FFFFFF"/>
          </w:rPr>
          <w:t>Coastal</w:t>
        </w:r>
      </w:hyperlink>
    </w:p>
    <w:p w14:paraId="30A3D188" w14:textId="77777777" w:rsidR="006F06F9" w:rsidRDefault="006F06F9" w:rsidP="00D0545F">
      <w:pPr>
        <w:autoSpaceDE w:val="0"/>
        <w:autoSpaceDN w:val="0"/>
        <w:adjustRightInd w:val="0"/>
        <w:outlineLvl w:val="0"/>
        <w:rPr>
          <w:rFonts w:ascii="Helvetica" w:hAnsi="Helvetica" w:cs="Helvetica"/>
          <w:color w:val="222222"/>
        </w:rPr>
      </w:pPr>
    </w:p>
    <w:p w14:paraId="5E98EAB6" w14:textId="75865AE1" w:rsidR="001E472E" w:rsidRPr="00A33D01" w:rsidRDefault="001E472E" w:rsidP="00D0545F">
      <w:pPr>
        <w:autoSpaceDE w:val="0"/>
        <w:autoSpaceDN w:val="0"/>
        <w:adjustRightInd w:val="0"/>
        <w:outlineLvl w:val="0"/>
        <w:rPr>
          <w:rFonts w:ascii="Helvetica" w:hAnsi="Helvetica"/>
          <w:color w:val="0000FF"/>
          <w:u w:val="single"/>
        </w:rPr>
      </w:pPr>
      <w:r w:rsidRPr="005D3F9C">
        <w:rPr>
          <w:rFonts w:ascii="Helvetica" w:eastAsiaTheme="minorHAnsi" w:hAnsi="Helvetica" w:cs="Helvetica"/>
          <w:sz w:val="22"/>
          <w:szCs w:val="22"/>
        </w:rPr>
        <w:fldChar w:fldCharType="begin"/>
      </w:r>
      <w:r w:rsidRPr="005D3F9C">
        <w:rPr>
          <w:rFonts w:ascii="Helvetica" w:hAnsi="Helvetica" w:cs="Helvetica"/>
        </w:rPr>
        <w:instrText xml:space="preserve"> HYPERLINK  \l "DOINeotropical" </w:instrText>
      </w:r>
      <w:r w:rsidRPr="005D3F9C">
        <w:rPr>
          <w:rFonts w:ascii="Helvetica" w:eastAsiaTheme="minorHAnsi" w:hAnsi="Helvetica" w:cs="Helvetica"/>
          <w:sz w:val="22"/>
          <w:szCs w:val="22"/>
        </w:rPr>
        <w:fldChar w:fldCharType="separate"/>
      </w:r>
      <w:r w:rsidRPr="005D3F9C">
        <w:rPr>
          <w:rFonts w:ascii="Helvetica" w:eastAsiaTheme="minorHAnsi" w:hAnsi="Helvetica" w:cs="Helvetica"/>
          <w:sz w:val="22"/>
          <w:szCs w:val="22"/>
        </w:rPr>
        <w:fldChar w:fldCharType="begin"/>
      </w:r>
      <w:r w:rsidRPr="005D3F9C">
        <w:rPr>
          <w:rFonts w:ascii="Helvetica" w:hAnsi="Helvetica" w:cs="Helvetica"/>
        </w:rPr>
        <w:instrText xml:space="preserve"> HYPERLINK  \l "DOICoopResearchUnits" </w:instrText>
      </w:r>
      <w:r w:rsidRPr="005D3F9C">
        <w:rPr>
          <w:rFonts w:ascii="Helvetica" w:eastAsiaTheme="minorHAnsi" w:hAnsi="Helvetica" w:cs="Helvetica"/>
          <w:sz w:val="22"/>
          <w:szCs w:val="22"/>
        </w:rPr>
        <w:fldChar w:fldCharType="separate"/>
      </w:r>
    </w:p>
    <w:p w14:paraId="065EE089" w14:textId="54F5B35C" w:rsidR="006C3264" w:rsidRPr="005D3F9C" w:rsidRDefault="001E472E" w:rsidP="003B2520">
      <w:pPr>
        <w:widowControl w:val="0"/>
        <w:autoSpaceDE w:val="0"/>
        <w:autoSpaceDN w:val="0"/>
        <w:adjustRightInd w:val="0"/>
        <w:rPr>
          <w:rFonts w:ascii="Helvetica" w:hAnsi="Helvetica" w:cs="Arial"/>
          <w:color w:val="1A1A1A"/>
        </w:rPr>
      </w:pPr>
      <w:r w:rsidRPr="005D3F9C">
        <w:rPr>
          <w:rFonts w:ascii="Helvetica" w:hAnsi="Helvetica" w:cs="Helvetica"/>
        </w:rPr>
        <w:fldChar w:fldCharType="end"/>
      </w:r>
      <w:r w:rsidRPr="005D3F9C">
        <w:rPr>
          <w:rFonts w:ascii="Helvetica" w:hAnsi="Helvetica" w:cs="Helvetica"/>
        </w:rPr>
        <w:fldChar w:fldCharType="end"/>
      </w:r>
      <w:r w:rsidR="006C3264" w:rsidRPr="005D3F9C">
        <w:rPr>
          <w:rFonts w:ascii="Helvetica" w:hAnsi="Helvetica" w:cs="Arial"/>
          <w:color w:val="1A1A1A"/>
        </w:rPr>
        <w:tab/>
      </w:r>
      <w:hyperlink w:anchor="DOIDeleted" w:history="1">
        <w:r w:rsidR="006C3264" w:rsidRPr="005D3F9C">
          <w:rPr>
            <w:rStyle w:val="Hyperlink"/>
            <w:rFonts w:ascii="Helvetica" w:hAnsi="Helvetica" w:cs="Arial"/>
          </w:rPr>
          <w:t>Deleted</w:t>
        </w:r>
      </w:hyperlink>
    </w:p>
    <w:p w14:paraId="1D9261BF" w14:textId="00D8A0F2"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13BCAA17"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63F701F" w14:textId="5DA2BCA9" w:rsidR="00B756C2" w:rsidRPr="006A7AD7" w:rsidRDefault="00B756C2" w:rsidP="006A7AD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ABD59E2" w14:textId="77777777" w:rsidR="00B756C2" w:rsidRPr="005D3F9C" w:rsidRDefault="00B756C2" w:rsidP="00B756C2">
      <w:pPr>
        <w:autoSpaceDE w:val="0"/>
        <w:autoSpaceDN w:val="0"/>
        <w:adjustRightInd w:val="0"/>
        <w:rPr>
          <w:rFonts w:ascii="Helvetica" w:hAnsi="Helvetica"/>
          <w:b/>
        </w:rPr>
      </w:pPr>
    </w:p>
    <w:p w14:paraId="4D2E206C" w14:textId="77777777" w:rsidR="00B756C2" w:rsidRPr="005D3F9C" w:rsidRDefault="006C4FB3" w:rsidP="00B756C2">
      <w:pPr>
        <w:autoSpaceDE w:val="0"/>
        <w:autoSpaceDN w:val="0"/>
        <w:adjustRightInd w:val="0"/>
        <w:rPr>
          <w:rFonts w:ascii="Helvetica" w:hAnsi="Helvetica"/>
        </w:rPr>
      </w:pPr>
      <w:hyperlink w:anchor="DOJGrants" w:history="1">
        <w:r w:rsidR="00B756C2" w:rsidRPr="005D3F9C">
          <w:rPr>
            <w:rStyle w:val="Hyperlink"/>
            <w:rFonts w:ascii="Helvetica" w:hAnsi="Helvetica"/>
            <w:highlight w:val="yellow"/>
          </w:rPr>
          <w:t>Grants and Contract Overview</w:t>
        </w:r>
      </w:hyperlink>
    </w:p>
    <w:p w14:paraId="7D9EA9AB" w14:textId="77777777" w:rsidR="00B756C2" w:rsidRPr="005D3F9C" w:rsidRDefault="00B756C2" w:rsidP="00B756C2">
      <w:pPr>
        <w:widowControl w:val="0"/>
        <w:autoSpaceDE w:val="0"/>
        <w:autoSpaceDN w:val="0"/>
        <w:adjustRightInd w:val="0"/>
        <w:rPr>
          <w:rFonts w:ascii="Helvetica" w:hAnsi="Helvetica" w:cs="Helvetica"/>
        </w:rPr>
      </w:pPr>
    </w:p>
    <w:p w14:paraId="18D44CD7" w14:textId="262F5261" w:rsidR="007625AB" w:rsidRPr="00431CA3" w:rsidRDefault="00B756C2" w:rsidP="00431CA3">
      <w:pPr>
        <w:widowControl w:val="0"/>
        <w:autoSpaceDE w:val="0"/>
        <w:autoSpaceDN w:val="0"/>
        <w:adjustRightInd w:val="0"/>
        <w:rPr>
          <w:rFonts w:ascii="Helvetica" w:hAnsi="Helvetica" w:cs="Helvetica"/>
          <w:color w:val="222222"/>
        </w:rPr>
      </w:pPr>
      <w:r w:rsidRPr="005D3F9C">
        <w:rPr>
          <w:rFonts w:ascii="Helvetica" w:hAnsi="Helvetica" w:cs="Helvetica"/>
        </w:rPr>
        <w:tab/>
      </w:r>
      <w:hyperlink w:anchor="DOJPrograms" w:history="1">
        <w:r w:rsidRPr="005D3F9C">
          <w:rPr>
            <w:rStyle w:val="Hyperlink"/>
            <w:rFonts w:ascii="Helvetica" w:hAnsi="Helvetica" w:cs="Helvetica"/>
          </w:rPr>
          <w:t>Progr</w:t>
        </w:r>
        <w:r w:rsidRPr="005D3F9C">
          <w:rPr>
            <w:rStyle w:val="Hyperlink"/>
            <w:rFonts w:ascii="Helvetica" w:hAnsi="Helvetica" w:cs="Helvetica"/>
          </w:rPr>
          <w:t>a</w:t>
        </w:r>
        <w:r w:rsidRPr="005D3F9C">
          <w:rPr>
            <w:rStyle w:val="Hyperlink"/>
            <w:rFonts w:ascii="Helvetica" w:hAnsi="Helvetica" w:cs="Helvetica"/>
          </w:rPr>
          <w:t>ms</w:t>
        </w:r>
      </w:hyperlink>
      <w:r w:rsidR="007625AB" w:rsidRPr="00B50FEE">
        <w:rPr>
          <w:rFonts w:ascii="Helvetica" w:hAnsi="Helvetica" w:cs="Helvetica"/>
          <w:color w:val="222222"/>
        </w:rPr>
        <w:br/>
      </w:r>
    </w:p>
    <w:p w14:paraId="174CCC55" w14:textId="3E252C67" w:rsidR="007625AB" w:rsidRDefault="00431CA3" w:rsidP="007625AB">
      <w:pPr>
        <w:pStyle w:val="NoSpacing"/>
        <w:rPr>
          <w:rFonts w:ascii="Helvetica" w:hAnsi="Helvetica" w:cs="Helvetica"/>
          <w:sz w:val="24"/>
          <w:szCs w:val="24"/>
        </w:rPr>
      </w:pPr>
      <w:hyperlink w:anchor="DOJOVWOutreachUnderserved" w:history="1">
        <w:r w:rsidR="007625AB" w:rsidRPr="00431CA3">
          <w:rPr>
            <w:rStyle w:val="Hyperlink"/>
            <w:rFonts w:ascii="Helvetica" w:hAnsi="Helvetica" w:cs="Helvetica"/>
            <w:sz w:val="24"/>
            <w:szCs w:val="24"/>
            <w:shd w:val="clear" w:color="auto" w:fill="FFFFFF"/>
          </w:rPr>
          <w:t>Office on Violence Against Women</w:t>
        </w:r>
        <w:r w:rsidR="007625AB" w:rsidRPr="00431CA3">
          <w:rPr>
            <w:rStyle w:val="Hyperlink"/>
            <w:rFonts w:ascii="Helvetica" w:hAnsi="Helvetica" w:cs="Helvetica"/>
            <w:sz w:val="24"/>
            <w:szCs w:val="24"/>
          </w:rPr>
          <w:br/>
        </w:r>
        <w:r w:rsidR="007625AB" w:rsidRPr="00431CA3">
          <w:rPr>
            <w:rStyle w:val="Hyperlink"/>
            <w:rFonts w:ascii="Helvetica" w:hAnsi="Helvetica" w:cs="Helvetica"/>
            <w:sz w:val="24"/>
            <w:szCs w:val="24"/>
            <w:shd w:val="clear" w:color="auto" w:fill="FFFFFF"/>
          </w:rPr>
          <w:t>OVW FY 2019 Gr</w:t>
        </w:r>
        <w:r w:rsidR="007625AB" w:rsidRPr="00431CA3">
          <w:rPr>
            <w:rStyle w:val="Hyperlink"/>
            <w:rFonts w:ascii="Helvetica" w:hAnsi="Helvetica" w:cs="Helvetica"/>
            <w:sz w:val="24"/>
            <w:szCs w:val="24"/>
            <w:shd w:val="clear" w:color="auto" w:fill="FFFFFF"/>
          </w:rPr>
          <w:t>a</w:t>
        </w:r>
        <w:r w:rsidR="007625AB" w:rsidRPr="00431CA3">
          <w:rPr>
            <w:rStyle w:val="Hyperlink"/>
            <w:rFonts w:ascii="Helvetica" w:hAnsi="Helvetica" w:cs="Helvetica"/>
            <w:sz w:val="24"/>
            <w:szCs w:val="24"/>
            <w:shd w:val="clear" w:color="auto" w:fill="FFFFFF"/>
          </w:rPr>
          <w:t>nts for Outreach and Services to Underserved Populations</w:t>
        </w:r>
      </w:hyperlink>
      <w:r w:rsidR="007625AB" w:rsidRPr="00232FBD">
        <w:rPr>
          <w:rFonts w:ascii="Helvetica" w:hAnsi="Helvetica" w:cs="Helvetica"/>
          <w:color w:val="222222"/>
          <w:sz w:val="24"/>
          <w:szCs w:val="24"/>
        </w:rPr>
        <w:br/>
      </w:r>
    </w:p>
    <w:p w14:paraId="6FDFA2B0" w14:textId="286727DC" w:rsidR="00431CA3" w:rsidRDefault="00431CA3" w:rsidP="00431CA3">
      <w:pPr>
        <w:pStyle w:val="NoSpacing"/>
      </w:pPr>
      <w:hyperlink w:anchor="DOJOVWRural" w:history="1">
        <w:r w:rsidR="007625AB" w:rsidRPr="00431CA3">
          <w:rPr>
            <w:rStyle w:val="Hyperlink"/>
            <w:rFonts w:ascii="Helvetica" w:hAnsi="Helvetica" w:cs="Helvetica"/>
            <w:sz w:val="24"/>
            <w:szCs w:val="24"/>
            <w:shd w:val="clear" w:color="auto" w:fill="FFFFFF"/>
          </w:rPr>
          <w:t>Office</w:t>
        </w:r>
        <w:r w:rsidR="007625AB" w:rsidRPr="00431CA3">
          <w:rPr>
            <w:rStyle w:val="Hyperlink"/>
            <w:rFonts w:ascii="Helvetica" w:hAnsi="Helvetica" w:cs="Helvetica"/>
            <w:sz w:val="24"/>
            <w:szCs w:val="24"/>
            <w:shd w:val="clear" w:color="auto" w:fill="FFFFFF"/>
          </w:rPr>
          <w:t xml:space="preserve"> </w:t>
        </w:r>
        <w:r w:rsidR="007625AB" w:rsidRPr="00431CA3">
          <w:rPr>
            <w:rStyle w:val="Hyperlink"/>
            <w:rFonts w:ascii="Helvetica" w:hAnsi="Helvetica" w:cs="Helvetica"/>
            <w:sz w:val="24"/>
            <w:szCs w:val="24"/>
            <w:shd w:val="clear" w:color="auto" w:fill="FFFFFF"/>
          </w:rPr>
          <w:t>on Violence Against Women</w:t>
        </w:r>
        <w:r w:rsidR="007625AB" w:rsidRPr="00431CA3">
          <w:rPr>
            <w:rStyle w:val="Hyperlink"/>
            <w:rFonts w:ascii="Helvetica" w:hAnsi="Helvetica" w:cs="Helvetica"/>
            <w:sz w:val="24"/>
            <w:szCs w:val="24"/>
          </w:rPr>
          <w:br/>
        </w:r>
        <w:r w:rsidR="007625AB" w:rsidRPr="00431CA3">
          <w:rPr>
            <w:rStyle w:val="Hyperlink"/>
            <w:rFonts w:ascii="Helvetica" w:hAnsi="Helvetica" w:cs="Helvetica"/>
            <w:sz w:val="24"/>
            <w:szCs w:val="24"/>
            <w:shd w:val="clear" w:color="auto" w:fill="FFFFFF"/>
          </w:rPr>
          <w:t>OVW FY 2019 Rural Sexual Assault, Domestic Violence, Dating Violence and Stalking Program</w:t>
        </w:r>
        <w:r w:rsidR="007625AB" w:rsidRPr="00431CA3">
          <w:rPr>
            <w:rStyle w:val="Hyperlink"/>
            <w:rFonts w:ascii="Helvetica" w:hAnsi="Helvetica" w:cs="Helvetica"/>
            <w:sz w:val="24"/>
            <w:szCs w:val="24"/>
          </w:rPr>
          <w:br/>
        </w:r>
      </w:hyperlink>
      <w:r w:rsidR="007625AB" w:rsidRPr="00A16D24">
        <w:rPr>
          <w:rFonts w:ascii="Helvetica" w:hAnsi="Helvetica" w:cs="Helvetica"/>
          <w:color w:val="222222"/>
          <w:sz w:val="24"/>
          <w:szCs w:val="24"/>
        </w:rPr>
        <w:br/>
      </w:r>
      <w:hyperlink w:anchor="DOJOVWTransHousing" w:history="1">
        <w:r w:rsidR="007625AB" w:rsidRPr="00431CA3">
          <w:rPr>
            <w:rStyle w:val="Hyperlink"/>
            <w:rFonts w:ascii="Helvetica" w:hAnsi="Helvetica" w:cs="Helvetica"/>
            <w:sz w:val="24"/>
            <w:szCs w:val="24"/>
            <w:shd w:val="clear" w:color="auto" w:fill="FFFFFF"/>
          </w:rPr>
          <w:t>Office on Violence Against Women</w:t>
        </w:r>
        <w:r w:rsidR="007625AB" w:rsidRPr="00431CA3">
          <w:rPr>
            <w:rStyle w:val="Hyperlink"/>
            <w:rFonts w:ascii="Helvetica" w:hAnsi="Helvetica" w:cs="Helvetica"/>
            <w:sz w:val="24"/>
            <w:szCs w:val="24"/>
          </w:rPr>
          <w:br/>
        </w:r>
        <w:r w:rsidR="007625AB" w:rsidRPr="00431CA3">
          <w:rPr>
            <w:rStyle w:val="Hyperlink"/>
            <w:rFonts w:ascii="Helvetica" w:hAnsi="Helvetica" w:cs="Helvetica"/>
            <w:sz w:val="24"/>
            <w:szCs w:val="24"/>
            <w:shd w:val="clear" w:color="auto" w:fill="FFFFFF"/>
          </w:rPr>
          <w:t>OVW FY 2019 Transitional Housing Assistance Grants for Victims of Sexual Assault, Domestic Violence, Dating Violence and Stalking Program</w:t>
        </w:r>
      </w:hyperlink>
      <w:r w:rsidR="007625AB" w:rsidRPr="00A16D24">
        <w:rPr>
          <w:rFonts w:ascii="Helvetica" w:hAnsi="Helvetica" w:cs="Helvetica"/>
          <w:color w:val="222222"/>
          <w:sz w:val="24"/>
          <w:szCs w:val="24"/>
        </w:rPr>
        <w:br/>
      </w:r>
    </w:p>
    <w:p w14:paraId="3D317A52" w14:textId="5693C6D2" w:rsidR="006161B1" w:rsidRDefault="006C4FB3" w:rsidP="00847888">
      <w:pPr>
        <w:widowControl w:val="0"/>
        <w:autoSpaceDE w:val="0"/>
        <w:autoSpaceDN w:val="0"/>
        <w:adjustRightInd w:val="0"/>
        <w:rPr>
          <w:rFonts w:ascii="Helvetica" w:hAnsi="Helvetica" w:cs="Helvetica"/>
          <w:color w:val="222222"/>
          <w:shd w:val="clear" w:color="auto" w:fill="FFFFFF"/>
        </w:rPr>
      </w:pPr>
      <w:hyperlink w:anchor="DOJOVWCulturallySpecificStalking" w:history="1">
        <w:r w:rsidR="006161B1" w:rsidRPr="00847888">
          <w:rPr>
            <w:rStyle w:val="Hyperlink"/>
            <w:rFonts w:ascii="Helvetica" w:hAnsi="Helvetica" w:cs="Helvetica"/>
            <w:shd w:val="clear" w:color="auto" w:fill="FFFFFF"/>
          </w:rPr>
          <w:t>Office on Violence Against Women</w:t>
        </w:r>
        <w:r w:rsidR="006161B1" w:rsidRPr="00847888">
          <w:rPr>
            <w:rStyle w:val="Hyperlink"/>
            <w:rFonts w:ascii="Helvetica" w:hAnsi="Helvetica" w:cs="Helvetica"/>
          </w:rPr>
          <w:br/>
        </w:r>
        <w:r w:rsidR="006161B1" w:rsidRPr="00847888">
          <w:rPr>
            <w:rStyle w:val="Hyperlink"/>
            <w:rFonts w:ascii="Helvetica" w:hAnsi="Helvetica" w:cs="Helvetica"/>
            <w:shd w:val="clear" w:color="auto" w:fill="FFFFFF"/>
          </w:rPr>
          <w:t>OVW FY 201</w:t>
        </w:r>
        <w:r w:rsidR="006161B1" w:rsidRPr="00847888">
          <w:rPr>
            <w:rStyle w:val="Hyperlink"/>
            <w:rFonts w:ascii="Helvetica" w:hAnsi="Helvetica" w:cs="Helvetica"/>
            <w:shd w:val="clear" w:color="auto" w:fill="FFFFFF"/>
          </w:rPr>
          <w:t>9</w:t>
        </w:r>
        <w:r w:rsidR="006161B1" w:rsidRPr="00847888">
          <w:rPr>
            <w:rStyle w:val="Hyperlink"/>
            <w:rFonts w:ascii="Helvetica" w:hAnsi="Helvetica" w:cs="Helvetica"/>
            <w:shd w:val="clear" w:color="auto" w:fill="FFFFFF"/>
          </w:rPr>
          <w:t xml:space="preserve"> Grants to Enhance Culturally Specific Services for Victims of Sexual Assault, Domestic Violence, Dating Violence and Stalking Program</w:t>
        </w:r>
      </w:hyperlink>
      <w:r w:rsidR="006161B1" w:rsidRPr="00E204EF">
        <w:rPr>
          <w:rFonts w:ascii="Helvetica" w:hAnsi="Helvetica" w:cs="Helvetica"/>
          <w:color w:val="222222"/>
        </w:rPr>
        <w:br/>
      </w:r>
    </w:p>
    <w:p w14:paraId="73E633C1" w14:textId="5D2E92C7" w:rsidR="006161B1" w:rsidRDefault="006C4FB3" w:rsidP="00847888">
      <w:pPr>
        <w:pStyle w:val="NoSpacing"/>
        <w:rPr>
          <w:rFonts w:ascii="Helvetica" w:hAnsi="Helvetica" w:cs="Helvetica"/>
        </w:rPr>
      </w:pPr>
      <w:hyperlink w:anchor="DOJOVWCulturallySpecific" w:history="1">
        <w:r w:rsidR="006161B1" w:rsidRPr="00847888">
          <w:rPr>
            <w:rStyle w:val="Hyperlink"/>
            <w:rFonts w:ascii="Helvetica" w:hAnsi="Helvetica" w:cs="Helvetica"/>
            <w:sz w:val="24"/>
            <w:szCs w:val="24"/>
            <w:shd w:val="clear" w:color="auto" w:fill="FFFFFF"/>
          </w:rPr>
          <w:t>Office on Violence Against Women</w:t>
        </w:r>
        <w:r w:rsidR="006161B1" w:rsidRPr="00847888">
          <w:rPr>
            <w:rStyle w:val="Hyperlink"/>
            <w:rFonts w:ascii="Helvetica" w:hAnsi="Helvetica" w:cs="Helvetica"/>
            <w:sz w:val="24"/>
            <w:szCs w:val="24"/>
          </w:rPr>
          <w:br/>
        </w:r>
        <w:r w:rsidR="006161B1" w:rsidRPr="00847888">
          <w:rPr>
            <w:rStyle w:val="Hyperlink"/>
            <w:rFonts w:ascii="Helvetica" w:hAnsi="Helvetica" w:cs="Helvetica"/>
            <w:sz w:val="24"/>
            <w:szCs w:val="24"/>
            <w:shd w:val="clear" w:color="auto" w:fill="FFFFFF"/>
          </w:rPr>
          <w:t>OVW FY 2019 Sexual Assault Services Culturally Specific Program</w:t>
        </w:r>
      </w:hyperlink>
      <w:r w:rsidR="006161B1" w:rsidRPr="001D545B">
        <w:rPr>
          <w:rFonts w:ascii="Helvetica" w:hAnsi="Helvetica" w:cs="Helvetica"/>
          <w:color w:val="222222"/>
          <w:sz w:val="24"/>
          <w:szCs w:val="24"/>
        </w:rPr>
        <w:br/>
      </w:r>
    </w:p>
    <w:p w14:paraId="47F67F0C" w14:textId="7CB1888E" w:rsidR="0097456F" w:rsidRDefault="0097456F" w:rsidP="00BA1605">
      <w:pPr>
        <w:widowControl w:val="0"/>
        <w:autoSpaceDE w:val="0"/>
        <w:autoSpaceDN w:val="0"/>
        <w:adjustRightInd w:val="0"/>
        <w:rPr>
          <w:rFonts w:ascii="Helvetica" w:hAnsi="Helvetica" w:cs="Helvetica"/>
          <w:color w:val="222222"/>
          <w:shd w:val="clear" w:color="auto" w:fill="FFFFFF"/>
        </w:rPr>
      </w:pPr>
    </w:p>
    <w:p w14:paraId="4C6AA316" w14:textId="7C15BE26" w:rsidR="005D408F" w:rsidRDefault="005D408F" w:rsidP="00362A69">
      <w:pPr>
        <w:widowControl w:val="0"/>
        <w:autoSpaceDE w:val="0"/>
        <w:autoSpaceDN w:val="0"/>
        <w:adjustRightInd w:val="0"/>
        <w:rPr>
          <w:rStyle w:val="Hyperlink"/>
          <w:rFonts w:ascii="Helvetica" w:hAnsi="Helvetica" w:cs="Helvetica"/>
        </w:rPr>
      </w:pPr>
      <w:r>
        <w:rPr>
          <w:rFonts w:ascii="Helvetica" w:hAnsi="Helvetica" w:cs="Helvetica"/>
        </w:rPr>
        <w:tab/>
      </w:r>
      <w:hyperlink w:anchor="DOJResearch" w:history="1">
        <w:r w:rsidRPr="005D408F">
          <w:rPr>
            <w:rStyle w:val="Hyperlink"/>
            <w:rFonts w:ascii="Helvetica" w:hAnsi="Helvetica" w:cs="Helvetica"/>
          </w:rPr>
          <w:t>Research</w:t>
        </w:r>
      </w:hyperlink>
    </w:p>
    <w:p w14:paraId="182A6CDA" w14:textId="19536E19" w:rsidR="00D04E4A" w:rsidRPr="00F73ED3" w:rsidRDefault="00D04E4A" w:rsidP="00AE6DC9">
      <w:pPr>
        <w:pStyle w:val="NoSpacing"/>
        <w:rPr>
          <w:rFonts w:ascii="Helvetica" w:hAnsi="Helvetica" w:cs="Helvetica"/>
          <w:color w:val="222222"/>
          <w:sz w:val="24"/>
          <w:szCs w:val="24"/>
        </w:rPr>
      </w:pPr>
    </w:p>
    <w:p w14:paraId="4D4D2B1E" w14:textId="2F16A44E" w:rsidR="0013791B" w:rsidRDefault="005D408F" w:rsidP="00767EC7">
      <w:pPr>
        <w:widowControl w:val="0"/>
        <w:autoSpaceDE w:val="0"/>
        <w:autoSpaceDN w:val="0"/>
        <w:adjustRightInd w:val="0"/>
        <w:rPr>
          <w:rFonts w:ascii="Helvetica" w:hAnsi="Helvetica" w:cs="Helvetica"/>
        </w:rPr>
      </w:pPr>
      <w:r>
        <w:rPr>
          <w:rFonts w:ascii="Helvetica" w:hAnsi="Helvetica" w:cs="Helvetica"/>
        </w:rPr>
        <w:lastRenderedPageBreak/>
        <w:tab/>
      </w:r>
      <w:hyperlink w:anchor="DOJMod" w:history="1">
        <w:r w:rsidRPr="005D408F">
          <w:rPr>
            <w:rStyle w:val="Hyperlink"/>
            <w:rFonts w:ascii="Helvetica" w:hAnsi="Helvetica" w:cs="Helvetica"/>
          </w:rPr>
          <w:t>Modifications</w:t>
        </w:r>
      </w:hyperlink>
    </w:p>
    <w:p w14:paraId="0071A99A" w14:textId="6C04EC17" w:rsidR="00887F9F" w:rsidRDefault="00887F9F" w:rsidP="002B2DA8">
      <w:pPr>
        <w:widowControl w:val="0"/>
        <w:autoSpaceDE w:val="0"/>
        <w:autoSpaceDN w:val="0"/>
        <w:adjustRightInd w:val="0"/>
      </w:pPr>
    </w:p>
    <w:p w14:paraId="031F097A" w14:textId="73694617" w:rsidR="00040046" w:rsidRDefault="006C4FB3" w:rsidP="00040046">
      <w:pPr>
        <w:pStyle w:val="NoSpacing"/>
        <w:rPr>
          <w:rFonts w:ascii="Helvetica" w:hAnsi="Helvetica" w:cs="Helvetica"/>
          <w:color w:val="222222"/>
          <w:sz w:val="24"/>
          <w:szCs w:val="24"/>
        </w:rPr>
      </w:pPr>
      <w:hyperlink w:anchor="DOJNICFacilitating" w:history="1">
        <w:r w:rsidR="00040046" w:rsidRPr="00040046">
          <w:rPr>
            <w:rStyle w:val="Hyperlink"/>
            <w:rFonts w:ascii="Helvetica" w:hAnsi="Helvetica" w:cs="Helvetica"/>
            <w:sz w:val="24"/>
            <w:szCs w:val="24"/>
            <w:shd w:val="clear" w:color="auto" w:fill="FFFFFF"/>
          </w:rPr>
          <w:t>National Institute of Corrections</w:t>
        </w:r>
        <w:r w:rsidR="00040046" w:rsidRPr="00040046">
          <w:rPr>
            <w:rStyle w:val="Hyperlink"/>
            <w:rFonts w:ascii="Helvetica" w:hAnsi="Helvetica" w:cs="Helvetica"/>
            <w:sz w:val="24"/>
            <w:szCs w:val="24"/>
          </w:rPr>
          <w:br/>
        </w:r>
        <w:r w:rsidR="00040046" w:rsidRPr="00040046">
          <w:rPr>
            <w:rStyle w:val="Hyperlink"/>
            <w:rFonts w:ascii="Helvetica" w:hAnsi="Helvetica" w:cs="Helvetica"/>
            <w:sz w:val="24"/>
            <w:szCs w:val="24"/>
            <w:shd w:val="clear" w:color="auto" w:fill="FFFFFF"/>
          </w:rPr>
          <w:t>Facilitating Behavior Change with Persons under Community Supervision</w:t>
        </w:r>
      </w:hyperlink>
      <w:r w:rsidR="00040046" w:rsidRPr="00E204EF">
        <w:rPr>
          <w:rFonts w:ascii="Helvetica" w:hAnsi="Helvetica" w:cs="Helvetica"/>
          <w:color w:val="222222"/>
          <w:sz w:val="24"/>
          <w:szCs w:val="24"/>
        </w:rPr>
        <w:br/>
      </w:r>
    </w:p>
    <w:p w14:paraId="13E20E0B" w14:textId="77777777" w:rsidR="00040046" w:rsidRDefault="00040046" w:rsidP="002B2DA8">
      <w:pPr>
        <w:widowControl w:val="0"/>
        <w:autoSpaceDE w:val="0"/>
        <w:autoSpaceDN w:val="0"/>
        <w:adjustRightInd w:val="0"/>
      </w:pPr>
    </w:p>
    <w:p w14:paraId="12A18C93" w14:textId="4069D535" w:rsidR="005C1355" w:rsidRDefault="005C1355" w:rsidP="002B2DA8">
      <w:pPr>
        <w:widowControl w:val="0"/>
        <w:autoSpaceDE w:val="0"/>
        <w:autoSpaceDN w:val="0"/>
        <w:adjustRightInd w:val="0"/>
        <w:rPr>
          <w:rFonts w:ascii="Helvetica" w:hAnsi="Helvetica" w:cs="Helvetica"/>
        </w:rPr>
      </w:pPr>
      <w:r>
        <w:rPr>
          <w:rFonts w:ascii="Helvetica" w:hAnsi="Helvetica" w:cs="Helvetica"/>
        </w:rPr>
        <w:tab/>
      </w:r>
      <w:hyperlink w:anchor="DOJDeleted" w:history="1">
        <w:r w:rsidRPr="005C1355">
          <w:rPr>
            <w:rStyle w:val="Hyperlink"/>
            <w:rFonts w:ascii="Helvetica" w:hAnsi="Helvetica" w:cs="Helvetica"/>
          </w:rPr>
          <w:t>Deleted</w:t>
        </w:r>
      </w:hyperlink>
    </w:p>
    <w:p w14:paraId="602B261E" w14:textId="5A9AA5CA" w:rsidR="00D268D0" w:rsidRPr="005D3F9C" w:rsidRDefault="00D268D0" w:rsidP="002B2DA8">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374E987A" w14:textId="11292F7F" w:rsidR="00B756C2" w:rsidRDefault="00D268D0" w:rsidP="00B756C2">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end"/>
      </w:r>
      <w:r w:rsidR="00B756C2" w:rsidRPr="005D3F9C">
        <w:rPr>
          <w:rFonts w:ascii="Helvetica" w:hAnsi="Helvetica"/>
        </w:rPr>
        <w:tab/>
      </w:r>
      <w:hyperlink w:anchor="DOJReminders" w:history="1">
        <w:r w:rsidR="00B756C2" w:rsidRPr="005D3F9C">
          <w:rPr>
            <w:rStyle w:val="Hyperlink"/>
            <w:rFonts w:ascii="Helvetica" w:hAnsi="Helvetica" w:cs="Helvetica"/>
          </w:rPr>
          <w:t>Reminders</w:t>
        </w:r>
      </w:hyperlink>
    </w:p>
    <w:p w14:paraId="37252CD8" w14:textId="2B0260CD" w:rsidR="00203642" w:rsidRDefault="00203642" w:rsidP="00203642">
      <w:pPr>
        <w:widowControl w:val="0"/>
        <w:autoSpaceDE w:val="0"/>
        <w:autoSpaceDN w:val="0"/>
        <w:adjustRightInd w:val="0"/>
        <w:rPr>
          <w:rFonts w:ascii="Helvetica" w:hAnsi="Helvetica" w:cs="Helvetica"/>
          <w:highlight w:val="cyan"/>
        </w:rPr>
      </w:pPr>
    </w:p>
    <w:p w14:paraId="143FBC4D" w14:textId="6CC02A09" w:rsidR="00641CA9" w:rsidRDefault="006C4FB3" w:rsidP="00641CA9">
      <w:pPr>
        <w:pStyle w:val="NoSpacing"/>
        <w:rPr>
          <w:rFonts w:ascii="Helvetica" w:hAnsi="Helvetica" w:cs="Helvetica"/>
          <w:sz w:val="24"/>
          <w:szCs w:val="24"/>
        </w:rPr>
      </w:pPr>
      <w:hyperlink w:anchor="DOJVOCARCAC" w:history="1">
        <w:r w:rsidR="00641CA9" w:rsidRPr="00641CA9">
          <w:rPr>
            <w:rStyle w:val="Hyperlink"/>
            <w:rFonts w:ascii="Helvetica" w:hAnsi="Helvetica" w:cs="Helvetica"/>
            <w:sz w:val="24"/>
            <w:szCs w:val="24"/>
            <w:highlight w:val="cyan"/>
            <w:shd w:val="clear" w:color="auto" w:fill="FFFFFF"/>
          </w:rPr>
          <w:t>Office of Juven</w:t>
        </w:r>
        <w:r w:rsidR="00641CA9" w:rsidRPr="00641CA9">
          <w:rPr>
            <w:rStyle w:val="Hyperlink"/>
            <w:rFonts w:ascii="Helvetica" w:hAnsi="Helvetica" w:cs="Helvetica"/>
            <w:sz w:val="24"/>
            <w:szCs w:val="24"/>
            <w:highlight w:val="cyan"/>
            <w:shd w:val="clear" w:color="auto" w:fill="FFFFFF"/>
          </w:rPr>
          <w:t>i</w:t>
        </w:r>
        <w:r w:rsidR="00641CA9" w:rsidRPr="00641CA9">
          <w:rPr>
            <w:rStyle w:val="Hyperlink"/>
            <w:rFonts w:ascii="Helvetica" w:hAnsi="Helvetica" w:cs="Helvetica"/>
            <w:sz w:val="24"/>
            <w:szCs w:val="24"/>
            <w:highlight w:val="cyan"/>
            <w:shd w:val="clear" w:color="auto" w:fill="FFFFFF"/>
          </w:rPr>
          <w:t>le Justice Delinquency Prevention </w:t>
        </w:r>
        <w:r w:rsidR="00641CA9" w:rsidRPr="00641CA9">
          <w:rPr>
            <w:rStyle w:val="Hyperlink"/>
            <w:rFonts w:ascii="Helvetica" w:hAnsi="Helvetica" w:cs="Helvetica"/>
            <w:sz w:val="24"/>
            <w:szCs w:val="24"/>
            <w:highlight w:val="cyan"/>
          </w:rPr>
          <w:br/>
        </w:r>
        <w:r w:rsidR="00641CA9" w:rsidRPr="00641CA9">
          <w:rPr>
            <w:rStyle w:val="Hyperlink"/>
            <w:rFonts w:ascii="Helvetica" w:hAnsi="Helvetica" w:cs="Helvetica"/>
            <w:sz w:val="24"/>
            <w:szCs w:val="24"/>
            <w:highlight w:val="cyan"/>
            <w:shd w:val="clear" w:color="auto" w:fill="FFFFFF"/>
          </w:rPr>
          <w:t>OJJDP FY 19 VOCA Regional Children's Advocacy Centers (RCAC</w:t>
        </w:r>
        <w:r w:rsidR="00641CA9" w:rsidRPr="009648F8">
          <w:rPr>
            <w:rStyle w:val="Hyperlink"/>
            <w:rFonts w:ascii="Helvetica" w:hAnsi="Helvetica" w:cs="Helvetica"/>
            <w:sz w:val="24"/>
            <w:szCs w:val="24"/>
            <w:shd w:val="clear" w:color="auto" w:fill="FFFFFF"/>
          </w:rPr>
          <w:t>)</w:t>
        </w:r>
      </w:hyperlink>
    </w:p>
    <w:p w14:paraId="6C279DC0" w14:textId="77777777" w:rsidR="00641CA9" w:rsidRDefault="00641CA9" w:rsidP="00641CA9">
      <w:pPr>
        <w:pStyle w:val="NoSpacing"/>
        <w:rPr>
          <w:rFonts w:ascii="Helvetica" w:hAnsi="Helvetica" w:cs="Helvetica"/>
          <w:sz w:val="24"/>
          <w:szCs w:val="24"/>
        </w:rPr>
      </w:pPr>
    </w:p>
    <w:p w14:paraId="46DBCF67" w14:textId="77777777" w:rsidR="00641CA9" w:rsidRDefault="006C4FB3" w:rsidP="00641CA9">
      <w:pPr>
        <w:widowControl w:val="0"/>
        <w:autoSpaceDE w:val="0"/>
        <w:autoSpaceDN w:val="0"/>
        <w:adjustRightInd w:val="0"/>
        <w:rPr>
          <w:rStyle w:val="Hyperlink"/>
          <w:rFonts w:ascii="Helvetica" w:hAnsi="Helvetica" w:cs="Helvetica"/>
          <w:color w:val="1155CC"/>
          <w:shd w:val="clear" w:color="auto" w:fill="FFFFFF"/>
        </w:rPr>
      </w:pPr>
      <w:hyperlink w:anchor="DOJOVWLegalAssistance" w:history="1">
        <w:r w:rsidR="00641CA9" w:rsidRPr="00641CA9">
          <w:rPr>
            <w:rStyle w:val="Hyperlink"/>
            <w:rFonts w:ascii="Helvetica" w:hAnsi="Helvetica" w:cs="Helvetica"/>
            <w:highlight w:val="cyan"/>
            <w:shd w:val="clear" w:color="auto" w:fill="FFFFFF"/>
          </w:rPr>
          <w:t>Office on Violence Against Women</w:t>
        </w:r>
        <w:r w:rsidR="00641CA9" w:rsidRPr="00641CA9">
          <w:rPr>
            <w:rStyle w:val="Hyperlink"/>
            <w:rFonts w:ascii="Helvetica" w:hAnsi="Helvetica" w:cs="Helvetica"/>
            <w:highlight w:val="cyan"/>
          </w:rPr>
          <w:br/>
        </w:r>
        <w:r w:rsidR="00641CA9" w:rsidRPr="00641CA9">
          <w:rPr>
            <w:rStyle w:val="Hyperlink"/>
            <w:rFonts w:ascii="Helvetica" w:hAnsi="Helvetica" w:cs="Helvetica"/>
            <w:highlight w:val="cyan"/>
            <w:shd w:val="clear" w:color="auto" w:fill="FFFFFF"/>
          </w:rPr>
          <w:t>OVW FY 2019 Legal Assistance for Victims Grant Program Solicitation</w:t>
        </w:r>
      </w:hyperlink>
    </w:p>
    <w:p w14:paraId="79B0779C" w14:textId="77777777" w:rsidR="00641CA9" w:rsidRDefault="00641CA9" w:rsidP="00641CA9">
      <w:pPr>
        <w:widowControl w:val="0"/>
        <w:autoSpaceDE w:val="0"/>
        <w:autoSpaceDN w:val="0"/>
        <w:adjustRightInd w:val="0"/>
        <w:rPr>
          <w:rFonts w:ascii="Helvetica" w:hAnsi="Helvetica" w:cs="Helvetica"/>
          <w:color w:val="222222"/>
          <w:shd w:val="clear" w:color="auto" w:fill="FFFFFF"/>
        </w:rPr>
      </w:pPr>
    </w:p>
    <w:p w14:paraId="15485DB6" w14:textId="77533178" w:rsidR="00641CA9" w:rsidRPr="00641CA9" w:rsidRDefault="006C4FB3" w:rsidP="00641CA9">
      <w:pPr>
        <w:pStyle w:val="NoSpacing"/>
        <w:rPr>
          <w:rFonts w:ascii="Helvetica" w:hAnsi="Helvetica" w:cs="Helvetica"/>
          <w:color w:val="222222"/>
          <w:shd w:val="clear" w:color="auto" w:fill="FFFFFF"/>
        </w:rPr>
      </w:pPr>
      <w:hyperlink w:anchor="DOJOVWDisabilities" w:history="1">
        <w:r w:rsidR="00641CA9" w:rsidRPr="00641CA9">
          <w:rPr>
            <w:rStyle w:val="Hyperlink"/>
            <w:rFonts w:ascii="Helvetica" w:hAnsi="Helvetica" w:cs="Helvetica"/>
            <w:sz w:val="24"/>
            <w:szCs w:val="24"/>
            <w:highlight w:val="cyan"/>
            <w:shd w:val="clear" w:color="auto" w:fill="FFFFFF"/>
          </w:rPr>
          <w:t>Office on Violence Against Women</w:t>
        </w:r>
        <w:r w:rsidR="00641CA9" w:rsidRPr="00641CA9">
          <w:rPr>
            <w:rStyle w:val="Hyperlink"/>
            <w:rFonts w:ascii="Helvetica" w:hAnsi="Helvetica" w:cs="Helvetica"/>
            <w:sz w:val="24"/>
            <w:szCs w:val="24"/>
            <w:highlight w:val="cyan"/>
          </w:rPr>
          <w:br/>
        </w:r>
        <w:r w:rsidR="00641CA9" w:rsidRPr="00641CA9">
          <w:rPr>
            <w:rStyle w:val="Hyperlink"/>
            <w:rFonts w:ascii="Helvetica" w:hAnsi="Helvetica" w:cs="Helvetica"/>
            <w:sz w:val="24"/>
            <w:szCs w:val="24"/>
            <w:highlight w:val="cyan"/>
            <w:shd w:val="clear" w:color="auto" w:fill="FFFFFF"/>
          </w:rPr>
          <w:t>OVW FY 2019 Training and Services to End Violence Against Women with Disabilities Grant Program</w:t>
        </w:r>
        <w:r w:rsidR="00641CA9" w:rsidRPr="00641CA9">
          <w:rPr>
            <w:rStyle w:val="Hyperlink"/>
            <w:rFonts w:ascii="Helvetica" w:hAnsi="Helvetica" w:cs="Helvetica"/>
            <w:sz w:val="24"/>
            <w:szCs w:val="24"/>
            <w:highlight w:val="cyan"/>
          </w:rPr>
          <w:br/>
        </w:r>
      </w:hyperlink>
    </w:p>
    <w:p w14:paraId="04AB97A4" w14:textId="37AD419F" w:rsidR="006F06F9" w:rsidRPr="004614CC" w:rsidRDefault="006C4FB3" w:rsidP="004614CC">
      <w:pPr>
        <w:pStyle w:val="NoSpacing"/>
        <w:rPr>
          <w:rFonts w:ascii="Helvetica" w:hAnsi="Helvetica" w:cs="Helvetica"/>
          <w:sz w:val="24"/>
          <w:szCs w:val="24"/>
        </w:rPr>
      </w:pPr>
      <w:hyperlink w:anchor="DOJOVWJusticeforFamilies" w:history="1">
        <w:r w:rsidR="006F06F9" w:rsidRPr="00641CA9">
          <w:rPr>
            <w:rStyle w:val="Hyperlink"/>
            <w:rFonts w:ascii="Helvetica" w:hAnsi="Helvetica" w:cs="Helvetica"/>
            <w:sz w:val="24"/>
            <w:szCs w:val="24"/>
            <w:highlight w:val="cyan"/>
            <w:shd w:val="clear" w:color="auto" w:fill="FFFFFF"/>
          </w:rPr>
          <w:t>Office on Violence Against Women</w:t>
        </w:r>
        <w:r w:rsidR="006F06F9" w:rsidRPr="00641CA9">
          <w:rPr>
            <w:rStyle w:val="Hyperlink"/>
            <w:rFonts w:ascii="Helvetica" w:hAnsi="Helvetica" w:cs="Helvetica"/>
            <w:sz w:val="24"/>
            <w:szCs w:val="24"/>
            <w:highlight w:val="cyan"/>
          </w:rPr>
          <w:br/>
        </w:r>
        <w:r w:rsidR="006F06F9" w:rsidRPr="00641CA9">
          <w:rPr>
            <w:rStyle w:val="Hyperlink"/>
            <w:rFonts w:ascii="Helvetica" w:hAnsi="Helvetica" w:cs="Helvetica"/>
            <w:sz w:val="24"/>
            <w:szCs w:val="24"/>
            <w:highlight w:val="cyan"/>
            <w:shd w:val="clear" w:color="auto" w:fill="FFFFFF"/>
          </w:rPr>
          <w:t>OVW FY 2019 Justice for Families Program Solicitation</w:t>
        </w:r>
      </w:hyperlink>
      <w:r w:rsidR="006F06F9" w:rsidRPr="00701C22">
        <w:rPr>
          <w:rFonts w:ascii="Helvetica" w:hAnsi="Helvetica" w:cs="Helvetica"/>
          <w:color w:val="222222"/>
          <w:sz w:val="24"/>
          <w:szCs w:val="24"/>
        </w:rPr>
        <w:br/>
      </w:r>
    </w:p>
    <w:p w14:paraId="1D18F1FF" w14:textId="6BBD88BD" w:rsidR="00B756C2" w:rsidRPr="00261C45" w:rsidRDefault="00261C45" w:rsidP="00261C45">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00B756C2" w:rsidRPr="005D3F9C">
        <w:rPr>
          <w:rFonts w:ascii="Helvetica" w:hAnsi="Helvetica" w:cs="Helvetica"/>
        </w:rPr>
        <w:tab/>
      </w:r>
    </w:p>
    <w:p w14:paraId="2140B1FF" w14:textId="77777777" w:rsidR="00B756C2" w:rsidRPr="005D3F9C" w:rsidRDefault="00B756C2" w:rsidP="00B756C2">
      <w:pPr>
        <w:autoSpaceDE w:val="0"/>
        <w:autoSpaceDN w:val="0"/>
        <w:adjustRightInd w:val="0"/>
        <w:rPr>
          <w:rFonts w:ascii="Helvetica" w:hAnsi="Helvetica"/>
        </w:rPr>
      </w:pPr>
    </w:p>
    <w:p w14:paraId="49F94858" w14:textId="77777777" w:rsidR="00B756C2" w:rsidRPr="001D72F9" w:rsidRDefault="006C4FB3" w:rsidP="00B756C2">
      <w:pPr>
        <w:autoSpaceDE w:val="0"/>
        <w:autoSpaceDN w:val="0"/>
        <w:adjustRightInd w:val="0"/>
        <w:rPr>
          <w:rFonts w:ascii="Helvetica" w:hAnsi="Helvetica"/>
          <w:b/>
          <w:sz w:val="28"/>
          <w:szCs w:val="28"/>
        </w:rPr>
      </w:pPr>
      <w:hyperlink w:anchor="DOL" w:history="1">
        <w:r w:rsidR="00B756C2" w:rsidRPr="001D72F9">
          <w:rPr>
            <w:rStyle w:val="Hyperlink"/>
            <w:rFonts w:ascii="Helvetica" w:hAnsi="Helvetica"/>
            <w:b/>
            <w:sz w:val="28"/>
            <w:szCs w:val="28"/>
          </w:rPr>
          <w:t>Department of Labor</w:t>
        </w:r>
      </w:hyperlink>
    </w:p>
    <w:p w14:paraId="7B594775" w14:textId="77777777" w:rsidR="00B756C2" w:rsidRPr="005D3F9C" w:rsidRDefault="00B756C2" w:rsidP="00B756C2">
      <w:pPr>
        <w:autoSpaceDE w:val="0"/>
        <w:autoSpaceDN w:val="0"/>
        <w:adjustRightInd w:val="0"/>
        <w:rPr>
          <w:rFonts w:ascii="Helvetica" w:hAnsi="Helvetica"/>
          <w:b/>
        </w:rPr>
      </w:pPr>
    </w:p>
    <w:p w14:paraId="2B175E7F" w14:textId="77777777" w:rsidR="00B756C2" w:rsidRPr="005D3F9C" w:rsidRDefault="006C4FB3" w:rsidP="00B756C2">
      <w:pPr>
        <w:widowControl w:val="0"/>
        <w:autoSpaceDE w:val="0"/>
        <w:autoSpaceDN w:val="0"/>
        <w:adjustRightInd w:val="0"/>
        <w:rPr>
          <w:rFonts w:ascii="Helvetica" w:hAnsi="Helvetica" w:cs="Helvetica"/>
        </w:rPr>
      </w:pPr>
      <w:hyperlink w:anchor="DOLAgencyGrants" w:history="1">
        <w:r w:rsidR="00B756C2" w:rsidRPr="005D3F9C">
          <w:rPr>
            <w:rStyle w:val="Hyperlink"/>
            <w:rFonts w:ascii="Helvetica" w:hAnsi="Helvetica" w:cs="Helvetica"/>
            <w:highlight w:val="yellow"/>
          </w:rPr>
          <w:t>Grants and Contract General Overview</w:t>
        </w:r>
      </w:hyperlink>
    </w:p>
    <w:p w14:paraId="3A9105E1" w14:textId="77777777" w:rsidR="00B756C2" w:rsidRPr="005D3F9C" w:rsidRDefault="00B756C2" w:rsidP="00B756C2">
      <w:pPr>
        <w:widowControl w:val="0"/>
        <w:autoSpaceDE w:val="0"/>
        <w:autoSpaceDN w:val="0"/>
        <w:adjustRightInd w:val="0"/>
        <w:rPr>
          <w:rFonts w:ascii="Helvetica" w:hAnsi="Helvetica" w:cs="Helvetica"/>
          <w:b/>
          <w:bCs/>
        </w:rPr>
      </w:pPr>
    </w:p>
    <w:p w14:paraId="1CA1BE85" w14:textId="3E08109B" w:rsidR="00D8511C" w:rsidRPr="00534628" w:rsidRDefault="006C4FB3" w:rsidP="00534628">
      <w:pPr>
        <w:widowControl w:val="0"/>
        <w:autoSpaceDE w:val="0"/>
        <w:autoSpaceDN w:val="0"/>
        <w:adjustRightInd w:val="0"/>
        <w:ind w:firstLine="720"/>
        <w:rPr>
          <w:rFonts w:ascii="Helvetica" w:hAnsi="Helvetica" w:cs="Helvetica"/>
          <w:bCs/>
        </w:rPr>
      </w:pPr>
      <w:hyperlink w:anchor="DOLPrograms" w:history="1">
        <w:r w:rsidR="00B756C2" w:rsidRPr="005D3F9C">
          <w:rPr>
            <w:rStyle w:val="Hyperlink"/>
            <w:rFonts w:ascii="Helvetica" w:hAnsi="Helvetica" w:cs="Helvetica"/>
            <w:bCs/>
          </w:rPr>
          <w:t>Programs</w:t>
        </w:r>
      </w:hyperlink>
    </w:p>
    <w:p w14:paraId="5D7B2676" w14:textId="1478BE15" w:rsidR="006B115F" w:rsidRDefault="006B115F" w:rsidP="00C149FD">
      <w:pPr>
        <w:widowControl w:val="0"/>
        <w:autoSpaceDE w:val="0"/>
        <w:autoSpaceDN w:val="0"/>
        <w:adjustRightInd w:val="0"/>
        <w:rPr>
          <w:rFonts w:ascii="Helvetica" w:hAnsi="Helvetica" w:cs="Helvetica"/>
        </w:rPr>
      </w:pPr>
    </w:p>
    <w:p w14:paraId="3C28FB42" w14:textId="5EC798CC" w:rsidR="00775C86" w:rsidRPr="00EB1C61" w:rsidRDefault="006C4FB3" w:rsidP="00C149FD">
      <w:pPr>
        <w:widowControl w:val="0"/>
        <w:autoSpaceDE w:val="0"/>
        <w:autoSpaceDN w:val="0"/>
        <w:adjustRightInd w:val="0"/>
        <w:rPr>
          <w:rFonts w:ascii="Helvetica" w:hAnsi="Helvetica" w:cs="Helvetica"/>
          <w:color w:val="1155CC"/>
          <w:u w:val="single"/>
          <w:shd w:val="clear" w:color="auto" w:fill="FFFFFF"/>
        </w:rPr>
      </w:pPr>
      <w:hyperlink w:anchor="DOLMineSafety" w:history="1">
        <w:r w:rsidR="00775C86" w:rsidRPr="00EB1C61">
          <w:rPr>
            <w:rStyle w:val="Hyperlink"/>
            <w:rFonts w:ascii="Helvetica" w:hAnsi="Helvetica" w:cs="Helvetica"/>
            <w:shd w:val="clear" w:color="auto" w:fill="FFFFFF"/>
          </w:rPr>
          <w:t>Mine Safety and Health Administration</w:t>
        </w:r>
        <w:r w:rsidR="00775C86" w:rsidRPr="00EB1C61">
          <w:rPr>
            <w:rStyle w:val="Hyperlink"/>
            <w:rFonts w:ascii="Helvetica" w:hAnsi="Helvetica" w:cs="Helvetica"/>
          </w:rPr>
          <w:br/>
        </w:r>
        <w:r w:rsidR="00775C86" w:rsidRPr="00EB1C61">
          <w:rPr>
            <w:rStyle w:val="Hyperlink"/>
            <w:rFonts w:ascii="Helvetica" w:hAnsi="Helvetica" w:cs="Helvetica"/>
            <w:shd w:val="clear" w:color="auto" w:fill="FFFFFF"/>
          </w:rPr>
          <w:t>Mine Health and Safety Grants</w:t>
        </w:r>
      </w:hyperlink>
      <w:r w:rsidR="00775C86" w:rsidRPr="00E204EF">
        <w:rPr>
          <w:rFonts w:ascii="Helvetica" w:hAnsi="Helvetica" w:cs="Helvetica"/>
          <w:color w:val="222222"/>
        </w:rPr>
        <w:br/>
      </w:r>
    </w:p>
    <w:p w14:paraId="74DADA77" w14:textId="67D1F3ED" w:rsidR="00F4018D" w:rsidRPr="00534628" w:rsidRDefault="00B756C2" w:rsidP="00534628">
      <w:pPr>
        <w:rPr>
          <w:rFonts w:ascii="Helvetica" w:hAnsi="Helvetica"/>
        </w:rPr>
      </w:pPr>
      <w:r w:rsidRPr="005D3F9C">
        <w:rPr>
          <w:rFonts w:ascii="Helvetica" w:hAnsi="Helvetica"/>
        </w:rPr>
        <w:tab/>
      </w:r>
      <w:hyperlink w:anchor="DOLModif" w:history="1">
        <w:r w:rsidRPr="005D3F9C">
          <w:rPr>
            <w:rStyle w:val="Hyperlink"/>
            <w:rFonts w:ascii="Helvetica" w:hAnsi="Helvetica"/>
          </w:rPr>
          <w:t>Modifications</w:t>
        </w:r>
      </w:hyperlink>
    </w:p>
    <w:p w14:paraId="2847D92F" w14:textId="77777777" w:rsidR="00F4018D" w:rsidRDefault="00F4018D" w:rsidP="004C16A2">
      <w:pPr>
        <w:rPr>
          <w:rFonts w:ascii="Helvetica" w:hAnsi="Helvetica"/>
        </w:rPr>
      </w:pPr>
    </w:p>
    <w:p w14:paraId="3260B555" w14:textId="665EEB83" w:rsidR="00B52D0F" w:rsidRDefault="00B52D0F" w:rsidP="004C16A2">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3522A85E" w14:textId="5390A983" w:rsidR="008A08AC" w:rsidRPr="008A08AC" w:rsidRDefault="008A08AC" w:rsidP="008A08AC"/>
    <w:p w14:paraId="21DE2929" w14:textId="2B8EF433" w:rsidR="008A08AC" w:rsidRDefault="006C4FB3" w:rsidP="00534628">
      <w:pPr>
        <w:pStyle w:val="NoSpacing"/>
        <w:rPr>
          <w:rStyle w:val="Hyperlink"/>
          <w:rFonts w:ascii="Helvetica" w:hAnsi="Helvetica" w:cs="Helvetica"/>
          <w:color w:val="1155CC"/>
          <w:sz w:val="24"/>
          <w:szCs w:val="24"/>
          <w:shd w:val="clear" w:color="auto" w:fill="FFFFFF"/>
        </w:rPr>
      </w:pPr>
      <w:hyperlink w:anchor="DOLVetsEmpTraining" w:history="1">
        <w:r w:rsidR="008A08AC" w:rsidRPr="0057262E">
          <w:rPr>
            <w:rStyle w:val="Hyperlink"/>
            <w:rFonts w:ascii="Helvetica" w:hAnsi="Helvetica" w:cs="Helvetica"/>
            <w:sz w:val="24"/>
            <w:szCs w:val="24"/>
            <w:shd w:val="clear" w:color="auto" w:fill="FFFFFF"/>
          </w:rPr>
          <w:t>Veterans Employment and Training Service</w:t>
        </w:r>
        <w:r w:rsidR="008A08AC" w:rsidRPr="0057262E">
          <w:rPr>
            <w:rStyle w:val="Hyperlink"/>
            <w:rFonts w:ascii="Helvetica" w:hAnsi="Helvetica" w:cs="Helvetica"/>
            <w:sz w:val="24"/>
            <w:szCs w:val="24"/>
          </w:rPr>
          <w:br/>
        </w:r>
        <w:r w:rsidR="008A08AC" w:rsidRPr="0057262E">
          <w:rPr>
            <w:rStyle w:val="Hyperlink"/>
            <w:rFonts w:ascii="Helvetica" w:hAnsi="Helvetica" w:cs="Helvetica"/>
            <w:sz w:val="24"/>
            <w:szCs w:val="24"/>
            <w:shd w:val="clear" w:color="auto" w:fill="FFFFFF"/>
          </w:rPr>
          <w:t>Announcement of Stand Down Grants</w:t>
        </w:r>
      </w:hyperlink>
      <w:r w:rsidR="008A08AC" w:rsidRPr="00DB66CE">
        <w:rPr>
          <w:rFonts w:ascii="Helvetica" w:hAnsi="Helvetica" w:cs="Helvetica"/>
          <w:color w:val="222222"/>
          <w:sz w:val="24"/>
          <w:szCs w:val="24"/>
        </w:rPr>
        <w:br/>
      </w:r>
    </w:p>
    <w:p w14:paraId="7F0D22FA" w14:textId="77777777" w:rsidR="00DB7D69" w:rsidRDefault="00DB7D69" w:rsidP="00B756C2">
      <w:pPr>
        <w:widowControl w:val="0"/>
        <w:pBdr>
          <w:bottom w:val="single" w:sz="6" w:space="1" w:color="auto"/>
        </w:pBdr>
        <w:autoSpaceDE w:val="0"/>
        <w:autoSpaceDN w:val="0"/>
        <w:adjustRightInd w:val="0"/>
        <w:rPr>
          <w:rFonts w:ascii="Helvetica" w:hAnsi="Helvetica" w:cs="Helvetica"/>
        </w:rPr>
      </w:pPr>
    </w:p>
    <w:p w14:paraId="34D0A1AC" w14:textId="24D1F0DC" w:rsidR="00B756C2" w:rsidRPr="005D3F9C" w:rsidRDefault="00B756C2" w:rsidP="00B756C2">
      <w:pPr>
        <w:widowControl w:val="0"/>
        <w:autoSpaceDE w:val="0"/>
        <w:autoSpaceDN w:val="0"/>
        <w:adjustRightInd w:val="0"/>
        <w:rPr>
          <w:rFonts w:ascii="Helvetica" w:hAnsi="Helvetica"/>
          <w:b/>
        </w:rPr>
      </w:pPr>
      <w:r w:rsidRPr="005D3F9C">
        <w:rPr>
          <w:rFonts w:ascii="Helvetica" w:hAnsi="Helvetica" w:cs="Helvetica"/>
        </w:rPr>
        <w:tab/>
      </w:r>
    </w:p>
    <w:p w14:paraId="42D70DF7" w14:textId="77777777" w:rsidR="00B756C2" w:rsidRPr="001D72F9" w:rsidRDefault="006C4FB3" w:rsidP="00B756C2">
      <w:pPr>
        <w:autoSpaceDE w:val="0"/>
        <w:autoSpaceDN w:val="0"/>
        <w:adjustRightInd w:val="0"/>
        <w:outlineLvl w:val="0"/>
        <w:rPr>
          <w:rFonts w:ascii="Helvetica" w:hAnsi="Helvetica"/>
          <w:b/>
          <w:sz w:val="28"/>
          <w:szCs w:val="28"/>
        </w:rPr>
      </w:pPr>
      <w:hyperlink w:anchor="NASA" w:history="1">
        <w:r w:rsidR="00B756C2" w:rsidRPr="001D72F9">
          <w:rPr>
            <w:rStyle w:val="Hyperlink"/>
            <w:rFonts w:ascii="Helvetica" w:hAnsi="Helvetica"/>
            <w:b/>
            <w:sz w:val="28"/>
            <w:szCs w:val="28"/>
          </w:rPr>
          <w:t>National Aeronautics and Space Administration</w:t>
        </w:r>
      </w:hyperlink>
    </w:p>
    <w:p w14:paraId="4F3F8556" w14:textId="77777777" w:rsidR="00B756C2" w:rsidRPr="005D3F9C" w:rsidRDefault="00B756C2" w:rsidP="00B756C2">
      <w:pPr>
        <w:autoSpaceDE w:val="0"/>
        <w:autoSpaceDN w:val="0"/>
        <w:adjustRightInd w:val="0"/>
        <w:outlineLvl w:val="0"/>
        <w:rPr>
          <w:rFonts w:ascii="Helvetica" w:hAnsi="Helvetica"/>
          <w:b/>
        </w:rPr>
      </w:pPr>
    </w:p>
    <w:p w14:paraId="52EB0E74" w14:textId="77777777" w:rsidR="00B756C2" w:rsidRPr="005D3F9C" w:rsidRDefault="006C4FB3" w:rsidP="00B756C2">
      <w:pPr>
        <w:autoSpaceDE w:val="0"/>
        <w:autoSpaceDN w:val="0"/>
        <w:adjustRightInd w:val="0"/>
        <w:outlineLvl w:val="0"/>
        <w:rPr>
          <w:rFonts w:ascii="Helvetica" w:hAnsi="Helvetica"/>
        </w:rPr>
      </w:pPr>
      <w:hyperlink w:anchor="NASAResearch" w:history="1">
        <w:r w:rsidR="00B756C2" w:rsidRPr="005D3F9C">
          <w:rPr>
            <w:rStyle w:val="Hyperlink"/>
            <w:rFonts w:ascii="Helvetica" w:hAnsi="Helvetica"/>
            <w:highlight w:val="yellow"/>
          </w:rPr>
          <w:t>Research Grant and Contract General Overview</w:t>
        </w:r>
      </w:hyperlink>
    </w:p>
    <w:p w14:paraId="1E966CA8" w14:textId="77777777" w:rsidR="00B756C2" w:rsidRPr="005D3F9C" w:rsidRDefault="00B756C2" w:rsidP="00B756C2">
      <w:pPr>
        <w:autoSpaceDE w:val="0"/>
        <w:autoSpaceDN w:val="0"/>
        <w:adjustRightInd w:val="0"/>
        <w:outlineLvl w:val="0"/>
        <w:rPr>
          <w:rFonts w:ascii="Helvetica" w:hAnsi="Helvetica"/>
          <w:b/>
        </w:rPr>
      </w:pPr>
    </w:p>
    <w:p w14:paraId="0BD32DD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b/>
        </w:rPr>
        <w:tab/>
      </w:r>
      <w:hyperlink w:anchor="NASAPrograms" w:history="1">
        <w:r w:rsidRPr="005D3F9C">
          <w:rPr>
            <w:rStyle w:val="Hyperlink"/>
            <w:rFonts w:ascii="Helvetica" w:hAnsi="Helvetica"/>
          </w:rPr>
          <w:t>Programs</w:t>
        </w:r>
      </w:hyperlink>
    </w:p>
    <w:p w14:paraId="3F917B06" w14:textId="77777777" w:rsidR="00B756C2" w:rsidRPr="005D3F9C" w:rsidRDefault="00B756C2" w:rsidP="00B756C2">
      <w:pPr>
        <w:autoSpaceDE w:val="0"/>
        <w:autoSpaceDN w:val="0"/>
        <w:adjustRightInd w:val="0"/>
        <w:outlineLvl w:val="0"/>
        <w:rPr>
          <w:rFonts w:ascii="Helvetica" w:hAnsi="Helvetica"/>
          <w:b/>
        </w:rPr>
      </w:pPr>
    </w:p>
    <w:p w14:paraId="4B2975B0" w14:textId="5EA717D3" w:rsidR="00B756C2" w:rsidRPr="005D3F9C" w:rsidRDefault="00B756C2" w:rsidP="00B756C2">
      <w:pPr>
        <w:rPr>
          <w:rFonts w:ascii="Helvetica" w:hAnsi="Helvetica"/>
        </w:rPr>
      </w:pPr>
      <w:r w:rsidRPr="005D3F9C">
        <w:rPr>
          <w:rFonts w:ascii="Helvetica" w:hAnsi="Helvetica"/>
        </w:rPr>
        <w:tab/>
      </w:r>
      <w:hyperlink w:anchor="NASAModifications" w:history="1">
        <w:r w:rsidRPr="005D3F9C">
          <w:rPr>
            <w:rStyle w:val="Hyperlink"/>
            <w:rFonts w:ascii="Helvetica" w:hAnsi="Helvetica"/>
          </w:rPr>
          <w:t>Modifications</w:t>
        </w:r>
      </w:hyperlink>
    </w:p>
    <w:p w14:paraId="1094B8FB" w14:textId="77777777" w:rsidR="00B756C2" w:rsidRPr="005D3F9C" w:rsidRDefault="00B756C2" w:rsidP="00B756C2">
      <w:pPr>
        <w:rPr>
          <w:rStyle w:val="Hyperlink"/>
          <w:rFonts w:ascii="Helvetica" w:hAnsi="Helvetica"/>
        </w:rPr>
      </w:pPr>
    </w:p>
    <w:p w14:paraId="3489391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F5F30BF" w14:textId="77777777" w:rsidR="00B756C2" w:rsidRPr="001D72F9" w:rsidRDefault="006C4FB3" w:rsidP="00B756C2">
      <w:pPr>
        <w:rPr>
          <w:rFonts w:ascii="Helvetica" w:hAnsi="Helvetica"/>
          <w:b/>
          <w:sz w:val="28"/>
          <w:szCs w:val="28"/>
        </w:rPr>
      </w:pPr>
      <w:hyperlink w:anchor="NARA" w:history="1">
        <w:r w:rsidR="00B756C2" w:rsidRPr="001D72F9">
          <w:rPr>
            <w:rStyle w:val="Hyperlink"/>
            <w:rFonts w:ascii="Helvetica" w:hAnsi="Helvetica"/>
            <w:b/>
            <w:sz w:val="28"/>
            <w:szCs w:val="28"/>
          </w:rPr>
          <w:t>National Archives and Records Administration</w:t>
        </w:r>
      </w:hyperlink>
    </w:p>
    <w:p w14:paraId="4632AB4F" w14:textId="1B54F1EE" w:rsidR="00B756C2" w:rsidRPr="005D3F9C" w:rsidRDefault="00B756C2" w:rsidP="00B756C2">
      <w:pPr>
        <w:autoSpaceDE w:val="0"/>
        <w:autoSpaceDN w:val="0"/>
        <w:adjustRightInd w:val="0"/>
        <w:rPr>
          <w:rFonts w:ascii="Helvetica" w:hAnsi="Helvetica"/>
        </w:rPr>
      </w:pPr>
    </w:p>
    <w:p w14:paraId="20E2BD7C" w14:textId="77777777" w:rsidR="00B756C2" w:rsidRPr="005D3F9C" w:rsidRDefault="006C4FB3" w:rsidP="00B756C2">
      <w:pPr>
        <w:autoSpaceDE w:val="0"/>
        <w:autoSpaceDN w:val="0"/>
        <w:adjustRightInd w:val="0"/>
        <w:rPr>
          <w:rStyle w:val="Hyperlink"/>
          <w:rFonts w:ascii="Helvetica" w:hAnsi="Helvetica" w:cs="Helvetica"/>
        </w:rPr>
      </w:pPr>
      <w:hyperlink w:anchor="NARAGrantOpps" w:history="1">
        <w:r w:rsidR="00B756C2" w:rsidRPr="005D3F9C">
          <w:rPr>
            <w:rStyle w:val="Hyperlink"/>
            <w:rFonts w:ascii="Helvetica" w:hAnsi="Helvetica" w:cs="Helvetica"/>
            <w:highlight w:val="yellow"/>
          </w:rPr>
          <w:t>Grant Opportunities General Overview</w:t>
        </w:r>
      </w:hyperlink>
    </w:p>
    <w:p w14:paraId="52001F1B" w14:textId="77777777" w:rsidR="007C52DB" w:rsidRDefault="007C52DB" w:rsidP="007C52DB">
      <w:pPr>
        <w:widowControl w:val="0"/>
        <w:autoSpaceDE w:val="0"/>
        <w:autoSpaceDN w:val="0"/>
        <w:adjustRightInd w:val="0"/>
        <w:rPr>
          <w:rFonts w:ascii="Helvetica" w:hAnsi="Helvetica" w:cs="Helvetica"/>
        </w:rPr>
      </w:pPr>
    </w:p>
    <w:p w14:paraId="4501D567" w14:textId="590C0D29" w:rsidR="001A3745" w:rsidRDefault="002F1653" w:rsidP="001A3745">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2F59216A" w14:textId="254388DE" w:rsidR="002F1653" w:rsidRDefault="002F1653" w:rsidP="001A3745">
      <w:pPr>
        <w:pStyle w:val="NoSpacing"/>
        <w:rPr>
          <w:rFonts w:ascii="Helvetica" w:hAnsi="Helvetica" w:cs="Helvetica"/>
          <w:color w:val="222222"/>
          <w:sz w:val="24"/>
          <w:szCs w:val="24"/>
          <w:shd w:val="clear" w:color="auto" w:fill="FFFFFF"/>
        </w:rPr>
      </w:pPr>
    </w:p>
    <w:p w14:paraId="04737189" w14:textId="77777777" w:rsidR="00DD592D" w:rsidRPr="005D3F9C" w:rsidRDefault="00DD592D" w:rsidP="00DD592D">
      <w:pPr>
        <w:autoSpaceDE w:val="0"/>
        <w:autoSpaceDN w:val="0"/>
        <w:adjustRightInd w:val="0"/>
        <w:rPr>
          <w:rStyle w:val="Hyperlink"/>
          <w:rFonts w:ascii="Helvetica" w:hAnsi="Helvetica"/>
        </w:rPr>
      </w:pPr>
      <w:r>
        <w:rPr>
          <w:rFonts w:ascii="Helvetica" w:hAnsi="Helvetica" w:cs="Helvetica"/>
          <w:color w:val="222222"/>
          <w:shd w:val="clear" w:color="auto" w:fill="FFFFFF"/>
        </w:rPr>
        <w:tab/>
      </w:r>
      <w:hyperlink w:anchor="NARAReminders" w:history="1">
        <w:r w:rsidRPr="005D3F9C">
          <w:rPr>
            <w:rStyle w:val="Hyperlink"/>
            <w:rFonts w:ascii="Helvetica" w:hAnsi="Helvetica"/>
          </w:rPr>
          <w:t>Reminders</w:t>
        </w:r>
      </w:hyperlink>
    </w:p>
    <w:p w14:paraId="2AE67FF8" w14:textId="67C82655" w:rsidR="00DD592D" w:rsidRDefault="00DD592D" w:rsidP="001A3745">
      <w:pPr>
        <w:pStyle w:val="NoSpacing"/>
        <w:rPr>
          <w:rFonts w:ascii="Helvetica" w:hAnsi="Helvetica" w:cs="Helvetica"/>
          <w:color w:val="222222"/>
          <w:sz w:val="24"/>
          <w:szCs w:val="24"/>
          <w:shd w:val="clear" w:color="auto" w:fill="FFFFFF"/>
        </w:rPr>
      </w:pPr>
    </w:p>
    <w:p w14:paraId="32764FE6" w14:textId="66438046" w:rsidR="006870E8" w:rsidRDefault="006C4FB3" w:rsidP="006870E8">
      <w:pPr>
        <w:pStyle w:val="NoSpacing"/>
        <w:rPr>
          <w:rFonts w:ascii="Helvetica" w:hAnsi="Helvetica" w:cs="Helvetica"/>
          <w:sz w:val="24"/>
          <w:szCs w:val="24"/>
        </w:rPr>
      </w:pPr>
      <w:hyperlink w:anchor="NARAArchiveCollaboratives" w:history="1">
        <w:r w:rsidR="006870E8" w:rsidRPr="001D2485">
          <w:rPr>
            <w:rStyle w:val="Hyperlink"/>
            <w:rFonts w:ascii="Helvetica" w:hAnsi="Helvetica" w:cs="Helvetica"/>
            <w:sz w:val="24"/>
            <w:szCs w:val="24"/>
            <w:shd w:val="clear" w:color="auto" w:fill="FFFFFF"/>
          </w:rPr>
          <w:t>Archives Collaboratives</w:t>
        </w:r>
      </w:hyperlink>
      <w:r w:rsidR="006870E8" w:rsidRPr="004A226B">
        <w:rPr>
          <w:rFonts w:ascii="Helvetica" w:hAnsi="Helvetica" w:cs="Helvetica"/>
          <w:color w:val="222222"/>
          <w:sz w:val="24"/>
          <w:szCs w:val="24"/>
        </w:rPr>
        <w:br/>
      </w:r>
    </w:p>
    <w:p w14:paraId="314B1708" w14:textId="178006BE" w:rsidR="006870E8" w:rsidRPr="00BF7B1B" w:rsidRDefault="006C4FB3" w:rsidP="006870E8">
      <w:pPr>
        <w:pStyle w:val="NoSpacing"/>
        <w:rPr>
          <w:rFonts w:ascii="Helvetica" w:hAnsi="Helvetica" w:cs="Helvetica"/>
          <w:color w:val="1155CC"/>
          <w:sz w:val="24"/>
          <w:szCs w:val="24"/>
          <w:u w:val="single"/>
          <w:shd w:val="clear" w:color="auto" w:fill="FFFFFF"/>
        </w:rPr>
      </w:pPr>
      <w:hyperlink w:anchor="NARAPublishingHistoricalDocEd" w:history="1">
        <w:r w:rsidR="006870E8" w:rsidRPr="001D2485">
          <w:rPr>
            <w:rStyle w:val="Hyperlink"/>
            <w:rFonts w:ascii="Helvetica" w:hAnsi="Helvetica" w:cs="Helvetica"/>
            <w:sz w:val="24"/>
            <w:szCs w:val="24"/>
            <w:shd w:val="clear" w:color="auto" w:fill="FFFFFF"/>
          </w:rPr>
          <w:t>Publishing Historical Records in Documentary Editions</w:t>
        </w:r>
      </w:hyperlink>
      <w:r w:rsidR="006870E8" w:rsidRPr="00292749">
        <w:rPr>
          <w:rFonts w:ascii="Helvetica" w:hAnsi="Helvetica" w:cs="Helvetica"/>
          <w:color w:val="222222"/>
          <w:sz w:val="24"/>
          <w:szCs w:val="24"/>
        </w:rPr>
        <w:br/>
      </w:r>
    </w:p>
    <w:p w14:paraId="5BE373C7" w14:textId="7D478051" w:rsidR="006870E8" w:rsidRDefault="006C4FB3" w:rsidP="001A3745">
      <w:pPr>
        <w:pStyle w:val="NoSpacing"/>
        <w:rPr>
          <w:rFonts w:ascii="Helvetica" w:hAnsi="Helvetica" w:cs="Helvetica"/>
          <w:color w:val="222222"/>
          <w:sz w:val="24"/>
          <w:szCs w:val="24"/>
          <w:shd w:val="clear" w:color="auto" w:fill="FFFFFF"/>
        </w:rPr>
      </w:pPr>
      <w:hyperlink w:anchor="NARAPublishingHistoricalDocEd2" w:history="1">
        <w:r w:rsidR="006870E8" w:rsidRPr="001D2485">
          <w:rPr>
            <w:rStyle w:val="Hyperlink"/>
            <w:rFonts w:ascii="Helvetica" w:hAnsi="Helvetica" w:cs="Helvetica"/>
            <w:sz w:val="24"/>
            <w:szCs w:val="24"/>
            <w:shd w:val="clear" w:color="auto" w:fill="FFFFFF"/>
          </w:rPr>
          <w:t>Publishing Historical Records in Documentary Editions</w:t>
        </w:r>
      </w:hyperlink>
      <w:r w:rsidR="006870E8" w:rsidRPr="00292749">
        <w:rPr>
          <w:rFonts w:ascii="Helvetica" w:hAnsi="Helvetica" w:cs="Helvetica"/>
          <w:color w:val="222222"/>
          <w:sz w:val="24"/>
          <w:szCs w:val="24"/>
        </w:rPr>
        <w:br/>
      </w:r>
    </w:p>
    <w:p w14:paraId="729A1C7B" w14:textId="422A7C98" w:rsidR="00B756C2" w:rsidRPr="004A736C" w:rsidRDefault="006C4FB3" w:rsidP="004A736C">
      <w:pPr>
        <w:pStyle w:val="NoSpacing"/>
        <w:rPr>
          <w:rFonts w:ascii="Helvetica" w:hAnsi="Helvetica" w:cs="Helvetica"/>
          <w:color w:val="1155CC"/>
          <w:sz w:val="24"/>
          <w:szCs w:val="24"/>
          <w:u w:val="single"/>
          <w:shd w:val="clear" w:color="auto" w:fill="FFFFFF"/>
        </w:rPr>
      </w:pPr>
      <w:hyperlink w:anchor="NARAAccessMajorInitiativesPrelim" w:history="1">
        <w:r w:rsidR="00BA1605" w:rsidRPr="00DD592D">
          <w:rPr>
            <w:rStyle w:val="Hyperlink"/>
            <w:rFonts w:ascii="Helvetica" w:hAnsi="Helvetica" w:cs="Helvetica"/>
            <w:sz w:val="24"/>
            <w:szCs w:val="24"/>
            <w:highlight w:val="cyan"/>
            <w:shd w:val="clear" w:color="auto" w:fill="FFFFFF"/>
          </w:rPr>
          <w:t>Access to Historical Records: Major Initiatives (Preliminary</w:t>
        </w:r>
      </w:hyperlink>
      <w:r w:rsidR="00BA1605" w:rsidRPr="00DD592D">
        <w:rPr>
          <w:rFonts w:ascii="Helvetica" w:hAnsi="Helvetica" w:cs="Helvetica"/>
          <w:color w:val="222222"/>
          <w:sz w:val="24"/>
          <w:szCs w:val="24"/>
          <w:highlight w:val="cyan"/>
          <w:shd w:val="clear" w:color="auto" w:fill="FFFFFF"/>
        </w:rPr>
        <w:t>)</w:t>
      </w:r>
      <w:r w:rsidR="00BA1605" w:rsidRPr="00EB5C3A">
        <w:rPr>
          <w:rFonts w:ascii="Helvetica" w:hAnsi="Helvetica" w:cs="Helvetica"/>
          <w:color w:val="222222"/>
          <w:sz w:val="24"/>
          <w:szCs w:val="24"/>
        </w:rPr>
        <w:br/>
      </w:r>
      <w:r w:rsidR="00B756C2" w:rsidRPr="005D3F9C">
        <w:rPr>
          <w:rFonts w:ascii="Helvetica" w:hAnsi="Helvetica"/>
        </w:rPr>
        <w:tab/>
      </w:r>
    </w:p>
    <w:p w14:paraId="1D439DF6"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60FA2D6" w14:textId="77777777" w:rsidR="00B756C2" w:rsidRPr="001D72F9" w:rsidRDefault="006C4FB3" w:rsidP="00B756C2">
      <w:pPr>
        <w:rPr>
          <w:rFonts w:ascii="Helvetica" w:hAnsi="Helvetica"/>
          <w:b/>
          <w:sz w:val="28"/>
          <w:szCs w:val="28"/>
        </w:rPr>
      </w:pPr>
      <w:hyperlink w:anchor="NEA" w:history="1">
        <w:r w:rsidR="00B756C2" w:rsidRPr="001D72F9">
          <w:rPr>
            <w:rStyle w:val="Hyperlink"/>
            <w:rFonts w:ascii="Helvetica" w:hAnsi="Helvetica"/>
            <w:b/>
            <w:sz w:val="28"/>
            <w:szCs w:val="28"/>
          </w:rPr>
          <w:t>National Endowment for the Arts</w:t>
        </w:r>
      </w:hyperlink>
    </w:p>
    <w:p w14:paraId="60E6B59F" w14:textId="77777777" w:rsidR="00B756C2" w:rsidRPr="005D3F9C" w:rsidRDefault="00B756C2" w:rsidP="00B756C2">
      <w:pPr>
        <w:rPr>
          <w:rFonts w:ascii="Helvetica" w:hAnsi="Helvetica"/>
        </w:rPr>
      </w:pPr>
    </w:p>
    <w:p w14:paraId="0DD2725A" w14:textId="77777777" w:rsidR="00B756C2" w:rsidRPr="005D3F9C" w:rsidRDefault="006C4FB3" w:rsidP="00B756C2">
      <w:pPr>
        <w:widowControl w:val="0"/>
        <w:autoSpaceDE w:val="0"/>
        <w:autoSpaceDN w:val="0"/>
        <w:adjustRightInd w:val="0"/>
        <w:rPr>
          <w:rFonts w:ascii="Helvetica" w:hAnsi="Helvetica"/>
        </w:rPr>
      </w:pPr>
      <w:hyperlink w:anchor="NEAAgencyGrantOverview" w:history="1">
        <w:r w:rsidR="00B756C2" w:rsidRPr="005D3F9C">
          <w:rPr>
            <w:rStyle w:val="Hyperlink"/>
            <w:rFonts w:ascii="Helvetica" w:hAnsi="Helvetica"/>
            <w:highlight w:val="yellow"/>
          </w:rPr>
          <w:t>Grant Opportunities General Overview</w:t>
        </w:r>
      </w:hyperlink>
    </w:p>
    <w:p w14:paraId="5D799526" w14:textId="77777777" w:rsidR="00B756C2" w:rsidRPr="005D3F9C" w:rsidRDefault="00B756C2" w:rsidP="00B756C2">
      <w:pPr>
        <w:widowControl w:val="0"/>
        <w:autoSpaceDE w:val="0"/>
        <w:autoSpaceDN w:val="0"/>
        <w:adjustRightInd w:val="0"/>
        <w:rPr>
          <w:rFonts w:ascii="Helvetica" w:hAnsi="Helvetica"/>
        </w:rPr>
      </w:pPr>
    </w:p>
    <w:p w14:paraId="1C5BC453"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NEAPrograms" w:history="1">
        <w:r w:rsidRPr="005D3F9C">
          <w:rPr>
            <w:rStyle w:val="Hyperlink"/>
            <w:rFonts w:ascii="Helvetica" w:hAnsi="Helvetica"/>
          </w:rPr>
          <w:t>Programs</w:t>
        </w:r>
      </w:hyperlink>
    </w:p>
    <w:p w14:paraId="175F5D0D" w14:textId="7624883A" w:rsidR="000F5129" w:rsidRDefault="000F5129" w:rsidP="00B756C2"/>
    <w:p w14:paraId="5ED0D31B" w14:textId="4F4353A1" w:rsidR="00EB1C61" w:rsidRDefault="006C4FB3" w:rsidP="00EB1C61">
      <w:pPr>
        <w:pStyle w:val="NoSpacing"/>
        <w:rPr>
          <w:rFonts w:ascii="Helvetica" w:hAnsi="Helvetica" w:cs="Helvetica"/>
          <w:sz w:val="24"/>
          <w:szCs w:val="24"/>
        </w:rPr>
      </w:pPr>
      <w:hyperlink w:anchor="NEAArtWorks2020" w:history="1">
        <w:r w:rsidR="00EB1C61" w:rsidRPr="00EB1C61">
          <w:rPr>
            <w:rStyle w:val="Hyperlink"/>
            <w:rFonts w:ascii="Helvetica" w:hAnsi="Helvetica" w:cs="Helvetica"/>
            <w:sz w:val="24"/>
            <w:szCs w:val="24"/>
            <w:shd w:val="clear" w:color="auto" w:fill="FFFFFF"/>
          </w:rPr>
          <w:t>NEA Art Works 1, FY2020</w:t>
        </w:r>
      </w:hyperlink>
    </w:p>
    <w:p w14:paraId="0C3F8C5A" w14:textId="77777777" w:rsidR="00EB1C61" w:rsidRDefault="00EB1C61" w:rsidP="00EB1C61">
      <w:pPr>
        <w:pStyle w:val="NoSpacing"/>
        <w:rPr>
          <w:rFonts w:ascii="Helvetica" w:hAnsi="Helvetica" w:cs="Helvetica"/>
          <w:sz w:val="24"/>
          <w:szCs w:val="24"/>
        </w:rPr>
      </w:pPr>
    </w:p>
    <w:p w14:paraId="728B2329" w14:textId="17E6102E" w:rsidR="00EB1C61" w:rsidRDefault="006C4FB3" w:rsidP="00EB1C61">
      <w:pPr>
        <w:pStyle w:val="NoSpacing"/>
      </w:pPr>
      <w:hyperlink w:anchor="NEAChallenge20" w:history="1">
        <w:r w:rsidR="00EB1C61" w:rsidRPr="00EB1C61">
          <w:rPr>
            <w:rStyle w:val="Hyperlink"/>
            <w:rFonts w:ascii="Helvetica" w:hAnsi="Helvetica" w:cs="Helvetica"/>
            <w:sz w:val="24"/>
            <w:szCs w:val="24"/>
            <w:shd w:val="clear" w:color="auto" w:fill="FFFFFF"/>
          </w:rPr>
          <w:t>NEA Challenge America, FY2020</w:t>
        </w:r>
      </w:hyperlink>
      <w:r w:rsidR="00EB1C61" w:rsidRPr="00A87827">
        <w:rPr>
          <w:rFonts w:ascii="Helvetica" w:hAnsi="Helvetica" w:cs="Helvetica"/>
          <w:color w:val="222222"/>
          <w:sz w:val="24"/>
          <w:szCs w:val="24"/>
        </w:rPr>
        <w:br/>
      </w:r>
    </w:p>
    <w:p w14:paraId="0C648C33" w14:textId="77777777" w:rsidR="00B756C2" w:rsidRPr="005D3F9C" w:rsidRDefault="00B756C2" w:rsidP="00B756C2">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4AD3D2CA" w14:textId="7CA7B97E" w:rsidR="009E6019" w:rsidRDefault="009E6019" w:rsidP="00B756C2">
      <w:pPr>
        <w:rPr>
          <w:rFonts w:ascii="Helvetica" w:hAnsi="Helvetica"/>
        </w:rPr>
      </w:pPr>
    </w:p>
    <w:p w14:paraId="5E95B5A4" w14:textId="4319AB77" w:rsidR="00B756C2" w:rsidRDefault="00B756C2" w:rsidP="00B756C2">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36FF7213" w14:textId="29564832" w:rsidR="001E50BA" w:rsidRDefault="001E50BA" w:rsidP="00B756C2">
      <w:pPr>
        <w:rPr>
          <w:rStyle w:val="Hyperlink"/>
          <w:rFonts w:ascii="Helvetica" w:hAnsi="Helvetica"/>
        </w:rPr>
      </w:pPr>
    </w:p>
    <w:p w14:paraId="6E1C8060" w14:textId="240443CD" w:rsidR="00DD592D" w:rsidRDefault="006C4FB3" w:rsidP="00B756C2">
      <w:pPr>
        <w:rPr>
          <w:rStyle w:val="Hyperlink"/>
          <w:rFonts w:ascii="Helvetica" w:hAnsi="Helvetica"/>
        </w:rPr>
      </w:pPr>
      <w:hyperlink w:anchor="NEALitFellowships" w:history="1">
        <w:r w:rsidR="00DD592D" w:rsidRPr="00DD592D">
          <w:rPr>
            <w:rStyle w:val="Hyperlink"/>
            <w:rFonts w:ascii="Helvetica" w:hAnsi="Helvetica"/>
          </w:rPr>
          <w:t>NEA Literature Fellowships: Prose, FY2020</w:t>
        </w:r>
      </w:hyperlink>
    </w:p>
    <w:p w14:paraId="5E0FF481" w14:textId="77777777" w:rsidR="00DD592D" w:rsidRDefault="00DD592D" w:rsidP="00B756C2">
      <w:pPr>
        <w:rPr>
          <w:rStyle w:val="Hyperlink"/>
          <w:rFonts w:ascii="Helvetica" w:hAnsi="Helvetica"/>
        </w:rPr>
      </w:pPr>
    </w:p>
    <w:p w14:paraId="13B0A44A" w14:textId="1000194F" w:rsidR="004614CC" w:rsidRDefault="006C4FB3" w:rsidP="004614CC">
      <w:pPr>
        <w:pStyle w:val="NoSpacing"/>
        <w:rPr>
          <w:rFonts w:ascii="Helvetica" w:hAnsi="Helvetica" w:cs="Helvetica"/>
          <w:sz w:val="24"/>
          <w:szCs w:val="24"/>
        </w:rPr>
      </w:pPr>
      <w:hyperlink w:anchor="NEAPerformingArtsDiscovery" w:history="1">
        <w:r w:rsidR="004614CC" w:rsidRPr="00DD592D">
          <w:rPr>
            <w:rStyle w:val="Hyperlink"/>
            <w:rFonts w:ascii="Helvetica" w:hAnsi="Helvetica" w:cs="Helvetica"/>
            <w:sz w:val="24"/>
            <w:szCs w:val="24"/>
            <w:highlight w:val="cyan"/>
            <w:shd w:val="clear" w:color="auto" w:fill="FFFFFF"/>
          </w:rPr>
          <w:t>NEA Performing Arts Discovery, FY2019</w:t>
        </w:r>
      </w:hyperlink>
    </w:p>
    <w:p w14:paraId="7A9B604E" w14:textId="77777777" w:rsidR="004614CC" w:rsidRDefault="004614CC" w:rsidP="004614CC">
      <w:pPr>
        <w:pStyle w:val="NoSpacing"/>
        <w:rPr>
          <w:rFonts w:ascii="Helvetica" w:hAnsi="Helvetica" w:cs="Helvetica"/>
          <w:color w:val="222222"/>
          <w:sz w:val="24"/>
          <w:szCs w:val="24"/>
        </w:rPr>
      </w:pPr>
    </w:p>
    <w:p w14:paraId="35CA7DBB" w14:textId="77777777" w:rsidR="004614CC" w:rsidRDefault="006C4FB3" w:rsidP="004614CC">
      <w:pPr>
        <w:pStyle w:val="NoSpacing"/>
        <w:rPr>
          <w:rFonts w:ascii="Helvetica" w:hAnsi="Helvetica" w:cs="Helvetica"/>
          <w:color w:val="222222"/>
          <w:sz w:val="24"/>
          <w:szCs w:val="24"/>
        </w:rPr>
      </w:pPr>
      <w:hyperlink w:anchor="NEAPerformingArtsGlobal" w:history="1">
        <w:r w:rsidR="004614CC" w:rsidRPr="00DD592D">
          <w:rPr>
            <w:rStyle w:val="Hyperlink"/>
            <w:rFonts w:ascii="Helvetica" w:hAnsi="Helvetica" w:cs="Helvetica"/>
            <w:sz w:val="24"/>
            <w:szCs w:val="24"/>
            <w:highlight w:val="cyan"/>
            <w:shd w:val="clear" w:color="auto" w:fill="FFFFFF"/>
          </w:rPr>
          <w:t>NEA Performing Arts Global Exchange, FY2019</w:t>
        </w:r>
      </w:hyperlink>
      <w:r w:rsidR="004614CC" w:rsidRPr="00701C22">
        <w:rPr>
          <w:rFonts w:ascii="Helvetica" w:hAnsi="Helvetica" w:cs="Helvetica"/>
          <w:color w:val="222222"/>
          <w:sz w:val="24"/>
          <w:szCs w:val="24"/>
        </w:rPr>
        <w:br/>
      </w:r>
    </w:p>
    <w:p w14:paraId="34465044" w14:textId="77777777" w:rsidR="004614CC" w:rsidRPr="00701C22" w:rsidRDefault="006C4FB3" w:rsidP="004614CC">
      <w:pPr>
        <w:pStyle w:val="NoSpacing"/>
        <w:rPr>
          <w:rFonts w:ascii="Helvetica" w:hAnsi="Helvetica" w:cs="Helvetica"/>
          <w:color w:val="222222"/>
          <w:sz w:val="24"/>
          <w:szCs w:val="24"/>
          <w:shd w:val="clear" w:color="auto" w:fill="FFFFFF"/>
        </w:rPr>
      </w:pPr>
      <w:hyperlink w:anchor="NEAShakespeare" w:history="1">
        <w:r w:rsidR="004614CC" w:rsidRPr="00DD592D">
          <w:rPr>
            <w:rStyle w:val="Hyperlink"/>
            <w:rFonts w:ascii="Helvetica" w:hAnsi="Helvetica" w:cs="Helvetica"/>
            <w:sz w:val="24"/>
            <w:szCs w:val="24"/>
            <w:highlight w:val="cyan"/>
            <w:shd w:val="clear" w:color="auto" w:fill="FFFFFF"/>
          </w:rPr>
          <w:t>NEA Shakespeare in American Communities, FY2019</w:t>
        </w:r>
      </w:hyperlink>
      <w:r w:rsidR="004614CC" w:rsidRPr="00701C22">
        <w:rPr>
          <w:rFonts w:ascii="Helvetica" w:hAnsi="Helvetica" w:cs="Helvetica"/>
          <w:color w:val="222222"/>
          <w:sz w:val="24"/>
          <w:szCs w:val="24"/>
        </w:rPr>
        <w:br/>
      </w:r>
    </w:p>
    <w:p w14:paraId="088218AC" w14:textId="77777777" w:rsidR="004614CC" w:rsidRDefault="006C4FB3" w:rsidP="004614CC">
      <w:pPr>
        <w:pStyle w:val="NoSpacing"/>
      </w:pPr>
      <w:hyperlink w:anchor="NEAUSArtists" w:history="1">
        <w:r w:rsidR="004614CC" w:rsidRPr="00DD592D">
          <w:rPr>
            <w:rStyle w:val="Hyperlink"/>
            <w:rFonts w:ascii="Helvetica" w:hAnsi="Helvetica" w:cs="Helvetica"/>
            <w:sz w:val="24"/>
            <w:szCs w:val="24"/>
            <w:highlight w:val="cyan"/>
            <w:shd w:val="clear" w:color="auto" w:fill="FFFFFF"/>
          </w:rPr>
          <w:t>NEA USArtists International, FY2019</w:t>
        </w:r>
        <w:r w:rsidR="004614CC" w:rsidRPr="00FA1345">
          <w:rPr>
            <w:rStyle w:val="Hyperlink"/>
            <w:rFonts w:ascii="Helvetica" w:hAnsi="Helvetica" w:cs="Helvetica"/>
            <w:sz w:val="24"/>
            <w:szCs w:val="24"/>
          </w:rPr>
          <w:br/>
        </w:r>
      </w:hyperlink>
    </w:p>
    <w:p w14:paraId="49D53720" w14:textId="77777777" w:rsidR="004614CC" w:rsidRDefault="004614CC" w:rsidP="00B756C2">
      <w:pPr>
        <w:rPr>
          <w:rStyle w:val="Hyperlink"/>
          <w:rFonts w:ascii="Helvetica" w:hAnsi="Helvetica"/>
        </w:rPr>
      </w:pPr>
    </w:p>
    <w:p w14:paraId="1AC0F5AE" w14:textId="5A934DA1"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79DCA88" w14:textId="77777777" w:rsidR="00B756C2" w:rsidRPr="001D72F9" w:rsidRDefault="006C4FB3" w:rsidP="00B756C2">
      <w:pPr>
        <w:autoSpaceDE w:val="0"/>
        <w:autoSpaceDN w:val="0"/>
        <w:adjustRightInd w:val="0"/>
        <w:outlineLvl w:val="0"/>
        <w:rPr>
          <w:rFonts w:ascii="Helvetica" w:hAnsi="Helvetica"/>
          <w:b/>
          <w:sz w:val="28"/>
          <w:szCs w:val="28"/>
        </w:rPr>
      </w:pPr>
      <w:hyperlink w:anchor="NEH" w:history="1">
        <w:r w:rsidR="00B756C2" w:rsidRPr="001D72F9">
          <w:rPr>
            <w:rStyle w:val="Hyperlink"/>
            <w:rFonts w:ascii="Helvetica" w:hAnsi="Helvetica"/>
            <w:b/>
            <w:sz w:val="28"/>
            <w:szCs w:val="28"/>
          </w:rPr>
          <w:t>National Endowment for the Humanities</w:t>
        </w:r>
      </w:hyperlink>
    </w:p>
    <w:p w14:paraId="7B6FB7B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07E6FDE9" w14:textId="77777777" w:rsidR="00B756C2" w:rsidRPr="005D3F9C" w:rsidRDefault="006C4FB3" w:rsidP="00B756C2">
      <w:pPr>
        <w:autoSpaceDE w:val="0"/>
        <w:autoSpaceDN w:val="0"/>
        <w:adjustRightInd w:val="0"/>
        <w:rPr>
          <w:rStyle w:val="Hyperlink"/>
          <w:rFonts w:ascii="Helvetica" w:hAnsi="Helvetica"/>
        </w:rPr>
      </w:pPr>
      <w:hyperlink w:anchor="NEHGO" w:history="1">
        <w:r w:rsidR="00B756C2" w:rsidRPr="005D3F9C">
          <w:rPr>
            <w:rStyle w:val="Hyperlink"/>
            <w:rFonts w:ascii="Helvetica" w:hAnsi="Helvetica"/>
            <w:highlight w:val="yellow"/>
          </w:rPr>
          <w:t>Grant Opportunities General Overview</w:t>
        </w:r>
      </w:hyperlink>
    </w:p>
    <w:p w14:paraId="43A789D1" w14:textId="77777777" w:rsidR="00B756C2" w:rsidRPr="005D3F9C" w:rsidRDefault="00B756C2" w:rsidP="00B756C2">
      <w:pPr>
        <w:autoSpaceDE w:val="0"/>
        <w:autoSpaceDN w:val="0"/>
        <w:adjustRightInd w:val="0"/>
        <w:rPr>
          <w:rStyle w:val="Hyperlink"/>
          <w:rFonts w:ascii="Helvetica" w:hAnsi="Helvetica"/>
        </w:rPr>
      </w:pPr>
    </w:p>
    <w:p w14:paraId="7A5F4458" w14:textId="013B6C82" w:rsidR="0005050C" w:rsidRDefault="00B756C2" w:rsidP="00D0545F">
      <w:pPr>
        <w:rPr>
          <w:rStyle w:val="Hyperlink"/>
          <w:rFonts w:ascii="Helvetica" w:hAnsi="Helvetica"/>
        </w:rPr>
      </w:pPr>
      <w:r w:rsidRPr="005D3F9C">
        <w:rPr>
          <w:rStyle w:val="Hyperlink"/>
          <w:rFonts w:ascii="Helvetica" w:hAnsi="Helvetica"/>
          <w:u w:val="none"/>
        </w:rPr>
        <w:tab/>
      </w:r>
      <w:hyperlink w:anchor="NEHPrograms" w:history="1">
        <w:r w:rsidRPr="005D3F9C">
          <w:rPr>
            <w:rStyle w:val="Hyperlink"/>
            <w:rFonts w:ascii="Helvetica" w:hAnsi="Helvetica"/>
          </w:rPr>
          <w:t>Programs</w:t>
        </w:r>
      </w:hyperlink>
    </w:p>
    <w:p w14:paraId="17C3DF94" w14:textId="2D9878DE" w:rsidR="00E93A65" w:rsidRDefault="00E93A65" w:rsidP="00D0545F">
      <w:pPr>
        <w:rPr>
          <w:rStyle w:val="Hyperlink"/>
          <w:rFonts w:ascii="Helvetica" w:hAnsi="Helvetica"/>
        </w:rPr>
      </w:pPr>
    </w:p>
    <w:p w14:paraId="1CB4B1D8" w14:textId="5C489470" w:rsidR="007625AB" w:rsidRDefault="006C4FB3" w:rsidP="007625AB">
      <w:pPr>
        <w:pStyle w:val="NoSpacing"/>
        <w:rPr>
          <w:rFonts w:ascii="Helvetica" w:hAnsi="Helvetica" w:cs="Helvetica"/>
          <w:sz w:val="24"/>
          <w:szCs w:val="24"/>
        </w:rPr>
      </w:pPr>
      <w:hyperlink w:anchor="NEHLandmarksHistCulture" w:history="1">
        <w:r w:rsidR="007625AB" w:rsidRPr="007625AB">
          <w:rPr>
            <w:rStyle w:val="Hyperlink"/>
            <w:rFonts w:ascii="Helvetica" w:hAnsi="Helvetica" w:cs="Helvetica"/>
            <w:sz w:val="24"/>
            <w:szCs w:val="24"/>
            <w:shd w:val="clear" w:color="auto" w:fill="FFFFFF"/>
          </w:rPr>
          <w:t>Landmarks of American History and Culture: Workshops for School Teachers</w:t>
        </w:r>
      </w:hyperlink>
    </w:p>
    <w:p w14:paraId="4D61AA46" w14:textId="77777777" w:rsidR="007625AB" w:rsidRDefault="007625AB" w:rsidP="00D0545F">
      <w:pPr>
        <w:rPr>
          <w:rStyle w:val="Hyperlink"/>
          <w:rFonts w:ascii="Helvetica" w:hAnsi="Helvetica"/>
        </w:rPr>
      </w:pPr>
    </w:p>
    <w:p w14:paraId="71E491F5" w14:textId="3A3BD092" w:rsidR="00EB1C61" w:rsidRDefault="006C4FB3" w:rsidP="00EB1C61">
      <w:pPr>
        <w:pStyle w:val="NoSpacing"/>
        <w:rPr>
          <w:rStyle w:val="Hyperlink"/>
          <w:rFonts w:ascii="Helvetica" w:hAnsi="Helvetica" w:cs="Helvetica"/>
          <w:color w:val="1155CC"/>
          <w:sz w:val="24"/>
          <w:szCs w:val="24"/>
          <w:shd w:val="clear" w:color="auto" w:fill="FFFFFF"/>
        </w:rPr>
      </w:pPr>
      <w:hyperlink w:anchor="NEHPresAssist" w:history="1">
        <w:r w:rsidR="00EB1C61" w:rsidRPr="006161B1">
          <w:rPr>
            <w:rStyle w:val="Hyperlink"/>
            <w:rFonts w:ascii="Helvetica" w:hAnsi="Helvetica" w:cs="Helvetica"/>
            <w:sz w:val="24"/>
            <w:szCs w:val="24"/>
            <w:highlight w:val="cyan"/>
            <w:shd w:val="clear" w:color="auto" w:fill="FFFFFF"/>
          </w:rPr>
          <w:t>Preservation Assistance Grants</w:t>
        </w:r>
      </w:hyperlink>
    </w:p>
    <w:p w14:paraId="68C05239" w14:textId="77777777" w:rsidR="00EB1C61" w:rsidRDefault="00EB1C61" w:rsidP="00EB1C61">
      <w:pPr>
        <w:pStyle w:val="NoSpacing"/>
        <w:rPr>
          <w:rFonts w:ascii="Helvetica" w:hAnsi="Helvetica" w:cs="Helvetica"/>
          <w:sz w:val="24"/>
          <w:szCs w:val="24"/>
        </w:rPr>
      </w:pPr>
    </w:p>
    <w:p w14:paraId="351F360A" w14:textId="4E710CF9" w:rsidR="006161B1" w:rsidRPr="00E204EF" w:rsidRDefault="006C4FB3" w:rsidP="006161B1">
      <w:pPr>
        <w:pStyle w:val="NoSpacing"/>
        <w:rPr>
          <w:rFonts w:ascii="Helvetica" w:hAnsi="Helvetica" w:cs="Helvetica"/>
          <w:color w:val="222222"/>
          <w:sz w:val="24"/>
          <w:szCs w:val="24"/>
          <w:shd w:val="clear" w:color="auto" w:fill="FFFFFF"/>
        </w:rPr>
      </w:pPr>
      <w:hyperlink w:anchor="NEHPublicScholar" w:history="1">
        <w:r w:rsidR="00EB1C61" w:rsidRPr="006161B1">
          <w:rPr>
            <w:rStyle w:val="Hyperlink"/>
            <w:rFonts w:ascii="Helvetica" w:hAnsi="Helvetica" w:cs="Helvetica"/>
            <w:sz w:val="24"/>
            <w:szCs w:val="24"/>
            <w:highlight w:val="cyan"/>
            <w:shd w:val="clear" w:color="auto" w:fill="FFFFFF"/>
          </w:rPr>
          <w:t>Public Scholar Program</w:t>
        </w:r>
      </w:hyperlink>
      <w:r w:rsidR="00EB1C61" w:rsidRPr="00500DAA">
        <w:rPr>
          <w:rFonts w:ascii="Helvetica" w:hAnsi="Helvetica" w:cs="Helvetica"/>
          <w:color w:val="222222"/>
          <w:sz w:val="24"/>
          <w:szCs w:val="24"/>
        </w:rPr>
        <w:br/>
      </w:r>
    </w:p>
    <w:p w14:paraId="1AA2D1DD" w14:textId="601F73DC" w:rsidR="00EB1C61" w:rsidRDefault="006C4FB3" w:rsidP="00EB1C61">
      <w:pPr>
        <w:pStyle w:val="NoSpacing"/>
        <w:rPr>
          <w:rFonts w:ascii="Helvetica" w:hAnsi="Helvetica" w:cs="Helvetica"/>
          <w:sz w:val="24"/>
          <w:szCs w:val="24"/>
        </w:rPr>
      </w:pPr>
      <w:hyperlink w:anchor="NEHSummerhigherEdFaculty" w:history="1">
        <w:r w:rsidR="00EB1C61" w:rsidRPr="006161B1">
          <w:rPr>
            <w:rStyle w:val="Hyperlink"/>
            <w:rFonts w:ascii="Helvetica" w:hAnsi="Helvetica" w:cs="Helvetica"/>
            <w:sz w:val="24"/>
            <w:szCs w:val="24"/>
            <w:shd w:val="clear" w:color="auto" w:fill="FFFFFF"/>
          </w:rPr>
          <w:t>Summer Seminars and Institutes for Higher Education Faculty</w:t>
        </w:r>
      </w:hyperlink>
      <w:r w:rsidR="00EB1C61" w:rsidRPr="00E204EF">
        <w:rPr>
          <w:rFonts w:ascii="Helvetica" w:hAnsi="Helvetica" w:cs="Helvetica"/>
          <w:color w:val="222222"/>
          <w:sz w:val="24"/>
          <w:szCs w:val="24"/>
        </w:rPr>
        <w:br/>
      </w:r>
    </w:p>
    <w:p w14:paraId="7359D89C" w14:textId="6A721E45" w:rsidR="00EB1C61" w:rsidRDefault="006C4FB3" w:rsidP="00EB1C61">
      <w:pPr>
        <w:pStyle w:val="NoSpacing"/>
        <w:rPr>
          <w:rFonts w:ascii="Helvetica" w:hAnsi="Helvetica" w:cs="Helvetica"/>
          <w:sz w:val="24"/>
          <w:szCs w:val="24"/>
        </w:rPr>
      </w:pPr>
      <w:hyperlink w:anchor="NEHSummerK12" w:history="1">
        <w:r w:rsidR="00EB1C61" w:rsidRPr="006161B1">
          <w:rPr>
            <w:rStyle w:val="Hyperlink"/>
            <w:rFonts w:ascii="Helvetica" w:hAnsi="Helvetica" w:cs="Helvetica"/>
            <w:sz w:val="24"/>
            <w:szCs w:val="24"/>
            <w:shd w:val="clear" w:color="auto" w:fill="FFFFFF"/>
          </w:rPr>
          <w:t>Summer Seminars and Institutes for K-12 Educators</w:t>
        </w:r>
      </w:hyperlink>
      <w:r w:rsidR="00EB1C61" w:rsidRPr="00E204EF">
        <w:rPr>
          <w:rFonts w:ascii="Helvetica" w:hAnsi="Helvetica" w:cs="Helvetica"/>
          <w:color w:val="222222"/>
          <w:sz w:val="24"/>
          <w:szCs w:val="24"/>
        </w:rPr>
        <w:br/>
      </w:r>
    </w:p>
    <w:p w14:paraId="71DACC82" w14:textId="77777777" w:rsidR="00EB1C61" w:rsidRDefault="00EB1C61" w:rsidP="00D0545F">
      <w:pPr>
        <w:rPr>
          <w:rStyle w:val="Hyperlink"/>
          <w:rFonts w:ascii="Helvetica" w:hAnsi="Helvetica"/>
        </w:rPr>
      </w:pPr>
    </w:p>
    <w:p w14:paraId="2E29D57C" w14:textId="77777777" w:rsidR="009648F8" w:rsidRPr="00D0545F" w:rsidRDefault="009648F8" w:rsidP="00D0545F">
      <w:pPr>
        <w:rPr>
          <w:rStyle w:val="Hyperlink"/>
          <w:rFonts w:ascii="Helvetica" w:hAnsi="Helvetica"/>
        </w:rPr>
      </w:pPr>
    </w:p>
    <w:p w14:paraId="6B223955" w14:textId="2557C779" w:rsidR="00B756C2" w:rsidRDefault="00B756C2" w:rsidP="007919D5">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748AAE3" w14:textId="45F06F5C" w:rsidR="00D0545F" w:rsidRDefault="00D0545F" w:rsidP="00BA1605">
      <w:pPr>
        <w:pStyle w:val="NoSpacing"/>
        <w:rPr>
          <w:rFonts w:ascii="Helvetica" w:hAnsi="Helvetica" w:cs="Helvetica"/>
          <w:color w:val="222222"/>
          <w:sz w:val="24"/>
          <w:szCs w:val="24"/>
          <w:shd w:val="clear" w:color="auto" w:fill="FFFFFF"/>
        </w:rPr>
      </w:pPr>
    </w:p>
    <w:p w14:paraId="238DE713" w14:textId="77777777" w:rsidR="00DD592D" w:rsidRPr="00DD592D" w:rsidRDefault="006C4FB3" w:rsidP="00DD592D">
      <w:pPr>
        <w:pStyle w:val="NoSpacing"/>
        <w:rPr>
          <w:rFonts w:ascii="Helvetica" w:hAnsi="Helvetica" w:cs="Helvetica"/>
          <w:color w:val="222222"/>
          <w:sz w:val="24"/>
          <w:szCs w:val="24"/>
          <w:shd w:val="clear" w:color="auto" w:fill="FFFFFF"/>
        </w:rPr>
      </w:pPr>
      <w:hyperlink w:anchor="NEHNatDigitalNewspaper" w:history="1">
        <w:r w:rsidR="00DD592D" w:rsidRPr="00DD592D">
          <w:rPr>
            <w:rStyle w:val="Hyperlink"/>
            <w:rFonts w:ascii="Helvetica" w:hAnsi="Helvetica" w:cs="Helvetica"/>
            <w:sz w:val="24"/>
            <w:szCs w:val="24"/>
            <w:highlight w:val="cyan"/>
            <w:shd w:val="clear" w:color="auto" w:fill="FFFFFF"/>
          </w:rPr>
          <w:t>National Digital Newspaper Program</w:t>
        </w:r>
      </w:hyperlink>
      <w:r w:rsidR="00DD592D" w:rsidRPr="00BB5553">
        <w:rPr>
          <w:rFonts w:ascii="Helvetica" w:hAnsi="Helvetica" w:cs="Helvetica"/>
          <w:color w:val="222222"/>
          <w:sz w:val="24"/>
          <w:szCs w:val="24"/>
        </w:rPr>
        <w:br/>
      </w:r>
    </w:p>
    <w:p w14:paraId="15E69786" w14:textId="77777777" w:rsidR="00DD592D" w:rsidRDefault="006C4FB3" w:rsidP="00DD592D">
      <w:pPr>
        <w:pStyle w:val="NoSpacing"/>
        <w:rPr>
          <w:rFonts w:ascii="Helvetica" w:hAnsi="Helvetica" w:cs="Helvetica"/>
          <w:sz w:val="24"/>
          <w:szCs w:val="24"/>
        </w:rPr>
      </w:pPr>
      <w:hyperlink w:anchor="NEHSustainingCultural" w:history="1">
        <w:r w:rsidR="00DD592D" w:rsidRPr="00DD592D">
          <w:rPr>
            <w:rStyle w:val="Hyperlink"/>
            <w:rFonts w:ascii="Helvetica" w:hAnsi="Helvetica" w:cs="Helvetica"/>
            <w:sz w:val="24"/>
            <w:szCs w:val="24"/>
            <w:highlight w:val="cyan"/>
            <w:shd w:val="clear" w:color="auto" w:fill="FFFFFF"/>
          </w:rPr>
          <w:t>Sustaining Cultural Heritage Collections</w:t>
        </w:r>
      </w:hyperlink>
    </w:p>
    <w:p w14:paraId="33ECEEB2" w14:textId="77777777" w:rsidR="00DD592D" w:rsidRDefault="00DD592D" w:rsidP="00BA1605">
      <w:pPr>
        <w:pStyle w:val="NoSpacing"/>
        <w:rPr>
          <w:rFonts w:ascii="Helvetica" w:hAnsi="Helvetica" w:cs="Helvetica"/>
          <w:color w:val="222222"/>
          <w:sz w:val="24"/>
          <w:szCs w:val="24"/>
          <w:shd w:val="clear" w:color="auto" w:fill="FFFFFF"/>
        </w:rPr>
      </w:pPr>
    </w:p>
    <w:p w14:paraId="08F0D0A2" w14:textId="77777777" w:rsidR="004614CC" w:rsidRDefault="006C4FB3" w:rsidP="004614CC">
      <w:pPr>
        <w:pStyle w:val="NoSpacing"/>
        <w:rPr>
          <w:rStyle w:val="Hyperlink"/>
          <w:rFonts w:ascii="Helvetica" w:hAnsi="Helvetica" w:cs="Helvetica"/>
          <w:color w:val="1155CC"/>
          <w:sz w:val="24"/>
          <w:szCs w:val="24"/>
          <w:shd w:val="clear" w:color="auto" w:fill="FFFFFF"/>
        </w:rPr>
      </w:pPr>
      <w:hyperlink w:anchor="NEHDigitalHumanities" w:history="1">
        <w:r w:rsidR="004614CC" w:rsidRPr="00DD592D">
          <w:rPr>
            <w:rStyle w:val="Hyperlink"/>
            <w:rFonts w:ascii="Helvetica" w:hAnsi="Helvetica" w:cs="Helvetica"/>
            <w:sz w:val="24"/>
            <w:szCs w:val="24"/>
            <w:highlight w:val="cyan"/>
            <w:shd w:val="clear" w:color="auto" w:fill="FFFFFF"/>
          </w:rPr>
          <w:t>Digital Humanities Advancement Grants</w:t>
        </w:r>
      </w:hyperlink>
    </w:p>
    <w:p w14:paraId="35409069" w14:textId="77777777" w:rsidR="004614CC" w:rsidRDefault="004614CC" w:rsidP="00BA1605">
      <w:pPr>
        <w:pStyle w:val="NoSpacing"/>
        <w:rPr>
          <w:rFonts w:ascii="Helvetica" w:hAnsi="Helvetica" w:cs="Helvetica"/>
          <w:color w:val="222222"/>
          <w:sz w:val="24"/>
          <w:szCs w:val="24"/>
          <w:shd w:val="clear" w:color="auto" w:fill="FFFFFF"/>
        </w:rPr>
      </w:pPr>
    </w:p>
    <w:p w14:paraId="45B5A672" w14:textId="0509D9C1" w:rsidR="00B756C2" w:rsidRPr="001D72F9" w:rsidRDefault="00C85707" w:rsidP="00C85707">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 w:history="1">
        <w:r w:rsidR="00B756C2" w:rsidRPr="001D72F9">
          <w:rPr>
            <w:rStyle w:val="Hyperlink"/>
            <w:rFonts w:ascii="Helvetica" w:hAnsi="Helvetica"/>
            <w:b/>
            <w:sz w:val="28"/>
            <w:szCs w:val="28"/>
          </w:rPr>
          <w:t>National Science Foundation</w:t>
        </w:r>
      </w:hyperlink>
    </w:p>
    <w:p w14:paraId="64BF4D5C" w14:textId="77777777" w:rsidR="00B756C2" w:rsidRPr="005D3F9C" w:rsidRDefault="00B756C2" w:rsidP="00B756C2">
      <w:pPr>
        <w:rPr>
          <w:rFonts w:ascii="Helvetica" w:hAnsi="Helvetica"/>
        </w:rPr>
      </w:pPr>
    </w:p>
    <w:p w14:paraId="1A07BC7C" w14:textId="77777777" w:rsidR="00B756C2" w:rsidRPr="005D3F9C" w:rsidRDefault="006C4FB3" w:rsidP="00B756C2">
      <w:pPr>
        <w:rPr>
          <w:rFonts w:ascii="Helvetica" w:hAnsi="Helvetica"/>
        </w:rPr>
      </w:pPr>
      <w:hyperlink w:anchor="NSFGO" w:history="1">
        <w:r w:rsidR="00B756C2" w:rsidRPr="005D3F9C">
          <w:rPr>
            <w:rStyle w:val="Hyperlink"/>
            <w:rFonts w:ascii="Helvetica" w:hAnsi="Helvetica"/>
            <w:highlight w:val="yellow"/>
          </w:rPr>
          <w:t>Grant Opportunities General Overview</w:t>
        </w:r>
      </w:hyperlink>
    </w:p>
    <w:p w14:paraId="35D69067" w14:textId="77777777" w:rsidR="00B756C2" w:rsidRPr="005D3F9C" w:rsidRDefault="00B756C2" w:rsidP="00B756C2">
      <w:pPr>
        <w:rPr>
          <w:rFonts w:ascii="Helvetica" w:hAnsi="Helvetica"/>
        </w:rPr>
      </w:pPr>
    </w:p>
    <w:p w14:paraId="036E9178" w14:textId="77777777" w:rsidR="00B756C2" w:rsidRPr="005D3F9C" w:rsidRDefault="00B756C2" w:rsidP="00B756C2">
      <w:pPr>
        <w:rPr>
          <w:rFonts w:ascii="Helvetica" w:hAnsi="Helvetica"/>
        </w:rPr>
      </w:pPr>
      <w:r w:rsidRPr="005D3F9C">
        <w:rPr>
          <w:rFonts w:ascii="Helvetica" w:hAnsi="Helvetica"/>
          <w:b/>
        </w:rPr>
        <w:tab/>
      </w:r>
      <w:hyperlink w:anchor="NSFResearchandProgram" w:history="1">
        <w:r w:rsidRPr="005D3F9C">
          <w:rPr>
            <w:rStyle w:val="Hyperlink"/>
            <w:rFonts w:ascii="Helvetica" w:hAnsi="Helvetica"/>
          </w:rPr>
          <w:t>Research and Program Grants</w:t>
        </w:r>
      </w:hyperlink>
    </w:p>
    <w:p w14:paraId="43CF5819" w14:textId="77777777" w:rsidR="00B756C2" w:rsidRPr="005D3F9C" w:rsidRDefault="00B756C2" w:rsidP="00B756C2">
      <w:pPr>
        <w:rPr>
          <w:rFonts w:ascii="Helvetica" w:hAnsi="Helvetica"/>
        </w:rPr>
      </w:pPr>
    </w:p>
    <w:p w14:paraId="04739712" w14:textId="77777777" w:rsidR="00B756C2" w:rsidRPr="005D3F9C" w:rsidRDefault="00B756C2" w:rsidP="00B756C2">
      <w:pPr>
        <w:rPr>
          <w:rStyle w:val="Hyperlink"/>
          <w:rFonts w:ascii="Helvetica" w:hAnsi="Helvetica"/>
        </w:rPr>
      </w:pPr>
      <w:r w:rsidRPr="005D3F9C">
        <w:rPr>
          <w:rFonts w:ascii="Helvetica" w:hAnsi="Helvetica"/>
        </w:rPr>
        <w:tab/>
      </w:r>
      <w:hyperlink w:anchor="NSFMod" w:history="1">
        <w:r w:rsidRPr="005D3F9C">
          <w:rPr>
            <w:rStyle w:val="Hyperlink"/>
            <w:rFonts w:ascii="Helvetica" w:hAnsi="Helvetica"/>
          </w:rPr>
          <w:t>Modifications</w:t>
        </w:r>
      </w:hyperlink>
    </w:p>
    <w:p w14:paraId="617734CD" w14:textId="77777777" w:rsidR="00B756C2" w:rsidRPr="005D3F9C" w:rsidRDefault="00B756C2" w:rsidP="00B756C2">
      <w:pPr>
        <w:rPr>
          <w:rStyle w:val="Hyperlink"/>
          <w:rFonts w:ascii="Helvetica" w:hAnsi="Helvetica"/>
        </w:rPr>
      </w:pPr>
    </w:p>
    <w:p w14:paraId="35317D35" w14:textId="77777777" w:rsidR="00B756C2" w:rsidRPr="005D3F9C" w:rsidRDefault="006C4FB3" w:rsidP="00B756C2">
      <w:pPr>
        <w:ind w:firstLine="720"/>
        <w:rPr>
          <w:rFonts w:ascii="Helvetica" w:hAnsi="Helvetica"/>
        </w:rPr>
      </w:pPr>
      <w:hyperlink w:anchor="NSFReminders" w:history="1">
        <w:r w:rsidR="00B756C2" w:rsidRPr="005D3F9C">
          <w:rPr>
            <w:rStyle w:val="Hyperlink"/>
            <w:rFonts w:ascii="Helvetica" w:hAnsi="Helvetica"/>
          </w:rPr>
          <w:t>Reminders</w:t>
        </w:r>
      </w:hyperlink>
      <w:r w:rsidR="00B756C2" w:rsidRPr="005D3F9C">
        <w:rPr>
          <w:rFonts w:ascii="Helvetica" w:hAnsi="Helvetica"/>
        </w:rPr>
        <w:tab/>
      </w:r>
    </w:p>
    <w:p w14:paraId="275A1595" w14:textId="53368930" w:rsidR="00875C53" w:rsidRPr="005D3F9C" w:rsidRDefault="00875C53" w:rsidP="00875C53">
      <w:pPr>
        <w:rPr>
          <w:rFonts w:ascii="Helvetica" w:hAnsi="Helvetica"/>
        </w:rPr>
      </w:pPr>
    </w:p>
    <w:p w14:paraId="2D2A8304" w14:textId="7EFAFF01" w:rsidR="00B106A5" w:rsidRPr="005D3F9C" w:rsidRDefault="006C4FB3" w:rsidP="00B756C2">
      <w:pPr>
        <w:ind w:firstLine="720"/>
        <w:rPr>
          <w:rFonts w:ascii="Helvetica" w:hAnsi="Helvetica"/>
        </w:rPr>
      </w:pPr>
      <w:hyperlink w:anchor="NSFDeleted" w:history="1">
        <w:r w:rsidR="00B953F5" w:rsidRPr="005D3F9C">
          <w:rPr>
            <w:rStyle w:val="Hyperlink"/>
            <w:rFonts w:ascii="Helvetica" w:hAnsi="Helvetica"/>
          </w:rPr>
          <w:t>Deleted</w:t>
        </w:r>
      </w:hyperlink>
    </w:p>
    <w:p w14:paraId="39D8098D"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FF34382"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790E6FA" w14:textId="77777777" w:rsidR="001D72F9" w:rsidRDefault="001D72F9" w:rsidP="00B756C2">
      <w:pPr>
        <w:tabs>
          <w:tab w:val="left" w:pos="4253"/>
        </w:tabs>
        <w:outlineLvl w:val="0"/>
        <w:rPr>
          <w:rFonts w:ascii="Helvetica" w:hAnsi="Helvetica"/>
          <w:b/>
          <w:sz w:val="28"/>
          <w:szCs w:val="28"/>
        </w:rPr>
      </w:pPr>
    </w:p>
    <w:p w14:paraId="1092F850" w14:textId="77777777" w:rsidR="00B756C2" w:rsidRPr="001D72F9" w:rsidRDefault="006C4FB3" w:rsidP="00B756C2">
      <w:pPr>
        <w:tabs>
          <w:tab w:val="left" w:pos="4253"/>
        </w:tabs>
        <w:outlineLvl w:val="0"/>
        <w:rPr>
          <w:rFonts w:ascii="Helvetica" w:hAnsi="Helvetica"/>
          <w:b/>
          <w:color w:val="948A54" w:themeColor="background2" w:themeShade="80"/>
          <w:sz w:val="28"/>
          <w:szCs w:val="28"/>
        </w:rPr>
      </w:pPr>
      <w:hyperlink w:anchor="SBA" w:history="1">
        <w:r w:rsidR="00B756C2" w:rsidRPr="001D72F9">
          <w:rPr>
            <w:rStyle w:val="Hyperlink"/>
            <w:rFonts w:ascii="Helvetica" w:hAnsi="Helvetica"/>
            <w:b/>
            <w:color w:val="948A54" w:themeColor="background2" w:themeShade="80"/>
            <w:sz w:val="28"/>
            <w:szCs w:val="28"/>
          </w:rPr>
          <w:t>Small Business Administration</w:t>
        </w:r>
      </w:hyperlink>
    </w:p>
    <w:p w14:paraId="714CCD55" w14:textId="77777777" w:rsidR="00B756C2" w:rsidRPr="005D3F9C" w:rsidRDefault="00B756C2" w:rsidP="00B756C2">
      <w:pPr>
        <w:tabs>
          <w:tab w:val="left" w:pos="4253"/>
        </w:tabs>
        <w:rPr>
          <w:rFonts w:ascii="Helvetica" w:hAnsi="Helvetica"/>
          <w:b/>
        </w:rPr>
      </w:pPr>
    </w:p>
    <w:p w14:paraId="2A6E1F88" w14:textId="77777777" w:rsidR="00B756C2" w:rsidRPr="005D3F9C" w:rsidRDefault="006C4FB3" w:rsidP="00B756C2">
      <w:pPr>
        <w:rPr>
          <w:rFonts w:ascii="Helvetica" w:hAnsi="Helvetica"/>
        </w:rPr>
      </w:pPr>
      <w:hyperlink w:anchor="SBAGO" w:history="1">
        <w:r w:rsidR="00B756C2" w:rsidRPr="005D3F9C">
          <w:rPr>
            <w:rStyle w:val="Hyperlink"/>
            <w:rFonts w:ascii="Helvetica" w:hAnsi="Helvetica"/>
            <w:highlight w:val="yellow"/>
          </w:rPr>
          <w:t>General Overview Finding Loans &amp; Grants</w:t>
        </w:r>
      </w:hyperlink>
    </w:p>
    <w:p w14:paraId="5DBC5C60" w14:textId="77777777" w:rsidR="00B756C2" w:rsidRPr="005D3F9C" w:rsidRDefault="00B756C2" w:rsidP="00B756C2">
      <w:pPr>
        <w:rPr>
          <w:rFonts w:ascii="Helvetica" w:hAnsi="Helvetica"/>
        </w:rPr>
      </w:pPr>
    </w:p>
    <w:p w14:paraId="2B65DF24" w14:textId="4E818A75" w:rsidR="00582CBE" w:rsidRDefault="00BD0F5B" w:rsidP="00CF773F">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r w:rsidR="00CF773F" w:rsidRPr="00CF773F">
        <w:rPr>
          <w:rFonts w:ascii="Helvetica" w:hAnsi="Helvetica"/>
        </w:rPr>
        <w:br/>
      </w:r>
    </w:p>
    <w:p w14:paraId="22C08B9B" w14:textId="639582F7" w:rsidR="004A6532" w:rsidRDefault="004A6532" w:rsidP="00D53DE6">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4A0FD530" w14:textId="1883CBD1" w:rsidR="00F1589F" w:rsidRPr="00F1589F" w:rsidRDefault="00F1589F" w:rsidP="00F1589F">
      <w:pPr>
        <w:widowControl w:val="0"/>
        <w:autoSpaceDE w:val="0"/>
        <w:autoSpaceDN w:val="0"/>
        <w:adjustRightInd w:val="0"/>
        <w:rPr>
          <w:rFonts w:ascii="Helvetica" w:hAnsi="Helvetica" w:cs="Helvetica"/>
          <w:highlight w:val="cyan"/>
        </w:rPr>
      </w:pPr>
    </w:p>
    <w:p w14:paraId="1E30C304" w14:textId="3B42123E" w:rsidR="00B756C2" w:rsidRDefault="00B756C2" w:rsidP="00D53DE6">
      <w:pPr>
        <w:rPr>
          <w:rStyle w:val="Hyperlink"/>
          <w:rFonts w:ascii="Helvetica" w:hAnsi="Helvetica"/>
        </w:rPr>
      </w:pPr>
      <w:r w:rsidRPr="005D3F9C">
        <w:rPr>
          <w:rFonts w:ascii="Helvetica" w:hAnsi="Helvetica"/>
        </w:rPr>
        <w:tab/>
      </w:r>
      <w:hyperlink w:anchor="SBAReminder" w:history="1">
        <w:r w:rsidRPr="005D3F9C">
          <w:rPr>
            <w:rStyle w:val="Hyperlink"/>
            <w:rFonts w:ascii="Helvetica" w:hAnsi="Helvetica"/>
          </w:rPr>
          <w:t>Reminders</w:t>
        </w:r>
      </w:hyperlink>
    </w:p>
    <w:p w14:paraId="27D33A1A" w14:textId="47C71024" w:rsidR="00535BBD" w:rsidRDefault="00535BBD" w:rsidP="00E37CAB">
      <w:pPr>
        <w:widowControl w:val="0"/>
        <w:autoSpaceDE w:val="0"/>
        <w:autoSpaceDN w:val="0"/>
        <w:adjustRightInd w:val="0"/>
      </w:pPr>
      <w:r>
        <w:rPr>
          <w:rFonts w:ascii="Helvetica" w:hAnsi="Helvetica" w:cs="Helvetica"/>
        </w:rPr>
        <w:fldChar w:fldCharType="begin"/>
      </w:r>
      <w:r>
        <w:rPr>
          <w:rFonts w:ascii="Helvetica" w:hAnsi="Helvetica" w:cs="Helvetica"/>
        </w:rPr>
        <w:instrText>HYPERLINK  \l "SBAPortableAssist"</w:instrText>
      </w:r>
      <w:r>
        <w:rPr>
          <w:rFonts w:ascii="Helvetica" w:hAnsi="Helvetica" w:cs="Helvetica"/>
        </w:rPr>
        <w:fldChar w:fldCharType="separate"/>
      </w:r>
    </w:p>
    <w:p w14:paraId="4C2CCF7E" w14:textId="6F1C32BC" w:rsidR="00735A6B" w:rsidRPr="005D3F9C" w:rsidRDefault="00535BBD" w:rsidP="00535BBD">
      <w:pPr>
        <w:widowControl w:val="0"/>
        <w:autoSpaceDE w:val="0"/>
        <w:autoSpaceDN w:val="0"/>
        <w:adjustRightInd w:val="0"/>
        <w:rPr>
          <w:rFonts w:ascii="Helvetica" w:hAnsi="Helvetica" w:cs="Arial"/>
          <w:color w:val="1A1A1A"/>
        </w:rPr>
      </w:pPr>
      <w:r>
        <w:rPr>
          <w:rFonts w:ascii="Helvetica" w:hAnsi="Helvetica" w:cs="Helvetica"/>
        </w:rPr>
        <w:fldChar w:fldCharType="end"/>
      </w:r>
      <w:r w:rsidR="006D0368" w:rsidRPr="005D3F9C">
        <w:rPr>
          <w:rFonts w:ascii="Helvetica" w:hAnsi="Helvetica" w:cs="Arial"/>
          <w:color w:val="1A1A1A"/>
        </w:rPr>
        <w:tab/>
      </w:r>
      <w:hyperlink w:anchor="SBADeleted" w:history="1">
        <w:r w:rsidR="006D0368" w:rsidRPr="005D3F9C">
          <w:rPr>
            <w:rStyle w:val="Hyperlink"/>
            <w:rFonts w:ascii="Helvetica" w:hAnsi="Helvetica" w:cs="Arial"/>
          </w:rPr>
          <w:t>Deleted</w:t>
        </w:r>
      </w:hyperlink>
    </w:p>
    <w:p w14:paraId="484BA76A" w14:textId="77777777" w:rsidR="006D0368" w:rsidRPr="005D3F9C" w:rsidRDefault="006D0368" w:rsidP="00735A6B">
      <w:pPr>
        <w:widowControl w:val="0"/>
        <w:autoSpaceDE w:val="0"/>
        <w:autoSpaceDN w:val="0"/>
        <w:adjustRightInd w:val="0"/>
        <w:rPr>
          <w:rFonts w:ascii="Helvetica" w:hAnsi="Helvetica"/>
        </w:rPr>
      </w:pPr>
    </w:p>
    <w:p w14:paraId="1CAC4F2F" w14:textId="77777777" w:rsidR="00B756C2" w:rsidRPr="005D3F9C" w:rsidRDefault="006C4FB3" w:rsidP="00B756C2">
      <w:pPr>
        <w:tabs>
          <w:tab w:val="left" w:pos="4253"/>
        </w:tabs>
        <w:outlineLvl w:val="0"/>
        <w:rPr>
          <w:rFonts w:ascii="Helvetica" w:hAnsi="Helvetica"/>
        </w:rPr>
      </w:pPr>
      <w:hyperlink w:anchor="SBAUpcomingTrainings" w:history="1">
        <w:r w:rsidR="00B756C2" w:rsidRPr="005D3F9C">
          <w:rPr>
            <w:rStyle w:val="Hyperlink"/>
            <w:rFonts w:ascii="Helvetica" w:hAnsi="Helvetica"/>
          </w:rPr>
          <w:t>Upcoming Trainings</w:t>
        </w:r>
      </w:hyperlink>
    </w:p>
    <w:p w14:paraId="19667659" w14:textId="77777777" w:rsidR="00B756C2" w:rsidRPr="005D3F9C" w:rsidRDefault="00B756C2" w:rsidP="00B756C2">
      <w:pPr>
        <w:tabs>
          <w:tab w:val="left" w:pos="4253"/>
        </w:tabs>
        <w:outlineLvl w:val="0"/>
        <w:rPr>
          <w:rFonts w:ascii="Helvetica" w:hAnsi="Helvetica"/>
        </w:rPr>
      </w:pPr>
    </w:p>
    <w:p w14:paraId="0AD6F79F" w14:textId="77777777" w:rsidR="00B756C2" w:rsidRPr="005D3F9C" w:rsidRDefault="006C4FB3" w:rsidP="00B756C2">
      <w:pPr>
        <w:pBdr>
          <w:bottom w:val="single" w:sz="6" w:space="1" w:color="auto"/>
        </w:pBdr>
        <w:tabs>
          <w:tab w:val="left" w:pos="4253"/>
        </w:tabs>
        <w:outlineLvl w:val="0"/>
        <w:rPr>
          <w:rFonts w:ascii="Helvetica" w:hAnsi="Helvetica"/>
        </w:rPr>
      </w:pPr>
      <w:hyperlink w:anchor="SBAHI" w:history="1">
        <w:r w:rsidR="00B756C2" w:rsidRPr="005D3F9C">
          <w:rPr>
            <w:rStyle w:val="Hyperlink"/>
            <w:rFonts w:ascii="Helvetica" w:hAnsi="Helvetica"/>
          </w:rPr>
          <w:t>Links Specific to Hawaii</w:t>
        </w:r>
      </w:hyperlink>
    </w:p>
    <w:p w14:paraId="73E64695" w14:textId="77777777" w:rsidR="00B756C2" w:rsidRPr="005D3F9C" w:rsidRDefault="00B756C2" w:rsidP="00B756C2">
      <w:pPr>
        <w:pBdr>
          <w:bottom w:val="single" w:sz="6" w:space="1" w:color="auto"/>
        </w:pBdr>
        <w:tabs>
          <w:tab w:val="left" w:pos="4253"/>
        </w:tabs>
        <w:outlineLvl w:val="0"/>
        <w:rPr>
          <w:rFonts w:ascii="Helvetica" w:hAnsi="Helvetica"/>
        </w:rPr>
      </w:pPr>
    </w:p>
    <w:p w14:paraId="642EA854" w14:textId="77777777" w:rsidR="00B756C2" w:rsidRPr="005D3F9C" w:rsidRDefault="00B756C2" w:rsidP="00B756C2">
      <w:pPr>
        <w:tabs>
          <w:tab w:val="left" w:pos="4253"/>
        </w:tabs>
        <w:outlineLvl w:val="0"/>
        <w:rPr>
          <w:rFonts w:ascii="Helvetica" w:hAnsi="Helvetica"/>
        </w:rPr>
      </w:pPr>
    </w:p>
    <w:p w14:paraId="6CFC956D" w14:textId="77777777" w:rsidR="00B756C2" w:rsidRPr="001D72F9" w:rsidRDefault="006C4FB3" w:rsidP="00B756C2">
      <w:pPr>
        <w:tabs>
          <w:tab w:val="left" w:pos="4253"/>
        </w:tabs>
        <w:outlineLvl w:val="0"/>
        <w:rPr>
          <w:rFonts w:ascii="Helvetica" w:hAnsi="Helvetica"/>
          <w:b/>
          <w:sz w:val="28"/>
          <w:szCs w:val="28"/>
        </w:rPr>
      </w:pPr>
      <w:hyperlink w:anchor="STATE" w:history="1">
        <w:r w:rsidR="00B756C2" w:rsidRPr="001D72F9">
          <w:rPr>
            <w:rStyle w:val="Hyperlink"/>
            <w:rFonts w:ascii="Helvetica" w:hAnsi="Helvetica"/>
            <w:b/>
            <w:sz w:val="28"/>
            <w:szCs w:val="28"/>
          </w:rPr>
          <w:t>State Department</w:t>
        </w:r>
      </w:hyperlink>
    </w:p>
    <w:p w14:paraId="30FD5A8E" w14:textId="77777777" w:rsidR="00B756C2" w:rsidRPr="005D3F9C" w:rsidRDefault="00B756C2" w:rsidP="00B756C2">
      <w:pPr>
        <w:tabs>
          <w:tab w:val="left" w:pos="4253"/>
        </w:tabs>
        <w:rPr>
          <w:rFonts w:ascii="Helvetica" w:hAnsi="Helvetica"/>
          <w:b/>
        </w:rPr>
      </w:pPr>
    </w:p>
    <w:p w14:paraId="0287B90E" w14:textId="77777777" w:rsidR="00B756C2" w:rsidRPr="005D3F9C" w:rsidRDefault="00B756C2" w:rsidP="00B756C2">
      <w:pPr>
        <w:tabs>
          <w:tab w:val="left" w:pos="4253"/>
        </w:tabs>
        <w:rPr>
          <w:rStyle w:val="Hyperlink"/>
          <w:rFonts w:ascii="Helvetica" w:hAnsi="Helvetica"/>
        </w:rPr>
      </w:pPr>
      <w:r w:rsidRPr="005D3F9C">
        <w:rPr>
          <w:rFonts w:ascii="Helvetica" w:hAnsi="Helvetica"/>
          <w:highlight w:val="yellow"/>
        </w:rPr>
        <w:lastRenderedPageBreak/>
        <w:fldChar w:fldCharType="begin"/>
      </w:r>
      <w:r w:rsidRPr="005D3F9C">
        <w:rPr>
          <w:rFonts w:ascii="Helvetica" w:hAnsi="Helvetica"/>
          <w:highlight w:val="yellow"/>
        </w:rPr>
        <w:instrText xml:space="preserve"> HYPERLINK  \l "StateGO" </w:instrText>
      </w:r>
      <w:r w:rsidRPr="005D3F9C">
        <w:rPr>
          <w:rFonts w:ascii="Helvetica" w:hAnsi="Helvetica"/>
          <w:highlight w:val="yellow"/>
        </w:rPr>
        <w:fldChar w:fldCharType="separate"/>
      </w:r>
      <w:r w:rsidRPr="005D3F9C">
        <w:rPr>
          <w:rStyle w:val="Hyperlink"/>
          <w:rFonts w:ascii="Helvetica" w:hAnsi="Helvetica"/>
          <w:highlight w:val="yellow"/>
        </w:rPr>
        <w:t>General Overview and Resources for Program Administrators</w:t>
      </w:r>
    </w:p>
    <w:p w14:paraId="2BD2FBCB" w14:textId="77777777" w:rsidR="00B756C2" w:rsidRPr="005D3F9C" w:rsidRDefault="00B756C2" w:rsidP="00B756C2">
      <w:pPr>
        <w:tabs>
          <w:tab w:val="left" w:pos="4253"/>
        </w:tabs>
        <w:rPr>
          <w:rStyle w:val="Hyperlink"/>
          <w:rFonts w:ascii="Helvetica" w:hAnsi="Helvetica"/>
          <w:b/>
        </w:rPr>
      </w:pPr>
    </w:p>
    <w:p w14:paraId="55EA545B" w14:textId="6EAF3E1E" w:rsidR="00B756C2" w:rsidRDefault="00B756C2" w:rsidP="00B756C2">
      <w:pPr>
        <w:tabs>
          <w:tab w:val="left" w:pos="4253"/>
        </w:tabs>
        <w:ind w:left="720"/>
        <w:rPr>
          <w:rFonts w:ascii="Helvetica" w:hAnsi="Helvetica"/>
        </w:rPr>
      </w:pPr>
      <w:r w:rsidRPr="005D3F9C">
        <w:rPr>
          <w:rFonts w:ascii="Helvetica" w:hAnsi="Helvetica"/>
          <w:highlight w:val="yellow"/>
        </w:rPr>
        <w:fldChar w:fldCharType="end"/>
      </w:r>
      <w:hyperlink w:anchor="StateProgram" w:history="1">
        <w:r w:rsidR="008B0A5C" w:rsidRPr="008B0A5C">
          <w:rPr>
            <w:rStyle w:val="Hyperlink"/>
            <w:rFonts w:ascii="Helvetica" w:hAnsi="Helvetica"/>
          </w:rPr>
          <w:t>Programs</w:t>
        </w:r>
      </w:hyperlink>
    </w:p>
    <w:p w14:paraId="53EEF777" w14:textId="77777777" w:rsidR="008B0A5C" w:rsidRPr="005D3F9C" w:rsidRDefault="008B0A5C" w:rsidP="00B756C2">
      <w:pPr>
        <w:tabs>
          <w:tab w:val="left" w:pos="4253"/>
        </w:tabs>
        <w:ind w:left="720"/>
        <w:rPr>
          <w:rFonts w:ascii="Helvetica" w:hAnsi="Helvetica"/>
        </w:rPr>
      </w:pPr>
    </w:p>
    <w:p w14:paraId="40F91621" w14:textId="2FDA9185" w:rsidR="00987A51" w:rsidRDefault="006C4FB3" w:rsidP="00B756C2">
      <w:pPr>
        <w:tabs>
          <w:tab w:val="left" w:pos="4253"/>
        </w:tabs>
        <w:ind w:left="720"/>
        <w:outlineLvl w:val="0"/>
        <w:rPr>
          <w:rFonts w:ascii="Helvetica" w:hAnsi="Helvetica"/>
        </w:rPr>
      </w:pPr>
      <w:hyperlink w:anchor="StateModif" w:history="1">
        <w:r w:rsidR="008B0A5C" w:rsidRPr="008B0A5C">
          <w:rPr>
            <w:rStyle w:val="Hyperlink"/>
            <w:rFonts w:ascii="Helvetica" w:hAnsi="Helvetica"/>
          </w:rPr>
          <w:t>Modifications</w:t>
        </w:r>
      </w:hyperlink>
    </w:p>
    <w:p w14:paraId="6F0D6DE3" w14:textId="77777777" w:rsidR="008B0A5C" w:rsidRPr="005D3F9C" w:rsidRDefault="008B0A5C" w:rsidP="00B756C2">
      <w:pPr>
        <w:tabs>
          <w:tab w:val="left" w:pos="4253"/>
        </w:tabs>
        <w:ind w:left="720"/>
        <w:outlineLvl w:val="0"/>
        <w:rPr>
          <w:rStyle w:val="Hyperlink"/>
          <w:rFonts w:ascii="Helvetica" w:hAnsi="Helvetica"/>
        </w:rPr>
      </w:pPr>
    </w:p>
    <w:p w14:paraId="327C35C6" w14:textId="77777777" w:rsidR="00B756C2" w:rsidRPr="005D3F9C" w:rsidRDefault="00B756C2" w:rsidP="00B756C2">
      <w:pPr>
        <w:rPr>
          <w:rFonts w:ascii="Helvetica" w:hAnsi="Helvetica"/>
        </w:rPr>
      </w:pPr>
      <w:r w:rsidRPr="005D3F9C">
        <w:rPr>
          <w:rFonts w:ascii="Helvetica" w:hAnsi="Helvetica"/>
        </w:rPr>
        <w:tab/>
      </w:r>
      <w:hyperlink w:anchor="StateCommunityCollegeInitiative" w:history="1">
        <w:r w:rsidRPr="005D3F9C">
          <w:rPr>
            <w:rStyle w:val="Hyperlink"/>
            <w:rFonts w:ascii="Helvetica" w:hAnsi="Helvetica"/>
          </w:rPr>
          <w:t>Reminders</w:t>
        </w:r>
      </w:hyperlink>
    </w:p>
    <w:p w14:paraId="6227A9B2" w14:textId="77777777" w:rsidR="00B756C2" w:rsidRPr="005D3F9C" w:rsidRDefault="00B756C2" w:rsidP="00B756C2">
      <w:pPr>
        <w:pBdr>
          <w:bottom w:val="single" w:sz="6" w:space="1" w:color="auto"/>
        </w:pBdr>
        <w:rPr>
          <w:rFonts w:ascii="Helvetica" w:hAnsi="Helvetica"/>
        </w:rPr>
      </w:pPr>
    </w:p>
    <w:p w14:paraId="26A5F76B" w14:textId="77777777" w:rsidR="00B756C2" w:rsidRPr="005D3F9C" w:rsidRDefault="00B756C2" w:rsidP="00B756C2">
      <w:pPr>
        <w:rPr>
          <w:rFonts w:ascii="Helvetica" w:hAnsi="Helvetica"/>
        </w:rPr>
      </w:pPr>
    </w:p>
    <w:p w14:paraId="481190F9" w14:textId="77777777" w:rsidR="00B756C2" w:rsidRPr="001D72F9" w:rsidRDefault="006C4FB3" w:rsidP="00B756C2">
      <w:pPr>
        <w:outlineLvl w:val="0"/>
        <w:rPr>
          <w:rFonts w:ascii="Helvetica" w:hAnsi="Helvetica"/>
          <w:b/>
          <w:sz w:val="28"/>
          <w:szCs w:val="28"/>
        </w:rPr>
      </w:pPr>
      <w:hyperlink w:anchor="DOT" w:history="1">
        <w:r w:rsidR="00B756C2" w:rsidRPr="001D72F9">
          <w:rPr>
            <w:rStyle w:val="Hyperlink"/>
            <w:rFonts w:ascii="Helvetica" w:hAnsi="Helvetica"/>
            <w:b/>
            <w:sz w:val="28"/>
            <w:szCs w:val="28"/>
          </w:rPr>
          <w:t>U.S. Department of Transportation</w:t>
        </w:r>
      </w:hyperlink>
    </w:p>
    <w:p w14:paraId="64F376C6" w14:textId="77777777" w:rsidR="00B756C2" w:rsidRPr="005D3F9C" w:rsidRDefault="00B756C2" w:rsidP="00B756C2">
      <w:pPr>
        <w:outlineLvl w:val="0"/>
        <w:rPr>
          <w:rFonts w:ascii="Helvetica" w:hAnsi="Helvetica"/>
        </w:rPr>
      </w:pPr>
    </w:p>
    <w:p w14:paraId="6B206D5B" w14:textId="77777777" w:rsidR="00B756C2" w:rsidRPr="005D3F9C" w:rsidRDefault="006C4FB3" w:rsidP="00B756C2">
      <w:pPr>
        <w:widowControl w:val="0"/>
        <w:autoSpaceDE w:val="0"/>
        <w:autoSpaceDN w:val="0"/>
        <w:adjustRightInd w:val="0"/>
        <w:rPr>
          <w:rFonts w:ascii="Helvetica" w:hAnsi="Helvetica"/>
          <w:b/>
        </w:rPr>
      </w:pPr>
      <w:hyperlink w:anchor="DOTGeneralGrant" w:history="1">
        <w:r w:rsidR="00B756C2" w:rsidRPr="005D3F9C">
          <w:rPr>
            <w:rStyle w:val="Hyperlink"/>
            <w:rFonts w:ascii="Helvetica" w:hAnsi="Helvetica"/>
            <w:highlight w:val="yellow"/>
          </w:rPr>
          <w:t>General Grant Program Overview</w:t>
        </w:r>
      </w:hyperlink>
    </w:p>
    <w:p w14:paraId="64DFA2BC" w14:textId="358BB952" w:rsidR="008A5399" w:rsidRPr="005D3F9C" w:rsidRDefault="008A5399" w:rsidP="00B756C2">
      <w:pPr>
        <w:rPr>
          <w:rFonts w:ascii="Helvetica" w:hAnsi="Helvetica"/>
        </w:rPr>
      </w:pPr>
    </w:p>
    <w:p w14:paraId="480293EC" w14:textId="43090A00" w:rsidR="00DA4309" w:rsidRPr="00D44620" w:rsidRDefault="00F143E5" w:rsidP="00D44620">
      <w:pPr>
        <w:rPr>
          <w:rFonts w:ascii="Helvetica" w:hAnsi="Helvetica"/>
          <w:color w:val="0000FF"/>
          <w:u w:val="single"/>
        </w:rPr>
      </w:pPr>
      <w:r w:rsidRPr="005D3F9C">
        <w:rPr>
          <w:rFonts w:ascii="Helvetica" w:hAnsi="Helvetica"/>
        </w:rPr>
        <w:tab/>
      </w:r>
      <w:hyperlink w:anchor="DOTPrograms" w:history="1">
        <w:r w:rsidR="00452F3A" w:rsidRPr="005D3F9C">
          <w:rPr>
            <w:rStyle w:val="Hyperlink"/>
            <w:rFonts w:ascii="Helvetica" w:hAnsi="Helvetica"/>
          </w:rPr>
          <w:t>Pro</w:t>
        </w:r>
        <w:r w:rsidR="00452F3A" w:rsidRPr="005D3F9C">
          <w:rPr>
            <w:rStyle w:val="Hyperlink"/>
            <w:rFonts w:ascii="Helvetica" w:hAnsi="Helvetica"/>
          </w:rPr>
          <w:t>g</w:t>
        </w:r>
        <w:r w:rsidR="00452F3A" w:rsidRPr="005D3F9C">
          <w:rPr>
            <w:rStyle w:val="Hyperlink"/>
            <w:rFonts w:ascii="Helvetica" w:hAnsi="Helvetica"/>
          </w:rPr>
          <w:t>rams</w:t>
        </w:r>
      </w:hyperlink>
    </w:p>
    <w:p w14:paraId="09B409A2" w14:textId="0BA0E2E7" w:rsidR="005977CC" w:rsidRDefault="005977CC" w:rsidP="00252928">
      <w:pPr>
        <w:pStyle w:val="NoSpacing"/>
        <w:rPr>
          <w:rFonts w:ascii="Helvetica" w:hAnsi="Helvetica" w:cs="Helvetica"/>
          <w:sz w:val="24"/>
          <w:szCs w:val="24"/>
        </w:rPr>
      </w:pPr>
    </w:p>
    <w:p w14:paraId="1C49ABF6" w14:textId="1BE92DEF" w:rsidR="00431CA3" w:rsidRDefault="00431CA3" w:rsidP="00431CA3">
      <w:pPr>
        <w:pStyle w:val="NoSpacing"/>
        <w:rPr>
          <w:rFonts w:ascii="Helvetica" w:hAnsi="Helvetica" w:cs="Helvetica"/>
          <w:sz w:val="24"/>
          <w:szCs w:val="24"/>
        </w:rPr>
      </w:pPr>
      <w:hyperlink w:anchor="DOT69A345" w:history="1">
        <w:r w:rsidRPr="00431CA3">
          <w:rPr>
            <w:rStyle w:val="Hyperlink"/>
            <w:rFonts w:ascii="Helvetica" w:hAnsi="Helvetica" w:cs="Helvetica"/>
            <w:sz w:val="24"/>
            <w:szCs w:val="24"/>
            <w:shd w:val="clear" w:color="auto" w:fill="FFFFFF"/>
          </w:rPr>
          <w:t>69A345 Office of the Under Secretary for Policy</w:t>
        </w:r>
        <w:r w:rsidRPr="00431CA3">
          <w:rPr>
            <w:rStyle w:val="Hyperlink"/>
            <w:rFonts w:ascii="Helvetica" w:hAnsi="Helvetica" w:cs="Helvetica"/>
            <w:sz w:val="24"/>
            <w:szCs w:val="24"/>
          </w:rPr>
          <w:br/>
        </w:r>
        <w:r w:rsidRPr="00431CA3">
          <w:rPr>
            <w:rStyle w:val="Hyperlink"/>
            <w:rFonts w:ascii="Helvetica" w:hAnsi="Helvetica" w:cs="Helvetica"/>
            <w:sz w:val="24"/>
            <w:szCs w:val="24"/>
            <w:shd w:val="clear" w:color="auto" w:fill="FFFFFF"/>
          </w:rPr>
          <w:t>INFRA Grants</w:t>
        </w:r>
      </w:hyperlink>
      <w:r w:rsidRPr="00F94A4A">
        <w:rPr>
          <w:rFonts w:ascii="Helvetica" w:hAnsi="Helvetica" w:cs="Helvetica"/>
          <w:color w:val="222222"/>
          <w:sz w:val="24"/>
          <w:szCs w:val="24"/>
        </w:rPr>
        <w:br/>
      </w:r>
    </w:p>
    <w:p w14:paraId="5156ADF8" w14:textId="77777777" w:rsidR="00431CA3" w:rsidRDefault="00431CA3" w:rsidP="00431CA3">
      <w:pPr>
        <w:pStyle w:val="NoSpacing"/>
        <w:rPr>
          <w:rFonts w:ascii="Helvetica" w:hAnsi="Helvetica" w:cs="Helvetica"/>
          <w:color w:val="222222"/>
          <w:sz w:val="24"/>
          <w:szCs w:val="24"/>
        </w:rPr>
      </w:pPr>
    </w:p>
    <w:p w14:paraId="0E0C9344" w14:textId="77777777" w:rsidR="007625AB" w:rsidRDefault="007625AB" w:rsidP="00252928">
      <w:pPr>
        <w:pStyle w:val="NoSpacing"/>
        <w:rPr>
          <w:rFonts w:ascii="Helvetica" w:hAnsi="Helvetica" w:cs="Helvetica"/>
          <w:sz w:val="24"/>
          <w:szCs w:val="24"/>
        </w:rPr>
      </w:pPr>
    </w:p>
    <w:p w14:paraId="7BED70E5" w14:textId="17A06386" w:rsidR="002F3E1B" w:rsidRPr="005D3F9C" w:rsidRDefault="00FD7D3A" w:rsidP="002F3E1B">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25F8F8E4" w14:textId="03A34047" w:rsidR="00F55B2E" w:rsidRPr="005D3F9C" w:rsidRDefault="00F55B2E" w:rsidP="002F3E1B">
      <w:pPr>
        <w:widowControl w:val="0"/>
        <w:autoSpaceDE w:val="0"/>
        <w:autoSpaceDN w:val="0"/>
        <w:adjustRightInd w:val="0"/>
        <w:rPr>
          <w:rFonts w:ascii="Helvetica" w:hAnsi="Helvetica" w:cs="Helvetica"/>
        </w:rPr>
      </w:pPr>
    </w:p>
    <w:p w14:paraId="50B7033E" w14:textId="76552C0D" w:rsidR="00FE2FF9" w:rsidRDefault="00FD7D3A" w:rsidP="00B756C2">
      <w:pPr>
        <w:rPr>
          <w:rFonts w:ascii="Helvetica" w:hAnsi="Helvetica" w:cs="Helvetica"/>
        </w:rPr>
      </w:pPr>
      <w:r w:rsidRPr="005D3F9C">
        <w:rPr>
          <w:rFonts w:ascii="Helvetica" w:hAnsi="Helvetica" w:cs="Helvetica"/>
        </w:rPr>
        <w:tab/>
      </w:r>
      <w:hyperlink w:anchor="DOTModif" w:history="1">
        <w:r w:rsidR="00100239" w:rsidRPr="00100239">
          <w:rPr>
            <w:rStyle w:val="Hyperlink"/>
            <w:rFonts w:ascii="Helvetica" w:hAnsi="Helvetica" w:cs="Helvetica"/>
          </w:rPr>
          <w:t>Modifications</w:t>
        </w:r>
      </w:hyperlink>
    </w:p>
    <w:p w14:paraId="084F2647" w14:textId="77777777" w:rsidR="007625AB" w:rsidRDefault="007625AB" w:rsidP="007625AB">
      <w:pPr>
        <w:pStyle w:val="NoSpacing"/>
        <w:rPr>
          <w:rFonts w:ascii="Helvetica" w:hAnsi="Helvetica" w:cs="Helvetica"/>
          <w:color w:val="222222"/>
          <w:sz w:val="24"/>
          <w:szCs w:val="24"/>
          <w:shd w:val="clear" w:color="auto" w:fill="FFFFFF"/>
        </w:rPr>
      </w:pPr>
    </w:p>
    <w:p w14:paraId="2B3797F3" w14:textId="74C5E0C8" w:rsidR="00BD456D" w:rsidRPr="008648FD" w:rsidRDefault="006C4FB3" w:rsidP="008648FD">
      <w:pPr>
        <w:pStyle w:val="NoSpacing"/>
        <w:rPr>
          <w:rFonts w:ascii="Helvetica" w:hAnsi="Helvetica" w:cs="Helvetica"/>
          <w:sz w:val="24"/>
          <w:szCs w:val="24"/>
        </w:rPr>
      </w:pPr>
      <w:hyperlink w:anchor="DOTADSDemo" w:history="1">
        <w:r w:rsidR="007625AB" w:rsidRPr="007625AB">
          <w:rPr>
            <w:rStyle w:val="Hyperlink"/>
            <w:rFonts w:ascii="Helvetica" w:hAnsi="Helvetica" w:cs="Helvetica"/>
            <w:sz w:val="24"/>
            <w:szCs w:val="24"/>
            <w:shd w:val="clear" w:color="auto" w:fill="FFFFFF"/>
          </w:rPr>
          <w:t>DOT Federal Highway Administration </w:t>
        </w:r>
        <w:r w:rsidR="007625AB" w:rsidRPr="007625AB">
          <w:rPr>
            <w:rStyle w:val="Hyperlink"/>
            <w:rFonts w:ascii="Helvetica" w:hAnsi="Helvetica" w:cs="Helvetica"/>
            <w:sz w:val="24"/>
            <w:szCs w:val="24"/>
          </w:rPr>
          <w:br/>
        </w:r>
        <w:r w:rsidR="007625AB" w:rsidRPr="007625AB">
          <w:rPr>
            <w:rStyle w:val="Hyperlink"/>
            <w:rFonts w:ascii="Helvetica" w:hAnsi="Helvetica" w:cs="Helvetica"/>
            <w:sz w:val="24"/>
            <w:szCs w:val="24"/>
            <w:shd w:val="clear" w:color="auto" w:fill="FFFFFF"/>
          </w:rPr>
          <w:t>Automated Driving System (ADS) Demonstration Grants</w:t>
        </w:r>
      </w:hyperlink>
      <w:r w:rsidR="007625AB" w:rsidRPr="00D8369B">
        <w:rPr>
          <w:rFonts w:ascii="Helvetica" w:hAnsi="Helvetica" w:cs="Helvetica"/>
          <w:color w:val="222222"/>
          <w:sz w:val="24"/>
          <w:szCs w:val="24"/>
        </w:rPr>
        <w:br/>
      </w:r>
    </w:p>
    <w:p w14:paraId="1CD108A9" w14:textId="3923D194" w:rsidR="00B756C2" w:rsidRDefault="00B756C2" w:rsidP="00B756C2">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2E2BE159" w14:textId="4CD1691B" w:rsidR="00BA1605" w:rsidRDefault="00BA1605" w:rsidP="00B756C2">
      <w:pPr>
        <w:rPr>
          <w:rFonts w:ascii="Helvetica" w:hAnsi="Helvetica"/>
        </w:rPr>
      </w:pPr>
    </w:p>
    <w:p w14:paraId="73331444" w14:textId="6470F137" w:rsidR="00B756C2" w:rsidRPr="0057262E" w:rsidRDefault="00C045D2" w:rsidP="0071077C">
      <w:pPr>
        <w:widowControl w:val="0"/>
        <w:autoSpaceDE w:val="0"/>
        <w:autoSpaceDN w:val="0"/>
        <w:adjustRightInd w:val="0"/>
        <w:rPr>
          <w:rStyle w:val="Hyperlink"/>
          <w:color w:val="auto"/>
          <w:u w:val="none"/>
        </w:rPr>
      </w:pPr>
      <w:r w:rsidRPr="0057262E">
        <w:rPr>
          <w:rFonts w:ascii="Helvetica" w:hAnsi="Helvetica" w:cs="Helvetica"/>
        </w:rPr>
        <w:fldChar w:fldCharType="begin"/>
      </w:r>
      <w:r w:rsidR="00095D09" w:rsidRPr="0057262E">
        <w:rPr>
          <w:rFonts w:ascii="Helvetica" w:hAnsi="Helvetica" w:cs="Helvetica"/>
        </w:rPr>
        <w:instrText>HYPERLINK  \l "DOTFAAAviationResearch"</w:instrText>
      </w:r>
      <w:r w:rsidRPr="0057262E">
        <w:rPr>
          <w:rFonts w:ascii="Helvetica" w:hAnsi="Helvetica" w:cs="Helvetica"/>
        </w:rPr>
        <w:fldChar w:fldCharType="separate"/>
      </w:r>
      <w:r w:rsidR="00B756C2" w:rsidRPr="0057262E">
        <w:rPr>
          <w:rStyle w:val="Hyperlink"/>
          <w:rFonts w:ascii="Helvetica" w:hAnsi="Helvetica" w:cs="Helvetica"/>
        </w:rPr>
        <w:t xml:space="preserve">DOT Federal Aviation Administration </w:t>
      </w:r>
    </w:p>
    <w:p w14:paraId="099D66BF" w14:textId="77777777" w:rsidR="00B756C2" w:rsidRPr="0057262E" w:rsidRDefault="00B756C2" w:rsidP="00B756C2">
      <w:pPr>
        <w:widowControl w:val="0"/>
        <w:autoSpaceDE w:val="0"/>
        <w:autoSpaceDN w:val="0"/>
        <w:adjustRightInd w:val="0"/>
        <w:rPr>
          <w:rStyle w:val="Hyperlink"/>
          <w:rFonts w:ascii="Helvetica" w:hAnsi="Helvetica" w:cs="Helvetica"/>
        </w:rPr>
      </w:pPr>
      <w:r w:rsidRPr="0057262E">
        <w:rPr>
          <w:rStyle w:val="Hyperlink"/>
          <w:rFonts w:ascii="Helvetica" w:hAnsi="Helvetica" w:cs="Helvetica"/>
        </w:rPr>
        <w:t>DOT - FAA Aviation Research Grants</w:t>
      </w:r>
    </w:p>
    <w:p w14:paraId="767B728B" w14:textId="77777777" w:rsidR="00B756C2" w:rsidRPr="0057262E" w:rsidRDefault="00B756C2" w:rsidP="00B756C2">
      <w:pPr>
        <w:widowControl w:val="0"/>
        <w:autoSpaceDE w:val="0"/>
        <w:autoSpaceDN w:val="0"/>
        <w:adjustRightInd w:val="0"/>
        <w:rPr>
          <w:rStyle w:val="Hyperlink"/>
          <w:rFonts w:ascii="Helvetica" w:hAnsi="Helvetica" w:cs="Helvetica"/>
        </w:rPr>
      </w:pPr>
      <w:r w:rsidRPr="0057262E">
        <w:rPr>
          <w:rStyle w:val="Hyperlink"/>
          <w:rFonts w:ascii="Helvetica" w:hAnsi="Helvetica" w:cs="Helvetica"/>
        </w:rPr>
        <w:t>FAA Aviation Research and Development Grants</w:t>
      </w:r>
    </w:p>
    <w:p w14:paraId="78E6316F" w14:textId="13A24710" w:rsidR="00B756C2" w:rsidRPr="0057262E" w:rsidRDefault="00B756C2" w:rsidP="00B756C2">
      <w:pPr>
        <w:widowControl w:val="0"/>
        <w:autoSpaceDE w:val="0"/>
        <w:autoSpaceDN w:val="0"/>
        <w:adjustRightInd w:val="0"/>
        <w:rPr>
          <w:rStyle w:val="Hyperlink"/>
          <w:rFonts w:ascii="Helvetica" w:hAnsi="Helvetica"/>
        </w:rPr>
      </w:pPr>
      <w:r w:rsidRPr="0057262E">
        <w:rPr>
          <w:rStyle w:val="Hyperlink"/>
          <w:rFonts w:ascii="Helvetica" w:hAnsi="Helvetica" w:cs="Helvetica"/>
        </w:rPr>
        <w:t>Modification</w:t>
      </w:r>
      <w:r w:rsidR="00C045D2" w:rsidRPr="0057262E">
        <w:rPr>
          <w:rStyle w:val="Hyperlink"/>
          <w:rFonts w:ascii="Helvetica" w:hAnsi="Helvetica" w:cs="Helvetica"/>
        </w:rPr>
        <w:t>s</w:t>
      </w:r>
      <w:r w:rsidRPr="0057262E">
        <w:rPr>
          <w:rStyle w:val="Hyperlink"/>
          <w:rFonts w:ascii="Helvetica" w:hAnsi="Helvetica" w:cs="Helvetica"/>
        </w:rPr>
        <w:t xml:space="preserve"> </w:t>
      </w:r>
      <w:r w:rsidR="00095D09" w:rsidRPr="0057262E">
        <w:rPr>
          <w:rStyle w:val="Hyperlink"/>
          <w:rFonts w:ascii="Helvetica" w:hAnsi="Helvetica" w:cs="Helvetica"/>
        </w:rPr>
        <w:t>3,4&amp; 6</w:t>
      </w:r>
    </w:p>
    <w:p w14:paraId="320361BE" w14:textId="25C51C1C" w:rsidR="00B756C2" w:rsidRPr="005D3F9C" w:rsidRDefault="00C045D2" w:rsidP="00B756C2">
      <w:pPr>
        <w:pBdr>
          <w:bottom w:val="single" w:sz="6" w:space="1" w:color="auto"/>
        </w:pBdr>
        <w:outlineLvl w:val="0"/>
        <w:rPr>
          <w:rFonts w:ascii="Helvetica" w:hAnsi="Helvetica" w:cs="Helvetica"/>
        </w:rPr>
      </w:pPr>
      <w:r w:rsidRPr="0057262E">
        <w:rPr>
          <w:rFonts w:ascii="Helvetica" w:hAnsi="Helvetica" w:cs="Helvetica"/>
        </w:rPr>
        <w:fldChar w:fldCharType="end"/>
      </w:r>
    </w:p>
    <w:p w14:paraId="3C3E7E72" w14:textId="5ADC15EF" w:rsidR="00EC1CDF" w:rsidRPr="005D3F9C" w:rsidRDefault="00EC1CDF" w:rsidP="00B756C2">
      <w:pPr>
        <w:pBdr>
          <w:bottom w:val="single" w:sz="6" w:space="1" w:color="auto"/>
        </w:pBdr>
        <w:outlineLvl w:val="0"/>
        <w:rPr>
          <w:rFonts w:ascii="Helvetica" w:hAnsi="Helvetica" w:cs="Helvetica"/>
        </w:rPr>
      </w:pPr>
      <w:r w:rsidRPr="005D3F9C">
        <w:rPr>
          <w:rFonts w:ascii="Helvetica" w:hAnsi="Helvetica" w:cs="Helvetica"/>
        </w:rPr>
        <w:tab/>
      </w:r>
      <w:hyperlink w:anchor="DOTDeleted" w:history="1">
        <w:r w:rsidRPr="005D3F9C">
          <w:rPr>
            <w:rStyle w:val="Hyperlink"/>
            <w:rFonts w:ascii="Helvetica" w:hAnsi="Helvetica" w:cs="Helvetica"/>
          </w:rPr>
          <w:t>Deleted</w:t>
        </w:r>
      </w:hyperlink>
    </w:p>
    <w:p w14:paraId="4842679C" w14:textId="77777777" w:rsidR="00EC1CDF" w:rsidRPr="005D3F9C" w:rsidRDefault="00EC1CDF" w:rsidP="00B756C2">
      <w:pPr>
        <w:pBdr>
          <w:bottom w:val="single" w:sz="6" w:space="1" w:color="auto"/>
        </w:pBdr>
        <w:outlineLvl w:val="0"/>
        <w:rPr>
          <w:rFonts w:ascii="Helvetica" w:hAnsi="Helvetica"/>
        </w:rPr>
      </w:pPr>
    </w:p>
    <w:p w14:paraId="46C97796" w14:textId="77777777" w:rsidR="00B756C2" w:rsidRPr="005D3F9C" w:rsidRDefault="00B756C2" w:rsidP="00B756C2">
      <w:pPr>
        <w:outlineLvl w:val="0"/>
        <w:rPr>
          <w:rFonts w:ascii="Helvetica" w:hAnsi="Helvetica"/>
        </w:rPr>
      </w:pPr>
    </w:p>
    <w:p w14:paraId="39FD8CDC" w14:textId="77777777" w:rsidR="00B756C2" w:rsidRPr="001D72F9" w:rsidRDefault="006C4FB3" w:rsidP="00B756C2">
      <w:pPr>
        <w:widowControl w:val="0"/>
        <w:autoSpaceDE w:val="0"/>
        <w:autoSpaceDN w:val="0"/>
        <w:adjustRightInd w:val="0"/>
        <w:rPr>
          <w:rFonts w:ascii="Helvetica" w:hAnsi="Helvetica" w:cs="Helvetica"/>
          <w:b/>
          <w:sz w:val="28"/>
          <w:szCs w:val="28"/>
        </w:rPr>
      </w:pPr>
      <w:hyperlink w:anchor="DOTreasury" w:history="1">
        <w:r w:rsidR="00B756C2" w:rsidRPr="001D72F9">
          <w:rPr>
            <w:rStyle w:val="Hyperlink"/>
            <w:rFonts w:ascii="Helvetica" w:hAnsi="Helvetica" w:cs="Helvetica"/>
            <w:b/>
            <w:sz w:val="28"/>
            <w:szCs w:val="28"/>
          </w:rPr>
          <w:t>Department of the Treasury</w:t>
        </w:r>
      </w:hyperlink>
    </w:p>
    <w:p w14:paraId="0F198AE7" w14:textId="19047A9A" w:rsidR="008A5399" w:rsidRPr="005D3F9C" w:rsidRDefault="008A5399" w:rsidP="00B756C2">
      <w:pPr>
        <w:widowControl w:val="0"/>
        <w:autoSpaceDE w:val="0"/>
        <w:autoSpaceDN w:val="0"/>
        <w:adjustRightInd w:val="0"/>
        <w:rPr>
          <w:rFonts w:ascii="Helvetica" w:hAnsi="Helvetica"/>
        </w:rPr>
      </w:pPr>
    </w:p>
    <w:p w14:paraId="7960A7E0" w14:textId="65341154" w:rsidR="007A3464" w:rsidRPr="005D3F9C" w:rsidRDefault="007A3464" w:rsidP="00B756C2">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2AE728EB" w14:textId="77777777" w:rsidR="00670FD4" w:rsidRDefault="00670FD4" w:rsidP="00D1186B">
      <w:pPr>
        <w:pStyle w:val="NoSpacing"/>
        <w:rPr>
          <w:rFonts w:ascii="Helvetica" w:hAnsi="Helvetica" w:cs="Helvetica"/>
          <w:sz w:val="24"/>
          <w:szCs w:val="24"/>
        </w:rPr>
      </w:pPr>
    </w:p>
    <w:p w14:paraId="73133138" w14:textId="007732D5" w:rsidR="00B756C2"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ab/>
      </w:r>
      <w:hyperlink w:anchor="TreasMod" w:history="1">
        <w:r w:rsidRPr="005D3F9C">
          <w:rPr>
            <w:rStyle w:val="Hyperlink"/>
            <w:rFonts w:ascii="Helvetica" w:hAnsi="Helvetica" w:cs="Helvetica"/>
          </w:rPr>
          <w:t>Modifications</w:t>
        </w:r>
      </w:hyperlink>
    </w:p>
    <w:p w14:paraId="47E382A2" w14:textId="0560DE12" w:rsidR="00F05785" w:rsidRDefault="00F05785" w:rsidP="003774AD"/>
    <w:p w14:paraId="594E5D87" w14:textId="42084BF2" w:rsidR="00866865" w:rsidRPr="00DE1BDE" w:rsidRDefault="00B756C2" w:rsidP="00DE1BDE">
      <w:r w:rsidRPr="005D3F9C">
        <w:tab/>
      </w:r>
      <w:hyperlink w:anchor="TreasReminder" w:history="1">
        <w:r w:rsidRPr="005D3F9C">
          <w:rPr>
            <w:rStyle w:val="Hyperlink"/>
            <w:rFonts w:ascii="Helvetica" w:hAnsi="Helvetica" w:cs="Helvetica"/>
          </w:rPr>
          <w:t>Reminders</w:t>
        </w:r>
      </w:hyperlink>
    </w:p>
    <w:p w14:paraId="21455503" w14:textId="3CB92101" w:rsidR="003E3B09" w:rsidRPr="00DE1BDE" w:rsidRDefault="003E3B09" w:rsidP="00DE1BDE">
      <w:pPr>
        <w:pStyle w:val="NoSpacing"/>
        <w:rPr>
          <w:rStyle w:val="Hyperlink"/>
          <w:rFonts w:ascii="Helvetica" w:hAnsi="Helvetica" w:cs="Helvetica"/>
          <w:color w:val="1155CC"/>
          <w:sz w:val="24"/>
          <w:szCs w:val="24"/>
          <w:shd w:val="clear" w:color="auto" w:fill="FFFFFF"/>
        </w:rPr>
      </w:pPr>
    </w:p>
    <w:p w14:paraId="16F1506B" w14:textId="77777777" w:rsidR="002A33AE" w:rsidRDefault="002A33AE" w:rsidP="003E3B09">
      <w:pPr>
        <w:pBdr>
          <w:bottom w:val="single" w:sz="6" w:space="1" w:color="auto"/>
        </w:pBdr>
        <w:rPr>
          <w:rStyle w:val="Hyperlink"/>
          <w:rFonts w:ascii="Helvetica" w:hAnsi="Helvetica" w:cs="Helvetica"/>
        </w:rPr>
      </w:pPr>
    </w:p>
    <w:p w14:paraId="77EB56D2" w14:textId="77777777" w:rsidR="003E3B09" w:rsidRPr="003E3B09" w:rsidRDefault="003E3B09" w:rsidP="003E3B09">
      <w:pPr>
        <w:rPr>
          <w:rFonts w:ascii="Helvetica" w:hAnsi="Helvetica" w:cs="Helvetica"/>
          <w:color w:val="0000FF"/>
          <w:u w:val="single"/>
        </w:rPr>
      </w:pPr>
    </w:p>
    <w:p w14:paraId="1DCDBC58" w14:textId="77777777" w:rsidR="00B756C2" w:rsidRPr="001D72F9" w:rsidRDefault="006C4FB3" w:rsidP="00B756C2">
      <w:pPr>
        <w:pStyle w:val="NormalWeb"/>
        <w:outlineLvl w:val="0"/>
        <w:rPr>
          <w:rFonts w:ascii="Helvetica" w:hAnsi="Helvetica"/>
          <w:b/>
          <w:sz w:val="28"/>
          <w:szCs w:val="28"/>
        </w:rPr>
      </w:pPr>
      <w:hyperlink w:anchor="USAID" w:history="1">
        <w:r w:rsidR="00B756C2" w:rsidRPr="001D72F9">
          <w:rPr>
            <w:rStyle w:val="Hyperlink"/>
            <w:rFonts w:ascii="Helvetica" w:hAnsi="Helvetica"/>
            <w:b/>
            <w:sz w:val="28"/>
            <w:szCs w:val="28"/>
          </w:rPr>
          <w:t>US Agency for International Development</w:t>
        </w:r>
      </w:hyperlink>
      <w:r w:rsidR="00B756C2" w:rsidRPr="001D72F9">
        <w:rPr>
          <w:rFonts w:ascii="Helvetica" w:hAnsi="Helvetica"/>
          <w:b/>
          <w:sz w:val="28"/>
          <w:szCs w:val="28"/>
        </w:rPr>
        <w:t xml:space="preserve"> </w:t>
      </w:r>
    </w:p>
    <w:p w14:paraId="78BF3031" w14:textId="77777777" w:rsidR="00B756C2" w:rsidRPr="005D3F9C" w:rsidRDefault="006C4FB3" w:rsidP="00B756C2">
      <w:pPr>
        <w:pStyle w:val="NormalWeb"/>
        <w:outlineLvl w:val="0"/>
        <w:rPr>
          <w:rFonts w:ascii="Helvetica" w:hAnsi="Helvetica"/>
        </w:rPr>
      </w:pPr>
      <w:hyperlink w:anchor="USAIDGO" w:history="1">
        <w:r w:rsidR="00B756C2" w:rsidRPr="005D3F9C">
          <w:rPr>
            <w:rStyle w:val="Hyperlink"/>
            <w:rFonts w:ascii="Helvetica" w:hAnsi="Helvetica"/>
            <w:highlight w:val="yellow"/>
          </w:rPr>
          <w:t>General Funding Opportunity Overview</w:t>
        </w:r>
      </w:hyperlink>
    </w:p>
    <w:p w14:paraId="59A8B8CB" w14:textId="77777777" w:rsidR="00B756C2" w:rsidRPr="005D3F9C" w:rsidRDefault="00B756C2" w:rsidP="00B756C2">
      <w:pPr>
        <w:pStyle w:val="NormalWeb"/>
        <w:outlineLvl w:val="0"/>
        <w:rPr>
          <w:rStyle w:val="Hyperlink"/>
          <w:rFonts w:ascii="Helvetica" w:hAnsi="Helvetica"/>
        </w:rPr>
      </w:pPr>
      <w:r w:rsidRPr="005D3F9C">
        <w:rPr>
          <w:rFonts w:ascii="Helvetica" w:hAnsi="Helvetica"/>
          <w:b/>
        </w:rPr>
        <w:tab/>
      </w:r>
      <w:hyperlink w:anchor="USAID" w:history="1">
        <w:r w:rsidRPr="005D3F9C">
          <w:rPr>
            <w:rStyle w:val="Hyperlink"/>
            <w:rFonts w:ascii="Helvetica" w:hAnsi="Helvetica"/>
          </w:rPr>
          <w:t>Programs</w:t>
        </w:r>
      </w:hyperlink>
    </w:p>
    <w:p w14:paraId="38C61A4A" w14:textId="5501F204" w:rsidR="00B756C2" w:rsidRPr="005D3F9C" w:rsidRDefault="00B756C2" w:rsidP="00B756C2">
      <w:pPr>
        <w:rPr>
          <w:rFonts w:ascii="Helvetica" w:hAnsi="Helvetica"/>
        </w:rPr>
      </w:pPr>
      <w:r w:rsidRPr="005D3F9C">
        <w:rPr>
          <w:rFonts w:ascii="Helvetica" w:hAnsi="Helvetica"/>
        </w:rPr>
        <w:lastRenderedPageBreak/>
        <w:tab/>
      </w:r>
      <w:hyperlink w:anchor="USAIDMod" w:history="1">
        <w:r w:rsidRPr="005D3F9C">
          <w:rPr>
            <w:rStyle w:val="Hyperlink"/>
            <w:rFonts w:ascii="Helvetica" w:hAnsi="Helvetica"/>
          </w:rPr>
          <w:t>Modifications</w:t>
        </w:r>
      </w:hyperlink>
    </w:p>
    <w:p w14:paraId="466665BE" w14:textId="17EB737D" w:rsidR="007B74C5" w:rsidRDefault="006C4FB3" w:rsidP="00866865">
      <w:pPr>
        <w:pStyle w:val="NormalWeb"/>
        <w:pBdr>
          <w:bottom w:val="single" w:sz="6" w:space="2" w:color="auto"/>
        </w:pBdr>
        <w:ind w:firstLine="720"/>
        <w:outlineLvl w:val="0"/>
        <w:rPr>
          <w:rStyle w:val="Hyperlink"/>
          <w:rFonts w:ascii="Helvetica" w:hAnsi="Helvetica"/>
        </w:rPr>
      </w:pPr>
      <w:hyperlink w:anchor="USAIDDeleted" w:history="1">
        <w:r w:rsidR="007B74C5" w:rsidRPr="005D3F9C">
          <w:rPr>
            <w:rStyle w:val="Hyperlink"/>
            <w:rFonts w:ascii="Helvetica" w:hAnsi="Helvetica"/>
          </w:rPr>
          <w:t>Deleted</w:t>
        </w:r>
      </w:hyperlink>
    </w:p>
    <w:p w14:paraId="2B0DC024"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60C9800" w14:textId="3EBA5043" w:rsidR="00B756C2" w:rsidRDefault="006C4FB3" w:rsidP="0071077C">
      <w:pPr>
        <w:widowControl w:val="0"/>
        <w:autoSpaceDE w:val="0"/>
        <w:autoSpaceDN w:val="0"/>
        <w:adjustRightInd w:val="0"/>
        <w:rPr>
          <w:rStyle w:val="Hyperlink"/>
          <w:rFonts w:ascii="Helvetica" w:hAnsi="Helvetica" w:cs="Helvetica"/>
          <w:b/>
          <w:sz w:val="28"/>
          <w:szCs w:val="28"/>
        </w:rPr>
      </w:pPr>
      <w:hyperlink w:anchor="VA" w:history="1">
        <w:r w:rsidR="006156D6" w:rsidRPr="006156D6">
          <w:rPr>
            <w:rStyle w:val="Hyperlink"/>
            <w:rFonts w:ascii="Helvetica" w:hAnsi="Helvetica" w:cs="Helvetica"/>
            <w:b/>
            <w:sz w:val="28"/>
            <w:szCs w:val="28"/>
          </w:rPr>
          <w:t>Department of Veterans Affairs</w:t>
        </w:r>
      </w:hyperlink>
    </w:p>
    <w:p w14:paraId="4EC7BE74" w14:textId="5ABBA937" w:rsidR="00D1186B" w:rsidRDefault="00D1186B" w:rsidP="00B03653">
      <w:pPr>
        <w:pStyle w:val="NoSpacing"/>
        <w:ind w:left="-180"/>
      </w:pPr>
    </w:p>
    <w:p w14:paraId="57646A63" w14:textId="77777777" w:rsidR="00F05785" w:rsidRDefault="00F05785" w:rsidP="00F05785">
      <w:pPr>
        <w:pStyle w:val="NoSpacing"/>
        <w:rPr>
          <w:rFonts w:ascii="Helvetica" w:hAnsi="Helvetica" w:cs="Helvetica"/>
          <w:sz w:val="24"/>
          <w:szCs w:val="24"/>
        </w:rPr>
      </w:pPr>
    </w:p>
    <w:p w14:paraId="3DA426B0" w14:textId="77D80E87" w:rsidR="006A2FC9" w:rsidRDefault="006A2FC9">
      <w:pPr>
        <w:rPr>
          <w:rFonts w:asciiTheme="minorHAnsi" w:eastAsiaTheme="minorHAnsi" w:hAnsiTheme="minorHAnsi" w:cstheme="minorBidi"/>
          <w:sz w:val="22"/>
          <w:szCs w:val="22"/>
        </w:rPr>
      </w:pPr>
      <w:r>
        <w:br w:type="page"/>
      </w:r>
    </w:p>
    <w:p w14:paraId="36B23DC4" w14:textId="77777777" w:rsidR="00F05785" w:rsidRDefault="00F05785" w:rsidP="00B03653">
      <w:pPr>
        <w:pStyle w:val="NoSpacing"/>
        <w:ind w:left="-180"/>
      </w:pPr>
    </w:p>
    <w:p w14:paraId="253F8803" w14:textId="376387B0" w:rsidR="00335619" w:rsidRPr="005D3F9C" w:rsidRDefault="00335619" w:rsidP="00335619">
      <w:pPr>
        <w:pBdr>
          <w:bottom w:val="double" w:sz="6" w:space="1" w:color="auto"/>
        </w:pBdr>
        <w:autoSpaceDE w:val="0"/>
        <w:autoSpaceDN w:val="0"/>
        <w:adjustRightInd w:val="0"/>
        <w:rPr>
          <w:rFonts w:ascii="Helvetica" w:hAnsi="Helvetica"/>
          <w:b/>
        </w:rPr>
      </w:pPr>
    </w:p>
    <w:p w14:paraId="2D580834" w14:textId="77777777" w:rsidR="00335619" w:rsidRPr="005D3F9C" w:rsidRDefault="00335619" w:rsidP="00B756C2">
      <w:pPr>
        <w:widowControl w:val="0"/>
        <w:autoSpaceDE w:val="0"/>
        <w:autoSpaceDN w:val="0"/>
        <w:adjustRightInd w:val="0"/>
        <w:rPr>
          <w:rFonts w:ascii="Helvetica" w:hAnsi="Helvetica"/>
        </w:rPr>
      </w:pPr>
    </w:p>
    <w:p w14:paraId="4EB649FC" w14:textId="77777777" w:rsidR="00B756C2" w:rsidRPr="001D72F9" w:rsidRDefault="00B756C2" w:rsidP="00B756C2">
      <w:pPr>
        <w:autoSpaceDE w:val="0"/>
        <w:autoSpaceDN w:val="0"/>
        <w:adjustRightInd w:val="0"/>
        <w:outlineLvl w:val="0"/>
        <w:rPr>
          <w:rFonts w:ascii="Helvetica" w:hAnsi="Helvetica"/>
          <w:b/>
          <w:sz w:val="32"/>
          <w:szCs w:val="32"/>
        </w:rPr>
      </w:pPr>
      <w:bookmarkStart w:id="1" w:name="SpecFedProgNotices"/>
      <w:bookmarkEnd w:id="1"/>
      <w:r w:rsidRPr="001D72F9">
        <w:rPr>
          <w:rFonts w:ascii="Helvetica" w:hAnsi="Helvetica"/>
          <w:b/>
          <w:sz w:val="32"/>
          <w:szCs w:val="32"/>
        </w:rPr>
        <w:t>Special Federal Program Notices</w:t>
      </w:r>
    </w:p>
    <w:p w14:paraId="56EB0EB8" w14:textId="77777777" w:rsidR="00922567" w:rsidRDefault="00922567" w:rsidP="00B756C2">
      <w:pPr>
        <w:widowControl w:val="0"/>
        <w:autoSpaceDE w:val="0"/>
        <w:autoSpaceDN w:val="0"/>
        <w:adjustRightInd w:val="0"/>
        <w:rPr>
          <w:rFonts w:ascii="Helvetica" w:hAnsi="Helvetica" w:cs="Arial"/>
        </w:rPr>
      </w:pPr>
      <w:bookmarkStart w:id="2" w:name="SBAGovtContracting"/>
      <w:bookmarkStart w:id="3" w:name="SBIR"/>
      <w:bookmarkEnd w:id="2"/>
      <w:bookmarkEnd w:id="3"/>
    </w:p>
    <w:p w14:paraId="0653E4A7" w14:textId="3B41DCB0" w:rsidR="00EE25A9" w:rsidRPr="00EE25A9" w:rsidRDefault="00EE25A9" w:rsidP="000E4115">
      <w:pPr>
        <w:pStyle w:val="NoSpacing"/>
        <w:rPr>
          <w:rFonts w:ascii="Helvetica" w:hAnsi="Helvetica" w:cs="Helvetica"/>
          <w:b/>
          <w:color w:val="222222"/>
          <w:sz w:val="28"/>
          <w:szCs w:val="28"/>
          <w:shd w:val="clear" w:color="auto" w:fill="FFFFFF"/>
        </w:rPr>
      </w:pPr>
      <w:bookmarkStart w:id="4" w:name="Highlighted"/>
      <w:bookmarkEnd w:id="4"/>
      <w:r w:rsidRPr="00EE25A9">
        <w:rPr>
          <w:rFonts w:ascii="Helvetica" w:hAnsi="Helvetica" w:cs="Helvetica"/>
          <w:b/>
          <w:color w:val="222222"/>
          <w:sz w:val="28"/>
          <w:szCs w:val="28"/>
          <w:shd w:val="clear" w:color="auto" w:fill="FFFFFF"/>
        </w:rPr>
        <w:t>Highlighted Programs</w:t>
      </w:r>
    </w:p>
    <w:p w14:paraId="5B7793FD" w14:textId="63253892" w:rsidR="00EE25A9" w:rsidRDefault="00EE25A9" w:rsidP="00EE25A9">
      <w:pPr>
        <w:pStyle w:val="NoSpacing"/>
        <w:ind w:left="-180"/>
        <w:rPr>
          <w:rFonts w:ascii="Helvetica" w:hAnsi="Helvetica" w:cs="Helvetica"/>
          <w:color w:val="222222"/>
          <w:sz w:val="24"/>
          <w:szCs w:val="24"/>
          <w:shd w:val="clear" w:color="auto" w:fill="FFFFFF"/>
        </w:rPr>
      </w:pPr>
    </w:p>
    <w:p w14:paraId="0633BD25" w14:textId="77777777" w:rsidR="00EB655A" w:rsidRPr="00856825" w:rsidRDefault="00EB655A" w:rsidP="00EB655A">
      <w:pPr>
        <w:rPr>
          <w:rFonts w:ascii="Helvetica" w:hAnsi="Helvetica"/>
        </w:rPr>
      </w:pPr>
      <w:bookmarkStart w:id="5" w:name="HilightedAFG"/>
      <w:bookmarkStart w:id="6" w:name="HilightedFPS"/>
      <w:bookmarkEnd w:id="5"/>
      <w:bookmarkEnd w:id="6"/>
    </w:p>
    <w:p w14:paraId="09EBDFD4" w14:textId="77777777" w:rsidR="00EB655A" w:rsidRDefault="00EB655A" w:rsidP="00EB655A">
      <w:pPr>
        <w:pStyle w:val="NoSpacing"/>
        <w:rPr>
          <w:rFonts w:ascii="Helvetica" w:hAnsi="Helvetica" w:cs="Helvetica"/>
          <w:color w:val="222222"/>
          <w:sz w:val="24"/>
          <w:szCs w:val="24"/>
          <w:shd w:val="clear" w:color="auto" w:fill="FFFFFF"/>
        </w:rPr>
      </w:pPr>
      <w:bookmarkStart w:id="7" w:name="HilightedJanShutdown"/>
      <w:bookmarkEnd w:id="7"/>
      <w:r w:rsidRPr="00856825">
        <w:rPr>
          <w:rFonts w:ascii="Helvetica" w:hAnsi="Helvetica" w:cs="Helvetica"/>
          <w:color w:val="222222"/>
          <w:sz w:val="24"/>
          <w:szCs w:val="24"/>
          <w:shd w:val="clear" w:color="auto" w:fill="FFFFFF"/>
        </w:rPr>
        <w:t>Th</w:t>
      </w:r>
      <w:r>
        <w:rPr>
          <w:rFonts w:ascii="Helvetica" w:hAnsi="Helvetica" w:cs="Helvetica"/>
          <w:color w:val="222222"/>
          <w:sz w:val="24"/>
          <w:szCs w:val="24"/>
          <w:shd w:val="clear" w:color="auto" w:fill="FFFFFF"/>
        </w:rPr>
        <w:t xml:space="preserve">e January </w:t>
      </w:r>
      <w:r w:rsidRPr="00856825">
        <w:rPr>
          <w:rFonts w:ascii="Helvetica" w:hAnsi="Helvetica" w:cs="Helvetica"/>
          <w:color w:val="222222"/>
          <w:sz w:val="24"/>
          <w:szCs w:val="24"/>
          <w:shd w:val="clear" w:color="auto" w:fill="FFFFFF"/>
        </w:rPr>
        <w:t>Newsletter was prepared during the</w:t>
      </w:r>
      <w:r>
        <w:rPr>
          <w:rFonts w:ascii="Helvetica" w:hAnsi="Helvetica" w:cs="Helvetica"/>
          <w:color w:val="222222"/>
          <w:sz w:val="24"/>
          <w:szCs w:val="24"/>
          <w:shd w:val="clear" w:color="auto" w:fill="FFFFFF"/>
        </w:rPr>
        <w:t xml:space="preserve"> partial</w:t>
      </w:r>
      <w:r w:rsidRPr="00856825">
        <w:rPr>
          <w:rFonts w:ascii="Helvetica" w:hAnsi="Helvetica" w:cs="Helvetica"/>
          <w:color w:val="222222"/>
          <w:sz w:val="24"/>
          <w:szCs w:val="24"/>
          <w:shd w:val="clear" w:color="auto" w:fill="FFFFFF"/>
        </w:rPr>
        <w:t xml:space="preserve"> Federal Agency shutdown. The shutdown is not in effect for every agency.  In fact, several agencies are operating because their appropriations were not impacted.</w:t>
      </w:r>
      <w:r>
        <w:rPr>
          <w:rFonts w:ascii="Helvetica" w:hAnsi="Helvetica" w:cs="Helvetica"/>
          <w:color w:val="222222"/>
          <w:sz w:val="24"/>
          <w:szCs w:val="24"/>
          <w:shd w:val="clear" w:color="auto" w:fill="FFFFFF"/>
        </w:rPr>
        <w:t xml:space="preserve"> </w:t>
      </w:r>
    </w:p>
    <w:p w14:paraId="38F68203" w14:textId="77777777" w:rsidR="00EB655A" w:rsidRDefault="00EB655A" w:rsidP="00EB655A">
      <w:pPr>
        <w:pStyle w:val="NoSpacing"/>
        <w:rPr>
          <w:rFonts w:ascii="Helvetica" w:hAnsi="Helvetica" w:cs="Helvetica"/>
          <w:color w:val="222222"/>
          <w:sz w:val="24"/>
          <w:szCs w:val="24"/>
          <w:shd w:val="clear" w:color="auto" w:fill="FFFFFF"/>
        </w:rPr>
      </w:pPr>
    </w:p>
    <w:p w14:paraId="63E67731" w14:textId="77777777" w:rsidR="00EB655A" w:rsidRPr="00856825" w:rsidRDefault="00EB655A" w:rsidP="00EB655A">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 xml:space="preserve">Deadline dates for all notices in the newsletter should be in effect until further notice. Unfortunately, since the closed agencies are operating with skeletal staffs, exact determinations are unclear.  At agencies subject to the shutdown, no information is available other than the notices compiled below. </w:t>
      </w:r>
    </w:p>
    <w:p w14:paraId="1B77854B" w14:textId="77777777" w:rsidR="00EB655A" w:rsidRPr="00856825" w:rsidRDefault="00EB655A" w:rsidP="00EB655A">
      <w:pPr>
        <w:pStyle w:val="NoSpacing"/>
        <w:rPr>
          <w:rFonts w:ascii="Helvetica" w:hAnsi="Helvetica" w:cs="Helvetica"/>
          <w:color w:val="222222"/>
          <w:sz w:val="24"/>
          <w:szCs w:val="24"/>
          <w:shd w:val="clear" w:color="auto" w:fill="FFFFFF"/>
        </w:rPr>
      </w:pPr>
    </w:p>
    <w:p w14:paraId="534156B3" w14:textId="77777777" w:rsidR="00EB655A" w:rsidRPr="00856825" w:rsidRDefault="00EB655A" w:rsidP="00EB655A">
      <w:pPr>
        <w:pStyle w:val="NoSpacing"/>
        <w:rPr>
          <w:rFonts w:ascii="Helvetica" w:hAnsi="Helvetica" w:cs="Helvetica"/>
          <w:color w:val="222222"/>
          <w:sz w:val="24"/>
          <w:szCs w:val="24"/>
          <w:shd w:val="clear" w:color="auto" w:fill="FFFFFF"/>
        </w:rPr>
      </w:pPr>
      <w:r w:rsidRPr="00856825">
        <w:rPr>
          <w:rFonts w:ascii="Helvetica" w:hAnsi="Helvetica" w:cs="Helvetica"/>
          <w:color w:val="222222"/>
          <w:sz w:val="24"/>
          <w:szCs w:val="24"/>
          <w:shd w:val="clear" w:color="auto" w:fill="FFFFFF"/>
        </w:rPr>
        <w:t>Grants.Gov has made the following statement:</w:t>
      </w:r>
    </w:p>
    <w:p w14:paraId="0CA803AC" w14:textId="77777777" w:rsidR="00EB655A" w:rsidRPr="00856825" w:rsidRDefault="00EB655A" w:rsidP="00EB655A">
      <w:pPr>
        <w:rPr>
          <w:rFonts w:ascii="Helvetica" w:hAnsi="Helvetica"/>
        </w:rPr>
      </w:pPr>
      <w:r w:rsidRPr="00856825">
        <w:rPr>
          <w:rFonts w:ascii="Helvetica" w:hAnsi="Helvetica"/>
        </w:rPr>
        <w:t xml:space="preserve">During a lapse in federal appropriations, the Grants.gov system will remain in an </w:t>
      </w:r>
      <w:r>
        <w:rPr>
          <w:rFonts w:ascii="Helvetica" w:hAnsi="Helvetica"/>
        </w:rPr>
        <w:t>o</w:t>
      </w:r>
      <w:r w:rsidRPr="00856825">
        <w:rPr>
          <w:rFonts w:ascii="Helvetica" w:hAnsi="Helvetica"/>
        </w:rPr>
        <w:t>perational status. Additionally, the Grants.gov Support Center will remain available to provide assistance to applicants.</w:t>
      </w:r>
    </w:p>
    <w:p w14:paraId="24A18D84" w14:textId="77777777" w:rsidR="00EB655A" w:rsidRPr="00856825" w:rsidRDefault="00EB655A" w:rsidP="00EB655A">
      <w:pPr>
        <w:rPr>
          <w:rFonts w:ascii="Helvetica" w:hAnsi="Helvetica"/>
        </w:rPr>
      </w:pPr>
    </w:p>
    <w:p w14:paraId="64BEC4FC" w14:textId="77777777" w:rsidR="00EB655A" w:rsidRDefault="00EB655A" w:rsidP="00EB655A">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See n</w:t>
      </w:r>
      <w:r w:rsidRPr="00856825">
        <w:rPr>
          <w:rFonts w:ascii="Helvetica" w:hAnsi="Helvetica" w:cs="Helvetica"/>
          <w:color w:val="222222"/>
          <w:sz w:val="24"/>
          <w:szCs w:val="24"/>
          <w:shd w:val="clear" w:color="auto" w:fill="FFFFFF"/>
        </w:rPr>
        <w:t xml:space="preserve">otices </w:t>
      </w:r>
      <w:r>
        <w:rPr>
          <w:rFonts w:ascii="Helvetica" w:hAnsi="Helvetica" w:cs="Helvetica"/>
          <w:color w:val="222222"/>
          <w:sz w:val="24"/>
          <w:szCs w:val="24"/>
          <w:shd w:val="clear" w:color="auto" w:fill="FFFFFF"/>
        </w:rPr>
        <w:t>below specific to agencies that are currently not operational:</w:t>
      </w:r>
    </w:p>
    <w:p w14:paraId="0597F50E" w14:textId="77777777" w:rsidR="00EB655A" w:rsidRDefault="00EB655A" w:rsidP="00EB655A">
      <w:pPr>
        <w:pStyle w:val="NoSpacing"/>
        <w:rPr>
          <w:rFonts w:ascii="Helvetica" w:hAnsi="Helvetica" w:cs="Helvetica"/>
          <w:color w:val="222222"/>
          <w:sz w:val="24"/>
          <w:szCs w:val="24"/>
          <w:shd w:val="clear" w:color="auto" w:fill="FFFFFF"/>
        </w:rPr>
      </w:pPr>
    </w:p>
    <w:p w14:paraId="31A0D714" w14:textId="77777777" w:rsidR="00EB655A" w:rsidRPr="00856825" w:rsidRDefault="00EB655A" w:rsidP="00EB655A">
      <w:pPr>
        <w:pStyle w:val="NoSpacing"/>
        <w:numPr>
          <w:ilvl w:val="0"/>
          <w:numId w:val="23"/>
        </w:numPr>
        <w:rPr>
          <w:rFonts w:ascii="Helvetica" w:hAnsi="Helvetica" w:cs="Helvetica"/>
          <w:color w:val="222222"/>
          <w:sz w:val="24"/>
          <w:szCs w:val="24"/>
          <w:shd w:val="clear" w:color="auto" w:fill="FFFFFF"/>
        </w:rPr>
      </w:pPr>
      <w:r w:rsidRPr="00856825">
        <w:rPr>
          <w:rFonts w:ascii="Helvetica" w:hAnsi="Helvetica" w:cs="Helvetica"/>
          <w:b/>
          <w:color w:val="222222"/>
          <w:sz w:val="24"/>
          <w:szCs w:val="24"/>
          <w:shd w:val="clear" w:color="auto" w:fill="FFFFFF"/>
        </w:rPr>
        <w:t>The Department of Agriculture</w:t>
      </w:r>
    </w:p>
    <w:p w14:paraId="0267EE90" w14:textId="77777777" w:rsidR="00EB655A" w:rsidRPr="00856825" w:rsidRDefault="00EB655A" w:rsidP="00EB655A">
      <w:pPr>
        <w:pStyle w:val="NoSpacing"/>
        <w:rPr>
          <w:rFonts w:ascii="Helvetica" w:hAnsi="Helvetica" w:cs="Helvetica"/>
          <w:color w:val="222222"/>
          <w:sz w:val="24"/>
          <w:szCs w:val="24"/>
          <w:shd w:val="clear" w:color="auto" w:fill="FFFFFF"/>
        </w:rPr>
      </w:pPr>
    </w:p>
    <w:p w14:paraId="6837CB0C" w14:textId="77777777" w:rsidR="00EB655A" w:rsidRPr="00E17137" w:rsidRDefault="00EB655A" w:rsidP="00EB655A">
      <w:pPr>
        <w:rPr>
          <w:rFonts w:ascii="Helvetica" w:hAnsi="Helvetica"/>
        </w:rPr>
      </w:pPr>
      <w:r w:rsidRPr="00E17137">
        <w:rPr>
          <w:rFonts w:ascii="Helvetica" w:hAnsi="Helvetica"/>
        </w:rPr>
        <w:t>This website will not be updated during a lapse in federal funding. Content on this website will not be current or maintained until funding issues have been resolved.</w:t>
      </w:r>
    </w:p>
    <w:p w14:paraId="3F75892B" w14:textId="77777777" w:rsidR="00EB655A" w:rsidRPr="00E17137" w:rsidRDefault="00EB655A" w:rsidP="00EB655A">
      <w:pPr>
        <w:rPr>
          <w:rFonts w:ascii="Helvetica" w:hAnsi="Helvetica"/>
        </w:rPr>
      </w:pPr>
    </w:p>
    <w:p w14:paraId="1B1C0021" w14:textId="77777777" w:rsidR="00EB655A" w:rsidRPr="00856825" w:rsidRDefault="00EB655A" w:rsidP="00EB655A">
      <w:pPr>
        <w:pStyle w:val="NoSpacing"/>
        <w:rPr>
          <w:rFonts w:ascii="Helvetica" w:hAnsi="Helvetica" w:cs="Helvetica"/>
          <w:color w:val="222222"/>
          <w:sz w:val="24"/>
          <w:szCs w:val="24"/>
          <w:shd w:val="clear" w:color="auto" w:fill="FFFFFF"/>
        </w:rPr>
      </w:pPr>
    </w:p>
    <w:p w14:paraId="1C3DACBC" w14:textId="77777777" w:rsidR="00EB655A" w:rsidRPr="00856825" w:rsidRDefault="00EB655A" w:rsidP="00EB655A">
      <w:pPr>
        <w:pStyle w:val="NoSpacing"/>
        <w:numPr>
          <w:ilvl w:val="0"/>
          <w:numId w:val="23"/>
        </w:numPr>
        <w:rPr>
          <w:rFonts w:ascii="Helvetica" w:hAnsi="Helvetica" w:cs="Helvetica"/>
          <w:b/>
          <w:color w:val="222222"/>
          <w:sz w:val="24"/>
          <w:szCs w:val="24"/>
          <w:shd w:val="clear" w:color="auto" w:fill="FFFFFF"/>
        </w:rPr>
      </w:pPr>
      <w:r w:rsidRPr="00856825">
        <w:rPr>
          <w:rFonts w:ascii="Helvetica" w:hAnsi="Helvetica" w:cs="Helvetica"/>
          <w:b/>
          <w:color w:val="222222"/>
          <w:sz w:val="24"/>
          <w:szCs w:val="24"/>
          <w:shd w:val="clear" w:color="auto" w:fill="FFFFFF"/>
        </w:rPr>
        <w:t>Department of Commerce</w:t>
      </w:r>
    </w:p>
    <w:p w14:paraId="05186B5D" w14:textId="77777777" w:rsidR="00EB655A" w:rsidRPr="00856825" w:rsidRDefault="00EB655A" w:rsidP="00EB655A">
      <w:pPr>
        <w:pStyle w:val="Heading1"/>
        <w:shd w:val="clear" w:color="auto" w:fill="FFFFFF"/>
        <w:spacing w:before="150" w:after="120"/>
        <w:rPr>
          <w:rFonts w:ascii="Helvetica" w:hAnsi="Helvetica"/>
          <w:color w:val="000000"/>
          <w:sz w:val="24"/>
          <w:szCs w:val="24"/>
        </w:rPr>
      </w:pPr>
      <w:r w:rsidRPr="00856825">
        <w:rPr>
          <w:rStyle w:val="field"/>
          <w:rFonts w:ascii="Helvetica" w:hAnsi="Helvetica"/>
          <w:color w:val="000000"/>
          <w:sz w:val="24"/>
          <w:szCs w:val="24"/>
        </w:rPr>
        <w:t>Shutdown Due to Lapse of Congressional Appropriations</w:t>
      </w:r>
    </w:p>
    <w:p w14:paraId="14DB71B4" w14:textId="77777777" w:rsidR="00EB655A" w:rsidRPr="00856825" w:rsidRDefault="00EB655A" w:rsidP="00EB655A">
      <w:pPr>
        <w:pStyle w:val="NormalWeb"/>
        <w:shd w:val="clear" w:color="auto" w:fill="FFFFFF"/>
        <w:spacing w:before="0" w:beforeAutospacing="0" w:after="160" w:afterAutospacing="0"/>
        <w:rPr>
          <w:rFonts w:ascii="Helvetica" w:hAnsi="Helvetica"/>
          <w:color w:val="000000"/>
        </w:rPr>
      </w:pPr>
      <w:r w:rsidRPr="00856825">
        <w:rPr>
          <w:rFonts w:ascii="Helvetica" w:hAnsi="Helvetica" w:cs="Calibri"/>
          <w:color w:val="000000"/>
          <w:shd w:val="clear" w:color="auto" w:fill="FFFFFF"/>
        </w:rPr>
        <w:t>Funding for a portion of the federal government expired on December 21, 2018. The Department is prepared for a lapse in funding that would necessitate a significant reduction in operations and is currently implementing its plan.</w:t>
      </w:r>
    </w:p>
    <w:p w14:paraId="41A5D298" w14:textId="77777777" w:rsidR="00EB655A" w:rsidRPr="00856825" w:rsidRDefault="00EB655A" w:rsidP="00EB655A">
      <w:pPr>
        <w:pStyle w:val="NormalWeb"/>
        <w:shd w:val="clear" w:color="auto" w:fill="FFFFFF"/>
        <w:spacing w:before="0" w:beforeAutospacing="0" w:after="160" w:afterAutospacing="0"/>
        <w:rPr>
          <w:rFonts w:ascii="Helvetica" w:hAnsi="Helvetica"/>
          <w:color w:val="000000"/>
        </w:rPr>
      </w:pPr>
      <w:hyperlink r:id="rId6" w:history="1">
        <w:r w:rsidRPr="00856825">
          <w:rPr>
            <w:rStyle w:val="Hyperlink"/>
            <w:rFonts w:ascii="Helvetica" w:hAnsi="Helvetica" w:cs="Calibri"/>
            <w:b/>
            <w:bCs/>
            <w:color w:val="4C2C92"/>
            <w:shd w:val="clear" w:color="auto" w:fill="FFFFFF"/>
          </w:rPr>
          <w:t>Read the United States Department of Commerce Plan for Orderly Shutdown Due to Lapse of Congressional Appropriations (updated December 18, 2018).</w:t>
        </w:r>
      </w:hyperlink>
    </w:p>
    <w:p w14:paraId="118CE0A5" w14:textId="77777777" w:rsidR="00EB655A" w:rsidRPr="00856825" w:rsidRDefault="00EB655A" w:rsidP="00EB655A">
      <w:pPr>
        <w:pStyle w:val="NormalWeb"/>
        <w:shd w:val="clear" w:color="auto" w:fill="FFFFFF"/>
        <w:spacing w:before="0" w:beforeAutospacing="0" w:after="160" w:afterAutospacing="0"/>
        <w:rPr>
          <w:rFonts w:ascii="Helvetica" w:hAnsi="Helvetica"/>
          <w:color w:val="000000"/>
        </w:rPr>
      </w:pPr>
      <w:r w:rsidRPr="00856825">
        <w:rPr>
          <w:rFonts w:ascii="Helvetica" w:hAnsi="Helvetica" w:cs="Calibri"/>
          <w:color w:val="000000"/>
          <w:shd w:val="clear" w:color="auto" w:fill="FFFFFF"/>
        </w:rPr>
        <w:t>In compliance with the restrictions of the Antideficiency Act, </w:t>
      </w:r>
      <w:r w:rsidRPr="00856825">
        <w:rPr>
          <w:rFonts w:ascii="Helvetica" w:hAnsi="Helvetica" w:cs="Calibri"/>
          <w:b/>
          <w:bCs/>
          <w:color w:val="000000"/>
          <w:shd w:val="clear" w:color="auto" w:fill="FFFFFF"/>
        </w:rPr>
        <w:t>the Department of Commerce will maintain the following services and activities during a lapse in appropriations</w:t>
      </w:r>
      <w:r w:rsidRPr="00856825">
        <w:rPr>
          <w:rFonts w:ascii="Helvetica" w:hAnsi="Helvetica" w:cs="Calibri"/>
          <w:color w:val="000000"/>
          <w:shd w:val="clear" w:color="auto" w:fill="FFFFFF"/>
        </w:rPr>
        <w:t>:</w:t>
      </w:r>
    </w:p>
    <w:p w14:paraId="6492E218"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Weather, water, and climate observing, prediction, forecast, warning and support</w:t>
      </w:r>
    </w:p>
    <w:p w14:paraId="71F8AFD9"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Law enforcement activities for the protection of marine fisheries</w:t>
      </w:r>
    </w:p>
    <w:p w14:paraId="6C7EFEB5"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Fisheries management activities including quota monitoring, observer activities and regulatory actions to prevent overfishing.</w:t>
      </w:r>
    </w:p>
    <w:p w14:paraId="5EFE4EBA"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Water level data for ships entering U.S. ports, critical nautical chart updates and accurate position information.</w:t>
      </w:r>
    </w:p>
    <w:p w14:paraId="5D1F21D7"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Patent and trademark application processing</w:t>
      </w:r>
    </w:p>
    <w:p w14:paraId="0E622101"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Operation of the national timing and synchronization infrastructure as well as the National Vulnerability Database</w:t>
      </w:r>
    </w:p>
    <w:p w14:paraId="6598EC6B"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Maintenance, continuity and protection of certain research property and critical data records</w:t>
      </w:r>
    </w:p>
    <w:p w14:paraId="36B2A288"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lastRenderedPageBreak/>
        <w:t>All services of the National Technical Information Service (NTIS)</w:t>
      </w:r>
    </w:p>
    <w:p w14:paraId="7E121731"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Export enforcement – the ongoing conduct of criminal investigations, and prosecutions, and coordination with other law enforcement and intelligence agencies in furtherance of our national security</w:t>
      </w:r>
    </w:p>
    <w:p w14:paraId="1710A033"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Support for excepted activities under a shutdown</w:t>
      </w:r>
    </w:p>
    <w:p w14:paraId="73DE7F7E"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Assignment of radio frequencies to federal agencies for critical national security and public safety purposes</w:t>
      </w:r>
    </w:p>
    <w:p w14:paraId="39CE031A" w14:textId="77777777" w:rsidR="00EB655A" w:rsidRPr="00856825" w:rsidRDefault="00EB655A" w:rsidP="00EB655A">
      <w:pPr>
        <w:numPr>
          <w:ilvl w:val="0"/>
          <w:numId w:val="19"/>
        </w:numPr>
        <w:shd w:val="clear" w:color="auto" w:fill="FFFFFF"/>
        <w:spacing w:after="160"/>
        <w:rPr>
          <w:rFonts w:ascii="Helvetica" w:hAnsi="Helvetica"/>
          <w:color w:val="000000"/>
        </w:rPr>
      </w:pPr>
      <w:r w:rsidRPr="00856825">
        <w:rPr>
          <w:rFonts w:ascii="Helvetica" w:hAnsi="Helvetica" w:cs="Calibri"/>
          <w:color w:val="000000"/>
          <w:shd w:val="clear" w:color="auto" w:fill="FFFFFF"/>
        </w:rPr>
        <w:t>All the functions of the First Responder Network Authority (FirstNet)</w:t>
      </w:r>
    </w:p>
    <w:p w14:paraId="2F59DFE0" w14:textId="77777777" w:rsidR="00EB655A" w:rsidRPr="00856825" w:rsidRDefault="00EB655A" w:rsidP="00EB655A">
      <w:pPr>
        <w:pStyle w:val="NormalWeb"/>
        <w:shd w:val="clear" w:color="auto" w:fill="FFFFFF"/>
        <w:spacing w:before="0" w:beforeAutospacing="0" w:after="160" w:afterAutospacing="0"/>
        <w:rPr>
          <w:rFonts w:ascii="Helvetica" w:hAnsi="Helvetica"/>
          <w:color w:val="000000"/>
        </w:rPr>
      </w:pPr>
      <w:r w:rsidRPr="00856825">
        <w:rPr>
          <w:rFonts w:ascii="Helvetica" w:hAnsi="Helvetica" w:cs="Calibri"/>
          <w:b/>
          <w:bCs/>
          <w:color w:val="000000"/>
          <w:shd w:val="clear" w:color="auto" w:fill="FFFFFF"/>
        </w:rPr>
        <w:t>The following services and activities </w:t>
      </w:r>
      <w:r w:rsidRPr="00856825">
        <w:rPr>
          <w:rFonts w:ascii="Helvetica" w:hAnsi="Helvetica" w:cs="Calibri"/>
          <w:b/>
          <w:bCs/>
          <w:i/>
          <w:iCs/>
          <w:color w:val="000000"/>
          <w:shd w:val="clear" w:color="auto" w:fill="FFFFFF"/>
        </w:rPr>
        <w:t>will not be available</w:t>
      </w:r>
      <w:r w:rsidRPr="00856825">
        <w:rPr>
          <w:rFonts w:ascii="Helvetica" w:hAnsi="Helvetica" w:cs="Calibri"/>
          <w:b/>
          <w:bCs/>
          <w:color w:val="000000"/>
          <w:shd w:val="clear" w:color="auto" w:fill="FFFFFF"/>
        </w:rPr>
        <w:t> during a lapse except to extent funded by other than current year annual appropriations:</w:t>
      </w:r>
    </w:p>
    <w:p w14:paraId="25EE6FA4" w14:textId="77777777" w:rsidR="00EB655A" w:rsidRPr="00856825" w:rsidRDefault="00EB655A" w:rsidP="00EB655A">
      <w:pPr>
        <w:numPr>
          <w:ilvl w:val="0"/>
          <w:numId w:val="20"/>
        </w:numPr>
        <w:shd w:val="clear" w:color="auto" w:fill="FFFFFF"/>
        <w:spacing w:after="160"/>
        <w:rPr>
          <w:rFonts w:ascii="Helvetica" w:hAnsi="Helvetica"/>
          <w:color w:val="000000"/>
        </w:rPr>
      </w:pPr>
      <w:r w:rsidRPr="00856825">
        <w:rPr>
          <w:rFonts w:ascii="Helvetica" w:hAnsi="Helvetica" w:cs="Calibri"/>
          <w:color w:val="000000"/>
          <w:shd w:val="clear" w:color="auto" w:fill="FFFFFF"/>
        </w:rPr>
        <w:t>Most research activities at NIST and NOAA (excluding real-time regular models on research computers used for hurricane and FAA flight planning)</w:t>
      </w:r>
    </w:p>
    <w:p w14:paraId="473DA332" w14:textId="77777777" w:rsidR="00EB655A" w:rsidRPr="00856825" w:rsidRDefault="00EB655A" w:rsidP="00EB655A">
      <w:pPr>
        <w:numPr>
          <w:ilvl w:val="0"/>
          <w:numId w:val="20"/>
        </w:numPr>
        <w:shd w:val="clear" w:color="auto" w:fill="FFFFFF"/>
        <w:spacing w:after="160"/>
        <w:rPr>
          <w:rFonts w:ascii="Helvetica" w:hAnsi="Helvetica"/>
          <w:color w:val="000000"/>
        </w:rPr>
      </w:pPr>
      <w:r w:rsidRPr="00856825">
        <w:rPr>
          <w:rFonts w:ascii="Helvetica" w:hAnsi="Helvetica" w:cs="Calibri"/>
          <w:color w:val="000000"/>
          <w:shd w:val="clear" w:color="auto" w:fill="FFFFFF"/>
        </w:rPr>
        <w:t>Assistance and support to recipients of grant funding</w:t>
      </w:r>
    </w:p>
    <w:p w14:paraId="22AA8CFB" w14:textId="77777777" w:rsidR="00EB655A" w:rsidRPr="00856825" w:rsidRDefault="00EB655A" w:rsidP="00EB655A">
      <w:pPr>
        <w:numPr>
          <w:ilvl w:val="0"/>
          <w:numId w:val="20"/>
        </w:numPr>
        <w:shd w:val="clear" w:color="auto" w:fill="FFFFFF"/>
        <w:spacing w:after="160"/>
        <w:rPr>
          <w:rFonts w:ascii="Helvetica" w:hAnsi="Helvetica"/>
          <w:color w:val="000000"/>
        </w:rPr>
      </w:pPr>
      <w:r w:rsidRPr="00856825">
        <w:rPr>
          <w:rFonts w:ascii="Helvetica" w:hAnsi="Helvetica" w:cs="Calibri"/>
          <w:color w:val="000000"/>
          <w:shd w:val="clear" w:color="auto" w:fill="FFFFFF"/>
        </w:rPr>
        <w:t>Technical oversight of non-mission essential contracts</w:t>
      </w:r>
    </w:p>
    <w:p w14:paraId="03EF4E88" w14:textId="77777777" w:rsidR="00EB655A" w:rsidRPr="00856825" w:rsidRDefault="00EB655A" w:rsidP="00EB655A">
      <w:pPr>
        <w:numPr>
          <w:ilvl w:val="0"/>
          <w:numId w:val="20"/>
        </w:numPr>
        <w:shd w:val="clear" w:color="auto" w:fill="FFFFFF"/>
        <w:spacing w:after="160"/>
        <w:rPr>
          <w:rFonts w:ascii="Helvetica" w:hAnsi="Helvetica"/>
          <w:color w:val="000000"/>
        </w:rPr>
      </w:pPr>
      <w:r w:rsidRPr="00856825">
        <w:rPr>
          <w:rFonts w:ascii="Helvetica" w:hAnsi="Helvetica" w:cs="Calibri"/>
          <w:color w:val="000000"/>
          <w:shd w:val="clear" w:color="auto" w:fill="FFFFFF"/>
        </w:rPr>
        <w:t>Services and activities provided by:</w:t>
      </w:r>
    </w:p>
    <w:p w14:paraId="0EA4669D" w14:textId="77777777" w:rsidR="00EB655A" w:rsidRPr="00856825" w:rsidRDefault="00EB655A" w:rsidP="00EB655A">
      <w:pPr>
        <w:numPr>
          <w:ilvl w:val="1"/>
          <w:numId w:val="20"/>
        </w:numPr>
        <w:shd w:val="clear" w:color="auto" w:fill="FFFFFF"/>
        <w:spacing w:after="160"/>
        <w:rPr>
          <w:rFonts w:ascii="Helvetica" w:hAnsi="Helvetica"/>
          <w:color w:val="000000"/>
        </w:rPr>
      </w:pPr>
      <w:r w:rsidRPr="00856825">
        <w:rPr>
          <w:rFonts w:ascii="Helvetica" w:hAnsi="Helvetica" w:cs="Calibri"/>
          <w:color w:val="000000"/>
          <w:shd w:val="clear" w:color="auto" w:fill="FFFFFF"/>
        </w:rPr>
        <w:t>Bureau of Economic Analysis (BEA)</w:t>
      </w:r>
    </w:p>
    <w:p w14:paraId="54015925" w14:textId="77777777" w:rsidR="00EB655A" w:rsidRPr="00856825" w:rsidRDefault="00EB655A" w:rsidP="00EB655A">
      <w:pPr>
        <w:numPr>
          <w:ilvl w:val="1"/>
          <w:numId w:val="20"/>
        </w:numPr>
        <w:shd w:val="clear" w:color="auto" w:fill="FFFFFF"/>
        <w:spacing w:after="160"/>
        <w:rPr>
          <w:rFonts w:ascii="Helvetica" w:hAnsi="Helvetica"/>
          <w:color w:val="000000"/>
        </w:rPr>
      </w:pPr>
      <w:r w:rsidRPr="00856825">
        <w:rPr>
          <w:rFonts w:ascii="Helvetica" w:hAnsi="Helvetica" w:cs="Calibri"/>
          <w:color w:val="000000"/>
          <w:shd w:val="clear" w:color="auto" w:fill="FFFFFF"/>
        </w:rPr>
        <w:t>Economic Development Administration (EDA)</w:t>
      </w:r>
    </w:p>
    <w:p w14:paraId="52C5BE8D" w14:textId="77777777" w:rsidR="00EB655A" w:rsidRPr="00856825" w:rsidRDefault="00EB655A" w:rsidP="00EB655A">
      <w:pPr>
        <w:numPr>
          <w:ilvl w:val="1"/>
          <w:numId w:val="20"/>
        </w:numPr>
        <w:shd w:val="clear" w:color="auto" w:fill="FFFFFF"/>
        <w:spacing w:after="160"/>
        <w:rPr>
          <w:rFonts w:ascii="Helvetica" w:hAnsi="Helvetica"/>
          <w:color w:val="000000"/>
        </w:rPr>
      </w:pPr>
      <w:r w:rsidRPr="00856825">
        <w:rPr>
          <w:rFonts w:ascii="Helvetica" w:hAnsi="Helvetica" w:cs="Calibri"/>
          <w:color w:val="000000"/>
          <w:shd w:val="clear" w:color="auto" w:fill="FFFFFF"/>
        </w:rPr>
        <w:t>Economics and Statistics Administration (ESA)</w:t>
      </w:r>
    </w:p>
    <w:p w14:paraId="072C0676" w14:textId="77777777" w:rsidR="00EB655A" w:rsidRPr="00856825" w:rsidRDefault="00EB655A" w:rsidP="00EB655A">
      <w:pPr>
        <w:numPr>
          <w:ilvl w:val="1"/>
          <w:numId w:val="20"/>
        </w:numPr>
        <w:shd w:val="clear" w:color="auto" w:fill="FFFFFF"/>
        <w:spacing w:after="160"/>
        <w:rPr>
          <w:rFonts w:ascii="Helvetica" w:hAnsi="Helvetica"/>
          <w:color w:val="000000"/>
        </w:rPr>
      </w:pPr>
      <w:r w:rsidRPr="00856825">
        <w:rPr>
          <w:rFonts w:ascii="Helvetica" w:hAnsi="Helvetica" w:cs="Calibri"/>
          <w:color w:val="000000"/>
          <w:shd w:val="clear" w:color="auto" w:fill="FFFFFF"/>
        </w:rPr>
        <w:t>Minority Business Development Agency (MBDA)</w:t>
      </w:r>
    </w:p>
    <w:p w14:paraId="3F008B2C" w14:textId="77777777" w:rsidR="00EB655A" w:rsidRPr="00856825" w:rsidRDefault="00EB655A" w:rsidP="00EB655A">
      <w:pPr>
        <w:numPr>
          <w:ilvl w:val="1"/>
          <w:numId w:val="20"/>
        </w:numPr>
        <w:shd w:val="clear" w:color="auto" w:fill="FFFFFF"/>
        <w:spacing w:after="160"/>
        <w:rPr>
          <w:rFonts w:ascii="Helvetica" w:hAnsi="Helvetica"/>
          <w:color w:val="000000"/>
        </w:rPr>
      </w:pPr>
      <w:r w:rsidRPr="00856825">
        <w:rPr>
          <w:rFonts w:ascii="Helvetica" w:hAnsi="Helvetica" w:cs="Calibri"/>
          <w:color w:val="000000"/>
          <w:shd w:val="clear" w:color="auto" w:fill="FFFFFF"/>
        </w:rPr>
        <w:t>U.S. Census Bureau with the exception of the support of the Decennial Census, which remains funded and activities funded by other agencies and non-Federal entities through reimbursable agreements.</w:t>
      </w:r>
    </w:p>
    <w:p w14:paraId="12E7FA91" w14:textId="77777777" w:rsidR="00EB655A" w:rsidRPr="00856825" w:rsidRDefault="00EB655A" w:rsidP="00EB655A">
      <w:pPr>
        <w:numPr>
          <w:ilvl w:val="0"/>
          <w:numId w:val="20"/>
        </w:numPr>
        <w:shd w:val="clear" w:color="auto" w:fill="FFFFFF"/>
        <w:spacing w:after="160"/>
        <w:rPr>
          <w:rFonts w:ascii="Helvetica" w:hAnsi="Helvetica" w:cstheme="minorBidi"/>
          <w:color w:val="000000"/>
        </w:rPr>
      </w:pPr>
      <w:r w:rsidRPr="00856825">
        <w:rPr>
          <w:rFonts w:ascii="Helvetica" w:hAnsi="Helvetica" w:cs="Calibri"/>
          <w:color w:val="000000"/>
          <w:shd w:val="clear" w:color="auto" w:fill="FFFFFF"/>
        </w:rPr>
        <w:t>Most services and activities provided by the International Trade Administration (ITA)</w:t>
      </w:r>
    </w:p>
    <w:p w14:paraId="68844F82" w14:textId="77777777" w:rsidR="00EB655A" w:rsidRPr="00856825" w:rsidRDefault="00EB655A" w:rsidP="00EB655A">
      <w:pPr>
        <w:shd w:val="clear" w:color="auto" w:fill="FFFFFF"/>
        <w:spacing w:after="160"/>
        <w:rPr>
          <w:rFonts w:ascii="Helvetica" w:hAnsi="Helvetica"/>
          <w:color w:val="000000"/>
        </w:rPr>
      </w:pPr>
    </w:p>
    <w:p w14:paraId="36EB2F54"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Environmental Protection Agency</w:t>
      </w:r>
    </w:p>
    <w:p w14:paraId="77838214" w14:textId="77777777" w:rsidR="00EB655A" w:rsidRPr="00856825" w:rsidRDefault="00EB655A" w:rsidP="00EB655A">
      <w:pPr>
        <w:rPr>
          <w:rFonts w:ascii="Helvetica" w:hAnsi="Helvetica"/>
        </w:rPr>
      </w:pPr>
    </w:p>
    <w:p w14:paraId="0B222DEF" w14:textId="77777777" w:rsidR="00EB655A" w:rsidRPr="00856825" w:rsidRDefault="00EB655A" w:rsidP="00EB655A">
      <w:pPr>
        <w:rPr>
          <w:rFonts w:ascii="Helvetica" w:hAnsi="Helvetica"/>
        </w:rPr>
      </w:pPr>
      <w:r w:rsidRPr="00856825">
        <w:rPr>
          <w:rFonts w:ascii="Helvetica" w:hAnsi="Helvetica"/>
        </w:rPr>
        <w:t>Due to a lapse in appropriations, EPA websites will not be regularly updated. In the event of an environmental emergency imminently threatening the safety of human life or where necessary to protect certain property, the EPA website will be updated with appropriate information. Please note that all information on the EPA website may not be up to date, and transactions and inquiries submitted to the EPA website may not be processed or responded to until appropriations are enacted.</w:t>
      </w:r>
    </w:p>
    <w:p w14:paraId="3948D642" w14:textId="77777777" w:rsidR="00EB655A" w:rsidRPr="00856825" w:rsidRDefault="00EB655A" w:rsidP="00EB655A">
      <w:pPr>
        <w:rPr>
          <w:rFonts w:ascii="Helvetica" w:hAnsi="Helvetica"/>
        </w:rPr>
      </w:pPr>
    </w:p>
    <w:p w14:paraId="3A5070CD" w14:textId="77777777" w:rsidR="00EB655A" w:rsidRPr="00856825" w:rsidRDefault="00EB655A" w:rsidP="00EB655A">
      <w:pPr>
        <w:rPr>
          <w:rFonts w:ascii="Helvetica" w:hAnsi="Helvetica"/>
        </w:rPr>
      </w:pPr>
    </w:p>
    <w:p w14:paraId="3B04459C"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 xml:space="preserve">Department of Homeland Security (DHS) </w:t>
      </w:r>
    </w:p>
    <w:p w14:paraId="2DEF430C" w14:textId="77777777" w:rsidR="00EB655A" w:rsidRDefault="00EB655A" w:rsidP="00EB655A">
      <w:pPr>
        <w:rPr>
          <w:rFonts w:ascii="Helvetica" w:hAnsi="Helvetica"/>
        </w:rPr>
      </w:pPr>
    </w:p>
    <w:p w14:paraId="4EEBE0E0" w14:textId="77777777" w:rsidR="00EB655A" w:rsidRDefault="00EB655A" w:rsidP="00EB655A">
      <w:pPr>
        <w:rPr>
          <w:rFonts w:ascii="Helvetica" w:hAnsi="Helvetica"/>
        </w:rPr>
      </w:pPr>
      <w:r>
        <w:rPr>
          <w:rFonts w:ascii="Helvetica" w:hAnsi="Helvetica"/>
        </w:rPr>
        <w:t>Due to the lapse in federal funding, this website will not be actively managed.</w:t>
      </w:r>
    </w:p>
    <w:p w14:paraId="4A1ED016" w14:textId="77777777" w:rsidR="00EB655A" w:rsidRDefault="00EB655A" w:rsidP="00EB655A">
      <w:pPr>
        <w:rPr>
          <w:rFonts w:ascii="Helvetica" w:hAnsi="Helvetica"/>
        </w:rPr>
      </w:pPr>
      <w:hyperlink r:id="rId7" w:history="1">
        <w:r w:rsidRPr="00856825">
          <w:rPr>
            <w:rStyle w:val="Hyperlink"/>
            <w:rFonts w:ascii="Helvetica" w:hAnsi="Helvetica"/>
          </w:rPr>
          <w:t>Mor</w:t>
        </w:r>
        <w:r w:rsidRPr="00856825">
          <w:rPr>
            <w:rStyle w:val="Hyperlink"/>
            <w:rFonts w:ascii="Helvetica" w:hAnsi="Helvetica"/>
          </w:rPr>
          <w:t>e</w:t>
        </w:r>
        <w:r w:rsidRPr="00856825">
          <w:rPr>
            <w:rStyle w:val="Hyperlink"/>
            <w:rFonts w:ascii="Helvetica" w:hAnsi="Helvetica"/>
          </w:rPr>
          <w:t xml:space="preserve"> info</w:t>
        </w:r>
      </w:hyperlink>
      <w:r>
        <w:rPr>
          <w:rFonts w:ascii="Helvetica" w:hAnsi="Helvetica"/>
        </w:rPr>
        <w:t>.</w:t>
      </w:r>
    </w:p>
    <w:p w14:paraId="1B21A640" w14:textId="77777777" w:rsidR="00EB655A" w:rsidRPr="00856825" w:rsidRDefault="00EB655A" w:rsidP="00EB655A">
      <w:pPr>
        <w:rPr>
          <w:rFonts w:ascii="Helvetica" w:hAnsi="Helvetica"/>
        </w:rPr>
      </w:pPr>
    </w:p>
    <w:p w14:paraId="74F398F3" w14:textId="77777777" w:rsidR="00EB655A" w:rsidRPr="00EF6245" w:rsidRDefault="00EB655A" w:rsidP="00EB655A">
      <w:pPr>
        <w:rPr>
          <w:rFonts w:ascii="Helvetica" w:hAnsi="Helvetica"/>
        </w:rPr>
      </w:pPr>
      <w:r w:rsidRPr="00EF6245">
        <w:rPr>
          <w:rFonts w:ascii="Helvetica" w:hAnsi="Helvetica"/>
          <w:color w:val="000000"/>
          <w:shd w:val="clear" w:color="auto" w:fill="FFFFFF"/>
        </w:rPr>
        <w:t>NOTICE: Due to the lapse in federal funding, this website will not be actively managed. This website was last updated on December 21, 2018 and will not be updated until after funding is enacted. As such, information on this website may not be up to date. Transactions submitted via this website might not be processed and we will not be able to respond to inquiries until after appropriations are enacted.</w:t>
      </w:r>
    </w:p>
    <w:p w14:paraId="403F88DB" w14:textId="77777777" w:rsidR="00EB655A" w:rsidRPr="00EF6245" w:rsidRDefault="00EB655A" w:rsidP="00EB655A">
      <w:pPr>
        <w:rPr>
          <w:rFonts w:ascii="Helvetica" w:hAnsi="Helvetica"/>
        </w:rPr>
      </w:pPr>
    </w:p>
    <w:p w14:paraId="607206A8" w14:textId="77777777" w:rsidR="00EB655A" w:rsidRPr="00856825" w:rsidRDefault="00EB655A" w:rsidP="00EB655A">
      <w:pPr>
        <w:rPr>
          <w:rFonts w:ascii="Helvetica" w:hAnsi="Helvetica"/>
        </w:rPr>
      </w:pPr>
    </w:p>
    <w:p w14:paraId="117657B7" w14:textId="77777777" w:rsidR="00EB655A" w:rsidRPr="00856825" w:rsidRDefault="00EB655A" w:rsidP="00EB655A">
      <w:pPr>
        <w:rPr>
          <w:rFonts w:ascii="Helvetica" w:hAnsi="Helvetica"/>
          <w:b/>
        </w:rPr>
      </w:pPr>
      <w:r w:rsidRPr="00856825">
        <w:rPr>
          <w:rFonts w:ascii="Helvetica" w:hAnsi="Helvetica"/>
          <w:b/>
        </w:rPr>
        <w:lastRenderedPageBreak/>
        <w:t>Department of Housing and Urban Development</w:t>
      </w:r>
    </w:p>
    <w:p w14:paraId="040FC48D" w14:textId="77777777" w:rsidR="00EB655A" w:rsidRDefault="00EB655A" w:rsidP="00EB655A">
      <w:pPr>
        <w:spacing w:after="240"/>
        <w:rPr>
          <w:rFonts w:ascii="Helvetica" w:hAnsi="Helvetica"/>
          <w:b/>
          <w:bCs/>
          <w:color w:val="FFFFFF"/>
        </w:rPr>
      </w:pPr>
    </w:p>
    <w:p w14:paraId="6BF40A1F" w14:textId="77777777" w:rsidR="00EB655A" w:rsidRPr="00856825" w:rsidRDefault="00EB655A" w:rsidP="00EB655A">
      <w:pPr>
        <w:spacing w:after="240"/>
        <w:rPr>
          <w:rFonts w:ascii="Helvetica" w:hAnsi="Helvetica"/>
          <w:color w:val="000000" w:themeColor="text1"/>
        </w:rPr>
      </w:pPr>
      <w:r w:rsidRPr="00EF6245">
        <w:rPr>
          <w:rFonts w:ascii="Helvetica" w:hAnsi="Helvetica"/>
          <w:bCs/>
          <w:color w:val="000000" w:themeColor="text1"/>
        </w:rPr>
        <w:t>Due to the lapse in Congressional Appropriations for Fiscal Year 2019, the U.S. Department of Housing and Urban Development (HUD) is closed. HUD websites will not be updated until further notice. For more information, see </w:t>
      </w:r>
      <w:hyperlink r:id="rId8" w:history="1">
        <w:r w:rsidRPr="00EF6245">
          <w:rPr>
            <w:rFonts w:ascii="Helvetica" w:hAnsi="Helvetica"/>
            <w:bCs/>
            <w:color w:val="000000" w:themeColor="text1"/>
            <w:u w:val="single"/>
          </w:rPr>
          <w:t>HUD Cont</w:t>
        </w:r>
        <w:r w:rsidRPr="00EF6245">
          <w:rPr>
            <w:rFonts w:ascii="Helvetica" w:hAnsi="Helvetica"/>
            <w:bCs/>
            <w:color w:val="000000" w:themeColor="text1"/>
            <w:u w:val="single"/>
          </w:rPr>
          <w:t>i</w:t>
        </w:r>
        <w:r w:rsidRPr="00EF6245">
          <w:rPr>
            <w:rFonts w:ascii="Helvetica" w:hAnsi="Helvetica"/>
            <w:bCs/>
            <w:color w:val="000000" w:themeColor="text1"/>
            <w:u w:val="single"/>
          </w:rPr>
          <w:t>ngency Plan for Possible Lapse in Appropriations</w:t>
        </w:r>
      </w:hyperlink>
    </w:p>
    <w:p w14:paraId="0C352A3F" w14:textId="77777777" w:rsidR="00EB655A" w:rsidRPr="00EF6245" w:rsidRDefault="00EB655A" w:rsidP="00EB655A">
      <w:pPr>
        <w:spacing w:after="240"/>
        <w:rPr>
          <w:rFonts w:ascii="Helvetica" w:hAnsi="Helvetica"/>
        </w:rPr>
      </w:pPr>
      <w:r w:rsidRPr="00856825">
        <w:rPr>
          <w:rFonts w:ascii="Helvetica" w:hAnsi="Helvetica"/>
        </w:rPr>
        <w:t>https://www.hud.gov/sites/documents/HUDCONTINGENCYPLANFINAL.PDF</w:t>
      </w:r>
    </w:p>
    <w:p w14:paraId="6EA26469" w14:textId="77777777" w:rsidR="00EB655A" w:rsidRPr="00856825" w:rsidRDefault="00EB655A" w:rsidP="00EB655A">
      <w:pPr>
        <w:rPr>
          <w:rFonts w:ascii="Helvetica" w:hAnsi="Helvetica"/>
        </w:rPr>
      </w:pPr>
    </w:p>
    <w:p w14:paraId="66F312D1" w14:textId="77777777" w:rsidR="00EB655A" w:rsidRPr="00856825" w:rsidRDefault="00EB655A" w:rsidP="00EB655A">
      <w:pPr>
        <w:rPr>
          <w:rFonts w:ascii="Helvetica" w:hAnsi="Helvetica"/>
        </w:rPr>
      </w:pPr>
    </w:p>
    <w:p w14:paraId="1625D3BD"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Department of Interior</w:t>
      </w:r>
    </w:p>
    <w:p w14:paraId="4438BE25" w14:textId="77777777" w:rsidR="00EB655A" w:rsidRPr="00EF6245" w:rsidRDefault="00EB655A" w:rsidP="00EB655A">
      <w:pPr>
        <w:shd w:val="clear" w:color="auto" w:fill="FFFFFF"/>
        <w:spacing w:before="180" w:after="180" w:line="360" w:lineRule="atLeast"/>
        <w:outlineLvl w:val="1"/>
        <w:rPr>
          <w:rFonts w:ascii="Helvetica" w:hAnsi="Helvetica"/>
          <w:bCs/>
          <w:color w:val="333333"/>
        </w:rPr>
      </w:pPr>
      <w:r w:rsidRPr="00EF6245">
        <w:rPr>
          <w:rFonts w:ascii="Helvetica" w:hAnsi="Helvetica"/>
          <w:bCs/>
          <w:color w:val="333333"/>
        </w:rPr>
        <w:t>Due to the current lapse of federal appropriations:</w:t>
      </w:r>
    </w:p>
    <w:p w14:paraId="4FE36C07" w14:textId="77777777" w:rsidR="00EB655A" w:rsidRPr="00EF6245" w:rsidRDefault="00EB655A" w:rsidP="00EB655A">
      <w:pPr>
        <w:numPr>
          <w:ilvl w:val="0"/>
          <w:numId w:val="21"/>
        </w:numPr>
        <w:shd w:val="clear" w:color="auto" w:fill="FFFFFF"/>
        <w:spacing w:before="100" w:beforeAutospacing="1" w:after="100" w:afterAutospacing="1"/>
        <w:rPr>
          <w:rFonts w:ascii="Helvetica" w:hAnsi="Helvetica"/>
          <w:color w:val="333333"/>
        </w:rPr>
      </w:pPr>
      <w:r w:rsidRPr="00EF6245">
        <w:rPr>
          <w:rFonts w:ascii="Helvetica" w:hAnsi="Helvetica"/>
          <w:color w:val="333333"/>
        </w:rPr>
        <w:t>this website may not be up to date</w:t>
      </w:r>
    </w:p>
    <w:p w14:paraId="62B43988" w14:textId="77777777" w:rsidR="00EB655A" w:rsidRPr="00EF6245" w:rsidRDefault="00EB655A" w:rsidP="00EB655A">
      <w:pPr>
        <w:numPr>
          <w:ilvl w:val="0"/>
          <w:numId w:val="21"/>
        </w:numPr>
        <w:shd w:val="clear" w:color="auto" w:fill="FFFFFF"/>
        <w:spacing w:before="100" w:beforeAutospacing="1" w:after="100" w:afterAutospacing="1"/>
        <w:rPr>
          <w:rFonts w:ascii="Helvetica" w:hAnsi="Helvetica"/>
          <w:color w:val="333333"/>
        </w:rPr>
      </w:pPr>
      <w:r w:rsidRPr="00EF6245">
        <w:rPr>
          <w:rFonts w:ascii="Helvetica" w:hAnsi="Helvetica"/>
          <w:color w:val="333333"/>
        </w:rPr>
        <w:t>transactions/messages submitted via this website might not be processed until appropriations are enacted</w:t>
      </w:r>
    </w:p>
    <w:p w14:paraId="37101350" w14:textId="77777777" w:rsidR="00EB655A" w:rsidRPr="00EF6245" w:rsidRDefault="00EB655A" w:rsidP="00EB655A">
      <w:pPr>
        <w:numPr>
          <w:ilvl w:val="0"/>
          <w:numId w:val="21"/>
        </w:numPr>
        <w:shd w:val="clear" w:color="auto" w:fill="FFFFFF"/>
        <w:spacing w:before="100" w:beforeAutospacing="1" w:after="100" w:afterAutospacing="1"/>
        <w:rPr>
          <w:rFonts w:ascii="Helvetica" w:hAnsi="Helvetica"/>
          <w:color w:val="333333"/>
        </w:rPr>
      </w:pPr>
      <w:r w:rsidRPr="00EF6245">
        <w:rPr>
          <w:rFonts w:ascii="Helvetica" w:hAnsi="Helvetica"/>
          <w:color w:val="333333"/>
        </w:rPr>
        <w:t>we may not be able to respond to inquiries until appropriations are enacted.</w:t>
      </w:r>
    </w:p>
    <w:p w14:paraId="7EC1B608" w14:textId="77777777" w:rsidR="00EB655A" w:rsidRPr="00856825" w:rsidRDefault="00EB655A" w:rsidP="00EB655A">
      <w:pPr>
        <w:shd w:val="clear" w:color="auto" w:fill="FFFFFF"/>
        <w:spacing w:before="100" w:beforeAutospacing="1" w:after="100" w:afterAutospacing="1"/>
        <w:rPr>
          <w:rFonts w:ascii="Helvetica" w:hAnsi="Helvetica"/>
          <w:color w:val="333333"/>
        </w:rPr>
      </w:pPr>
      <w:r w:rsidRPr="00EF6245">
        <w:rPr>
          <w:rFonts w:ascii="Helvetica" w:hAnsi="Helvetica"/>
          <w:color w:val="333333"/>
        </w:rPr>
        <w:t>For more information, please visit the </w:t>
      </w:r>
      <w:hyperlink r:id="rId9" w:history="1">
        <w:r w:rsidRPr="00EF6245">
          <w:rPr>
            <w:rFonts w:ascii="Helvetica" w:hAnsi="Helvetica"/>
            <w:color w:val="545454"/>
            <w:u w:val="single"/>
          </w:rPr>
          <w:t>Department of the Interior s</w:t>
        </w:r>
        <w:r w:rsidRPr="00EF6245">
          <w:rPr>
            <w:rFonts w:ascii="Helvetica" w:hAnsi="Helvetica"/>
            <w:color w:val="545454"/>
            <w:u w:val="single"/>
          </w:rPr>
          <w:t>h</w:t>
        </w:r>
        <w:r w:rsidRPr="00EF6245">
          <w:rPr>
            <w:rFonts w:ascii="Helvetica" w:hAnsi="Helvetica"/>
            <w:color w:val="545454"/>
            <w:u w:val="single"/>
          </w:rPr>
          <w:t>utdown page</w:t>
        </w:r>
      </w:hyperlink>
      <w:r w:rsidRPr="00EF6245">
        <w:rPr>
          <w:rFonts w:ascii="Helvetica" w:hAnsi="Helvetica"/>
          <w:color w:val="333333"/>
        </w:rPr>
        <w:t>.</w:t>
      </w:r>
    </w:p>
    <w:p w14:paraId="6871462B" w14:textId="77777777" w:rsidR="00EB655A" w:rsidRPr="00E17137" w:rsidRDefault="00EB655A" w:rsidP="00EB655A">
      <w:pPr>
        <w:pStyle w:val="Heading1"/>
        <w:spacing w:before="0" w:after="36" w:line="300" w:lineRule="atLeast"/>
        <w:rPr>
          <w:rFonts w:ascii="Helvetica" w:hAnsi="Helvetica"/>
          <w:bCs w:val="0"/>
          <w:color w:val="000000"/>
          <w:sz w:val="24"/>
          <w:szCs w:val="24"/>
        </w:rPr>
      </w:pPr>
      <w:r w:rsidRPr="00E17137">
        <w:rPr>
          <w:rFonts w:ascii="Helvetica" w:hAnsi="Helvetica"/>
          <w:bCs w:val="0"/>
          <w:color w:val="000000"/>
          <w:sz w:val="24"/>
          <w:szCs w:val="24"/>
        </w:rPr>
        <w:t>Contingency Plans for Operations in the Absence of Appropriations</w:t>
      </w:r>
    </w:p>
    <w:p w14:paraId="5C9DC3CC"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10" w:history="1">
        <w:r w:rsidRPr="00856825">
          <w:rPr>
            <w:rStyle w:val="Hyperlink"/>
            <w:rFonts w:ascii="Helvetica" w:hAnsi="Helvetica"/>
            <w:color w:val="545454"/>
          </w:rPr>
          <w:t>Assistant Secretary for Indian Affairs (ASIA)</w:t>
        </w:r>
      </w:hyperlink>
      <w:r w:rsidRPr="00856825">
        <w:rPr>
          <w:rFonts w:ascii="Helvetica" w:hAnsi="Helvetica"/>
          <w:color w:val="333333"/>
        </w:rPr>
        <w:t> </w:t>
      </w:r>
    </w:p>
    <w:p w14:paraId="2B6D63B2"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11" w:history="1">
        <w:r w:rsidRPr="00856825">
          <w:rPr>
            <w:rStyle w:val="Hyperlink"/>
            <w:rFonts w:ascii="Helvetica" w:hAnsi="Helvetica"/>
            <w:color w:val="545454"/>
          </w:rPr>
          <w:t>Bureau of Indian Affairs (BIA) </w:t>
        </w:r>
      </w:hyperlink>
    </w:p>
    <w:p w14:paraId="1E965D70"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12" w:history="1">
        <w:r w:rsidRPr="00856825">
          <w:rPr>
            <w:rStyle w:val="Hyperlink"/>
            <w:rFonts w:ascii="Helvetica" w:hAnsi="Helvetica"/>
            <w:color w:val="545454"/>
          </w:rPr>
          <w:t>Bureau of Indian Education (BIE)</w:t>
        </w:r>
      </w:hyperlink>
    </w:p>
    <w:p w14:paraId="098B46E4"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13" w:history="1">
        <w:r w:rsidRPr="00856825">
          <w:rPr>
            <w:rStyle w:val="Hyperlink"/>
            <w:rFonts w:ascii="Helvetica" w:hAnsi="Helvetica"/>
            <w:color w:val="545454"/>
          </w:rPr>
          <w:t>Bureau of Land Management (BLM)</w:t>
        </w:r>
      </w:hyperlink>
    </w:p>
    <w:p w14:paraId="3F2B4AF5"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14" w:history="1">
        <w:r w:rsidRPr="00856825">
          <w:rPr>
            <w:rStyle w:val="Hyperlink"/>
            <w:rFonts w:ascii="Helvetica" w:hAnsi="Helvetica"/>
            <w:color w:val="545454"/>
          </w:rPr>
          <w:t>Bureau of Ocean Energy Management (BOEM)</w:t>
        </w:r>
      </w:hyperlink>
    </w:p>
    <w:p w14:paraId="7AE76055"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15" w:history="1">
        <w:r w:rsidRPr="00856825">
          <w:rPr>
            <w:rStyle w:val="Hyperlink"/>
            <w:rFonts w:ascii="Helvetica" w:hAnsi="Helvetica"/>
            <w:color w:val="545454"/>
          </w:rPr>
          <w:t>Bureau of Reclamation (BOR)</w:t>
        </w:r>
      </w:hyperlink>
    </w:p>
    <w:p w14:paraId="19679A16"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16" w:history="1">
        <w:r w:rsidRPr="00856825">
          <w:rPr>
            <w:rStyle w:val="Hyperlink"/>
            <w:rFonts w:ascii="Helvetica" w:hAnsi="Helvetica"/>
            <w:color w:val="545454"/>
          </w:rPr>
          <w:t>Bureau of Safety and Environmental Enforcement (BSEE)</w:t>
        </w:r>
      </w:hyperlink>
    </w:p>
    <w:p w14:paraId="368F058D"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17" w:history="1">
        <w:r w:rsidRPr="00856825">
          <w:rPr>
            <w:rStyle w:val="Hyperlink"/>
            <w:rFonts w:ascii="Helvetica" w:hAnsi="Helvetica"/>
            <w:color w:val="545454"/>
          </w:rPr>
          <w:t>U.S. Fish and Wildlife Service (FWS)</w:t>
        </w:r>
      </w:hyperlink>
    </w:p>
    <w:p w14:paraId="27D4B79C"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18" w:history="1">
        <w:r w:rsidRPr="00856825">
          <w:rPr>
            <w:rStyle w:val="Hyperlink"/>
            <w:rFonts w:ascii="Helvetica" w:hAnsi="Helvetica"/>
            <w:color w:val="545454"/>
          </w:rPr>
          <w:t>National Park Service (NPS)</w:t>
        </w:r>
      </w:hyperlink>
    </w:p>
    <w:p w14:paraId="269496CB"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19" w:history="1">
        <w:r w:rsidRPr="00856825">
          <w:rPr>
            <w:rStyle w:val="Hyperlink"/>
            <w:rFonts w:ascii="Helvetica" w:hAnsi="Helvetica"/>
            <w:color w:val="545454"/>
          </w:rPr>
          <w:t>Office of Insular Affairs (OIA)</w:t>
        </w:r>
      </w:hyperlink>
    </w:p>
    <w:p w14:paraId="2D69A949"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20" w:history="1">
        <w:r w:rsidRPr="00856825">
          <w:rPr>
            <w:rStyle w:val="Hyperlink"/>
            <w:rFonts w:ascii="Helvetica" w:hAnsi="Helvetica"/>
            <w:color w:val="545454"/>
          </w:rPr>
          <w:t>Office of the Inspector General (OIG)</w:t>
        </w:r>
      </w:hyperlink>
    </w:p>
    <w:p w14:paraId="4990308F"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21" w:history="1">
        <w:r w:rsidRPr="00856825">
          <w:rPr>
            <w:rStyle w:val="Hyperlink"/>
            <w:rFonts w:ascii="Helvetica" w:hAnsi="Helvetica"/>
            <w:color w:val="545454"/>
          </w:rPr>
          <w:t>Office of the Secretary (OS)</w:t>
        </w:r>
      </w:hyperlink>
    </w:p>
    <w:p w14:paraId="3BA3AC06"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22" w:history="1">
        <w:r w:rsidRPr="00856825">
          <w:rPr>
            <w:rStyle w:val="Hyperlink"/>
            <w:rFonts w:ascii="Helvetica" w:hAnsi="Helvetica"/>
            <w:color w:val="545454"/>
          </w:rPr>
          <w:t>Office of Surface Mining Reclamation and Enforcement (OSMRE)</w:t>
        </w:r>
      </w:hyperlink>
    </w:p>
    <w:p w14:paraId="110B465D"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23" w:history="1">
        <w:r w:rsidRPr="00856825">
          <w:rPr>
            <w:rStyle w:val="Hyperlink"/>
            <w:rFonts w:ascii="Helvetica" w:hAnsi="Helvetica"/>
            <w:color w:val="545454"/>
          </w:rPr>
          <w:t>Office of the Special Trustee for American Indians (OST)</w:t>
        </w:r>
      </w:hyperlink>
    </w:p>
    <w:p w14:paraId="78970BA3"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24" w:history="1">
        <w:r w:rsidRPr="00856825">
          <w:rPr>
            <w:rStyle w:val="Hyperlink"/>
            <w:rFonts w:ascii="Helvetica" w:hAnsi="Helvetica"/>
            <w:color w:val="545454"/>
          </w:rPr>
          <w:t>Solicitor's Office (SOL)</w:t>
        </w:r>
      </w:hyperlink>
    </w:p>
    <w:p w14:paraId="55A672B6"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25" w:history="1">
        <w:r w:rsidRPr="00856825">
          <w:rPr>
            <w:rStyle w:val="Hyperlink"/>
            <w:rFonts w:ascii="Helvetica" w:hAnsi="Helvetica"/>
            <w:color w:val="545454"/>
          </w:rPr>
          <w:t>U.S. Geological Survey (USGS)</w:t>
        </w:r>
      </w:hyperlink>
      <w:r w:rsidRPr="00856825">
        <w:rPr>
          <w:rFonts w:ascii="Helvetica" w:hAnsi="Helvetica"/>
          <w:color w:val="333333"/>
        </w:rPr>
        <w:br/>
        <w:t> </w:t>
      </w:r>
    </w:p>
    <w:p w14:paraId="6D8B8BC1"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26" w:history="1">
        <w:r w:rsidRPr="00856825">
          <w:rPr>
            <w:rStyle w:val="Hyperlink"/>
            <w:rFonts w:ascii="Helvetica" w:hAnsi="Helvetica"/>
            <w:color w:val="545454"/>
          </w:rPr>
          <w:t>Frequently asked Questions (FAQ)</w:t>
        </w:r>
      </w:hyperlink>
    </w:p>
    <w:p w14:paraId="1D7D4A93"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27" w:history="1">
        <w:r w:rsidRPr="00856825">
          <w:rPr>
            <w:rStyle w:val="Hyperlink"/>
            <w:rFonts w:ascii="Helvetica" w:hAnsi="Helvetica"/>
            <w:color w:val="545454"/>
          </w:rPr>
          <w:t>Travel During a Government Shutdown (FAQ)</w:t>
        </w:r>
      </w:hyperlink>
    </w:p>
    <w:p w14:paraId="6AA2ACC3"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28" w:history="1">
        <w:r w:rsidRPr="00856825">
          <w:rPr>
            <w:rStyle w:val="Hyperlink"/>
            <w:rFonts w:ascii="Helvetica" w:hAnsi="Helvetica"/>
            <w:color w:val="545454"/>
          </w:rPr>
          <w:t>Interior Digital Properties</w:t>
        </w:r>
      </w:hyperlink>
    </w:p>
    <w:p w14:paraId="7DCA99FD" w14:textId="77777777" w:rsidR="00EB655A" w:rsidRPr="00856825" w:rsidRDefault="00EB655A" w:rsidP="00EB655A">
      <w:pPr>
        <w:numPr>
          <w:ilvl w:val="0"/>
          <w:numId w:val="22"/>
        </w:numPr>
        <w:shd w:val="clear" w:color="auto" w:fill="FFFFFF"/>
        <w:spacing w:before="100" w:beforeAutospacing="1" w:after="100" w:afterAutospacing="1"/>
        <w:rPr>
          <w:rFonts w:ascii="Helvetica" w:hAnsi="Helvetica"/>
          <w:color w:val="333333"/>
        </w:rPr>
      </w:pPr>
      <w:hyperlink r:id="rId29" w:history="1">
        <w:r w:rsidRPr="00856825">
          <w:rPr>
            <w:rStyle w:val="Hyperlink"/>
            <w:rFonts w:ascii="Helvetica" w:hAnsi="Helvetica"/>
            <w:color w:val="545454"/>
          </w:rPr>
          <w:t>Ethics</w:t>
        </w:r>
      </w:hyperlink>
    </w:p>
    <w:p w14:paraId="6082875A" w14:textId="77777777" w:rsidR="00EB655A" w:rsidRPr="00856825" w:rsidRDefault="00EB655A" w:rsidP="00EB655A">
      <w:pPr>
        <w:rPr>
          <w:rFonts w:ascii="Helvetica" w:hAnsi="Helvetica"/>
        </w:rPr>
      </w:pPr>
    </w:p>
    <w:p w14:paraId="0A8F7F0F" w14:textId="77777777" w:rsidR="00EB655A" w:rsidRPr="00856825" w:rsidRDefault="00EB655A" w:rsidP="00EB655A">
      <w:pPr>
        <w:rPr>
          <w:rFonts w:ascii="Helvetica" w:hAnsi="Helvetica"/>
          <w:color w:val="333333"/>
        </w:rPr>
      </w:pPr>
    </w:p>
    <w:p w14:paraId="3E0A237D"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Department of Justice</w:t>
      </w:r>
    </w:p>
    <w:p w14:paraId="26003F5D" w14:textId="77777777" w:rsidR="00EB655A" w:rsidRPr="00856825" w:rsidRDefault="00EB655A" w:rsidP="00EB655A">
      <w:pPr>
        <w:rPr>
          <w:rFonts w:ascii="Helvetica" w:hAnsi="Helvetica"/>
        </w:rPr>
      </w:pPr>
    </w:p>
    <w:p w14:paraId="728B9B2A" w14:textId="77777777" w:rsidR="00EB655A" w:rsidRPr="00856825" w:rsidRDefault="00EB655A" w:rsidP="00EB655A">
      <w:pPr>
        <w:rPr>
          <w:rFonts w:ascii="Helvetica" w:hAnsi="Helvetica"/>
        </w:rPr>
      </w:pPr>
      <w:r w:rsidRPr="00856825">
        <w:rPr>
          <w:rFonts w:ascii="Helvetica" w:hAnsi="Helvetica"/>
        </w:rPr>
        <w:t>Due to the lapse in appropriations, Department of Justice websites will not be regularly updated. The Department’s essential law enforcement and national security functions will continue. Please refer to the Department of Justice’s </w:t>
      </w:r>
      <w:hyperlink r:id="rId30" w:history="1">
        <w:r w:rsidRPr="00856825">
          <w:rPr>
            <w:rStyle w:val="Hyperlink"/>
            <w:rFonts w:ascii="Helvetica" w:hAnsi="Helvetica"/>
          </w:rPr>
          <w:t>conti</w:t>
        </w:r>
        <w:r w:rsidRPr="00856825">
          <w:rPr>
            <w:rStyle w:val="Hyperlink"/>
            <w:rFonts w:ascii="Helvetica" w:hAnsi="Helvetica"/>
          </w:rPr>
          <w:t>n</w:t>
        </w:r>
        <w:r w:rsidRPr="00856825">
          <w:rPr>
            <w:rStyle w:val="Hyperlink"/>
            <w:rFonts w:ascii="Helvetica" w:hAnsi="Helvetica"/>
          </w:rPr>
          <w:t>g</w:t>
        </w:r>
        <w:r w:rsidRPr="00856825">
          <w:rPr>
            <w:rStyle w:val="Hyperlink"/>
            <w:rFonts w:ascii="Helvetica" w:hAnsi="Helvetica"/>
          </w:rPr>
          <w:t>e</w:t>
        </w:r>
        <w:r w:rsidRPr="00856825">
          <w:rPr>
            <w:rStyle w:val="Hyperlink"/>
            <w:rFonts w:ascii="Helvetica" w:hAnsi="Helvetica"/>
          </w:rPr>
          <w:t>ncy plan</w:t>
        </w:r>
      </w:hyperlink>
      <w:r w:rsidRPr="00856825">
        <w:rPr>
          <w:rFonts w:ascii="Helvetica" w:hAnsi="Helvetica"/>
        </w:rPr>
        <w:t> for more information.</w:t>
      </w:r>
    </w:p>
    <w:p w14:paraId="70CC85ED" w14:textId="77777777" w:rsidR="00EB655A" w:rsidRPr="00856825" w:rsidRDefault="00EB655A" w:rsidP="00EB655A">
      <w:pPr>
        <w:rPr>
          <w:rFonts w:ascii="Helvetica" w:hAnsi="Helvetica"/>
        </w:rPr>
      </w:pPr>
    </w:p>
    <w:p w14:paraId="713AD60C" w14:textId="77777777" w:rsidR="00EB655A" w:rsidRPr="00EF6245" w:rsidRDefault="00EB655A" w:rsidP="00EB655A">
      <w:pPr>
        <w:rPr>
          <w:rFonts w:ascii="Helvetica" w:hAnsi="Helvetica"/>
        </w:rPr>
      </w:pPr>
      <w:r w:rsidRPr="00EF6245">
        <w:rPr>
          <w:rFonts w:ascii="Helvetica" w:hAnsi="Helvetica"/>
        </w:rPr>
        <w:lastRenderedPageBreak/>
        <w:t>Grant Programs (Office of Justice Programs, Office of Community Oriented Policing Services, Office on Violence Against Women): As Presidential Appointees, the OVW and COPS Directors, and the Assistant Attorney General for OJP, are not subject to furlough. The grants awarded by the Department are funded from no-year appropriations, as are the employees who administer those grants. As a result, these activities may continue during a lapse as long as sufficient S&amp;E carryover funds remain</w:t>
      </w:r>
      <w:r>
        <w:rPr>
          <w:rFonts w:ascii="Helvetica" w:hAnsi="Helvetica"/>
        </w:rPr>
        <w:t xml:space="preserve"> </w:t>
      </w:r>
      <w:r w:rsidRPr="00EF6245">
        <w:rPr>
          <w:rFonts w:ascii="Helvetica" w:hAnsi="Helvetica"/>
        </w:rPr>
        <w:t>and based upon input from Department leadership regarding mission requirements. However, for the sake of the FY 2019 contingency exercise and consistent with prior plans, OJP is reflecting the level of personnel who would be needed if they had to reduce the personnel to only those most critical during a shutdown, which is approximately 41 (or 6%). OVW and COPS anticipate sufficient carryover funding to support their full complement of employees on-board for some time during a lapse in appropriations</w:t>
      </w:r>
      <w:r>
        <w:rPr>
          <w:rFonts w:ascii="Helvetica" w:hAnsi="Helvetica"/>
        </w:rPr>
        <w:t xml:space="preserve"> </w:t>
      </w:r>
      <w:r w:rsidRPr="00EF6245">
        <w:rPr>
          <w:rFonts w:ascii="Helvetica" w:hAnsi="Helvetica"/>
        </w:rPr>
        <w:t>and display an excepted rate of 100% for planning purposes.</w:t>
      </w:r>
    </w:p>
    <w:p w14:paraId="79327B6C" w14:textId="77777777" w:rsidR="00EB655A" w:rsidRPr="00856825" w:rsidRDefault="00EB655A" w:rsidP="00EB655A">
      <w:pPr>
        <w:rPr>
          <w:rFonts w:ascii="Helvetica" w:hAnsi="Helvetica"/>
        </w:rPr>
      </w:pPr>
    </w:p>
    <w:p w14:paraId="20B5E22F" w14:textId="77777777" w:rsidR="00EB655A" w:rsidRPr="00856825" w:rsidRDefault="00EB655A" w:rsidP="00EB655A">
      <w:pPr>
        <w:rPr>
          <w:rFonts w:ascii="Helvetica" w:hAnsi="Helvetica"/>
        </w:rPr>
      </w:pPr>
    </w:p>
    <w:p w14:paraId="7CB2F9F7" w14:textId="77777777" w:rsidR="00EB655A" w:rsidRPr="00856825" w:rsidRDefault="00EB655A" w:rsidP="00EB655A">
      <w:pPr>
        <w:rPr>
          <w:rFonts w:ascii="Helvetica" w:hAnsi="Helvetica"/>
        </w:rPr>
      </w:pPr>
    </w:p>
    <w:p w14:paraId="792C7136"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NASA</w:t>
      </w:r>
    </w:p>
    <w:p w14:paraId="390027D1" w14:textId="77777777" w:rsidR="00EB655A" w:rsidRPr="00856825" w:rsidRDefault="00EB655A" w:rsidP="00EB655A">
      <w:pPr>
        <w:rPr>
          <w:rFonts w:ascii="Helvetica" w:hAnsi="Helvetica"/>
        </w:rPr>
      </w:pPr>
    </w:p>
    <w:p w14:paraId="560458DD" w14:textId="77777777" w:rsidR="00EB655A" w:rsidRPr="00856825" w:rsidRDefault="00EB655A" w:rsidP="00EB655A">
      <w:pPr>
        <w:rPr>
          <w:rFonts w:asciiTheme="minorHAnsi" w:hAnsiTheme="minorHAnsi"/>
        </w:rPr>
      </w:pPr>
      <w:r w:rsidRPr="00856825">
        <w:t>NASA is currently CLOSED due to a lapse in Government funding</w:t>
      </w:r>
      <w:r w:rsidRPr="00856825">
        <w:br/>
        <w:t>Orderly Shutdown Will Begin December 26, 2018</w:t>
      </w:r>
    </w:p>
    <w:p w14:paraId="7FD1EB40" w14:textId="77777777" w:rsidR="00EB655A" w:rsidRPr="00856825" w:rsidRDefault="00EB655A" w:rsidP="00EB655A">
      <w:pPr>
        <w:rPr>
          <w:rFonts w:ascii="Helvetica" w:hAnsi="Helvetica"/>
        </w:rPr>
      </w:pPr>
      <w:r w:rsidRPr="00856825">
        <w:rPr>
          <w:rFonts w:ascii="Helvetica" w:hAnsi="Helvetica"/>
        </w:rPr>
        <w:fldChar w:fldCharType="begin"/>
      </w:r>
      <w:r w:rsidRPr="00856825">
        <w:rPr>
          <w:rFonts w:ascii="Helvetica" w:hAnsi="Helvetica"/>
        </w:rPr>
        <w:instrText xml:space="preserve"> HYPERLINK "https://nasapeople.nasa.gov/shutdown/Revised_Shutdown_Plan.pdf" </w:instrText>
      </w:r>
      <w:r w:rsidRPr="00856825">
        <w:rPr>
          <w:rFonts w:ascii="Helvetica" w:hAnsi="Helvetica"/>
        </w:rPr>
        <w:fldChar w:fldCharType="separate"/>
      </w:r>
      <w:r w:rsidRPr="00856825">
        <w:rPr>
          <w:rStyle w:val="Hyperlink"/>
          <w:rFonts w:ascii="Helvetica" w:hAnsi="Helvetica"/>
        </w:rPr>
        <w:t>https://nasapeople.nasa.gov/shutdown/Revised_Shutdown_Plan.pdf</w:t>
      </w:r>
      <w:r w:rsidRPr="00856825">
        <w:rPr>
          <w:rFonts w:ascii="Helvetica" w:hAnsi="Helvetica"/>
        </w:rPr>
        <w:fldChar w:fldCharType="end"/>
      </w:r>
    </w:p>
    <w:p w14:paraId="333AF5B4" w14:textId="77777777" w:rsidR="00EB655A" w:rsidRPr="00856825" w:rsidRDefault="00EB655A" w:rsidP="00EB655A">
      <w:pPr>
        <w:rPr>
          <w:rFonts w:ascii="Helvetica" w:hAnsi="Helvetica"/>
        </w:rPr>
      </w:pPr>
    </w:p>
    <w:p w14:paraId="77F0D32D"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National Archives and Records Administration</w:t>
      </w:r>
    </w:p>
    <w:p w14:paraId="6CE26EEA" w14:textId="77777777" w:rsidR="00EB655A" w:rsidRPr="00856825" w:rsidRDefault="00EB655A" w:rsidP="00EB655A">
      <w:pPr>
        <w:rPr>
          <w:rFonts w:ascii="Helvetica" w:hAnsi="Helvetica"/>
        </w:rPr>
      </w:pPr>
    </w:p>
    <w:p w14:paraId="45C5F3BB" w14:textId="77777777" w:rsidR="00EB655A" w:rsidRPr="00E17137" w:rsidRDefault="00EB655A" w:rsidP="00EB655A">
      <w:pPr>
        <w:rPr>
          <w:rFonts w:ascii="Helvetica" w:hAnsi="Helvetica"/>
        </w:rPr>
      </w:pPr>
      <w:r w:rsidRPr="00E17137">
        <w:rPr>
          <w:rFonts w:ascii="Helvetica" w:hAnsi="Helvetica"/>
        </w:rPr>
        <w:t>Due to the shutdown of the Federal Government, National Archives facilities are closed, websites and social media are not being updated or monitored, and activities are canceled, with the following exceptions which remain open and operational: </w:t>
      </w:r>
      <w:hyperlink r:id="rId31" w:history="1">
        <w:r w:rsidRPr="00E17137">
          <w:rPr>
            <w:rStyle w:val="Hyperlink"/>
            <w:rFonts w:ascii="Helvetica" w:hAnsi="Helvetica"/>
          </w:rPr>
          <w:t>Federal Records Centers</w:t>
        </w:r>
      </w:hyperlink>
      <w:r w:rsidRPr="00E17137">
        <w:rPr>
          <w:rFonts w:ascii="Helvetica" w:hAnsi="Helvetica"/>
        </w:rPr>
        <w:t>, </w:t>
      </w:r>
      <w:hyperlink r:id="rId32" w:history="1">
        <w:r w:rsidRPr="00E17137">
          <w:rPr>
            <w:rStyle w:val="Hyperlink"/>
            <w:rFonts w:ascii="Helvetica" w:hAnsi="Helvetica"/>
          </w:rPr>
          <w:t>Federal Register</w:t>
        </w:r>
      </w:hyperlink>
      <w:r w:rsidRPr="00E17137">
        <w:rPr>
          <w:rFonts w:ascii="Helvetica" w:hAnsi="Helvetica"/>
        </w:rPr>
        <w:t>, the </w:t>
      </w:r>
      <w:hyperlink r:id="rId33" w:history="1">
        <w:r w:rsidRPr="00E17137">
          <w:rPr>
            <w:rStyle w:val="Hyperlink"/>
            <w:rFonts w:ascii="Helvetica" w:hAnsi="Helvetica"/>
          </w:rPr>
          <w:t>Ronald Reagan Museum</w:t>
        </w:r>
      </w:hyperlink>
      <w:r w:rsidRPr="00E17137">
        <w:rPr>
          <w:rFonts w:ascii="Helvetica" w:hAnsi="Helvetica"/>
        </w:rPr>
        <w:t>, and the </w:t>
      </w:r>
      <w:hyperlink r:id="rId34" w:history="1">
        <w:r w:rsidRPr="00E17137">
          <w:rPr>
            <w:rStyle w:val="Hyperlink"/>
            <w:rFonts w:ascii="Helvetica" w:hAnsi="Helvetica"/>
          </w:rPr>
          <w:t>George W. Bush Museum</w:t>
        </w:r>
      </w:hyperlink>
      <w:r w:rsidRPr="00E17137">
        <w:rPr>
          <w:rFonts w:ascii="Helvetica" w:hAnsi="Helvetica"/>
        </w:rPr>
        <w:t>.</w:t>
      </w:r>
    </w:p>
    <w:p w14:paraId="562415FD" w14:textId="77777777" w:rsidR="00EB655A" w:rsidRPr="00E17137" w:rsidRDefault="00EB655A" w:rsidP="00EB655A">
      <w:pPr>
        <w:rPr>
          <w:rFonts w:ascii="Helvetica" w:hAnsi="Helvetica"/>
        </w:rPr>
      </w:pPr>
      <w:r w:rsidRPr="00E17137">
        <w:rPr>
          <w:rFonts w:ascii="Helvetica" w:hAnsi="Helvetica"/>
        </w:rPr>
        <w:t>View the </w:t>
      </w:r>
      <w:hyperlink r:id="rId35" w:history="1">
        <w:r w:rsidRPr="00E17137">
          <w:rPr>
            <w:rStyle w:val="Hyperlink"/>
            <w:rFonts w:ascii="Helvetica" w:hAnsi="Helvetica"/>
          </w:rPr>
          <w:t>NARA Contingency Plan for Agency Operations During Funding Lapse</w:t>
        </w:r>
      </w:hyperlink>
      <w:r w:rsidRPr="00E17137">
        <w:rPr>
          <w:rFonts w:ascii="Helvetica" w:hAnsi="Helvetica"/>
        </w:rPr>
        <w:t> for more information.</w:t>
      </w:r>
    </w:p>
    <w:p w14:paraId="416C6892" w14:textId="77777777" w:rsidR="00EB655A" w:rsidRDefault="00EB655A" w:rsidP="00EB655A">
      <w:pPr>
        <w:rPr>
          <w:rFonts w:ascii="Helvetica" w:hAnsi="Helvetica"/>
        </w:rPr>
      </w:pPr>
    </w:p>
    <w:p w14:paraId="76F484D3" w14:textId="77777777" w:rsidR="00EB655A" w:rsidRPr="00856825" w:rsidRDefault="00EB655A" w:rsidP="00EB655A">
      <w:pPr>
        <w:rPr>
          <w:rFonts w:ascii="Helvetica" w:hAnsi="Helvetica"/>
        </w:rPr>
      </w:pPr>
    </w:p>
    <w:p w14:paraId="1D98800D"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National Endowment for the Arts</w:t>
      </w:r>
    </w:p>
    <w:p w14:paraId="7E752DB0" w14:textId="77777777" w:rsidR="00EB655A" w:rsidRPr="00856825" w:rsidRDefault="00EB655A" w:rsidP="00EB655A">
      <w:pPr>
        <w:rPr>
          <w:rFonts w:ascii="Helvetica" w:hAnsi="Helvetica"/>
        </w:rPr>
      </w:pPr>
    </w:p>
    <w:p w14:paraId="7066B744" w14:textId="77777777" w:rsidR="00EB655A" w:rsidRPr="00856825" w:rsidRDefault="00EB655A" w:rsidP="00EB655A">
      <w:pPr>
        <w:rPr>
          <w:rFonts w:ascii="Helvetica" w:hAnsi="Helvetica"/>
        </w:rPr>
      </w:pPr>
      <w:r w:rsidRPr="00856825">
        <w:rPr>
          <w:rFonts w:ascii="Helvetica" w:hAnsi="Helvetica"/>
        </w:rPr>
        <w:t>During the Lapse in Appropriation, the NEA will not be posting content or responding to comments or messages.</w:t>
      </w:r>
    </w:p>
    <w:p w14:paraId="2F918F22" w14:textId="77777777" w:rsidR="00EB655A" w:rsidRPr="00856825" w:rsidRDefault="00EB655A" w:rsidP="00EB655A">
      <w:pPr>
        <w:rPr>
          <w:rFonts w:ascii="Helvetica" w:hAnsi="Helvetica"/>
        </w:rPr>
      </w:pPr>
    </w:p>
    <w:p w14:paraId="7E2CE6B0" w14:textId="77777777" w:rsidR="00EB655A" w:rsidRPr="00856825" w:rsidRDefault="00EB655A" w:rsidP="00EB655A">
      <w:pPr>
        <w:rPr>
          <w:rFonts w:ascii="Helvetica" w:hAnsi="Helvetica"/>
        </w:rPr>
      </w:pPr>
    </w:p>
    <w:p w14:paraId="1B9AD7E3"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National Endowment for the Humanities</w:t>
      </w:r>
    </w:p>
    <w:p w14:paraId="1E58F350" w14:textId="77777777" w:rsidR="00EB655A" w:rsidRPr="00856825" w:rsidRDefault="00EB655A" w:rsidP="00EB655A">
      <w:pPr>
        <w:rPr>
          <w:rFonts w:ascii="Helvetica" w:hAnsi="Helvetica"/>
        </w:rPr>
      </w:pPr>
    </w:p>
    <w:p w14:paraId="557B015A" w14:textId="77777777" w:rsidR="00EB655A" w:rsidRPr="00E17137" w:rsidRDefault="00EB655A" w:rsidP="00EB655A">
      <w:pPr>
        <w:rPr>
          <w:rFonts w:ascii="Helvetica" w:hAnsi="Helvetica"/>
          <w:bCs/>
          <w:color w:val="1B1B1B"/>
          <w:shd w:val="clear" w:color="auto" w:fill="FFFFFF"/>
        </w:rPr>
      </w:pPr>
      <w:r w:rsidRPr="00D807C2">
        <w:rPr>
          <w:rFonts w:ascii="Helvetica" w:hAnsi="Helvetica"/>
          <w:bCs/>
          <w:color w:val="1B1B1B"/>
          <w:shd w:val="clear" w:color="auto" w:fill="FFFFFF"/>
        </w:rPr>
        <w:t>Due to the unavailability of appropriated funds to continue the operations of the National Endowment for the Humanities, the agency has been shut down. Consequently, this website is not being maintained and the information it displays may not be up to date. The Endowment will not be able to update information, process any transactions submitted via the website, or respond to any inquiries until funding for NEH is restored and the agency resumes its operations.</w:t>
      </w:r>
    </w:p>
    <w:p w14:paraId="6AEFC9DC" w14:textId="77777777" w:rsidR="00EB655A" w:rsidRPr="00D807C2" w:rsidRDefault="00EB655A" w:rsidP="00EB655A">
      <w:pPr>
        <w:rPr>
          <w:rFonts w:ascii="Helvetica" w:hAnsi="Helvetica"/>
        </w:rPr>
      </w:pPr>
    </w:p>
    <w:p w14:paraId="0C1FF9E8" w14:textId="77777777" w:rsidR="00EB655A" w:rsidRPr="00856825" w:rsidRDefault="00EB655A" w:rsidP="00EB655A">
      <w:pPr>
        <w:rPr>
          <w:rFonts w:ascii="Helvetica" w:hAnsi="Helvetica"/>
        </w:rPr>
      </w:pPr>
    </w:p>
    <w:p w14:paraId="41C2EBDC"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National Science Foundation</w:t>
      </w:r>
    </w:p>
    <w:p w14:paraId="6DDF21B3" w14:textId="77777777" w:rsidR="00EB655A" w:rsidRPr="00E37730" w:rsidRDefault="00EB655A" w:rsidP="00EB655A">
      <w:pPr>
        <w:spacing w:after="150"/>
        <w:rPr>
          <w:rFonts w:ascii="Helvetica" w:hAnsi="Helvetica" w:cs="Arial"/>
          <w:color w:val="000000"/>
        </w:rPr>
      </w:pPr>
      <w:r w:rsidRPr="00E37730">
        <w:rPr>
          <w:rFonts w:ascii="Helvetica" w:hAnsi="Helvetica" w:cs="Arial"/>
          <w:color w:val="000000"/>
        </w:rPr>
        <w:br/>
        <w:t>Due to a lapse in appropriations, NSF is closed. NSF will continue to accept proposals in accordance with published deadlines. Please continue to watch this site for changes to NSF’s operating status, reopening guidance for employees and, if necessary, general instructions for awardees.</w:t>
      </w:r>
    </w:p>
    <w:p w14:paraId="241CB482" w14:textId="77777777" w:rsidR="00EB655A" w:rsidRPr="00E37730" w:rsidRDefault="00EB655A" w:rsidP="00EB655A">
      <w:pPr>
        <w:spacing w:after="150"/>
        <w:rPr>
          <w:rFonts w:ascii="Helvetica" w:hAnsi="Helvetica" w:cs="Arial"/>
          <w:color w:val="000000"/>
        </w:rPr>
      </w:pPr>
      <w:r w:rsidRPr="00E37730">
        <w:rPr>
          <w:rFonts w:ascii="Helvetica" w:hAnsi="Helvetica" w:cs="Arial"/>
          <w:color w:val="000000"/>
        </w:rPr>
        <w:t>Additional information for </w:t>
      </w:r>
      <w:hyperlink r:id="rId36" w:history="1">
        <w:r w:rsidRPr="00E37730">
          <w:rPr>
            <w:rFonts w:ascii="Helvetica" w:hAnsi="Helvetica" w:cs="Arial"/>
            <w:color w:val="0C72B5"/>
            <w:u w:val="single"/>
          </w:rPr>
          <w:t>Panelists</w:t>
        </w:r>
      </w:hyperlink>
      <w:r w:rsidRPr="00E37730">
        <w:rPr>
          <w:rFonts w:ascii="Helvetica" w:hAnsi="Helvetica" w:cs="Arial"/>
          <w:color w:val="000000"/>
        </w:rPr>
        <w:t> | </w:t>
      </w:r>
      <w:hyperlink r:id="rId37" w:history="1">
        <w:r w:rsidRPr="00E37730">
          <w:rPr>
            <w:rFonts w:ascii="Helvetica" w:hAnsi="Helvetica" w:cs="Arial"/>
            <w:color w:val="0C72B5"/>
            <w:u w:val="single"/>
          </w:rPr>
          <w:t>Proposers and Grantees</w:t>
        </w:r>
      </w:hyperlink>
      <w:r w:rsidRPr="00E37730">
        <w:rPr>
          <w:rFonts w:ascii="Helvetica" w:hAnsi="Helvetica" w:cs="Arial"/>
          <w:color w:val="000000"/>
        </w:rPr>
        <w:t> | </w:t>
      </w:r>
      <w:hyperlink r:id="rId38" w:history="1">
        <w:r w:rsidRPr="00E37730">
          <w:rPr>
            <w:rFonts w:ascii="Helvetica" w:hAnsi="Helvetica" w:cs="Arial"/>
            <w:color w:val="0C72B5"/>
            <w:u w:val="single"/>
          </w:rPr>
          <w:t>NSF Employees</w:t>
        </w:r>
      </w:hyperlink>
    </w:p>
    <w:p w14:paraId="7C45A907" w14:textId="77777777" w:rsidR="00EB655A" w:rsidRPr="00E37730" w:rsidRDefault="00EB655A" w:rsidP="00EB655A">
      <w:pPr>
        <w:rPr>
          <w:rFonts w:ascii="Helvetica" w:hAnsi="Helvetica"/>
        </w:rPr>
      </w:pPr>
    </w:p>
    <w:p w14:paraId="17726E87" w14:textId="77777777" w:rsidR="00EB655A" w:rsidRPr="00856825" w:rsidRDefault="00EB655A" w:rsidP="00EB655A">
      <w:pPr>
        <w:rPr>
          <w:rFonts w:ascii="Helvetica" w:hAnsi="Helvetica"/>
        </w:rPr>
      </w:pPr>
    </w:p>
    <w:p w14:paraId="1C06E39F"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lastRenderedPageBreak/>
        <w:t>Small Business Administration</w:t>
      </w:r>
    </w:p>
    <w:p w14:paraId="4F57158A" w14:textId="77777777" w:rsidR="00EB655A" w:rsidRPr="00E37730" w:rsidRDefault="00EB655A" w:rsidP="00EB655A">
      <w:pPr>
        <w:rPr>
          <w:rFonts w:ascii="Helvetica" w:eastAsiaTheme="minorHAnsi" w:hAnsi="Helvetica" w:cstheme="minorBidi"/>
        </w:rPr>
      </w:pPr>
      <w:r w:rsidRPr="00E37730">
        <w:rPr>
          <w:rFonts w:ascii="Helvetica" w:hAnsi="Helvetica"/>
          <w:bCs/>
          <w:color w:val="1B1E29"/>
          <w:spacing w:val="-6"/>
        </w:rPr>
        <w:br/>
        <w:t>Parts of the U.S. Government are closed. This site will not be updated; however</w:t>
      </w:r>
      <w:r>
        <w:rPr>
          <w:rFonts w:ascii="Helvetica" w:hAnsi="Helvetica"/>
          <w:bCs/>
          <w:color w:val="1B1E29"/>
          <w:spacing w:val="-6"/>
        </w:rPr>
        <w:t>,</w:t>
      </w:r>
      <w:r w:rsidRPr="00E37730">
        <w:rPr>
          <w:rFonts w:ascii="Helvetica" w:hAnsi="Helvetica"/>
          <w:bCs/>
          <w:color w:val="1B1E29"/>
          <w:spacing w:val="-6"/>
        </w:rPr>
        <w:t xml:space="preserve"> informatio</w:t>
      </w:r>
      <w:r w:rsidRPr="00E17137">
        <w:rPr>
          <w:rFonts w:ascii="Helvetica" w:hAnsi="Helvetica"/>
          <w:bCs/>
          <w:color w:val="1B1E29"/>
          <w:spacing w:val="-6"/>
        </w:rPr>
        <w:t xml:space="preserve">n </w:t>
      </w:r>
      <w:r w:rsidRPr="00E37730">
        <w:rPr>
          <w:rFonts w:ascii="Helvetica" w:hAnsi="Helvetica"/>
          <w:bCs/>
          <w:color w:val="1B1E29"/>
          <w:spacing w:val="-6"/>
        </w:rPr>
        <w:t>about disaster assistance is available.</w:t>
      </w:r>
    </w:p>
    <w:p w14:paraId="5AE2339C" w14:textId="77777777" w:rsidR="00EB655A" w:rsidRPr="00E17137" w:rsidRDefault="00EB655A" w:rsidP="00EB655A">
      <w:pPr>
        <w:rPr>
          <w:rFonts w:ascii="Helvetica" w:hAnsi="Helvetica"/>
        </w:rPr>
      </w:pPr>
      <w:hyperlink r:id="rId39" w:tgtFrame="_self" w:history="1">
        <w:r w:rsidRPr="00E37730">
          <w:rPr>
            <w:rFonts w:ascii="Helvetica" w:hAnsi="Helvetica"/>
            <w:bCs/>
            <w:color w:val="1B1E29"/>
            <w:spacing w:val="-6"/>
            <w:u w:val="single"/>
          </w:rPr>
          <w:t>Learn more</w:t>
        </w:r>
      </w:hyperlink>
    </w:p>
    <w:p w14:paraId="32E2D7C4" w14:textId="77777777" w:rsidR="00EB655A" w:rsidRPr="00856825" w:rsidRDefault="00EB655A" w:rsidP="00EB655A">
      <w:pPr>
        <w:rPr>
          <w:rFonts w:ascii="Helvetica" w:hAnsi="Helvetica"/>
        </w:rPr>
      </w:pPr>
    </w:p>
    <w:p w14:paraId="437C49DA" w14:textId="77777777" w:rsidR="00EB655A" w:rsidRPr="00856825" w:rsidRDefault="00EB655A" w:rsidP="00EB655A">
      <w:pPr>
        <w:rPr>
          <w:rFonts w:ascii="Helvetica" w:hAnsi="Helvetica"/>
        </w:rPr>
      </w:pPr>
    </w:p>
    <w:p w14:paraId="122A0D42"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Department of State</w:t>
      </w:r>
    </w:p>
    <w:p w14:paraId="724B6761" w14:textId="77777777" w:rsidR="00EB655A" w:rsidRPr="00856825" w:rsidRDefault="00EB655A" w:rsidP="00EB655A">
      <w:pPr>
        <w:rPr>
          <w:rFonts w:ascii="Helvetica" w:hAnsi="Helvetica"/>
        </w:rPr>
      </w:pPr>
    </w:p>
    <w:p w14:paraId="51C9DC3D" w14:textId="77777777" w:rsidR="00EB655A" w:rsidRPr="00E37730" w:rsidRDefault="00EB655A" w:rsidP="00EB655A">
      <w:pPr>
        <w:rPr>
          <w:rFonts w:ascii="Helvetica" w:hAnsi="Helvetica"/>
        </w:rPr>
      </w:pPr>
      <w:r w:rsidRPr="00E37730">
        <w:rPr>
          <w:rFonts w:ascii="Helvetica" w:hAnsi="Helvetica"/>
          <w:iCs/>
          <w:color w:val="4B4B4D"/>
          <w:shd w:val="clear" w:color="auto" w:fill="FFFFFF"/>
        </w:rPr>
        <w:t>Note: Due to a lapse in appropriations, website updates will be limited until full operations resume.</w:t>
      </w:r>
    </w:p>
    <w:p w14:paraId="4812EE7F" w14:textId="77777777" w:rsidR="00EB655A" w:rsidRPr="00856825" w:rsidRDefault="00EB655A" w:rsidP="00EB655A">
      <w:pPr>
        <w:rPr>
          <w:rFonts w:ascii="Helvetica" w:hAnsi="Helvetica"/>
        </w:rPr>
      </w:pPr>
    </w:p>
    <w:p w14:paraId="19544BEA" w14:textId="77777777" w:rsidR="00EB655A" w:rsidRPr="00856825" w:rsidRDefault="00EB655A" w:rsidP="00EB655A">
      <w:pPr>
        <w:rPr>
          <w:rFonts w:ascii="Helvetica" w:hAnsi="Helvetica"/>
        </w:rPr>
      </w:pPr>
    </w:p>
    <w:p w14:paraId="51F11850"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Department of Transportation</w:t>
      </w:r>
    </w:p>
    <w:p w14:paraId="293E99C5" w14:textId="77777777" w:rsidR="00EB655A" w:rsidRPr="00856825" w:rsidRDefault="00EB655A" w:rsidP="00EB655A">
      <w:pPr>
        <w:rPr>
          <w:rFonts w:ascii="Helvetica" w:hAnsi="Helvetica"/>
        </w:rPr>
      </w:pPr>
    </w:p>
    <w:p w14:paraId="619DD2D6" w14:textId="77777777" w:rsidR="00EB655A" w:rsidRPr="00856825" w:rsidRDefault="00EB655A" w:rsidP="00EB655A">
      <w:pPr>
        <w:pStyle w:val="Heading1"/>
        <w:spacing w:before="0" w:after="225" w:line="288" w:lineRule="atLeast"/>
        <w:rPr>
          <w:rFonts w:ascii="Helvetica" w:hAnsi="Helvetica"/>
          <w:b w:val="0"/>
          <w:bCs w:val="0"/>
          <w:color w:val="194178"/>
          <w:sz w:val="24"/>
          <w:szCs w:val="24"/>
        </w:rPr>
      </w:pPr>
      <w:r w:rsidRPr="00856825">
        <w:rPr>
          <w:rFonts w:ascii="Helvetica" w:hAnsi="Helvetica"/>
          <w:b w:val="0"/>
          <w:bCs w:val="0"/>
          <w:color w:val="194178"/>
          <w:sz w:val="24"/>
          <w:szCs w:val="24"/>
        </w:rPr>
        <w:t>DOT 2018 Plan for Appropriation Lapse</w:t>
      </w:r>
    </w:p>
    <w:p w14:paraId="7EAE4563" w14:textId="77777777" w:rsidR="00EB655A" w:rsidRPr="00856825" w:rsidRDefault="00EB655A" w:rsidP="00EB655A">
      <w:pPr>
        <w:rPr>
          <w:rStyle w:val="file"/>
          <w:rFonts w:ascii="Helvetica" w:hAnsi="Helvetica"/>
        </w:rPr>
      </w:pPr>
      <w:r w:rsidRPr="00856825">
        <w:rPr>
          <w:rFonts w:ascii="Helvetica" w:hAnsi="Helvetica"/>
        </w:rPr>
        <w:fldChar w:fldCharType="begin"/>
      </w:r>
      <w:r w:rsidRPr="00856825">
        <w:rPr>
          <w:rFonts w:ascii="Helvetica" w:hAnsi="Helvetica"/>
        </w:rPr>
        <w:instrText xml:space="preserve"> INCLUDEPICTURE "https://www.transportation.gov/modules/file/icons/application-pdf.png" \* MERGEFORMATINET </w:instrText>
      </w:r>
      <w:r w:rsidRPr="00856825">
        <w:rPr>
          <w:rFonts w:ascii="Helvetica" w:hAnsi="Helvetica"/>
        </w:rPr>
        <w:fldChar w:fldCharType="separate"/>
      </w:r>
      <w:r w:rsidRPr="00856825">
        <w:rPr>
          <w:rFonts w:ascii="Helvetica" w:hAnsi="Helvetica"/>
          <w:noProof/>
        </w:rPr>
        <w:drawing>
          <wp:inline distT="0" distB="0" distL="0" distR="0" wp14:anchorId="78E370AE" wp14:editId="4866B6FA">
            <wp:extent cx="201930" cy="201930"/>
            <wp:effectExtent l="0" t="0" r="1270" b="1270"/>
            <wp:docPr id="31" name="Picture 31"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ico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856825">
        <w:rPr>
          <w:rFonts w:ascii="Helvetica" w:hAnsi="Helvetica"/>
        </w:rPr>
        <w:fldChar w:fldCharType="end"/>
      </w:r>
      <w:r w:rsidRPr="00856825">
        <w:rPr>
          <w:rStyle w:val="file"/>
          <w:rFonts w:ascii="Helvetica" w:hAnsi="Helvetica"/>
        </w:rPr>
        <w:t> </w:t>
      </w:r>
      <w:hyperlink r:id="rId41" w:history="1">
        <w:r w:rsidRPr="00856825">
          <w:rPr>
            <w:rStyle w:val="Hyperlink"/>
            <w:rFonts w:ascii="Helvetica" w:hAnsi="Helvetica"/>
            <w:color w:val="0066CC"/>
          </w:rPr>
          <w:t>consolidate</w:t>
        </w:r>
        <w:r w:rsidRPr="00856825">
          <w:rPr>
            <w:rStyle w:val="Hyperlink"/>
            <w:rFonts w:ascii="Helvetica" w:hAnsi="Helvetica"/>
            <w:color w:val="0066CC"/>
          </w:rPr>
          <w:t>d</w:t>
        </w:r>
        <w:r w:rsidRPr="00856825">
          <w:rPr>
            <w:rStyle w:val="Hyperlink"/>
            <w:rFonts w:ascii="Helvetica" w:hAnsi="Helvetica"/>
            <w:color w:val="0066CC"/>
          </w:rPr>
          <w:t>-december-2018-shutdown-plan-final.pdf</w:t>
        </w:r>
      </w:hyperlink>
    </w:p>
    <w:p w14:paraId="7EA8EB82" w14:textId="77777777" w:rsidR="00EB655A" w:rsidRPr="00856825" w:rsidRDefault="00EB655A" w:rsidP="00EB655A">
      <w:pPr>
        <w:rPr>
          <w:rFonts w:ascii="Helvetica" w:hAnsi="Helvetica"/>
        </w:rPr>
      </w:pPr>
    </w:p>
    <w:p w14:paraId="315FE6DE" w14:textId="77777777" w:rsidR="00EB655A" w:rsidRPr="00856825" w:rsidRDefault="00EB655A" w:rsidP="00EB655A">
      <w:pPr>
        <w:rPr>
          <w:rFonts w:ascii="Helvetica" w:hAnsi="Helvetica"/>
        </w:rPr>
      </w:pPr>
    </w:p>
    <w:p w14:paraId="4728AA3D" w14:textId="77777777" w:rsidR="00EB655A" w:rsidRPr="00E17137" w:rsidRDefault="00EB655A" w:rsidP="00EB655A">
      <w:pPr>
        <w:pStyle w:val="ListParagraph"/>
        <w:numPr>
          <w:ilvl w:val="0"/>
          <w:numId w:val="23"/>
        </w:numPr>
        <w:rPr>
          <w:rFonts w:ascii="Helvetica" w:hAnsi="Helvetica"/>
          <w:b/>
        </w:rPr>
      </w:pPr>
      <w:r w:rsidRPr="00E17137">
        <w:rPr>
          <w:rFonts w:ascii="Helvetica" w:hAnsi="Helvetica"/>
          <w:b/>
        </w:rPr>
        <w:t>Department of the Treasury</w:t>
      </w:r>
    </w:p>
    <w:p w14:paraId="7E17CCF5" w14:textId="77777777" w:rsidR="00EB655A" w:rsidRPr="00856825" w:rsidRDefault="00EB655A" w:rsidP="00EB655A">
      <w:pPr>
        <w:rPr>
          <w:rFonts w:ascii="Helvetica" w:hAnsi="Helvetica"/>
        </w:rPr>
      </w:pPr>
    </w:p>
    <w:p w14:paraId="721EDB4C" w14:textId="77777777" w:rsidR="00EB655A" w:rsidRPr="00E37730" w:rsidRDefault="00EB655A" w:rsidP="00EB655A">
      <w:pPr>
        <w:rPr>
          <w:rFonts w:ascii="Helvetica" w:hAnsi="Helvetica"/>
        </w:rPr>
      </w:pPr>
      <w:hyperlink r:id="rId42" w:history="1">
        <w:r w:rsidRPr="00E37730">
          <w:rPr>
            <w:rFonts w:ascii="Helvetica" w:hAnsi="Helvetica"/>
            <w:b/>
            <w:bCs/>
            <w:color w:val="0000FF"/>
            <w:u w:val="single"/>
          </w:rPr>
          <w:t>The Department of the Treasury has implemented its Lapse in Appropriations Contingency Plan</w:t>
        </w:r>
      </w:hyperlink>
    </w:p>
    <w:p w14:paraId="24CFDC09" w14:textId="77777777" w:rsidR="00EB655A" w:rsidRPr="00856825" w:rsidRDefault="00EB655A" w:rsidP="00EB655A">
      <w:pPr>
        <w:rPr>
          <w:rFonts w:ascii="Helvetica" w:hAnsi="Helvetica"/>
        </w:rPr>
      </w:pPr>
    </w:p>
    <w:p w14:paraId="55390EA0" w14:textId="77777777" w:rsidR="00EB655A" w:rsidRPr="00856825" w:rsidRDefault="00EB655A" w:rsidP="00EB655A">
      <w:pPr>
        <w:pStyle w:val="Heading3"/>
        <w:rPr>
          <w:rFonts w:ascii="Helvetica" w:hAnsi="Helvetica"/>
          <w:sz w:val="24"/>
          <w:szCs w:val="24"/>
        </w:rPr>
      </w:pPr>
      <w:r w:rsidRPr="00856825">
        <w:rPr>
          <w:rFonts w:ascii="Helvetica" w:hAnsi="Helvetica"/>
          <w:sz w:val="24"/>
          <w:szCs w:val="24"/>
        </w:rPr>
        <w:t>A MESSAGE FOR TREASURY CONTRACTORS: SHUTDOWN FOR A LAPSE IN APPROPRIATIONS</w:t>
      </w:r>
    </w:p>
    <w:p w14:paraId="08F2E34D" w14:textId="77777777" w:rsidR="00EB655A" w:rsidRPr="00856825" w:rsidRDefault="00EB655A" w:rsidP="00EB655A">
      <w:pPr>
        <w:pStyle w:val="NormalWeb"/>
        <w:spacing w:before="45" w:beforeAutospacing="0" w:after="150" w:afterAutospacing="0"/>
        <w:rPr>
          <w:rFonts w:ascii="Helvetica" w:hAnsi="Helvetica"/>
          <w:color w:val="393B3E"/>
        </w:rPr>
      </w:pPr>
      <w:r w:rsidRPr="00856825">
        <w:rPr>
          <w:rFonts w:ascii="Helvetica" w:hAnsi="Helvetica"/>
          <w:color w:val="393B3E"/>
        </w:rPr>
        <w:t>As many of you are aware, annual funding for the government expired on December 21 at midnight. </w:t>
      </w:r>
    </w:p>
    <w:p w14:paraId="6906A5E9" w14:textId="77777777" w:rsidR="00EB655A" w:rsidRPr="00856825" w:rsidRDefault="00EB655A" w:rsidP="00EB655A">
      <w:pPr>
        <w:pStyle w:val="NormalWeb"/>
        <w:spacing w:before="45" w:beforeAutospacing="0" w:after="150" w:afterAutospacing="0"/>
        <w:rPr>
          <w:rFonts w:ascii="Helvetica" w:hAnsi="Helvetica"/>
          <w:color w:val="393B3E"/>
        </w:rPr>
      </w:pPr>
      <w:r w:rsidRPr="00856825">
        <w:rPr>
          <w:rFonts w:ascii="Helvetica" w:hAnsi="Helvetica"/>
          <w:color w:val="393B3E"/>
        </w:rPr>
        <w:t>We will provide updates to Treasury’s operating status</w:t>
      </w:r>
      <w:r>
        <w:rPr>
          <w:rFonts w:ascii="Helvetica" w:hAnsi="Helvetica"/>
          <w:color w:val="393B3E"/>
        </w:rPr>
        <w:t xml:space="preserve"> </w:t>
      </w:r>
      <w:r w:rsidRPr="00856825">
        <w:rPr>
          <w:rFonts w:ascii="Helvetica" w:hAnsi="Helvetica"/>
          <w:color w:val="393B3E"/>
        </w:rPr>
        <w:t>on </w:t>
      </w:r>
      <w:hyperlink r:id="rId43" w:history="1">
        <w:r w:rsidRPr="00856825">
          <w:rPr>
            <w:rStyle w:val="Hyperlink"/>
            <w:rFonts w:ascii="Helvetica" w:hAnsi="Helvetica"/>
            <w:color w:val="0053A3"/>
          </w:rPr>
          <w:t>www.treasury.gov</w:t>
        </w:r>
      </w:hyperlink>
      <w:r w:rsidRPr="00856825">
        <w:rPr>
          <w:rFonts w:ascii="Helvetica" w:hAnsi="Helvetica"/>
          <w:color w:val="393B3E"/>
        </w:rPr>
        <w:t>.  Contractors are also encouraged to stay tuned to local and national news reports and to verify the Federal government’s operating status at OPM.gov. </w:t>
      </w:r>
    </w:p>
    <w:p w14:paraId="3F17CA8A" w14:textId="77777777" w:rsidR="00EB655A" w:rsidRPr="00856825" w:rsidRDefault="00EB655A" w:rsidP="00EB655A">
      <w:pPr>
        <w:pStyle w:val="NormalWeb"/>
        <w:spacing w:before="45" w:beforeAutospacing="0" w:after="150" w:afterAutospacing="0"/>
        <w:rPr>
          <w:rFonts w:ascii="Helvetica" w:hAnsi="Helvetica"/>
          <w:color w:val="393B3E"/>
        </w:rPr>
      </w:pPr>
    </w:p>
    <w:p w14:paraId="0EC1E362" w14:textId="77777777" w:rsidR="00EB655A" w:rsidRPr="00E17137" w:rsidRDefault="00EB655A" w:rsidP="00EB655A">
      <w:pPr>
        <w:pStyle w:val="NormalWeb"/>
        <w:numPr>
          <w:ilvl w:val="0"/>
          <w:numId w:val="23"/>
        </w:numPr>
        <w:spacing w:before="45" w:beforeAutospacing="0" w:after="150" w:afterAutospacing="0"/>
        <w:rPr>
          <w:rFonts w:ascii="Helvetica" w:hAnsi="Helvetica"/>
          <w:b/>
          <w:color w:val="393B3E"/>
        </w:rPr>
      </w:pPr>
      <w:r w:rsidRPr="00E17137">
        <w:rPr>
          <w:rFonts w:ascii="Helvetica" w:hAnsi="Helvetica"/>
          <w:b/>
          <w:color w:val="393B3E"/>
        </w:rPr>
        <w:t>USAID</w:t>
      </w:r>
    </w:p>
    <w:p w14:paraId="3F3CD283" w14:textId="77777777" w:rsidR="00EB655A" w:rsidRPr="00E17137" w:rsidRDefault="00EB655A" w:rsidP="00EB655A">
      <w:pPr>
        <w:rPr>
          <w:rFonts w:ascii="Helvetica" w:hAnsi="Helvetica"/>
        </w:rPr>
      </w:pPr>
      <w:r w:rsidRPr="00E17137">
        <w:rPr>
          <w:rFonts w:ascii="Helvetica" w:hAnsi="Helvetica"/>
        </w:rPr>
        <w:t>This site is not currently being updated due to a lapse in appropriations.</w:t>
      </w:r>
    </w:p>
    <w:p w14:paraId="1B64B000" w14:textId="77777777" w:rsidR="00EB655A" w:rsidRPr="00856825" w:rsidRDefault="00EB655A" w:rsidP="00EB655A">
      <w:pPr>
        <w:pStyle w:val="NormalWeb"/>
        <w:spacing w:before="45" w:beforeAutospacing="0" w:after="150" w:afterAutospacing="0"/>
        <w:rPr>
          <w:rFonts w:ascii="Helvetica" w:hAnsi="Helvetica"/>
          <w:color w:val="393B3E"/>
        </w:rPr>
      </w:pPr>
    </w:p>
    <w:p w14:paraId="00C0C3A0" w14:textId="77777777" w:rsidR="00EB655A" w:rsidRPr="00856825" w:rsidRDefault="00EB655A" w:rsidP="00EB655A">
      <w:pPr>
        <w:rPr>
          <w:rFonts w:ascii="Helvetica" w:hAnsi="Helvetica"/>
        </w:rPr>
      </w:pPr>
    </w:p>
    <w:p w14:paraId="7E1D7982" w14:textId="77777777" w:rsidR="00EB655A" w:rsidRPr="00856825" w:rsidRDefault="00EB655A" w:rsidP="00EB655A">
      <w:pPr>
        <w:rPr>
          <w:rFonts w:ascii="Helvetica" w:hAnsi="Helvetica"/>
        </w:rPr>
      </w:pPr>
    </w:p>
    <w:p w14:paraId="4BCB6CC2" w14:textId="77777777" w:rsidR="00EB655A" w:rsidRPr="00E37730" w:rsidRDefault="00EB655A" w:rsidP="00EB655A">
      <w:pPr>
        <w:rPr>
          <w:rFonts w:ascii="Helvetica" w:hAnsi="Helvetica"/>
        </w:rPr>
      </w:pPr>
    </w:p>
    <w:p w14:paraId="56182F82" w14:textId="77777777" w:rsidR="00EB655A" w:rsidRPr="00856825" w:rsidRDefault="00EB655A" w:rsidP="00EB655A">
      <w:pPr>
        <w:rPr>
          <w:rFonts w:ascii="Helvetica" w:hAnsi="Helvetica"/>
        </w:rPr>
      </w:pPr>
    </w:p>
    <w:p w14:paraId="2168D9F2" w14:textId="0DD3D8A8" w:rsidR="003C567C" w:rsidRDefault="003C567C" w:rsidP="00D44620">
      <w:pPr>
        <w:pStyle w:val="NoSpacing"/>
        <w:rPr>
          <w:rFonts w:ascii="Helvetica" w:hAnsi="Helvetica" w:cs="Helvetica"/>
          <w:color w:val="222222"/>
          <w:sz w:val="24"/>
          <w:szCs w:val="24"/>
          <w:shd w:val="clear" w:color="auto" w:fill="FFFFFF"/>
        </w:rPr>
      </w:pPr>
    </w:p>
    <w:p w14:paraId="132B5CB5" w14:textId="77777777" w:rsidR="003C567C" w:rsidRDefault="003C567C" w:rsidP="00D44620">
      <w:pPr>
        <w:pStyle w:val="NoSpacing"/>
        <w:rPr>
          <w:rFonts w:ascii="Helvetica" w:hAnsi="Helvetica" w:cs="Helvetica"/>
          <w:color w:val="222222"/>
          <w:sz w:val="24"/>
          <w:szCs w:val="24"/>
          <w:shd w:val="clear" w:color="auto" w:fill="FFFFFF"/>
        </w:rPr>
      </w:pPr>
    </w:p>
    <w:p w14:paraId="0420A75D" w14:textId="75363BA2" w:rsidR="00795115" w:rsidRDefault="00795115" w:rsidP="00F73ED3">
      <w:pPr>
        <w:pStyle w:val="NoSpacing"/>
        <w:ind w:left="-180" w:firstLine="180"/>
        <w:rPr>
          <w:rFonts w:ascii="Helvetica" w:hAnsi="Helvetica" w:cs="Helvetica"/>
          <w:color w:val="222222"/>
          <w:sz w:val="24"/>
          <w:szCs w:val="24"/>
          <w:shd w:val="clear" w:color="auto" w:fill="FFFFFF"/>
        </w:rPr>
      </w:pPr>
      <w:bookmarkStart w:id="8" w:name="HilightDHSSAFER"/>
      <w:bookmarkStart w:id="9" w:name="Reminder"/>
      <w:bookmarkEnd w:id="8"/>
      <w:bookmarkEnd w:id="9"/>
      <w:r>
        <w:rPr>
          <w:rFonts w:ascii="Helvetica" w:hAnsi="Helvetica" w:cs="Helvetica"/>
          <w:color w:val="222222"/>
          <w:sz w:val="24"/>
          <w:szCs w:val="24"/>
          <w:shd w:val="clear" w:color="auto" w:fill="FFFFFF"/>
        </w:rPr>
        <w:t>Reminder</w:t>
      </w:r>
      <w:r w:rsidR="002A530F">
        <w:rPr>
          <w:rFonts w:ascii="Helvetica" w:hAnsi="Helvetica" w:cs="Helvetica"/>
          <w:color w:val="222222"/>
          <w:sz w:val="24"/>
          <w:szCs w:val="24"/>
          <w:shd w:val="clear" w:color="auto" w:fill="FFFFFF"/>
        </w:rPr>
        <w:t>s</w:t>
      </w:r>
      <w:r>
        <w:rPr>
          <w:rFonts w:ascii="Helvetica" w:hAnsi="Helvetica" w:cs="Helvetica"/>
          <w:color w:val="222222"/>
          <w:sz w:val="24"/>
          <w:szCs w:val="24"/>
          <w:shd w:val="clear" w:color="auto" w:fill="FFFFFF"/>
        </w:rPr>
        <w:t>:</w:t>
      </w:r>
    </w:p>
    <w:p w14:paraId="34A28887" w14:textId="09A02D7B" w:rsidR="00257C2F" w:rsidRDefault="00257C2F" w:rsidP="00EE25A9">
      <w:pPr>
        <w:pStyle w:val="NoSpacing"/>
        <w:ind w:left="-180"/>
        <w:rPr>
          <w:rFonts w:ascii="Helvetica" w:hAnsi="Helvetica" w:cs="Helvetica"/>
          <w:color w:val="222222"/>
          <w:sz w:val="24"/>
          <w:szCs w:val="24"/>
          <w:shd w:val="clear" w:color="auto" w:fill="FFFFFF"/>
        </w:rPr>
      </w:pPr>
    </w:p>
    <w:p w14:paraId="60FD7430" w14:textId="765F5197" w:rsidR="003C567C" w:rsidRDefault="003C567C" w:rsidP="00EE25A9">
      <w:pPr>
        <w:pStyle w:val="NoSpacing"/>
        <w:ind w:left="-180"/>
        <w:rPr>
          <w:rFonts w:ascii="Helvetica" w:hAnsi="Helvetica" w:cs="Helvetica"/>
          <w:color w:val="222222"/>
          <w:sz w:val="24"/>
          <w:szCs w:val="24"/>
          <w:shd w:val="clear" w:color="auto" w:fill="FFFFFF"/>
        </w:rPr>
      </w:pPr>
    </w:p>
    <w:p w14:paraId="41CA0D3C" w14:textId="70627EA0" w:rsidR="003C567C" w:rsidRDefault="003C567C" w:rsidP="00EE25A9">
      <w:pPr>
        <w:pStyle w:val="NoSpacing"/>
        <w:ind w:left="-180"/>
        <w:rPr>
          <w:rFonts w:ascii="Helvetica" w:hAnsi="Helvetica" w:cs="Helvetica"/>
          <w:color w:val="222222"/>
          <w:sz w:val="24"/>
          <w:szCs w:val="24"/>
          <w:shd w:val="clear" w:color="auto" w:fill="FFFFFF"/>
        </w:rPr>
      </w:pPr>
    </w:p>
    <w:p w14:paraId="05179831" w14:textId="77777777" w:rsidR="002A530F" w:rsidRDefault="002A530F" w:rsidP="002A530F">
      <w:pPr>
        <w:pStyle w:val="NoSpacing"/>
        <w:pBdr>
          <w:bottom w:val="single" w:sz="6" w:space="1" w:color="auto"/>
        </w:pBdr>
        <w:ind w:left="-180"/>
        <w:rPr>
          <w:rFonts w:ascii="Helvetica" w:hAnsi="Helvetica" w:cs="Helvetica"/>
          <w:sz w:val="24"/>
          <w:szCs w:val="24"/>
        </w:rPr>
      </w:pPr>
      <w:bookmarkStart w:id="10" w:name="DHSSAFER"/>
      <w:bookmarkEnd w:id="10"/>
    </w:p>
    <w:p w14:paraId="1391653E" w14:textId="77777777" w:rsidR="002A530F" w:rsidRDefault="002A530F" w:rsidP="00EE25A9">
      <w:pPr>
        <w:pStyle w:val="NoSpacing"/>
        <w:ind w:left="-180"/>
        <w:rPr>
          <w:rFonts w:ascii="Helvetica" w:hAnsi="Helvetica" w:cs="Helvetica"/>
          <w:color w:val="222222"/>
          <w:sz w:val="24"/>
          <w:szCs w:val="24"/>
          <w:shd w:val="clear" w:color="auto" w:fill="FFFFFF"/>
        </w:rPr>
      </w:pPr>
    </w:p>
    <w:p w14:paraId="156364D1" w14:textId="57B30F03"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HAWAII APPLICANTS ENCOURAGED</w:t>
      </w:r>
    </w:p>
    <w:p w14:paraId="211F597B" w14:textId="77777777" w:rsidR="00B756C2" w:rsidRPr="005D3F9C" w:rsidRDefault="00B756C2" w:rsidP="00B756C2">
      <w:pPr>
        <w:autoSpaceDE w:val="0"/>
        <w:autoSpaceDN w:val="0"/>
        <w:adjustRightInd w:val="0"/>
        <w:outlineLvl w:val="0"/>
        <w:rPr>
          <w:rFonts w:ascii="Helvetica" w:hAnsi="Helvetica"/>
        </w:rPr>
      </w:pPr>
    </w:p>
    <w:p w14:paraId="4AA8324F" w14:textId="126680D6" w:rsidR="00C0450D" w:rsidRDefault="005859D8" w:rsidP="00B756C2">
      <w:pPr>
        <w:autoSpaceDE w:val="0"/>
        <w:autoSpaceDN w:val="0"/>
        <w:adjustRightInd w:val="0"/>
        <w:outlineLvl w:val="0"/>
        <w:rPr>
          <w:rFonts w:ascii="Helvetica" w:hAnsi="Helvetica"/>
        </w:rPr>
      </w:pPr>
      <w:bookmarkStart w:id="11" w:name="HICurrentnotices"/>
      <w:bookmarkEnd w:id="11"/>
      <w:r w:rsidRPr="005D3F9C">
        <w:rPr>
          <w:rFonts w:ascii="Helvetica" w:hAnsi="Helvetica"/>
        </w:rPr>
        <w:t>Current Notices:</w:t>
      </w:r>
    </w:p>
    <w:p w14:paraId="01695A34" w14:textId="4646D3ED" w:rsidR="00204636" w:rsidRDefault="00204636" w:rsidP="00B756C2">
      <w:pPr>
        <w:autoSpaceDE w:val="0"/>
        <w:autoSpaceDN w:val="0"/>
        <w:adjustRightInd w:val="0"/>
        <w:outlineLvl w:val="0"/>
        <w:rPr>
          <w:rFonts w:ascii="Helvetica" w:hAnsi="Helvetica"/>
        </w:rPr>
      </w:pPr>
    </w:p>
    <w:p w14:paraId="0DED7D1F" w14:textId="77777777" w:rsidR="00A71218" w:rsidRDefault="00A71218" w:rsidP="00A71218">
      <w:pPr>
        <w:pStyle w:val="NoSpacing"/>
        <w:rPr>
          <w:rFonts w:ascii="Helvetica" w:hAnsi="Helvetica" w:cs="Helvetica"/>
          <w:color w:val="222222"/>
          <w:sz w:val="24"/>
          <w:szCs w:val="24"/>
          <w:shd w:val="clear" w:color="auto" w:fill="FFFFFF"/>
        </w:rPr>
      </w:pPr>
      <w:bookmarkStart w:id="12" w:name="HINAGPRAConsult"/>
      <w:bookmarkEnd w:id="12"/>
      <w:r w:rsidRPr="00D8369B">
        <w:rPr>
          <w:rFonts w:ascii="Helvetica" w:hAnsi="Helvetica" w:cs="Helvetica"/>
          <w:color w:val="222222"/>
          <w:sz w:val="24"/>
          <w:szCs w:val="24"/>
          <w:shd w:val="clear" w:color="auto" w:fill="FFFFFF"/>
        </w:rPr>
        <w:t>National Park Service</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NAGPRA Consultation/Documentation Grants FY2019</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A71218" w:rsidRPr="00A71218" w14:paraId="3FCB0551" w14:textId="77777777" w:rsidTr="00A71218">
        <w:trPr>
          <w:tblCellSpacing w:w="0" w:type="dxa"/>
        </w:trPr>
        <w:tc>
          <w:tcPr>
            <w:tcW w:w="0" w:type="auto"/>
            <w:shd w:val="clear" w:color="auto" w:fill="FFFFFF"/>
            <w:noWrap/>
            <w:hideMark/>
          </w:tcPr>
          <w:p w14:paraId="24341FF0"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Document Type:</w:t>
            </w:r>
          </w:p>
        </w:tc>
        <w:tc>
          <w:tcPr>
            <w:tcW w:w="0" w:type="auto"/>
            <w:shd w:val="clear" w:color="auto" w:fill="FFFFFF"/>
            <w:vAlign w:val="center"/>
            <w:hideMark/>
          </w:tcPr>
          <w:p w14:paraId="7EB9FA7A"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Grants Notice</w:t>
            </w:r>
          </w:p>
        </w:tc>
      </w:tr>
      <w:tr w:rsidR="00A71218" w:rsidRPr="00A71218" w14:paraId="40F2C6D6" w14:textId="77777777" w:rsidTr="00A71218">
        <w:trPr>
          <w:tblCellSpacing w:w="0" w:type="dxa"/>
        </w:trPr>
        <w:tc>
          <w:tcPr>
            <w:tcW w:w="0" w:type="auto"/>
            <w:shd w:val="clear" w:color="auto" w:fill="FFFFFF"/>
            <w:noWrap/>
            <w:hideMark/>
          </w:tcPr>
          <w:p w14:paraId="6A97DCF3"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Funding Opportunity Number:</w:t>
            </w:r>
          </w:p>
        </w:tc>
        <w:tc>
          <w:tcPr>
            <w:tcW w:w="0" w:type="auto"/>
            <w:shd w:val="clear" w:color="auto" w:fill="FFFFFF"/>
            <w:vAlign w:val="center"/>
            <w:hideMark/>
          </w:tcPr>
          <w:p w14:paraId="5F043F07"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P19AS00010</w:t>
            </w:r>
          </w:p>
        </w:tc>
      </w:tr>
      <w:tr w:rsidR="00A71218" w:rsidRPr="00A71218" w14:paraId="6BE3139E" w14:textId="77777777" w:rsidTr="00A71218">
        <w:trPr>
          <w:tblCellSpacing w:w="0" w:type="dxa"/>
        </w:trPr>
        <w:tc>
          <w:tcPr>
            <w:tcW w:w="0" w:type="auto"/>
            <w:shd w:val="clear" w:color="auto" w:fill="FFFFFF"/>
            <w:noWrap/>
            <w:hideMark/>
          </w:tcPr>
          <w:p w14:paraId="3CC2CAAC"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Funding Opportunity Title:</w:t>
            </w:r>
          </w:p>
        </w:tc>
        <w:tc>
          <w:tcPr>
            <w:tcW w:w="0" w:type="auto"/>
            <w:shd w:val="clear" w:color="auto" w:fill="FFFFFF"/>
            <w:vAlign w:val="center"/>
            <w:hideMark/>
          </w:tcPr>
          <w:p w14:paraId="17E5F48A"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NAGPRA Consultation/Documentation Grants FY2019</w:t>
            </w:r>
          </w:p>
        </w:tc>
      </w:tr>
      <w:tr w:rsidR="00A71218" w:rsidRPr="00A71218" w14:paraId="2653AD70" w14:textId="77777777" w:rsidTr="00A71218">
        <w:trPr>
          <w:tblCellSpacing w:w="0" w:type="dxa"/>
        </w:trPr>
        <w:tc>
          <w:tcPr>
            <w:tcW w:w="0" w:type="auto"/>
            <w:shd w:val="clear" w:color="auto" w:fill="FFFFFF"/>
            <w:noWrap/>
            <w:hideMark/>
          </w:tcPr>
          <w:p w14:paraId="01748B2A"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Opportunity Category:</w:t>
            </w:r>
          </w:p>
        </w:tc>
        <w:tc>
          <w:tcPr>
            <w:tcW w:w="0" w:type="auto"/>
            <w:shd w:val="clear" w:color="auto" w:fill="FFFFFF"/>
            <w:vAlign w:val="center"/>
            <w:hideMark/>
          </w:tcPr>
          <w:p w14:paraId="6F0B79FC"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Discretionary</w:t>
            </w:r>
          </w:p>
        </w:tc>
      </w:tr>
      <w:tr w:rsidR="00A71218" w:rsidRPr="00A71218" w14:paraId="28BE3BE5" w14:textId="77777777" w:rsidTr="00A71218">
        <w:trPr>
          <w:tblCellSpacing w:w="0" w:type="dxa"/>
        </w:trPr>
        <w:tc>
          <w:tcPr>
            <w:tcW w:w="0" w:type="auto"/>
            <w:shd w:val="clear" w:color="auto" w:fill="FFFFFF"/>
            <w:noWrap/>
            <w:hideMark/>
          </w:tcPr>
          <w:p w14:paraId="73316E7C"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Opportunity Category Explanation:</w:t>
            </w:r>
          </w:p>
        </w:tc>
        <w:tc>
          <w:tcPr>
            <w:tcW w:w="0" w:type="auto"/>
            <w:shd w:val="clear" w:color="auto" w:fill="FFFFFF"/>
            <w:vAlign w:val="center"/>
            <w:hideMark/>
          </w:tcPr>
          <w:p w14:paraId="4A689238"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 </w:t>
            </w:r>
          </w:p>
        </w:tc>
      </w:tr>
      <w:tr w:rsidR="00A71218" w:rsidRPr="00A71218" w14:paraId="6022FB43" w14:textId="77777777" w:rsidTr="00A71218">
        <w:trPr>
          <w:tblCellSpacing w:w="0" w:type="dxa"/>
        </w:trPr>
        <w:tc>
          <w:tcPr>
            <w:tcW w:w="0" w:type="auto"/>
            <w:shd w:val="clear" w:color="auto" w:fill="FFFFFF"/>
            <w:noWrap/>
            <w:hideMark/>
          </w:tcPr>
          <w:p w14:paraId="250C99F5"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Funding Instrument Type:</w:t>
            </w:r>
          </w:p>
        </w:tc>
        <w:tc>
          <w:tcPr>
            <w:tcW w:w="0" w:type="auto"/>
            <w:shd w:val="clear" w:color="auto" w:fill="FFFFFF"/>
            <w:vAlign w:val="center"/>
            <w:hideMark/>
          </w:tcPr>
          <w:p w14:paraId="6F7B16B4"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Grant</w:t>
            </w:r>
          </w:p>
        </w:tc>
      </w:tr>
      <w:tr w:rsidR="00A71218" w:rsidRPr="00A71218" w14:paraId="5C2E2B81" w14:textId="77777777" w:rsidTr="00A71218">
        <w:trPr>
          <w:tblCellSpacing w:w="0" w:type="dxa"/>
        </w:trPr>
        <w:tc>
          <w:tcPr>
            <w:tcW w:w="0" w:type="auto"/>
            <w:shd w:val="clear" w:color="auto" w:fill="FFFFFF"/>
            <w:noWrap/>
            <w:hideMark/>
          </w:tcPr>
          <w:p w14:paraId="390E2D8E"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Category of Funding Activity:</w:t>
            </w:r>
          </w:p>
        </w:tc>
        <w:tc>
          <w:tcPr>
            <w:tcW w:w="0" w:type="auto"/>
            <w:shd w:val="clear" w:color="auto" w:fill="FFFFFF"/>
            <w:vAlign w:val="center"/>
            <w:hideMark/>
          </w:tcPr>
          <w:p w14:paraId="6FF66FDC"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Arts (see "Cultural Affairs" in CFDA)</w:t>
            </w:r>
            <w:r w:rsidRPr="00A71218">
              <w:rPr>
                <w:rFonts w:ascii="Helvetica" w:hAnsi="Helvetica" w:cs="Helvetica"/>
                <w:color w:val="222222"/>
              </w:rPr>
              <w:br/>
              <w:t>Education</w:t>
            </w:r>
            <w:r w:rsidRPr="00A71218">
              <w:rPr>
                <w:rFonts w:ascii="Helvetica" w:hAnsi="Helvetica" w:cs="Helvetica"/>
                <w:color w:val="222222"/>
              </w:rPr>
              <w:br/>
              <w:t>Humanities (see "Cultural Affairs" in CFDA)</w:t>
            </w:r>
            <w:r w:rsidRPr="00A71218">
              <w:rPr>
                <w:rFonts w:ascii="Helvetica" w:hAnsi="Helvetica" w:cs="Helvetica"/>
                <w:color w:val="222222"/>
              </w:rPr>
              <w:br/>
              <w:t>Law, Justice and Legal Services</w:t>
            </w:r>
            <w:r w:rsidRPr="00A71218">
              <w:rPr>
                <w:rFonts w:ascii="Helvetica" w:hAnsi="Helvetica" w:cs="Helvetica"/>
                <w:color w:val="222222"/>
              </w:rPr>
              <w:br/>
              <w:t>Other (see text field entitled "Explanation of Other Category of Funding Activity" for clarification)</w:t>
            </w:r>
          </w:p>
        </w:tc>
      </w:tr>
      <w:tr w:rsidR="00A71218" w:rsidRPr="00A71218" w14:paraId="379FE78D" w14:textId="77777777" w:rsidTr="00A71218">
        <w:trPr>
          <w:tblCellSpacing w:w="0" w:type="dxa"/>
        </w:trPr>
        <w:tc>
          <w:tcPr>
            <w:tcW w:w="0" w:type="auto"/>
            <w:shd w:val="clear" w:color="auto" w:fill="FFFFFF"/>
            <w:noWrap/>
            <w:hideMark/>
          </w:tcPr>
          <w:p w14:paraId="7247D2F2"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Category Explanation:</w:t>
            </w:r>
          </w:p>
        </w:tc>
        <w:tc>
          <w:tcPr>
            <w:tcW w:w="0" w:type="auto"/>
            <w:shd w:val="clear" w:color="auto" w:fill="FFFFFF"/>
            <w:vAlign w:val="center"/>
            <w:hideMark/>
          </w:tcPr>
          <w:p w14:paraId="48747B02"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Cultural Resources</w:t>
            </w:r>
          </w:p>
        </w:tc>
      </w:tr>
      <w:tr w:rsidR="00A71218" w:rsidRPr="00A71218" w14:paraId="3533E019" w14:textId="77777777" w:rsidTr="00A71218">
        <w:trPr>
          <w:tblCellSpacing w:w="0" w:type="dxa"/>
        </w:trPr>
        <w:tc>
          <w:tcPr>
            <w:tcW w:w="0" w:type="auto"/>
            <w:shd w:val="clear" w:color="auto" w:fill="FFFFFF"/>
            <w:noWrap/>
            <w:hideMark/>
          </w:tcPr>
          <w:p w14:paraId="0C82CE50"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Expected Number of Awards:</w:t>
            </w:r>
          </w:p>
        </w:tc>
        <w:tc>
          <w:tcPr>
            <w:tcW w:w="0" w:type="auto"/>
            <w:shd w:val="clear" w:color="auto" w:fill="FFFFFF"/>
            <w:vAlign w:val="center"/>
            <w:hideMark/>
          </w:tcPr>
          <w:p w14:paraId="11318E7C"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25</w:t>
            </w:r>
          </w:p>
        </w:tc>
      </w:tr>
      <w:tr w:rsidR="00A71218" w:rsidRPr="00A71218" w14:paraId="5BBDD879" w14:textId="77777777" w:rsidTr="00A71218">
        <w:trPr>
          <w:tblCellSpacing w:w="0" w:type="dxa"/>
        </w:trPr>
        <w:tc>
          <w:tcPr>
            <w:tcW w:w="0" w:type="auto"/>
            <w:shd w:val="clear" w:color="auto" w:fill="FFFFFF"/>
            <w:noWrap/>
            <w:hideMark/>
          </w:tcPr>
          <w:p w14:paraId="2228E9A3"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CFDA Number(s):</w:t>
            </w:r>
          </w:p>
        </w:tc>
        <w:tc>
          <w:tcPr>
            <w:tcW w:w="0" w:type="auto"/>
            <w:shd w:val="clear" w:color="auto" w:fill="FFFFFF"/>
            <w:vAlign w:val="center"/>
            <w:hideMark/>
          </w:tcPr>
          <w:p w14:paraId="1697E1CB"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15.922 -- Native American Graves Protection and Repatriation Act</w:t>
            </w:r>
          </w:p>
        </w:tc>
      </w:tr>
      <w:tr w:rsidR="00A71218" w:rsidRPr="00A71218" w14:paraId="7F026692" w14:textId="77777777" w:rsidTr="00A71218">
        <w:trPr>
          <w:tblCellSpacing w:w="0" w:type="dxa"/>
        </w:trPr>
        <w:tc>
          <w:tcPr>
            <w:tcW w:w="0" w:type="auto"/>
            <w:shd w:val="clear" w:color="auto" w:fill="FFFFFF"/>
            <w:noWrap/>
            <w:hideMark/>
          </w:tcPr>
          <w:p w14:paraId="1D268ED9"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Cost Sharing or Matching Requirement:</w:t>
            </w:r>
          </w:p>
        </w:tc>
        <w:tc>
          <w:tcPr>
            <w:tcW w:w="0" w:type="auto"/>
            <w:shd w:val="clear" w:color="auto" w:fill="FFFFFF"/>
            <w:vAlign w:val="center"/>
            <w:hideMark/>
          </w:tcPr>
          <w:p w14:paraId="6B42DC18"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No</w:t>
            </w:r>
          </w:p>
        </w:tc>
      </w:tr>
      <w:tr w:rsidR="00A71218" w:rsidRPr="00A71218" w14:paraId="32319511" w14:textId="77777777" w:rsidTr="00A71218">
        <w:trPr>
          <w:tblCellSpacing w:w="0" w:type="dxa"/>
        </w:trPr>
        <w:tc>
          <w:tcPr>
            <w:tcW w:w="0" w:type="auto"/>
            <w:shd w:val="clear" w:color="auto" w:fill="FFFFFF"/>
            <w:noWrap/>
            <w:hideMark/>
          </w:tcPr>
          <w:p w14:paraId="26C49D75"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Version:</w:t>
            </w:r>
          </w:p>
        </w:tc>
        <w:tc>
          <w:tcPr>
            <w:tcW w:w="0" w:type="auto"/>
            <w:shd w:val="clear" w:color="auto" w:fill="FFFFFF"/>
            <w:vAlign w:val="center"/>
            <w:hideMark/>
          </w:tcPr>
          <w:p w14:paraId="5FD9662C"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Synopsis 1</w:t>
            </w:r>
          </w:p>
        </w:tc>
      </w:tr>
      <w:tr w:rsidR="00A71218" w:rsidRPr="00A71218" w14:paraId="5A109926" w14:textId="77777777" w:rsidTr="00A71218">
        <w:trPr>
          <w:tblCellSpacing w:w="0" w:type="dxa"/>
        </w:trPr>
        <w:tc>
          <w:tcPr>
            <w:tcW w:w="0" w:type="auto"/>
            <w:shd w:val="clear" w:color="auto" w:fill="FFFFFF"/>
            <w:noWrap/>
            <w:hideMark/>
          </w:tcPr>
          <w:p w14:paraId="33307EB3"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Posted Date:</w:t>
            </w:r>
          </w:p>
        </w:tc>
        <w:tc>
          <w:tcPr>
            <w:tcW w:w="0" w:type="auto"/>
            <w:shd w:val="clear" w:color="auto" w:fill="FFFFFF"/>
            <w:vAlign w:val="center"/>
            <w:hideMark/>
          </w:tcPr>
          <w:p w14:paraId="6679647A"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Dec 21, 2018</w:t>
            </w:r>
          </w:p>
        </w:tc>
      </w:tr>
      <w:tr w:rsidR="00A71218" w:rsidRPr="00A71218" w14:paraId="48D0E118" w14:textId="77777777" w:rsidTr="00A71218">
        <w:trPr>
          <w:tblCellSpacing w:w="0" w:type="dxa"/>
        </w:trPr>
        <w:tc>
          <w:tcPr>
            <w:tcW w:w="0" w:type="auto"/>
            <w:shd w:val="clear" w:color="auto" w:fill="FFFFFF"/>
            <w:noWrap/>
            <w:hideMark/>
          </w:tcPr>
          <w:p w14:paraId="49D0382C"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Last Updated Date:</w:t>
            </w:r>
          </w:p>
        </w:tc>
        <w:tc>
          <w:tcPr>
            <w:tcW w:w="0" w:type="auto"/>
            <w:shd w:val="clear" w:color="auto" w:fill="FFFFFF"/>
            <w:vAlign w:val="center"/>
            <w:hideMark/>
          </w:tcPr>
          <w:p w14:paraId="5407C301"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Dec 21, 2018</w:t>
            </w:r>
          </w:p>
        </w:tc>
      </w:tr>
      <w:tr w:rsidR="00A71218" w:rsidRPr="00A71218" w14:paraId="6D976A61" w14:textId="77777777" w:rsidTr="00A71218">
        <w:trPr>
          <w:tblCellSpacing w:w="0" w:type="dxa"/>
        </w:trPr>
        <w:tc>
          <w:tcPr>
            <w:tcW w:w="0" w:type="auto"/>
            <w:shd w:val="clear" w:color="auto" w:fill="FFFFFF"/>
            <w:noWrap/>
            <w:hideMark/>
          </w:tcPr>
          <w:p w14:paraId="1058267F"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20C98246"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Mar 08, 2019  </w:t>
            </w:r>
          </w:p>
        </w:tc>
      </w:tr>
      <w:tr w:rsidR="00A71218" w:rsidRPr="00A71218" w14:paraId="2BCC4096" w14:textId="77777777" w:rsidTr="00A71218">
        <w:trPr>
          <w:tblCellSpacing w:w="0" w:type="dxa"/>
        </w:trPr>
        <w:tc>
          <w:tcPr>
            <w:tcW w:w="0" w:type="auto"/>
            <w:shd w:val="clear" w:color="auto" w:fill="FFFFFF"/>
            <w:noWrap/>
            <w:hideMark/>
          </w:tcPr>
          <w:p w14:paraId="64D8F8DB"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72CFDFDE"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Mar 08, 2019  </w:t>
            </w:r>
          </w:p>
        </w:tc>
      </w:tr>
      <w:tr w:rsidR="00A71218" w:rsidRPr="00A71218" w14:paraId="569D62F8" w14:textId="77777777" w:rsidTr="00A71218">
        <w:trPr>
          <w:tblCellSpacing w:w="0" w:type="dxa"/>
        </w:trPr>
        <w:tc>
          <w:tcPr>
            <w:tcW w:w="0" w:type="auto"/>
            <w:shd w:val="clear" w:color="auto" w:fill="FFFFFF"/>
            <w:noWrap/>
            <w:hideMark/>
          </w:tcPr>
          <w:p w14:paraId="55D67490"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Archive Date:</w:t>
            </w:r>
          </w:p>
        </w:tc>
        <w:tc>
          <w:tcPr>
            <w:tcW w:w="0" w:type="auto"/>
            <w:shd w:val="clear" w:color="auto" w:fill="FFFFFF"/>
            <w:vAlign w:val="center"/>
            <w:hideMark/>
          </w:tcPr>
          <w:p w14:paraId="1F428963"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Sep 08, 2019</w:t>
            </w:r>
          </w:p>
        </w:tc>
      </w:tr>
      <w:tr w:rsidR="00A71218" w:rsidRPr="00A71218" w14:paraId="6758E370" w14:textId="77777777" w:rsidTr="00A71218">
        <w:trPr>
          <w:tblCellSpacing w:w="0" w:type="dxa"/>
        </w:trPr>
        <w:tc>
          <w:tcPr>
            <w:tcW w:w="0" w:type="auto"/>
            <w:shd w:val="clear" w:color="auto" w:fill="FFFFFF"/>
            <w:noWrap/>
            <w:hideMark/>
          </w:tcPr>
          <w:p w14:paraId="6EEAB349"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Estimated Total Program Funding:</w:t>
            </w:r>
          </w:p>
        </w:tc>
        <w:tc>
          <w:tcPr>
            <w:tcW w:w="0" w:type="auto"/>
            <w:shd w:val="clear" w:color="auto" w:fill="FFFFFF"/>
            <w:vAlign w:val="center"/>
            <w:hideMark/>
          </w:tcPr>
          <w:p w14:paraId="3CECE6A4"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$1,654,000</w:t>
            </w:r>
          </w:p>
        </w:tc>
      </w:tr>
      <w:tr w:rsidR="00A71218" w:rsidRPr="00A71218" w14:paraId="7D227BCD" w14:textId="77777777" w:rsidTr="00A71218">
        <w:trPr>
          <w:tblCellSpacing w:w="0" w:type="dxa"/>
        </w:trPr>
        <w:tc>
          <w:tcPr>
            <w:tcW w:w="0" w:type="auto"/>
            <w:shd w:val="clear" w:color="auto" w:fill="FFFFFF"/>
            <w:noWrap/>
            <w:hideMark/>
          </w:tcPr>
          <w:p w14:paraId="581A32ED"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Award Ceiling:</w:t>
            </w:r>
          </w:p>
        </w:tc>
        <w:tc>
          <w:tcPr>
            <w:tcW w:w="0" w:type="auto"/>
            <w:shd w:val="clear" w:color="auto" w:fill="FFFFFF"/>
            <w:vAlign w:val="center"/>
            <w:hideMark/>
          </w:tcPr>
          <w:p w14:paraId="002095E1"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$90,000</w:t>
            </w:r>
          </w:p>
        </w:tc>
      </w:tr>
      <w:tr w:rsidR="00A71218" w:rsidRPr="00A71218" w14:paraId="1A9C1B50" w14:textId="77777777" w:rsidTr="00A71218">
        <w:trPr>
          <w:tblCellSpacing w:w="0" w:type="dxa"/>
        </w:trPr>
        <w:tc>
          <w:tcPr>
            <w:tcW w:w="0" w:type="auto"/>
            <w:shd w:val="clear" w:color="auto" w:fill="FFFFFF"/>
            <w:noWrap/>
            <w:hideMark/>
          </w:tcPr>
          <w:p w14:paraId="2EF467FA"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Award Floor:</w:t>
            </w:r>
          </w:p>
        </w:tc>
        <w:tc>
          <w:tcPr>
            <w:tcW w:w="0" w:type="auto"/>
            <w:shd w:val="clear" w:color="auto" w:fill="FFFFFF"/>
            <w:vAlign w:val="center"/>
            <w:hideMark/>
          </w:tcPr>
          <w:p w14:paraId="7145B776"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$5,000</w:t>
            </w:r>
          </w:p>
        </w:tc>
      </w:tr>
      <w:tr w:rsidR="00A71218" w:rsidRPr="00A71218" w14:paraId="139AC5F7" w14:textId="77777777" w:rsidTr="00A71218">
        <w:tblPrEx>
          <w:shd w:val="clear" w:color="auto" w:fill="auto"/>
        </w:tblPrEx>
        <w:trPr>
          <w:tblCellSpacing w:w="0" w:type="dxa"/>
        </w:trPr>
        <w:tc>
          <w:tcPr>
            <w:tcW w:w="0" w:type="auto"/>
            <w:noWrap/>
            <w:hideMark/>
          </w:tcPr>
          <w:p w14:paraId="56E218FD"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Eligible Applicants:</w:t>
            </w:r>
          </w:p>
        </w:tc>
        <w:tc>
          <w:tcPr>
            <w:tcW w:w="3169" w:type="pct"/>
            <w:vAlign w:val="center"/>
            <w:hideMark/>
          </w:tcPr>
          <w:p w14:paraId="3AE58E8F"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Native American tribal governments (Federally recognized)</w:t>
            </w:r>
            <w:r w:rsidRPr="00A71218">
              <w:rPr>
                <w:rFonts w:ascii="Helvetica" w:hAnsi="Helvetica" w:cs="Helvetica"/>
                <w:color w:val="222222"/>
              </w:rPr>
              <w:br/>
              <w:t>Nonprofits having a 501(c)(3) status with the IRS, other than institutions of higher education</w:t>
            </w:r>
            <w:r w:rsidRPr="00A71218">
              <w:rPr>
                <w:rFonts w:ascii="Helvetica" w:hAnsi="Helvetica" w:cs="Helvetica"/>
                <w:color w:val="222222"/>
              </w:rPr>
              <w:br/>
              <w:t>State governments</w:t>
            </w:r>
            <w:r w:rsidRPr="00A71218">
              <w:rPr>
                <w:rFonts w:ascii="Helvetica" w:hAnsi="Helvetica" w:cs="Helvetica"/>
                <w:color w:val="222222"/>
              </w:rPr>
              <w:br/>
              <w:t>Public and State controlled institutions of higher education</w:t>
            </w:r>
            <w:r w:rsidRPr="00A71218">
              <w:rPr>
                <w:rFonts w:ascii="Helvetica" w:hAnsi="Helvetica" w:cs="Helvetica"/>
                <w:color w:val="222222"/>
              </w:rPr>
              <w:br/>
              <w:t>County governments</w:t>
            </w:r>
            <w:r w:rsidRPr="00A71218">
              <w:rPr>
                <w:rFonts w:ascii="Helvetica" w:hAnsi="Helvetica" w:cs="Helvetica"/>
                <w:color w:val="222222"/>
              </w:rPr>
              <w:br/>
              <w:t>Private institutions of higher education</w:t>
            </w:r>
            <w:r w:rsidRPr="00A71218">
              <w:rPr>
                <w:rFonts w:ascii="Helvetica" w:hAnsi="Helvetica" w:cs="Helvetica"/>
                <w:color w:val="222222"/>
              </w:rPr>
              <w:br/>
              <w:t>City or township governments</w:t>
            </w:r>
            <w:r w:rsidRPr="00A71218">
              <w:rPr>
                <w:rFonts w:ascii="Helvetica" w:hAnsi="Helvetica" w:cs="Helvetica"/>
                <w:color w:val="222222"/>
              </w:rPr>
              <w:br/>
              <w:t>Others (see text field entitled "Additional Information on Eligibility" for clarification)</w:t>
            </w:r>
          </w:p>
        </w:tc>
      </w:tr>
      <w:tr w:rsidR="00A71218" w:rsidRPr="00A71218" w14:paraId="622BC010" w14:textId="77777777" w:rsidTr="00A71218">
        <w:tblPrEx>
          <w:shd w:val="clear" w:color="auto" w:fill="auto"/>
        </w:tblPrEx>
        <w:trPr>
          <w:tblCellSpacing w:w="0" w:type="dxa"/>
        </w:trPr>
        <w:tc>
          <w:tcPr>
            <w:tcW w:w="0" w:type="auto"/>
            <w:noWrap/>
            <w:hideMark/>
          </w:tcPr>
          <w:p w14:paraId="33A9492E"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lastRenderedPageBreak/>
              <w:t>Additional Information on Eligibility:</w:t>
            </w:r>
          </w:p>
        </w:tc>
        <w:tc>
          <w:tcPr>
            <w:tcW w:w="3169" w:type="pct"/>
            <w:vAlign w:val="center"/>
            <w:hideMark/>
          </w:tcPr>
          <w:p w14:paraId="00694940"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Native Hawaiian organizations including any organization that serves and represents the interests of Native Hawaiians, has as a primary purpose the provision of services to Native Hawaiians, and has expertise in Native Hawaiian affairs.</w:t>
            </w:r>
          </w:p>
        </w:tc>
      </w:tr>
    </w:tbl>
    <w:p w14:paraId="43741F46"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1218" w:rsidRPr="00A71218" w14:paraId="766C526F" w14:textId="77777777" w:rsidTr="00A71218">
        <w:trPr>
          <w:tblCellSpacing w:w="0" w:type="dxa"/>
        </w:trPr>
        <w:tc>
          <w:tcPr>
            <w:tcW w:w="0" w:type="auto"/>
            <w:noWrap/>
            <w:hideMark/>
          </w:tcPr>
          <w:p w14:paraId="58E09326"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Agency Name:</w:t>
            </w:r>
          </w:p>
        </w:tc>
        <w:tc>
          <w:tcPr>
            <w:tcW w:w="5000" w:type="pct"/>
            <w:vAlign w:val="center"/>
            <w:hideMark/>
          </w:tcPr>
          <w:p w14:paraId="3A7A0706"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National Park Service</w:t>
            </w:r>
          </w:p>
        </w:tc>
      </w:tr>
      <w:tr w:rsidR="00A71218" w:rsidRPr="00A71218" w14:paraId="188B7EA5" w14:textId="77777777" w:rsidTr="00A71218">
        <w:trPr>
          <w:tblCellSpacing w:w="0" w:type="dxa"/>
        </w:trPr>
        <w:tc>
          <w:tcPr>
            <w:tcW w:w="0" w:type="auto"/>
            <w:noWrap/>
            <w:hideMark/>
          </w:tcPr>
          <w:p w14:paraId="34A363B0"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Description:</w:t>
            </w:r>
          </w:p>
        </w:tc>
        <w:tc>
          <w:tcPr>
            <w:tcW w:w="5000" w:type="pct"/>
            <w:vAlign w:val="center"/>
            <w:hideMark/>
          </w:tcPr>
          <w:p w14:paraId="7B34180C"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Grant funds must be used for CONSULTATION and DOCUMENTATION projects under NAGPRA. Consultation projects support efforts related to compiling or revising a NAGPRA inventory and making or responding to requests for items in a NAGPRA summary. Documentation projects support determining the geographical origin, cultural affiliation, and other basic facts surrounding the acquisition of Native American cultural items. Consultation and documentation projects should lead to determining control, treatment, and disposition of NAGPRA cultural items.</w:t>
            </w:r>
          </w:p>
        </w:tc>
      </w:tr>
      <w:tr w:rsidR="00A71218" w:rsidRPr="00A71218" w14:paraId="4E9A9265" w14:textId="77777777" w:rsidTr="00A71218">
        <w:trPr>
          <w:tblCellSpacing w:w="0" w:type="dxa"/>
        </w:trPr>
        <w:tc>
          <w:tcPr>
            <w:tcW w:w="0" w:type="auto"/>
            <w:noWrap/>
            <w:hideMark/>
          </w:tcPr>
          <w:p w14:paraId="3A864434"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Link to Additional Information:</w:t>
            </w:r>
          </w:p>
        </w:tc>
        <w:tc>
          <w:tcPr>
            <w:tcW w:w="5000" w:type="pct"/>
            <w:vAlign w:val="center"/>
            <w:hideMark/>
          </w:tcPr>
          <w:p w14:paraId="4BF34493" w14:textId="77777777" w:rsidR="00A71218" w:rsidRPr="00A71218" w:rsidRDefault="006C4FB3" w:rsidP="00A71218">
            <w:pPr>
              <w:pStyle w:val="NoSpacing"/>
              <w:rPr>
                <w:rFonts w:ascii="Helvetica" w:hAnsi="Helvetica" w:cs="Helvetica"/>
                <w:color w:val="222222"/>
              </w:rPr>
            </w:pPr>
            <w:hyperlink r:id="rId44" w:tgtFrame="_blank" w:tooltip="Link to Additional Information" w:history="1">
              <w:r w:rsidR="00A71218" w:rsidRPr="00A71218">
                <w:rPr>
                  <w:rStyle w:val="Hyperlink"/>
                  <w:rFonts w:ascii="Helvetica" w:hAnsi="Helvetica" w:cs="Helvetica"/>
                </w:rPr>
                <w:t>https://www.grants.gov</w:t>
              </w:r>
            </w:hyperlink>
          </w:p>
        </w:tc>
      </w:tr>
      <w:tr w:rsidR="00A71218" w:rsidRPr="00A71218" w14:paraId="1090AE1C" w14:textId="77777777" w:rsidTr="00A71218">
        <w:trPr>
          <w:tblCellSpacing w:w="0" w:type="dxa"/>
        </w:trPr>
        <w:tc>
          <w:tcPr>
            <w:tcW w:w="0" w:type="auto"/>
            <w:noWrap/>
            <w:hideMark/>
          </w:tcPr>
          <w:p w14:paraId="1AEF021D"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Grantor Contact Information:</w:t>
            </w:r>
          </w:p>
        </w:tc>
        <w:tc>
          <w:tcPr>
            <w:tcW w:w="5000" w:type="pct"/>
            <w:vAlign w:val="center"/>
            <w:hideMark/>
          </w:tcPr>
          <w:p w14:paraId="5E30C8B5"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If you have difficulty accessing the full announcement electronically, please contact:</w:t>
            </w:r>
            <w:r w:rsidRPr="00A71218">
              <w:rPr>
                <w:rFonts w:ascii="Helvetica" w:hAnsi="Helvetica" w:cs="Helvetica"/>
                <w:color w:val="222222"/>
              </w:rPr>
              <w:br/>
            </w:r>
            <w:r w:rsidRPr="00A71218">
              <w:rPr>
                <w:rFonts w:ascii="Helvetica" w:hAnsi="Helvetica" w:cs="Helvetica"/>
                <w:color w:val="222222"/>
              </w:rPr>
              <w:br/>
              <w:t>Grant Coordinator Sarah Glass 202-354-2201 nagpra_grants@nps.gov</w:t>
            </w:r>
            <w:r w:rsidRPr="00A71218">
              <w:rPr>
                <w:rFonts w:ascii="Helvetica" w:hAnsi="Helvetica" w:cs="Helvetica"/>
                <w:color w:val="222222"/>
              </w:rPr>
              <w:br/>
            </w:r>
            <w:r w:rsidRPr="00A71218">
              <w:rPr>
                <w:rFonts w:ascii="Helvetica" w:hAnsi="Helvetica" w:cs="Helvetica"/>
                <w:color w:val="222222"/>
              </w:rPr>
              <w:br/>
            </w:r>
            <w:hyperlink r:id="rId45" w:history="1">
              <w:r w:rsidRPr="00A71218">
                <w:rPr>
                  <w:rStyle w:val="Hyperlink"/>
                  <w:rFonts w:ascii="Helvetica" w:hAnsi="Helvetica" w:cs="Helvetica"/>
                </w:rPr>
                <w:t>nagpra_grants@nps.gov</w:t>
              </w:r>
            </w:hyperlink>
          </w:p>
        </w:tc>
      </w:tr>
    </w:tbl>
    <w:p w14:paraId="6AE5C987" w14:textId="77777777" w:rsidR="00A71218" w:rsidRDefault="00A71218" w:rsidP="00A71218">
      <w:pPr>
        <w:pStyle w:val="NoSpacing"/>
        <w:pBdr>
          <w:bottom w:val="single" w:sz="6" w:space="1" w:color="auto"/>
        </w:pBdr>
        <w:rPr>
          <w:rFonts w:ascii="Helvetica" w:hAnsi="Helvetica" w:cs="Helvetica"/>
          <w:sz w:val="24"/>
          <w:szCs w:val="24"/>
        </w:rPr>
      </w:pPr>
      <w:r w:rsidRPr="00D8369B">
        <w:rPr>
          <w:rFonts w:ascii="Helvetica" w:hAnsi="Helvetica" w:cs="Helvetica"/>
          <w:color w:val="222222"/>
          <w:sz w:val="24"/>
          <w:szCs w:val="24"/>
        </w:rPr>
        <w:br/>
      </w:r>
      <w:hyperlink r:id="rId46" w:tgtFrame="_blank" w:history="1">
        <w:r w:rsidRPr="00D8369B">
          <w:rPr>
            <w:rStyle w:val="Hyperlink"/>
            <w:rFonts w:ascii="Helvetica" w:hAnsi="Helvetica" w:cs="Helvetica"/>
            <w:color w:val="1155CC"/>
            <w:sz w:val="24"/>
            <w:szCs w:val="24"/>
            <w:shd w:val="clear" w:color="auto" w:fill="FFFFFF"/>
          </w:rPr>
          <w:t>https://www.grants.gov/web/grants/view-opportunity.html?oppId=311509</w:t>
        </w:r>
      </w:hyperlink>
    </w:p>
    <w:p w14:paraId="052DD47A" w14:textId="4A3D117B" w:rsidR="00A71218" w:rsidRDefault="00A71218" w:rsidP="00B756C2">
      <w:pPr>
        <w:autoSpaceDE w:val="0"/>
        <w:autoSpaceDN w:val="0"/>
        <w:adjustRightInd w:val="0"/>
        <w:outlineLvl w:val="0"/>
        <w:rPr>
          <w:rFonts w:ascii="Helvetica" w:hAnsi="Helvetica"/>
        </w:rPr>
      </w:pPr>
    </w:p>
    <w:p w14:paraId="67BAE79E" w14:textId="77777777" w:rsidR="00A71218" w:rsidRDefault="00A71218" w:rsidP="00B756C2">
      <w:pPr>
        <w:autoSpaceDE w:val="0"/>
        <w:autoSpaceDN w:val="0"/>
        <w:adjustRightInd w:val="0"/>
        <w:outlineLvl w:val="0"/>
        <w:rPr>
          <w:rFonts w:ascii="Helvetica" w:hAnsi="Helvetica" w:cs="Helvetica"/>
          <w:color w:val="222222"/>
          <w:shd w:val="clear" w:color="auto" w:fill="FFFFFF"/>
        </w:rPr>
      </w:pPr>
      <w:bookmarkStart w:id="13" w:name="HINAGPRARepatriation"/>
      <w:bookmarkEnd w:id="13"/>
      <w:r w:rsidRPr="00D8369B">
        <w:rPr>
          <w:rFonts w:ascii="Helvetica" w:hAnsi="Helvetica" w:cs="Helvetica"/>
          <w:color w:val="222222"/>
          <w:shd w:val="clear" w:color="auto" w:fill="FFFFFF"/>
        </w:rPr>
        <w:t>National Park Service</w:t>
      </w:r>
      <w:r w:rsidRPr="00D8369B">
        <w:rPr>
          <w:rFonts w:ascii="Helvetica" w:hAnsi="Helvetica" w:cs="Helvetica"/>
          <w:color w:val="222222"/>
        </w:rPr>
        <w:br/>
      </w:r>
      <w:r w:rsidRPr="00D8369B">
        <w:rPr>
          <w:rFonts w:ascii="Helvetica" w:hAnsi="Helvetica" w:cs="Helvetica"/>
          <w:color w:val="222222"/>
          <w:shd w:val="clear" w:color="auto" w:fill="FFFFFF"/>
        </w:rPr>
        <w:t>NAGPRA Repatriation Grants FY2019</w:t>
      </w:r>
      <w:r w:rsidRPr="00D8369B">
        <w:rPr>
          <w:rFonts w:ascii="Helvetica" w:hAnsi="Helvetica" w:cs="Helvetica"/>
          <w:color w:val="222222"/>
        </w:rPr>
        <w:br/>
      </w:r>
      <w:r w:rsidRPr="00D8369B">
        <w:rPr>
          <w:rFonts w:ascii="Helvetica" w:hAnsi="Helvetica" w:cs="Helvetica"/>
          <w:color w:val="222222"/>
          <w:shd w:val="clear" w:color="auto" w:fill="FFFFFF"/>
        </w:rPr>
        <w:t>Synopsis 1</w:t>
      </w:r>
    </w:p>
    <w:p w14:paraId="2DCB9C03" w14:textId="77777777" w:rsidR="00A71218" w:rsidRDefault="00A71218" w:rsidP="00B756C2">
      <w:pPr>
        <w:autoSpaceDE w:val="0"/>
        <w:autoSpaceDN w:val="0"/>
        <w:adjustRightInd w:val="0"/>
        <w:outlineLvl w:val="0"/>
        <w:rPr>
          <w:rFonts w:ascii="Helvetica" w:hAnsi="Helvetica" w:cs="Helvetica"/>
          <w:color w:val="222222"/>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735"/>
        <w:gridCol w:w="6155"/>
      </w:tblGrid>
      <w:tr w:rsidR="00A71218" w:rsidRPr="00A71218" w14:paraId="5CC57810" w14:textId="77777777" w:rsidTr="00A71218">
        <w:trPr>
          <w:tblCellSpacing w:w="0" w:type="dxa"/>
        </w:trPr>
        <w:tc>
          <w:tcPr>
            <w:tcW w:w="0" w:type="auto"/>
            <w:shd w:val="clear" w:color="auto" w:fill="FFFFFF"/>
            <w:noWrap/>
            <w:hideMark/>
          </w:tcPr>
          <w:p w14:paraId="48AA3AC9"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Document Type:</w:t>
            </w:r>
          </w:p>
        </w:tc>
        <w:tc>
          <w:tcPr>
            <w:tcW w:w="0" w:type="auto"/>
            <w:shd w:val="clear" w:color="auto" w:fill="FFFFFF"/>
            <w:vAlign w:val="center"/>
            <w:hideMark/>
          </w:tcPr>
          <w:p w14:paraId="459E162C"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Grants Notice</w:t>
            </w:r>
          </w:p>
        </w:tc>
      </w:tr>
      <w:tr w:rsidR="00A71218" w:rsidRPr="00A71218" w14:paraId="5F18B906" w14:textId="77777777" w:rsidTr="00A71218">
        <w:trPr>
          <w:tblCellSpacing w:w="0" w:type="dxa"/>
        </w:trPr>
        <w:tc>
          <w:tcPr>
            <w:tcW w:w="0" w:type="auto"/>
            <w:shd w:val="clear" w:color="auto" w:fill="FFFFFF"/>
            <w:noWrap/>
            <w:hideMark/>
          </w:tcPr>
          <w:p w14:paraId="1E9BF51A"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Funding Opportunity Number:</w:t>
            </w:r>
          </w:p>
        </w:tc>
        <w:tc>
          <w:tcPr>
            <w:tcW w:w="0" w:type="auto"/>
            <w:shd w:val="clear" w:color="auto" w:fill="FFFFFF"/>
            <w:vAlign w:val="center"/>
            <w:hideMark/>
          </w:tcPr>
          <w:p w14:paraId="6016A083"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P19AS00009</w:t>
            </w:r>
          </w:p>
        </w:tc>
      </w:tr>
      <w:tr w:rsidR="00A71218" w:rsidRPr="00A71218" w14:paraId="457FF4D7" w14:textId="77777777" w:rsidTr="00A71218">
        <w:trPr>
          <w:tblCellSpacing w:w="0" w:type="dxa"/>
        </w:trPr>
        <w:tc>
          <w:tcPr>
            <w:tcW w:w="0" w:type="auto"/>
            <w:shd w:val="clear" w:color="auto" w:fill="FFFFFF"/>
            <w:noWrap/>
            <w:hideMark/>
          </w:tcPr>
          <w:p w14:paraId="527F098C"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Funding Opportunity Title:</w:t>
            </w:r>
          </w:p>
        </w:tc>
        <w:tc>
          <w:tcPr>
            <w:tcW w:w="0" w:type="auto"/>
            <w:shd w:val="clear" w:color="auto" w:fill="FFFFFF"/>
            <w:vAlign w:val="center"/>
            <w:hideMark/>
          </w:tcPr>
          <w:p w14:paraId="6E9E2F0D"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NAGPRA Repatriation Grants FY2019</w:t>
            </w:r>
          </w:p>
        </w:tc>
      </w:tr>
      <w:tr w:rsidR="00A71218" w:rsidRPr="00A71218" w14:paraId="32F47CE4" w14:textId="77777777" w:rsidTr="00A71218">
        <w:trPr>
          <w:tblCellSpacing w:w="0" w:type="dxa"/>
        </w:trPr>
        <w:tc>
          <w:tcPr>
            <w:tcW w:w="0" w:type="auto"/>
            <w:shd w:val="clear" w:color="auto" w:fill="FFFFFF"/>
            <w:noWrap/>
            <w:hideMark/>
          </w:tcPr>
          <w:p w14:paraId="58E0C454"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Opportunity Category:</w:t>
            </w:r>
          </w:p>
        </w:tc>
        <w:tc>
          <w:tcPr>
            <w:tcW w:w="0" w:type="auto"/>
            <w:shd w:val="clear" w:color="auto" w:fill="FFFFFF"/>
            <w:vAlign w:val="center"/>
            <w:hideMark/>
          </w:tcPr>
          <w:p w14:paraId="41D8BDC1"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Discretionary</w:t>
            </w:r>
          </w:p>
        </w:tc>
      </w:tr>
      <w:tr w:rsidR="00A71218" w:rsidRPr="00A71218" w14:paraId="14304C15" w14:textId="77777777" w:rsidTr="00A71218">
        <w:trPr>
          <w:tblCellSpacing w:w="0" w:type="dxa"/>
        </w:trPr>
        <w:tc>
          <w:tcPr>
            <w:tcW w:w="0" w:type="auto"/>
            <w:shd w:val="clear" w:color="auto" w:fill="FFFFFF"/>
            <w:noWrap/>
            <w:hideMark/>
          </w:tcPr>
          <w:p w14:paraId="68680041"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Opportunity Category Explanation:</w:t>
            </w:r>
          </w:p>
        </w:tc>
        <w:tc>
          <w:tcPr>
            <w:tcW w:w="0" w:type="auto"/>
            <w:shd w:val="clear" w:color="auto" w:fill="FFFFFF"/>
            <w:vAlign w:val="center"/>
            <w:hideMark/>
          </w:tcPr>
          <w:p w14:paraId="78DEBE1D"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 </w:t>
            </w:r>
          </w:p>
        </w:tc>
      </w:tr>
      <w:tr w:rsidR="00A71218" w:rsidRPr="00A71218" w14:paraId="1E3C8E96" w14:textId="77777777" w:rsidTr="00A71218">
        <w:trPr>
          <w:tblCellSpacing w:w="0" w:type="dxa"/>
        </w:trPr>
        <w:tc>
          <w:tcPr>
            <w:tcW w:w="0" w:type="auto"/>
            <w:shd w:val="clear" w:color="auto" w:fill="FFFFFF"/>
            <w:noWrap/>
            <w:hideMark/>
          </w:tcPr>
          <w:p w14:paraId="1BE38AB0"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Funding Instrument Type:</w:t>
            </w:r>
          </w:p>
        </w:tc>
        <w:tc>
          <w:tcPr>
            <w:tcW w:w="0" w:type="auto"/>
            <w:shd w:val="clear" w:color="auto" w:fill="FFFFFF"/>
            <w:vAlign w:val="center"/>
            <w:hideMark/>
          </w:tcPr>
          <w:p w14:paraId="034C393D"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Grant</w:t>
            </w:r>
          </w:p>
        </w:tc>
      </w:tr>
      <w:tr w:rsidR="00A71218" w:rsidRPr="00A71218" w14:paraId="22C6F05B" w14:textId="77777777" w:rsidTr="00A71218">
        <w:trPr>
          <w:tblCellSpacing w:w="0" w:type="dxa"/>
        </w:trPr>
        <w:tc>
          <w:tcPr>
            <w:tcW w:w="0" w:type="auto"/>
            <w:shd w:val="clear" w:color="auto" w:fill="FFFFFF"/>
            <w:noWrap/>
            <w:hideMark/>
          </w:tcPr>
          <w:p w14:paraId="1436D788"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Category of Funding Activity:</w:t>
            </w:r>
          </w:p>
        </w:tc>
        <w:tc>
          <w:tcPr>
            <w:tcW w:w="0" w:type="auto"/>
            <w:shd w:val="clear" w:color="auto" w:fill="FFFFFF"/>
            <w:vAlign w:val="center"/>
            <w:hideMark/>
          </w:tcPr>
          <w:p w14:paraId="16F72804"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Arts (see "Cultural Affairs" in CFDA)</w:t>
            </w:r>
            <w:r w:rsidRPr="00A71218">
              <w:rPr>
                <w:rFonts w:ascii="Helvetica" w:hAnsi="Helvetica" w:cs="Helvetica"/>
                <w:color w:val="222222"/>
              </w:rPr>
              <w:br/>
              <w:t>Education</w:t>
            </w:r>
            <w:r w:rsidRPr="00A71218">
              <w:rPr>
                <w:rFonts w:ascii="Helvetica" w:hAnsi="Helvetica" w:cs="Helvetica"/>
                <w:color w:val="222222"/>
              </w:rPr>
              <w:br/>
              <w:t>Humanities (see "Cultural Affairs" in CFDA)</w:t>
            </w:r>
            <w:r w:rsidRPr="00A71218">
              <w:rPr>
                <w:rFonts w:ascii="Helvetica" w:hAnsi="Helvetica" w:cs="Helvetica"/>
                <w:color w:val="222222"/>
              </w:rPr>
              <w:br/>
              <w:t>Law, Justice and Legal Services</w:t>
            </w:r>
            <w:r w:rsidRPr="00A71218">
              <w:rPr>
                <w:rFonts w:ascii="Helvetica" w:hAnsi="Helvetica" w:cs="Helvetica"/>
                <w:color w:val="222222"/>
              </w:rPr>
              <w:br/>
              <w:t>Other (see text field entitled "Explanation of Other Category of Funding Activity" for clarification)</w:t>
            </w:r>
          </w:p>
        </w:tc>
      </w:tr>
      <w:tr w:rsidR="00A71218" w:rsidRPr="00A71218" w14:paraId="39ADFE76" w14:textId="77777777" w:rsidTr="00A71218">
        <w:trPr>
          <w:tblCellSpacing w:w="0" w:type="dxa"/>
        </w:trPr>
        <w:tc>
          <w:tcPr>
            <w:tcW w:w="0" w:type="auto"/>
            <w:shd w:val="clear" w:color="auto" w:fill="FFFFFF"/>
            <w:noWrap/>
            <w:hideMark/>
          </w:tcPr>
          <w:p w14:paraId="44FF90CD"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Category Explanation:</w:t>
            </w:r>
          </w:p>
        </w:tc>
        <w:tc>
          <w:tcPr>
            <w:tcW w:w="0" w:type="auto"/>
            <w:shd w:val="clear" w:color="auto" w:fill="FFFFFF"/>
            <w:vAlign w:val="center"/>
            <w:hideMark/>
          </w:tcPr>
          <w:p w14:paraId="1B62D5BA"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Cultural Resources</w:t>
            </w:r>
          </w:p>
        </w:tc>
      </w:tr>
      <w:tr w:rsidR="00A71218" w:rsidRPr="00A71218" w14:paraId="5D8FEC04" w14:textId="77777777" w:rsidTr="00A71218">
        <w:trPr>
          <w:tblCellSpacing w:w="0" w:type="dxa"/>
        </w:trPr>
        <w:tc>
          <w:tcPr>
            <w:tcW w:w="0" w:type="auto"/>
            <w:shd w:val="clear" w:color="auto" w:fill="FFFFFF"/>
            <w:noWrap/>
            <w:hideMark/>
          </w:tcPr>
          <w:p w14:paraId="6307D00E"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Expected Number of Awards:</w:t>
            </w:r>
          </w:p>
        </w:tc>
        <w:tc>
          <w:tcPr>
            <w:tcW w:w="0" w:type="auto"/>
            <w:shd w:val="clear" w:color="auto" w:fill="FFFFFF"/>
            <w:vAlign w:val="center"/>
            <w:hideMark/>
          </w:tcPr>
          <w:p w14:paraId="3DC58519"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15</w:t>
            </w:r>
          </w:p>
        </w:tc>
      </w:tr>
      <w:tr w:rsidR="00A71218" w:rsidRPr="00A71218" w14:paraId="5299F2F6" w14:textId="77777777" w:rsidTr="00A71218">
        <w:trPr>
          <w:tblCellSpacing w:w="0" w:type="dxa"/>
        </w:trPr>
        <w:tc>
          <w:tcPr>
            <w:tcW w:w="0" w:type="auto"/>
            <w:shd w:val="clear" w:color="auto" w:fill="FFFFFF"/>
            <w:noWrap/>
            <w:hideMark/>
          </w:tcPr>
          <w:p w14:paraId="755E50C8"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CFDA Number(s):</w:t>
            </w:r>
          </w:p>
        </w:tc>
        <w:tc>
          <w:tcPr>
            <w:tcW w:w="0" w:type="auto"/>
            <w:shd w:val="clear" w:color="auto" w:fill="FFFFFF"/>
            <w:vAlign w:val="center"/>
            <w:hideMark/>
          </w:tcPr>
          <w:p w14:paraId="3E4E081C"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15.922 -- Native American Graves Protection and Repatriation Act</w:t>
            </w:r>
          </w:p>
        </w:tc>
      </w:tr>
      <w:tr w:rsidR="00A71218" w:rsidRPr="00A71218" w14:paraId="4E1DF4E5" w14:textId="77777777" w:rsidTr="00A71218">
        <w:trPr>
          <w:tblCellSpacing w:w="0" w:type="dxa"/>
        </w:trPr>
        <w:tc>
          <w:tcPr>
            <w:tcW w:w="0" w:type="auto"/>
            <w:shd w:val="clear" w:color="auto" w:fill="FFFFFF"/>
            <w:noWrap/>
            <w:hideMark/>
          </w:tcPr>
          <w:p w14:paraId="770AAA92"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lastRenderedPageBreak/>
              <w:t>Cost Sharing or Matching Requirement:</w:t>
            </w:r>
          </w:p>
        </w:tc>
        <w:tc>
          <w:tcPr>
            <w:tcW w:w="0" w:type="auto"/>
            <w:shd w:val="clear" w:color="auto" w:fill="FFFFFF"/>
            <w:vAlign w:val="center"/>
            <w:hideMark/>
          </w:tcPr>
          <w:p w14:paraId="6F3E8FC2"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No</w:t>
            </w:r>
          </w:p>
        </w:tc>
      </w:tr>
      <w:tr w:rsidR="00A71218" w:rsidRPr="00A71218" w14:paraId="29719232" w14:textId="77777777" w:rsidTr="00A71218">
        <w:trPr>
          <w:tblCellSpacing w:w="0" w:type="dxa"/>
        </w:trPr>
        <w:tc>
          <w:tcPr>
            <w:tcW w:w="0" w:type="auto"/>
            <w:shd w:val="clear" w:color="auto" w:fill="FFFFFF"/>
            <w:noWrap/>
            <w:hideMark/>
          </w:tcPr>
          <w:p w14:paraId="142C230D"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Version:</w:t>
            </w:r>
          </w:p>
        </w:tc>
        <w:tc>
          <w:tcPr>
            <w:tcW w:w="0" w:type="auto"/>
            <w:shd w:val="clear" w:color="auto" w:fill="FFFFFF"/>
            <w:vAlign w:val="center"/>
            <w:hideMark/>
          </w:tcPr>
          <w:p w14:paraId="7C497745"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Synopsis 1</w:t>
            </w:r>
          </w:p>
        </w:tc>
      </w:tr>
      <w:tr w:rsidR="00A71218" w:rsidRPr="00A71218" w14:paraId="03CA8288" w14:textId="77777777" w:rsidTr="00A71218">
        <w:trPr>
          <w:tblCellSpacing w:w="0" w:type="dxa"/>
        </w:trPr>
        <w:tc>
          <w:tcPr>
            <w:tcW w:w="0" w:type="auto"/>
            <w:shd w:val="clear" w:color="auto" w:fill="FFFFFF"/>
            <w:noWrap/>
            <w:hideMark/>
          </w:tcPr>
          <w:p w14:paraId="05025305"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Posted Date:</w:t>
            </w:r>
          </w:p>
        </w:tc>
        <w:tc>
          <w:tcPr>
            <w:tcW w:w="0" w:type="auto"/>
            <w:shd w:val="clear" w:color="auto" w:fill="FFFFFF"/>
            <w:vAlign w:val="center"/>
            <w:hideMark/>
          </w:tcPr>
          <w:p w14:paraId="4537ABE6"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Dec 21, 2018</w:t>
            </w:r>
          </w:p>
        </w:tc>
      </w:tr>
      <w:tr w:rsidR="00A71218" w:rsidRPr="00A71218" w14:paraId="0E5326A5" w14:textId="77777777" w:rsidTr="00A71218">
        <w:trPr>
          <w:tblCellSpacing w:w="0" w:type="dxa"/>
        </w:trPr>
        <w:tc>
          <w:tcPr>
            <w:tcW w:w="0" w:type="auto"/>
            <w:shd w:val="clear" w:color="auto" w:fill="FFFFFF"/>
            <w:noWrap/>
            <w:hideMark/>
          </w:tcPr>
          <w:p w14:paraId="0AFE4512"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Last Updated Date:</w:t>
            </w:r>
          </w:p>
        </w:tc>
        <w:tc>
          <w:tcPr>
            <w:tcW w:w="0" w:type="auto"/>
            <w:shd w:val="clear" w:color="auto" w:fill="FFFFFF"/>
            <w:vAlign w:val="center"/>
            <w:hideMark/>
          </w:tcPr>
          <w:p w14:paraId="57AC76B7"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Dec 21, 2018</w:t>
            </w:r>
          </w:p>
        </w:tc>
      </w:tr>
      <w:tr w:rsidR="00A71218" w:rsidRPr="00A71218" w14:paraId="4000B77D" w14:textId="77777777" w:rsidTr="00A71218">
        <w:trPr>
          <w:tblCellSpacing w:w="0" w:type="dxa"/>
        </w:trPr>
        <w:tc>
          <w:tcPr>
            <w:tcW w:w="0" w:type="auto"/>
            <w:shd w:val="clear" w:color="auto" w:fill="FFFFFF"/>
            <w:noWrap/>
            <w:hideMark/>
          </w:tcPr>
          <w:p w14:paraId="26FE4B74"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Original Closing Date for Applications:</w:t>
            </w:r>
          </w:p>
        </w:tc>
        <w:tc>
          <w:tcPr>
            <w:tcW w:w="0" w:type="auto"/>
            <w:shd w:val="clear" w:color="auto" w:fill="FFFFFF"/>
            <w:vAlign w:val="center"/>
            <w:hideMark/>
          </w:tcPr>
          <w:p w14:paraId="04A16DDF"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May 17, 2019  </w:t>
            </w:r>
          </w:p>
        </w:tc>
      </w:tr>
      <w:tr w:rsidR="00A71218" w:rsidRPr="00A71218" w14:paraId="3D91791E" w14:textId="77777777" w:rsidTr="00A71218">
        <w:trPr>
          <w:tblCellSpacing w:w="0" w:type="dxa"/>
        </w:trPr>
        <w:tc>
          <w:tcPr>
            <w:tcW w:w="0" w:type="auto"/>
            <w:shd w:val="clear" w:color="auto" w:fill="FFFFFF"/>
            <w:noWrap/>
            <w:hideMark/>
          </w:tcPr>
          <w:p w14:paraId="768C0814"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Current Closing Date for Applications:</w:t>
            </w:r>
          </w:p>
        </w:tc>
        <w:tc>
          <w:tcPr>
            <w:tcW w:w="0" w:type="auto"/>
            <w:shd w:val="clear" w:color="auto" w:fill="FFFFFF"/>
            <w:vAlign w:val="center"/>
            <w:hideMark/>
          </w:tcPr>
          <w:p w14:paraId="751EE704"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May 17, 2019  </w:t>
            </w:r>
          </w:p>
        </w:tc>
      </w:tr>
      <w:tr w:rsidR="00A71218" w:rsidRPr="00A71218" w14:paraId="627E3D8B" w14:textId="77777777" w:rsidTr="00A71218">
        <w:trPr>
          <w:tblCellSpacing w:w="0" w:type="dxa"/>
        </w:trPr>
        <w:tc>
          <w:tcPr>
            <w:tcW w:w="0" w:type="auto"/>
            <w:shd w:val="clear" w:color="auto" w:fill="FFFFFF"/>
            <w:noWrap/>
            <w:hideMark/>
          </w:tcPr>
          <w:p w14:paraId="10E046B3"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Archive Date:</w:t>
            </w:r>
          </w:p>
        </w:tc>
        <w:tc>
          <w:tcPr>
            <w:tcW w:w="0" w:type="auto"/>
            <w:shd w:val="clear" w:color="auto" w:fill="FFFFFF"/>
            <w:vAlign w:val="center"/>
            <w:hideMark/>
          </w:tcPr>
          <w:p w14:paraId="0704E97E"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Nov 21, 2019</w:t>
            </w:r>
          </w:p>
        </w:tc>
      </w:tr>
      <w:tr w:rsidR="00A71218" w:rsidRPr="00A71218" w14:paraId="740427C5" w14:textId="77777777" w:rsidTr="00A71218">
        <w:trPr>
          <w:tblCellSpacing w:w="0" w:type="dxa"/>
        </w:trPr>
        <w:tc>
          <w:tcPr>
            <w:tcW w:w="0" w:type="auto"/>
            <w:shd w:val="clear" w:color="auto" w:fill="FFFFFF"/>
            <w:noWrap/>
            <w:hideMark/>
          </w:tcPr>
          <w:p w14:paraId="200BF53C"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Estimated Total Program Funding:</w:t>
            </w:r>
          </w:p>
        </w:tc>
        <w:tc>
          <w:tcPr>
            <w:tcW w:w="0" w:type="auto"/>
            <w:shd w:val="clear" w:color="auto" w:fill="FFFFFF"/>
            <w:vAlign w:val="center"/>
            <w:hideMark/>
          </w:tcPr>
          <w:p w14:paraId="05CBBC51"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$1,654,000</w:t>
            </w:r>
          </w:p>
        </w:tc>
      </w:tr>
      <w:tr w:rsidR="00A71218" w:rsidRPr="00A71218" w14:paraId="444E9F2A" w14:textId="77777777" w:rsidTr="00A71218">
        <w:trPr>
          <w:tblCellSpacing w:w="0" w:type="dxa"/>
        </w:trPr>
        <w:tc>
          <w:tcPr>
            <w:tcW w:w="0" w:type="auto"/>
            <w:shd w:val="clear" w:color="auto" w:fill="FFFFFF"/>
            <w:noWrap/>
            <w:hideMark/>
          </w:tcPr>
          <w:p w14:paraId="5E76A12F"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Award Ceiling:</w:t>
            </w:r>
          </w:p>
        </w:tc>
        <w:tc>
          <w:tcPr>
            <w:tcW w:w="0" w:type="auto"/>
            <w:shd w:val="clear" w:color="auto" w:fill="FFFFFF"/>
            <w:vAlign w:val="center"/>
            <w:hideMark/>
          </w:tcPr>
          <w:p w14:paraId="08126237"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$15,000</w:t>
            </w:r>
          </w:p>
        </w:tc>
      </w:tr>
      <w:tr w:rsidR="00A71218" w:rsidRPr="00A71218" w14:paraId="597EC236" w14:textId="77777777" w:rsidTr="00A71218">
        <w:trPr>
          <w:tblCellSpacing w:w="0" w:type="dxa"/>
        </w:trPr>
        <w:tc>
          <w:tcPr>
            <w:tcW w:w="0" w:type="auto"/>
            <w:shd w:val="clear" w:color="auto" w:fill="FFFFFF"/>
            <w:noWrap/>
            <w:hideMark/>
          </w:tcPr>
          <w:p w14:paraId="173CD72A"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Award Floor:</w:t>
            </w:r>
          </w:p>
        </w:tc>
        <w:tc>
          <w:tcPr>
            <w:tcW w:w="0" w:type="auto"/>
            <w:shd w:val="clear" w:color="auto" w:fill="FFFFFF"/>
            <w:vAlign w:val="center"/>
            <w:hideMark/>
          </w:tcPr>
          <w:p w14:paraId="141735FC"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$1,000</w:t>
            </w:r>
          </w:p>
        </w:tc>
      </w:tr>
      <w:tr w:rsidR="00A71218" w:rsidRPr="00A71218" w14:paraId="1ABFFA52" w14:textId="77777777" w:rsidTr="00A71218">
        <w:tblPrEx>
          <w:shd w:val="clear" w:color="auto" w:fill="auto"/>
        </w:tblPrEx>
        <w:trPr>
          <w:tblCellSpacing w:w="0" w:type="dxa"/>
        </w:trPr>
        <w:tc>
          <w:tcPr>
            <w:tcW w:w="0" w:type="auto"/>
            <w:noWrap/>
            <w:hideMark/>
          </w:tcPr>
          <w:p w14:paraId="085C531C"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Eligible Applicants:</w:t>
            </w:r>
          </w:p>
        </w:tc>
        <w:tc>
          <w:tcPr>
            <w:tcW w:w="3011" w:type="pct"/>
            <w:vAlign w:val="center"/>
            <w:hideMark/>
          </w:tcPr>
          <w:p w14:paraId="58ED1809"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Others (see text field entitled "Additional Information on Eligibility" for clarification)</w:t>
            </w:r>
            <w:r w:rsidRPr="00A71218">
              <w:rPr>
                <w:rFonts w:ascii="Helvetica" w:hAnsi="Helvetica" w:cs="Helvetica"/>
                <w:color w:val="222222"/>
              </w:rPr>
              <w:br/>
              <w:t>State governments</w:t>
            </w:r>
            <w:r w:rsidRPr="00A71218">
              <w:rPr>
                <w:rFonts w:ascii="Helvetica" w:hAnsi="Helvetica" w:cs="Helvetica"/>
                <w:color w:val="222222"/>
              </w:rPr>
              <w:br/>
              <w:t>City or township governments</w:t>
            </w:r>
            <w:r w:rsidRPr="00A71218">
              <w:rPr>
                <w:rFonts w:ascii="Helvetica" w:hAnsi="Helvetica" w:cs="Helvetica"/>
                <w:color w:val="222222"/>
              </w:rPr>
              <w:br/>
              <w:t>Native American tribal governments (Federally recognized)</w:t>
            </w:r>
            <w:r w:rsidRPr="00A71218">
              <w:rPr>
                <w:rFonts w:ascii="Helvetica" w:hAnsi="Helvetica" w:cs="Helvetica"/>
                <w:color w:val="222222"/>
              </w:rPr>
              <w:br/>
              <w:t>County governments</w:t>
            </w:r>
            <w:r w:rsidRPr="00A71218">
              <w:rPr>
                <w:rFonts w:ascii="Helvetica" w:hAnsi="Helvetica" w:cs="Helvetica"/>
                <w:color w:val="222222"/>
              </w:rPr>
              <w:br/>
              <w:t>Public and State controlled institutions of higher education</w:t>
            </w:r>
            <w:r w:rsidRPr="00A71218">
              <w:rPr>
                <w:rFonts w:ascii="Helvetica" w:hAnsi="Helvetica" w:cs="Helvetica"/>
                <w:color w:val="222222"/>
              </w:rPr>
              <w:br/>
              <w:t>Private institutions of higher education</w:t>
            </w:r>
            <w:r w:rsidRPr="00A71218">
              <w:rPr>
                <w:rFonts w:ascii="Helvetica" w:hAnsi="Helvetica" w:cs="Helvetica"/>
                <w:color w:val="222222"/>
              </w:rPr>
              <w:br/>
              <w:t>Nonprofits having a 501(c)(3) status with the IRS, other than institutions of higher education</w:t>
            </w:r>
          </w:p>
        </w:tc>
      </w:tr>
      <w:tr w:rsidR="00A71218" w:rsidRPr="00A71218" w14:paraId="01324C50" w14:textId="77777777" w:rsidTr="00A71218">
        <w:tblPrEx>
          <w:shd w:val="clear" w:color="auto" w:fill="auto"/>
        </w:tblPrEx>
        <w:trPr>
          <w:tblCellSpacing w:w="0" w:type="dxa"/>
        </w:trPr>
        <w:tc>
          <w:tcPr>
            <w:tcW w:w="0" w:type="auto"/>
            <w:noWrap/>
            <w:hideMark/>
          </w:tcPr>
          <w:p w14:paraId="51F2E897"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Additional Information on Eligibility:</w:t>
            </w:r>
          </w:p>
        </w:tc>
        <w:tc>
          <w:tcPr>
            <w:tcW w:w="3011" w:type="pct"/>
            <w:vAlign w:val="center"/>
            <w:hideMark/>
          </w:tcPr>
          <w:p w14:paraId="6ED1C9A9"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Native Hawaiian organizations including any organization that serves and represents the interests of Native Hawaiians, has as a primary and stated purpose the provision of services to Native Hawaiians, and has expertise in Native Hawaiian Affairs.</w:t>
            </w:r>
          </w:p>
        </w:tc>
      </w:tr>
    </w:tbl>
    <w:p w14:paraId="01A64C8B"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71218" w:rsidRPr="00A71218" w14:paraId="59AFAF7A" w14:textId="77777777" w:rsidTr="00A71218">
        <w:trPr>
          <w:tblCellSpacing w:w="0" w:type="dxa"/>
        </w:trPr>
        <w:tc>
          <w:tcPr>
            <w:tcW w:w="0" w:type="auto"/>
            <w:noWrap/>
            <w:hideMark/>
          </w:tcPr>
          <w:p w14:paraId="63D31BCE"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Agency Name:</w:t>
            </w:r>
          </w:p>
        </w:tc>
        <w:tc>
          <w:tcPr>
            <w:tcW w:w="5000" w:type="pct"/>
            <w:vAlign w:val="center"/>
            <w:hideMark/>
          </w:tcPr>
          <w:p w14:paraId="34DE92BA"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National Park Service</w:t>
            </w:r>
          </w:p>
        </w:tc>
      </w:tr>
      <w:tr w:rsidR="00A71218" w:rsidRPr="00A71218" w14:paraId="7585BEB6" w14:textId="77777777" w:rsidTr="00A71218">
        <w:trPr>
          <w:tblCellSpacing w:w="0" w:type="dxa"/>
        </w:trPr>
        <w:tc>
          <w:tcPr>
            <w:tcW w:w="0" w:type="auto"/>
            <w:noWrap/>
            <w:hideMark/>
          </w:tcPr>
          <w:p w14:paraId="43EBC738"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Description:</w:t>
            </w:r>
          </w:p>
        </w:tc>
        <w:tc>
          <w:tcPr>
            <w:tcW w:w="5000" w:type="pct"/>
            <w:vAlign w:val="center"/>
            <w:hideMark/>
          </w:tcPr>
          <w:p w14:paraId="47467866"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Grant funds must be used for REPATRIATION under NAGPRA, which means the transfer of control of Native American human remains and cultural items to lineal descendants, Indian tribes, and Native Hawaiian organizations. Repatriation includes disposition of culturally unidentifiable Native American human remains(CUI) according to 43 CFR 10.11. Repatriation projects defray costs associated with the packaging, transportation, contamination removal, reburial, and storage of NAGPRA related human remains and cultural items.</w:t>
            </w:r>
          </w:p>
        </w:tc>
      </w:tr>
      <w:tr w:rsidR="00A71218" w:rsidRPr="00A71218" w14:paraId="0AC2A44A" w14:textId="77777777" w:rsidTr="00A71218">
        <w:trPr>
          <w:tblCellSpacing w:w="0" w:type="dxa"/>
        </w:trPr>
        <w:tc>
          <w:tcPr>
            <w:tcW w:w="0" w:type="auto"/>
            <w:noWrap/>
            <w:hideMark/>
          </w:tcPr>
          <w:p w14:paraId="26F24E45"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Link to Additional Information:</w:t>
            </w:r>
          </w:p>
        </w:tc>
        <w:tc>
          <w:tcPr>
            <w:tcW w:w="5000" w:type="pct"/>
            <w:vAlign w:val="center"/>
            <w:hideMark/>
          </w:tcPr>
          <w:p w14:paraId="38B1742D" w14:textId="77777777" w:rsidR="00A71218" w:rsidRPr="00A71218" w:rsidRDefault="006C4FB3" w:rsidP="00A71218">
            <w:pPr>
              <w:autoSpaceDE w:val="0"/>
              <w:autoSpaceDN w:val="0"/>
              <w:adjustRightInd w:val="0"/>
              <w:outlineLvl w:val="0"/>
              <w:rPr>
                <w:rFonts w:ascii="Helvetica" w:hAnsi="Helvetica" w:cs="Helvetica"/>
                <w:color w:val="222222"/>
              </w:rPr>
            </w:pPr>
            <w:hyperlink r:id="rId47" w:tgtFrame="_blank" w:tooltip="Link to Additional Information" w:history="1">
              <w:r w:rsidR="00A71218" w:rsidRPr="00A71218">
                <w:rPr>
                  <w:rStyle w:val="Hyperlink"/>
                  <w:rFonts w:ascii="Helvetica" w:hAnsi="Helvetica" w:cs="Helvetica"/>
                </w:rPr>
                <w:t>https://www.grants.gov</w:t>
              </w:r>
            </w:hyperlink>
          </w:p>
        </w:tc>
      </w:tr>
      <w:tr w:rsidR="00A71218" w:rsidRPr="00A71218" w14:paraId="6E7877DA" w14:textId="77777777" w:rsidTr="00A71218">
        <w:trPr>
          <w:tblCellSpacing w:w="0" w:type="dxa"/>
        </w:trPr>
        <w:tc>
          <w:tcPr>
            <w:tcW w:w="0" w:type="auto"/>
            <w:noWrap/>
            <w:hideMark/>
          </w:tcPr>
          <w:p w14:paraId="6825585D" w14:textId="77777777" w:rsidR="00A71218" w:rsidRPr="00A71218" w:rsidRDefault="00A71218" w:rsidP="00A71218">
            <w:pPr>
              <w:autoSpaceDE w:val="0"/>
              <w:autoSpaceDN w:val="0"/>
              <w:adjustRightInd w:val="0"/>
              <w:outlineLvl w:val="0"/>
              <w:rPr>
                <w:rFonts w:ascii="Helvetica" w:hAnsi="Helvetica" w:cs="Helvetica"/>
                <w:b/>
                <w:bCs/>
                <w:color w:val="222222"/>
              </w:rPr>
            </w:pPr>
            <w:r w:rsidRPr="00A71218">
              <w:rPr>
                <w:rFonts w:ascii="Helvetica" w:hAnsi="Helvetica" w:cs="Helvetica"/>
                <w:b/>
                <w:bCs/>
                <w:color w:val="222222"/>
              </w:rPr>
              <w:t>Grantor Contact Information:</w:t>
            </w:r>
          </w:p>
        </w:tc>
        <w:tc>
          <w:tcPr>
            <w:tcW w:w="5000" w:type="pct"/>
            <w:vAlign w:val="center"/>
            <w:hideMark/>
          </w:tcPr>
          <w:p w14:paraId="7BBBCB70" w14:textId="77777777" w:rsidR="00A71218" w:rsidRPr="00A71218" w:rsidRDefault="00A71218" w:rsidP="00A71218">
            <w:pPr>
              <w:autoSpaceDE w:val="0"/>
              <w:autoSpaceDN w:val="0"/>
              <w:adjustRightInd w:val="0"/>
              <w:outlineLvl w:val="0"/>
              <w:rPr>
                <w:rFonts w:ascii="Helvetica" w:hAnsi="Helvetica" w:cs="Helvetica"/>
                <w:color w:val="222222"/>
              </w:rPr>
            </w:pPr>
            <w:r w:rsidRPr="00A71218">
              <w:rPr>
                <w:rFonts w:ascii="Helvetica" w:hAnsi="Helvetica" w:cs="Helvetica"/>
                <w:color w:val="222222"/>
              </w:rPr>
              <w:t>If you have difficulty accessing the full announcement electronically, please contact:</w:t>
            </w:r>
            <w:r w:rsidRPr="00A71218">
              <w:rPr>
                <w:rFonts w:ascii="Helvetica" w:hAnsi="Helvetica" w:cs="Helvetica"/>
                <w:color w:val="222222"/>
              </w:rPr>
              <w:br/>
            </w:r>
            <w:r w:rsidRPr="00A71218">
              <w:rPr>
                <w:rFonts w:ascii="Helvetica" w:hAnsi="Helvetica" w:cs="Helvetica"/>
                <w:color w:val="222222"/>
              </w:rPr>
              <w:br/>
            </w:r>
            <w:r w:rsidRPr="00A71218">
              <w:rPr>
                <w:rFonts w:ascii="Helvetica" w:hAnsi="Helvetica" w:cs="Helvetica"/>
                <w:color w:val="222222"/>
              </w:rPr>
              <w:lastRenderedPageBreak/>
              <w:t>Grant Coordinator Sarah Glass 202-354-2201 nagpra_grants@nps.gov</w:t>
            </w:r>
            <w:r w:rsidRPr="00A71218">
              <w:rPr>
                <w:rFonts w:ascii="Helvetica" w:hAnsi="Helvetica" w:cs="Helvetica"/>
                <w:color w:val="222222"/>
              </w:rPr>
              <w:br/>
            </w:r>
            <w:r w:rsidRPr="00A71218">
              <w:rPr>
                <w:rFonts w:ascii="Helvetica" w:hAnsi="Helvetica" w:cs="Helvetica"/>
                <w:color w:val="222222"/>
              </w:rPr>
              <w:br/>
            </w:r>
            <w:hyperlink r:id="rId48" w:history="1">
              <w:r w:rsidRPr="00A71218">
                <w:rPr>
                  <w:rStyle w:val="Hyperlink"/>
                  <w:rFonts w:ascii="Helvetica" w:hAnsi="Helvetica" w:cs="Helvetica"/>
                </w:rPr>
                <w:t>nagpra_grants@nps.gov</w:t>
              </w:r>
            </w:hyperlink>
          </w:p>
        </w:tc>
      </w:tr>
    </w:tbl>
    <w:p w14:paraId="23D46843" w14:textId="085486FF" w:rsidR="00A71218" w:rsidRDefault="00A71218" w:rsidP="00B756C2">
      <w:pPr>
        <w:autoSpaceDE w:val="0"/>
        <w:autoSpaceDN w:val="0"/>
        <w:adjustRightInd w:val="0"/>
        <w:outlineLvl w:val="0"/>
        <w:rPr>
          <w:rStyle w:val="Hyperlink"/>
          <w:rFonts w:ascii="Helvetica" w:hAnsi="Helvetica" w:cs="Helvetica"/>
          <w:color w:val="1155CC"/>
          <w:shd w:val="clear" w:color="auto" w:fill="FFFFFF"/>
        </w:rPr>
      </w:pPr>
      <w:r w:rsidRPr="00D8369B">
        <w:rPr>
          <w:rFonts w:ascii="Helvetica" w:hAnsi="Helvetica" w:cs="Helvetica"/>
          <w:color w:val="222222"/>
        </w:rPr>
        <w:lastRenderedPageBreak/>
        <w:br/>
      </w:r>
      <w:hyperlink r:id="rId49" w:tgtFrame="_blank" w:history="1">
        <w:r w:rsidRPr="00D8369B">
          <w:rPr>
            <w:rStyle w:val="Hyperlink"/>
            <w:rFonts w:ascii="Helvetica" w:hAnsi="Helvetica" w:cs="Helvetica"/>
            <w:color w:val="1155CC"/>
            <w:shd w:val="clear" w:color="auto" w:fill="FFFFFF"/>
          </w:rPr>
          <w:t>https://www.grants.gov/web/grants/view-opportunity.html?oppId=311524</w:t>
        </w:r>
      </w:hyperlink>
    </w:p>
    <w:p w14:paraId="62D2C353" w14:textId="77777777" w:rsidR="00A71218" w:rsidRDefault="00A71218" w:rsidP="00B756C2">
      <w:pPr>
        <w:autoSpaceDE w:val="0"/>
        <w:autoSpaceDN w:val="0"/>
        <w:adjustRightInd w:val="0"/>
        <w:outlineLvl w:val="0"/>
        <w:rPr>
          <w:rFonts w:ascii="Helvetica" w:hAnsi="Helvetica"/>
        </w:rPr>
      </w:pPr>
    </w:p>
    <w:p w14:paraId="61CF4C86" w14:textId="1A141A4B" w:rsidR="00D7167C" w:rsidRPr="005D3F9C" w:rsidRDefault="00B536DF" w:rsidP="004472F6">
      <w:pPr>
        <w:rPr>
          <w:rFonts w:ascii="Helvetica" w:hAnsi="Helvetica"/>
        </w:rPr>
      </w:pPr>
      <w:bookmarkStart w:id="14" w:name="HITribalHeritage"/>
      <w:bookmarkStart w:id="15" w:name="HIDOICoopWatershed"/>
      <w:bookmarkStart w:id="16" w:name="HIReminders"/>
      <w:bookmarkEnd w:id="14"/>
      <w:bookmarkEnd w:id="15"/>
      <w:bookmarkEnd w:id="16"/>
      <w:r w:rsidRPr="005D3F9C">
        <w:rPr>
          <w:rFonts w:ascii="Helvetica" w:hAnsi="Helvetica"/>
        </w:rPr>
        <w:t>Reminders:</w:t>
      </w:r>
    </w:p>
    <w:p w14:paraId="3ED03495" w14:textId="731282E1" w:rsidR="00B536DF" w:rsidRDefault="00B536DF" w:rsidP="004472F6">
      <w:pPr>
        <w:rPr>
          <w:rFonts w:ascii="Helvetica" w:hAnsi="Helvetica"/>
        </w:rPr>
      </w:pPr>
    </w:p>
    <w:p w14:paraId="6887D4A7" w14:textId="77777777" w:rsidR="00C60BAC" w:rsidRDefault="00C60BAC" w:rsidP="00C60BAC">
      <w:pPr>
        <w:autoSpaceDE w:val="0"/>
        <w:autoSpaceDN w:val="0"/>
        <w:adjustRightInd w:val="0"/>
        <w:outlineLvl w:val="0"/>
        <w:rPr>
          <w:rFonts w:ascii="Helvetica" w:hAnsi="Helvetica"/>
        </w:rPr>
      </w:pPr>
      <w:bookmarkStart w:id="17" w:name="HIHistPresTribal"/>
      <w:bookmarkStart w:id="18" w:name="HIUnderrepComm"/>
      <w:bookmarkStart w:id="19" w:name="HIDOCMarineTurtle"/>
      <w:bookmarkEnd w:id="17"/>
      <w:bookmarkEnd w:id="18"/>
      <w:bookmarkEnd w:id="19"/>
      <w:r>
        <w:rPr>
          <w:rFonts w:ascii="Helvetica" w:hAnsi="Helvetica"/>
        </w:rPr>
        <w:t>Department of Commerce</w:t>
      </w:r>
    </w:p>
    <w:p w14:paraId="3DF604A7" w14:textId="77777777" w:rsidR="00C60BAC" w:rsidRPr="00204636" w:rsidRDefault="00C60BAC" w:rsidP="00C60BAC">
      <w:pPr>
        <w:autoSpaceDE w:val="0"/>
        <w:autoSpaceDN w:val="0"/>
        <w:adjustRightInd w:val="0"/>
        <w:outlineLvl w:val="0"/>
        <w:rPr>
          <w:rFonts w:ascii="Helvetica" w:hAnsi="Helvetica"/>
        </w:rPr>
      </w:pPr>
    </w:p>
    <w:p w14:paraId="221D496B" w14:textId="77777777" w:rsidR="00C60BAC" w:rsidRPr="009B627A" w:rsidRDefault="00C60BAC" w:rsidP="00C60BAC">
      <w:pPr>
        <w:autoSpaceDE w:val="0"/>
        <w:autoSpaceDN w:val="0"/>
        <w:adjustRightInd w:val="0"/>
        <w:outlineLvl w:val="0"/>
        <w:rPr>
          <w:rFonts w:ascii="Helvetica" w:hAnsi="Helvetica" w:cs="Helvetica"/>
          <w:color w:val="222222"/>
          <w:shd w:val="clear" w:color="auto" w:fill="FFFFFF"/>
        </w:rPr>
      </w:pPr>
      <w:bookmarkStart w:id="20" w:name="DOCPacificIslandsMarineTurtle"/>
      <w:bookmarkEnd w:id="20"/>
      <w:r w:rsidRPr="004D3554">
        <w:rPr>
          <w:rFonts w:ascii="Helvetica" w:hAnsi="Helvetica" w:cs="Helvetica"/>
          <w:color w:val="222222"/>
          <w:shd w:val="clear" w:color="auto" w:fill="FFFFFF"/>
        </w:rPr>
        <w:t>2019 Pacific Islands Region Marine Turtle Management and Conservation Program</w:t>
      </w:r>
      <w:r w:rsidRPr="004D3554">
        <w:rPr>
          <w:rFonts w:ascii="Helvetica" w:hAnsi="Helvetica" w:cs="Helvetica"/>
          <w:color w:val="222222"/>
        </w:rPr>
        <w:br/>
      </w:r>
      <w:r w:rsidRPr="004D3554">
        <w:rPr>
          <w:rFonts w:ascii="Helvetica" w:hAnsi="Helvetica" w:cs="Helvetica"/>
          <w:color w:val="222222"/>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735"/>
        <w:gridCol w:w="6155"/>
      </w:tblGrid>
      <w:tr w:rsidR="00C60BAC" w:rsidRPr="00204636" w14:paraId="41CD1421" w14:textId="77777777" w:rsidTr="00775C86">
        <w:trPr>
          <w:tblCellSpacing w:w="0" w:type="dxa"/>
        </w:trPr>
        <w:tc>
          <w:tcPr>
            <w:tcW w:w="0" w:type="auto"/>
            <w:shd w:val="clear" w:color="auto" w:fill="FFFFFF"/>
            <w:noWrap/>
            <w:hideMark/>
          </w:tcPr>
          <w:p w14:paraId="5896640A"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Document Type:</w:t>
            </w:r>
          </w:p>
        </w:tc>
        <w:tc>
          <w:tcPr>
            <w:tcW w:w="0" w:type="auto"/>
            <w:shd w:val="clear" w:color="auto" w:fill="FFFFFF"/>
            <w:vAlign w:val="center"/>
            <w:hideMark/>
          </w:tcPr>
          <w:p w14:paraId="1C88A921"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Grants Notice</w:t>
            </w:r>
          </w:p>
        </w:tc>
      </w:tr>
      <w:tr w:rsidR="00C60BAC" w:rsidRPr="00204636" w14:paraId="2CE4D23C" w14:textId="77777777" w:rsidTr="00775C86">
        <w:trPr>
          <w:tblCellSpacing w:w="0" w:type="dxa"/>
        </w:trPr>
        <w:tc>
          <w:tcPr>
            <w:tcW w:w="0" w:type="auto"/>
            <w:shd w:val="clear" w:color="auto" w:fill="FFFFFF"/>
            <w:noWrap/>
            <w:hideMark/>
          </w:tcPr>
          <w:p w14:paraId="738A1837"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Funding Opportunity Number:</w:t>
            </w:r>
          </w:p>
        </w:tc>
        <w:tc>
          <w:tcPr>
            <w:tcW w:w="0" w:type="auto"/>
            <w:shd w:val="clear" w:color="auto" w:fill="FFFFFF"/>
            <w:vAlign w:val="center"/>
            <w:hideMark/>
          </w:tcPr>
          <w:p w14:paraId="13CFFB35"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NOAA-NMFS-PIRO-2019-2005913</w:t>
            </w:r>
          </w:p>
        </w:tc>
      </w:tr>
      <w:tr w:rsidR="00C60BAC" w:rsidRPr="00204636" w14:paraId="013A3234" w14:textId="77777777" w:rsidTr="00775C86">
        <w:trPr>
          <w:tblCellSpacing w:w="0" w:type="dxa"/>
        </w:trPr>
        <w:tc>
          <w:tcPr>
            <w:tcW w:w="0" w:type="auto"/>
            <w:shd w:val="clear" w:color="auto" w:fill="FFFFFF"/>
            <w:noWrap/>
            <w:hideMark/>
          </w:tcPr>
          <w:p w14:paraId="61620131"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Funding Opportunity Title:</w:t>
            </w:r>
          </w:p>
        </w:tc>
        <w:tc>
          <w:tcPr>
            <w:tcW w:w="0" w:type="auto"/>
            <w:shd w:val="clear" w:color="auto" w:fill="FFFFFF"/>
            <w:vAlign w:val="center"/>
            <w:hideMark/>
          </w:tcPr>
          <w:p w14:paraId="07D493E3"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2019 Pacific Islands Region Marine Turtle Management and Conservation Program</w:t>
            </w:r>
          </w:p>
        </w:tc>
      </w:tr>
      <w:tr w:rsidR="00C60BAC" w:rsidRPr="00204636" w14:paraId="60BBADEB" w14:textId="77777777" w:rsidTr="00775C86">
        <w:trPr>
          <w:tblCellSpacing w:w="0" w:type="dxa"/>
        </w:trPr>
        <w:tc>
          <w:tcPr>
            <w:tcW w:w="0" w:type="auto"/>
            <w:shd w:val="clear" w:color="auto" w:fill="FFFFFF"/>
            <w:noWrap/>
            <w:hideMark/>
          </w:tcPr>
          <w:p w14:paraId="30A493FD"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Opportunity Category:</w:t>
            </w:r>
          </w:p>
        </w:tc>
        <w:tc>
          <w:tcPr>
            <w:tcW w:w="0" w:type="auto"/>
            <w:shd w:val="clear" w:color="auto" w:fill="FFFFFF"/>
            <w:vAlign w:val="center"/>
            <w:hideMark/>
          </w:tcPr>
          <w:p w14:paraId="34CE1300"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Discretionary</w:t>
            </w:r>
          </w:p>
        </w:tc>
      </w:tr>
      <w:tr w:rsidR="00C60BAC" w:rsidRPr="00204636" w14:paraId="6CEE6CAA" w14:textId="77777777" w:rsidTr="00775C86">
        <w:trPr>
          <w:tblCellSpacing w:w="0" w:type="dxa"/>
        </w:trPr>
        <w:tc>
          <w:tcPr>
            <w:tcW w:w="0" w:type="auto"/>
            <w:shd w:val="clear" w:color="auto" w:fill="FFFFFF"/>
            <w:noWrap/>
            <w:hideMark/>
          </w:tcPr>
          <w:p w14:paraId="1B0BFA6F"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Opportunity Category Explanation:</w:t>
            </w:r>
          </w:p>
        </w:tc>
        <w:tc>
          <w:tcPr>
            <w:tcW w:w="0" w:type="auto"/>
            <w:shd w:val="clear" w:color="auto" w:fill="FFFFFF"/>
            <w:vAlign w:val="center"/>
            <w:hideMark/>
          </w:tcPr>
          <w:p w14:paraId="35933F41"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 </w:t>
            </w:r>
          </w:p>
        </w:tc>
      </w:tr>
      <w:tr w:rsidR="00C60BAC" w:rsidRPr="00204636" w14:paraId="45485A4C" w14:textId="77777777" w:rsidTr="00775C86">
        <w:trPr>
          <w:tblCellSpacing w:w="0" w:type="dxa"/>
        </w:trPr>
        <w:tc>
          <w:tcPr>
            <w:tcW w:w="0" w:type="auto"/>
            <w:shd w:val="clear" w:color="auto" w:fill="FFFFFF"/>
            <w:noWrap/>
            <w:hideMark/>
          </w:tcPr>
          <w:p w14:paraId="11CB9D9D"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Funding Instrument Type:</w:t>
            </w:r>
          </w:p>
        </w:tc>
        <w:tc>
          <w:tcPr>
            <w:tcW w:w="0" w:type="auto"/>
            <w:shd w:val="clear" w:color="auto" w:fill="FFFFFF"/>
            <w:vAlign w:val="center"/>
            <w:hideMark/>
          </w:tcPr>
          <w:p w14:paraId="4B6A3A38"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Cooperative Agreement</w:t>
            </w:r>
            <w:r w:rsidRPr="00204636">
              <w:rPr>
                <w:rFonts w:ascii="Helvetica" w:hAnsi="Helvetica" w:cs="Helvetica"/>
                <w:color w:val="222222"/>
                <w:shd w:val="clear" w:color="auto" w:fill="FFFFFF"/>
              </w:rPr>
              <w:br/>
              <w:t>Grant</w:t>
            </w:r>
          </w:p>
        </w:tc>
      </w:tr>
      <w:tr w:rsidR="00C60BAC" w:rsidRPr="00204636" w14:paraId="3736CFE4" w14:textId="77777777" w:rsidTr="00775C86">
        <w:trPr>
          <w:tblCellSpacing w:w="0" w:type="dxa"/>
        </w:trPr>
        <w:tc>
          <w:tcPr>
            <w:tcW w:w="0" w:type="auto"/>
            <w:shd w:val="clear" w:color="auto" w:fill="FFFFFF"/>
            <w:noWrap/>
            <w:hideMark/>
          </w:tcPr>
          <w:p w14:paraId="03BCFB4B"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Category of Funding Activity:</w:t>
            </w:r>
          </w:p>
        </w:tc>
        <w:tc>
          <w:tcPr>
            <w:tcW w:w="0" w:type="auto"/>
            <w:shd w:val="clear" w:color="auto" w:fill="FFFFFF"/>
            <w:vAlign w:val="center"/>
            <w:hideMark/>
          </w:tcPr>
          <w:p w14:paraId="04010C05"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Environment</w:t>
            </w:r>
            <w:r w:rsidRPr="00204636">
              <w:rPr>
                <w:rFonts w:ascii="Helvetica" w:hAnsi="Helvetica" w:cs="Helvetica"/>
                <w:color w:val="222222"/>
                <w:shd w:val="clear" w:color="auto" w:fill="FFFFFF"/>
              </w:rPr>
              <w:br/>
              <w:t>Natural Resources</w:t>
            </w:r>
            <w:r w:rsidRPr="00204636">
              <w:rPr>
                <w:rFonts w:ascii="Helvetica" w:hAnsi="Helvetica" w:cs="Helvetica"/>
                <w:color w:val="222222"/>
                <w:shd w:val="clear" w:color="auto" w:fill="FFFFFF"/>
              </w:rPr>
              <w:br/>
              <w:t>Science and Technology and other Research and Development</w:t>
            </w:r>
          </w:p>
        </w:tc>
      </w:tr>
      <w:tr w:rsidR="00C60BAC" w:rsidRPr="00204636" w14:paraId="356561B0" w14:textId="77777777" w:rsidTr="00775C86">
        <w:trPr>
          <w:tblCellSpacing w:w="0" w:type="dxa"/>
        </w:trPr>
        <w:tc>
          <w:tcPr>
            <w:tcW w:w="0" w:type="auto"/>
            <w:shd w:val="clear" w:color="auto" w:fill="FFFFFF"/>
            <w:noWrap/>
            <w:hideMark/>
          </w:tcPr>
          <w:p w14:paraId="4CD240E2"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Category Explanation:</w:t>
            </w:r>
          </w:p>
        </w:tc>
        <w:tc>
          <w:tcPr>
            <w:tcW w:w="0" w:type="auto"/>
            <w:shd w:val="clear" w:color="auto" w:fill="FFFFFF"/>
            <w:vAlign w:val="center"/>
            <w:hideMark/>
          </w:tcPr>
          <w:p w14:paraId="390FFCE3"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 </w:t>
            </w:r>
          </w:p>
        </w:tc>
      </w:tr>
      <w:tr w:rsidR="00C60BAC" w:rsidRPr="00204636" w14:paraId="673737CE" w14:textId="77777777" w:rsidTr="00775C86">
        <w:trPr>
          <w:tblCellSpacing w:w="0" w:type="dxa"/>
        </w:trPr>
        <w:tc>
          <w:tcPr>
            <w:tcW w:w="0" w:type="auto"/>
            <w:shd w:val="clear" w:color="auto" w:fill="FFFFFF"/>
            <w:noWrap/>
            <w:hideMark/>
          </w:tcPr>
          <w:p w14:paraId="0D6172E2"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Expected Number of Awards:</w:t>
            </w:r>
          </w:p>
        </w:tc>
        <w:tc>
          <w:tcPr>
            <w:tcW w:w="0" w:type="auto"/>
            <w:shd w:val="clear" w:color="auto" w:fill="FFFFFF"/>
            <w:vAlign w:val="center"/>
            <w:hideMark/>
          </w:tcPr>
          <w:p w14:paraId="6E8108B0"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8</w:t>
            </w:r>
          </w:p>
        </w:tc>
      </w:tr>
      <w:tr w:rsidR="00C60BAC" w:rsidRPr="00204636" w14:paraId="4F93E1FD" w14:textId="77777777" w:rsidTr="00775C86">
        <w:trPr>
          <w:tblCellSpacing w:w="0" w:type="dxa"/>
        </w:trPr>
        <w:tc>
          <w:tcPr>
            <w:tcW w:w="0" w:type="auto"/>
            <w:shd w:val="clear" w:color="auto" w:fill="FFFFFF"/>
            <w:noWrap/>
            <w:hideMark/>
          </w:tcPr>
          <w:p w14:paraId="4C64BB04"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CFDA Number(s):</w:t>
            </w:r>
          </w:p>
        </w:tc>
        <w:tc>
          <w:tcPr>
            <w:tcW w:w="0" w:type="auto"/>
            <w:shd w:val="clear" w:color="auto" w:fill="FFFFFF"/>
            <w:vAlign w:val="center"/>
            <w:hideMark/>
          </w:tcPr>
          <w:p w14:paraId="4F6778D8"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11.454 -- Unallied Management Projects</w:t>
            </w:r>
          </w:p>
        </w:tc>
      </w:tr>
      <w:tr w:rsidR="00C60BAC" w:rsidRPr="00204636" w14:paraId="4E44F512" w14:textId="77777777" w:rsidTr="00775C86">
        <w:trPr>
          <w:tblCellSpacing w:w="0" w:type="dxa"/>
        </w:trPr>
        <w:tc>
          <w:tcPr>
            <w:tcW w:w="0" w:type="auto"/>
            <w:shd w:val="clear" w:color="auto" w:fill="FFFFFF"/>
            <w:noWrap/>
            <w:hideMark/>
          </w:tcPr>
          <w:p w14:paraId="775199D9" w14:textId="77777777" w:rsidR="00C60BAC" w:rsidRPr="00204636" w:rsidRDefault="00C60BAC" w:rsidP="00775C86">
            <w:pPr>
              <w:autoSpaceDE w:val="0"/>
              <w:autoSpaceDN w:val="0"/>
              <w:adjustRightInd w:val="0"/>
              <w:outlineLvl w:val="0"/>
              <w:rPr>
                <w:rFonts w:ascii="Helvetica" w:hAnsi="Helvetica" w:cs="Helvetica"/>
                <w:b/>
                <w:bCs/>
                <w:color w:val="222222"/>
                <w:shd w:val="clear" w:color="auto" w:fill="FFFFFF"/>
              </w:rPr>
            </w:pPr>
            <w:r w:rsidRPr="00204636">
              <w:rPr>
                <w:rFonts w:ascii="Helvetica" w:hAnsi="Helvetica" w:cs="Helvetica"/>
                <w:b/>
                <w:bCs/>
                <w:color w:val="222222"/>
                <w:shd w:val="clear" w:color="auto" w:fill="FFFFFF"/>
              </w:rPr>
              <w:t>Cost Sharing or Matching Requirement:</w:t>
            </w:r>
          </w:p>
        </w:tc>
        <w:tc>
          <w:tcPr>
            <w:tcW w:w="0" w:type="auto"/>
            <w:shd w:val="clear" w:color="auto" w:fill="FFFFFF"/>
            <w:vAlign w:val="center"/>
            <w:hideMark/>
          </w:tcPr>
          <w:p w14:paraId="10880C1A" w14:textId="77777777" w:rsidR="00C60BAC" w:rsidRPr="00204636" w:rsidRDefault="00C60BAC" w:rsidP="00775C86">
            <w:pPr>
              <w:autoSpaceDE w:val="0"/>
              <w:autoSpaceDN w:val="0"/>
              <w:adjustRightInd w:val="0"/>
              <w:outlineLvl w:val="0"/>
              <w:rPr>
                <w:rFonts w:ascii="Helvetica" w:hAnsi="Helvetica" w:cs="Helvetica"/>
                <w:color w:val="222222"/>
                <w:shd w:val="clear" w:color="auto" w:fill="FFFFFF"/>
              </w:rPr>
            </w:pPr>
            <w:r w:rsidRPr="00204636">
              <w:rPr>
                <w:rFonts w:ascii="Helvetica" w:hAnsi="Helvetica" w:cs="Helvetica"/>
                <w:color w:val="222222"/>
                <w:shd w:val="clear" w:color="auto" w:fill="FFFFFF"/>
              </w:rPr>
              <w:t>No</w:t>
            </w:r>
          </w:p>
        </w:tc>
      </w:tr>
      <w:tr w:rsidR="00C60BAC" w:rsidRPr="009B627A" w14:paraId="31FB049E" w14:textId="77777777" w:rsidTr="00775C86">
        <w:trPr>
          <w:tblCellSpacing w:w="0" w:type="dxa"/>
        </w:trPr>
        <w:tc>
          <w:tcPr>
            <w:tcW w:w="0" w:type="auto"/>
            <w:shd w:val="clear" w:color="auto" w:fill="FFFFFF"/>
            <w:noWrap/>
            <w:hideMark/>
          </w:tcPr>
          <w:p w14:paraId="467A9326"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Version:</w:t>
            </w:r>
          </w:p>
        </w:tc>
        <w:tc>
          <w:tcPr>
            <w:tcW w:w="0" w:type="auto"/>
            <w:shd w:val="clear" w:color="auto" w:fill="FFFFFF"/>
            <w:vAlign w:val="center"/>
            <w:hideMark/>
          </w:tcPr>
          <w:p w14:paraId="676BE9F3"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Synopsis 1</w:t>
            </w:r>
          </w:p>
        </w:tc>
      </w:tr>
      <w:tr w:rsidR="00C60BAC" w:rsidRPr="009B627A" w14:paraId="1C54339B" w14:textId="77777777" w:rsidTr="00775C86">
        <w:trPr>
          <w:tblCellSpacing w:w="0" w:type="dxa"/>
        </w:trPr>
        <w:tc>
          <w:tcPr>
            <w:tcW w:w="0" w:type="auto"/>
            <w:shd w:val="clear" w:color="auto" w:fill="FFFFFF"/>
            <w:noWrap/>
            <w:hideMark/>
          </w:tcPr>
          <w:p w14:paraId="05ECE61D"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Posted Date:</w:t>
            </w:r>
          </w:p>
        </w:tc>
        <w:tc>
          <w:tcPr>
            <w:tcW w:w="0" w:type="auto"/>
            <w:shd w:val="clear" w:color="auto" w:fill="FFFFFF"/>
            <w:vAlign w:val="center"/>
            <w:hideMark/>
          </w:tcPr>
          <w:p w14:paraId="6C44894D"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Dec 04, 2018</w:t>
            </w:r>
          </w:p>
        </w:tc>
      </w:tr>
      <w:tr w:rsidR="00C60BAC" w:rsidRPr="009B627A" w14:paraId="50580EC0" w14:textId="77777777" w:rsidTr="00775C86">
        <w:trPr>
          <w:tblCellSpacing w:w="0" w:type="dxa"/>
        </w:trPr>
        <w:tc>
          <w:tcPr>
            <w:tcW w:w="0" w:type="auto"/>
            <w:shd w:val="clear" w:color="auto" w:fill="FFFFFF"/>
            <w:noWrap/>
            <w:hideMark/>
          </w:tcPr>
          <w:p w14:paraId="654C72AF"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Last Updated Date:</w:t>
            </w:r>
          </w:p>
        </w:tc>
        <w:tc>
          <w:tcPr>
            <w:tcW w:w="0" w:type="auto"/>
            <w:shd w:val="clear" w:color="auto" w:fill="FFFFFF"/>
            <w:vAlign w:val="center"/>
            <w:hideMark/>
          </w:tcPr>
          <w:p w14:paraId="40D89850"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Dec 04, 2018</w:t>
            </w:r>
          </w:p>
        </w:tc>
      </w:tr>
      <w:tr w:rsidR="00C60BAC" w:rsidRPr="009B627A" w14:paraId="49565DB5" w14:textId="77777777" w:rsidTr="00775C86">
        <w:trPr>
          <w:tblCellSpacing w:w="0" w:type="dxa"/>
        </w:trPr>
        <w:tc>
          <w:tcPr>
            <w:tcW w:w="0" w:type="auto"/>
            <w:shd w:val="clear" w:color="auto" w:fill="FFFFFF"/>
            <w:noWrap/>
            <w:hideMark/>
          </w:tcPr>
          <w:p w14:paraId="5D3AC5D9"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Original Closing Date for Applications:</w:t>
            </w:r>
          </w:p>
        </w:tc>
        <w:tc>
          <w:tcPr>
            <w:tcW w:w="0" w:type="auto"/>
            <w:shd w:val="clear" w:color="auto" w:fill="FFFFFF"/>
            <w:vAlign w:val="center"/>
            <w:hideMark/>
          </w:tcPr>
          <w:p w14:paraId="32C4F777"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Feb 06, 2019  </w:t>
            </w:r>
          </w:p>
        </w:tc>
      </w:tr>
      <w:tr w:rsidR="00C60BAC" w:rsidRPr="009B627A" w14:paraId="6C61AC7E" w14:textId="77777777" w:rsidTr="00775C86">
        <w:trPr>
          <w:tblCellSpacing w:w="0" w:type="dxa"/>
        </w:trPr>
        <w:tc>
          <w:tcPr>
            <w:tcW w:w="0" w:type="auto"/>
            <w:shd w:val="clear" w:color="auto" w:fill="FFFFFF"/>
            <w:noWrap/>
            <w:hideMark/>
          </w:tcPr>
          <w:p w14:paraId="1155BB8E"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Current Closing Date for Applications:</w:t>
            </w:r>
          </w:p>
        </w:tc>
        <w:tc>
          <w:tcPr>
            <w:tcW w:w="0" w:type="auto"/>
            <w:shd w:val="clear" w:color="auto" w:fill="FFFFFF"/>
            <w:vAlign w:val="center"/>
            <w:hideMark/>
          </w:tcPr>
          <w:p w14:paraId="2108DF0D"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Feb 06, 2019  </w:t>
            </w:r>
          </w:p>
        </w:tc>
      </w:tr>
      <w:tr w:rsidR="00C60BAC" w:rsidRPr="009B627A" w14:paraId="2A71EA56" w14:textId="77777777" w:rsidTr="00775C86">
        <w:trPr>
          <w:tblCellSpacing w:w="0" w:type="dxa"/>
        </w:trPr>
        <w:tc>
          <w:tcPr>
            <w:tcW w:w="0" w:type="auto"/>
            <w:shd w:val="clear" w:color="auto" w:fill="FFFFFF"/>
            <w:noWrap/>
            <w:hideMark/>
          </w:tcPr>
          <w:p w14:paraId="7A235581"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Archive Date:</w:t>
            </w:r>
          </w:p>
        </w:tc>
        <w:tc>
          <w:tcPr>
            <w:tcW w:w="0" w:type="auto"/>
            <w:shd w:val="clear" w:color="auto" w:fill="FFFFFF"/>
            <w:vAlign w:val="center"/>
            <w:hideMark/>
          </w:tcPr>
          <w:p w14:paraId="38944042"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Mar 08, 2019</w:t>
            </w:r>
          </w:p>
        </w:tc>
      </w:tr>
      <w:tr w:rsidR="00C60BAC" w:rsidRPr="009B627A" w14:paraId="5E740409" w14:textId="77777777" w:rsidTr="00775C86">
        <w:trPr>
          <w:tblCellSpacing w:w="0" w:type="dxa"/>
        </w:trPr>
        <w:tc>
          <w:tcPr>
            <w:tcW w:w="0" w:type="auto"/>
            <w:shd w:val="clear" w:color="auto" w:fill="FFFFFF"/>
            <w:noWrap/>
            <w:hideMark/>
          </w:tcPr>
          <w:p w14:paraId="6F37AE38"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Estimated Total Program Funding:</w:t>
            </w:r>
          </w:p>
        </w:tc>
        <w:tc>
          <w:tcPr>
            <w:tcW w:w="0" w:type="auto"/>
            <w:shd w:val="clear" w:color="auto" w:fill="FFFFFF"/>
            <w:vAlign w:val="center"/>
            <w:hideMark/>
          </w:tcPr>
          <w:p w14:paraId="46239766"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$350,000</w:t>
            </w:r>
          </w:p>
        </w:tc>
      </w:tr>
      <w:tr w:rsidR="00C60BAC" w:rsidRPr="009B627A" w14:paraId="5AFCC9B3" w14:textId="77777777" w:rsidTr="00775C86">
        <w:trPr>
          <w:tblCellSpacing w:w="0" w:type="dxa"/>
        </w:trPr>
        <w:tc>
          <w:tcPr>
            <w:tcW w:w="0" w:type="auto"/>
            <w:shd w:val="clear" w:color="auto" w:fill="FFFFFF"/>
            <w:noWrap/>
            <w:hideMark/>
          </w:tcPr>
          <w:p w14:paraId="23CBC143"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Award Ceiling:</w:t>
            </w:r>
          </w:p>
        </w:tc>
        <w:tc>
          <w:tcPr>
            <w:tcW w:w="0" w:type="auto"/>
            <w:shd w:val="clear" w:color="auto" w:fill="FFFFFF"/>
            <w:vAlign w:val="center"/>
            <w:hideMark/>
          </w:tcPr>
          <w:p w14:paraId="5AC1E1B5"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$85,000</w:t>
            </w:r>
          </w:p>
        </w:tc>
      </w:tr>
      <w:tr w:rsidR="00C60BAC" w:rsidRPr="009B627A" w14:paraId="740F7045" w14:textId="77777777" w:rsidTr="00775C86">
        <w:trPr>
          <w:tblCellSpacing w:w="0" w:type="dxa"/>
        </w:trPr>
        <w:tc>
          <w:tcPr>
            <w:tcW w:w="0" w:type="auto"/>
            <w:shd w:val="clear" w:color="auto" w:fill="FFFFFF"/>
            <w:noWrap/>
            <w:hideMark/>
          </w:tcPr>
          <w:p w14:paraId="2ED2B5EA"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Award Floor:</w:t>
            </w:r>
          </w:p>
        </w:tc>
        <w:tc>
          <w:tcPr>
            <w:tcW w:w="0" w:type="auto"/>
            <w:shd w:val="clear" w:color="auto" w:fill="FFFFFF"/>
            <w:vAlign w:val="center"/>
            <w:hideMark/>
          </w:tcPr>
          <w:p w14:paraId="64999C56"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$10,000</w:t>
            </w:r>
          </w:p>
        </w:tc>
      </w:tr>
      <w:tr w:rsidR="00C60BAC" w:rsidRPr="009B627A" w14:paraId="79858437" w14:textId="77777777" w:rsidTr="00775C86">
        <w:tblPrEx>
          <w:shd w:val="clear" w:color="auto" w:fill="auto"/>
        </w:tblPrEx>
        <w:trPr>
          <w:tblCellSpacing w:w="0" w:type="dxa"/>
        </w:trPr>
        <w:tc>
          <w:tcPr>
            <w:tcW w:w="0" w:type="auto"/>
            <w:noWrap/>
            <w:hideMark/>
          </w:tcPr>
          <w:p w14:paraId="0F530FE4"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lastRenderedPageBreak/>
              <w:t>Eligible Applicants:</w:t>
            </w:r>
          </w:p>
        </w:tc>
        <w:tc>
          <w:tcPr>
            <w:tcW w:w="3011" w:type="pct"/>
            <w:vAlign w:val="center"/>
            <w:hideMark/>
          </w:tcPr>
          <w:p w14:paraId="00954505"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Others (see text field entitled "Additional Information on Eligibility" for clarification)</w:t>
            </w:r>
          </w:p>
        </w:tc>
      </w:tr>
      <w:tr w:rsidR="00C60BAC" w:rsidRPr="009B627A" w14:paraId="1165A4D2" w14:textId="77777777" w:rsidTr="00775C86">
        <w:tblPrEx>
          <w:shd w:val="clear" w:color="auto" w:fill="auto"/>
        </w:tblPrEx>
        <w:trPr>
          <w:tblCellSpacing w:w="0" w:type="dxa"/>
        </w:trPr>
        <w:tc>
          <w:tcPr>
            <w:tcW w:w="0" w:type="auto"/>
            <w:noWrap/>
            <w:hideMark/>
          </w:tcPr>
          <w:p w14:paraId="122E230D"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Additional Information on Eligibility:</w:t>
            </w:r>
          </w:p>
        </w:tc>
        <w:tc>
          <w:tcPr>
            <w:tcW w:w="3011" w:type="pct"/>
            <w:vAlign w:val="center"/>
            <w:hideMark/>
          </w:tcPr>
          <w:p w14:paraId="0F036C7D"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Eligible applicants are individuals, institutions of higher education, nonprofits, commercial organizations, foreign institutions, foreign organizations, State, local, and Indian tribal governments. Federal agencies, Federal instrumentalities, or employees of these Federal entities, are not eligible to apply.</w:t>
            </w:r>
          </w:p>
        </w:tc>
      </w:tr>
    </w:tbl>
    <w:p w14:paraId="0370C29E" w14:textId="77777777" w:rsidR="00C60BAC" w:rsidRPr="009B627A" w:rsidRDefault="00C60BAC" w:rsidP="00C60BAC">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60BAC" w:rsidRPr="009B627A" w14:paraId="39120222" w14:textId="77777777" w:rsidTr="00775C86">
        <w:trPr>
          <w:tblCellSpacing w:w="0" w:type="dxa"/>
        </w:trPr>
        <w:tc>
          <w:tcPr>
            <w:tcW w:w="0" w:type="auto"/>
            <w:noWrap/>
            <w:hideMark/>
          </w:tcPr>
          <w:p w14:paraId="17E6CEF7"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Agency Name:</w:t>
            </w:r>
          </w:p>
        </w:tc>
        <w:tc>
          <w:tcPr>
            <w:tcW w:w="5000" w:type="pct"/>
            <w:vAlign w:val="center"/>
            <w:hideMark/>
          </w:tcPr>
          <w:p w14:paraId="0C9E899D"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Department of Commerce</w:t>
            </w:r>
          </w:p>
        </w:tc>
      </w:tr>
      <w:tr w:rsidR="00C60BAC" w:rsidRPr="009B627A" w14:paraId="338D8842" w14:textId="77777777" w:rsidTr="00775C86">
        <w:trPr>
          <w:tblCellSpacing w:w="0" w:type="dxa"/>
        </w:trPr>
        <w:tc>
          <w:tcPr>
            <w:tcW w:w="0" w:type="auto"/>
            <w:noWrap/>
            <w:hideMark/>
          </w:tcPr>
          <w:p w14:paraId="02E8B1BD"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Description:</w:t>
            </w:r>
          </w:p>
        </w:tc>
        <w:tc>
          <w:tcPr>
            <w:tcW w:w="5000" w:type="pct"/>
            <w:vAlign w:val="center"/>
            <w:hideMark/>
          </w:tcPr>
          <w:p w14:paraId="33F75BE7" w14:textId="1FCCE496"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The National Marine Fisheries Service (NOAA/NMFS) is soliciting competitive applications for the FY2019 Pacific Islands Region Marine Turtle Management and Conservation Program (MTMCP). This program supports conservation, protection, or management actions supporting recovery of Endangered Species Act (ESA) listed sea turtle species occurring within the Pacific Islands Region (PIR) or of aggregations (or species) with linkages to the PIR.  Such species may migrate through, nest or forage within the PIR, or are impacted by PIR federally managed activities and relevant to NOAA/NMFS management and recovery obligations.  For the FY2019 funding competition, we are soliciting projects located in Hawai’i, and, for internationally-shared sea turtle populations, projects located in Fiji (for, Central South Pacific Green Turtle Distinct Population Segment), Japan (for, North Pacific Loggerhead Turtle Distinct Population Segment), and the Western Pacific (</w:t>
            </w:r>
            <w:r w:rsidR="00EB655A" w:rsidRPr="009B627A">
              <w:rPr>
                <w:rFonts w:ascii="Helvetica" w:hAnsi="Helvetica" w:cs="Helvetica"/>
                <w:color w:val="222222"/>
                <w:shd w:val="clear" w:color="auto" w:fill="FFFFFF"/>
              </w:rPr>
              <w:t>for nesting</w:t>
            </w:r>
            <w:r w:rsidRPr="009B627A">
              <w:rPr>
                <w:rFonts w:ascii="Helvetica" w:hAnsi="Helvetica" w:cs="Helvetica"/>
                <w:color w:val="222222"/>
                <w:shd w:val="clear" w:color="auto" w:fill="FFFFFF"/>
              </w:rPr>
              <w:t xml:space="preserve"> or foraging habitats of western Pacific leatherback turtles).</w:t>
            </w:r>
          </w:p>
        </w:tc>
      </w:tr>
      <w:tr w:rsidR="00C60BAC" w:rsidRPr="009B627A" w14:paraId="1385ADE2" w14:textId="77777777" w:rsidTr="00775C86">
        <w:trPr>
          <w:tblCellSpacing w:w="0" w:type="dxa"/>
        </w:trPr>
        <w:tc>
          <w:tcPr>
            <w:tcW w:w="0" w:type="auto"/>
            <w:noWrap/>
            <w:hideMark/>
          </w:tcPr>
          <w:p w14:paraId="57B12690"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Link to Additional Information:</w:t>
            </w:r>
          </w:p>
        </w:tc>
        <w:tc>
          <w:tcPr>
            <w:tcW w:w="5000" w:type="pct"/>
            <w:vAlign w:val="center"/>
            <w:hideMark/>
          </w:tcPr>
          <w:p w14:paraId="4221534E"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 </w:t>
            </w:r>
          </w:p>
        </w:tc>
      </w:tr>
      <w:tr w:rsidR="00C60BAC" w:rsidRPr="009B627A" w14:paraId="3D2E108F" w14:textId="77777777" w:rsidTr="00775C86">
        <w:trPr>
          <w:tblCellSpacing w:w="0" w:type="dxa"/>
        </w:trPr>
        <w:tc>
          <w:tcPr>
            <w:tcW w:w="0" w:type="auto"/>
            <w:noWrap/>
            <w:hideMark/>
          </w:tcPr>
          <w:p w14:paraId="0A6C62B7" w14:textId="77777777" w:rsidR="00C60BAC" w:rsidRPr="009B627A" w:rsidRDefault="00C60BAC" w:rsidP="00775C86">
            <w:pPr>
              <w:autoSpaceDE w:val="0"/>
              <w:autoSpaceDN w:val="0"/>
              <w:adjustRightInd w:val="0"/>
              <w:outlineLvl w:val="0"/>
              <w:rPr>
                <w:rFonts w:ascii="Helvetica" w:hAnsi="Helvetica" w:cs="Helvetica"/>
                <w:b/>
                <w:bCs/>
                <w:color w:val="222222"/>
                <w:shd w:val="clear" w:color="auto" w:fill="FFFFFF"/>
              </w:rPr>
            </w:pPr>
            <w:r w:rsidRPr="009B627A">
              <w:rPr>
                <w:rFonts w:ascii="Helvetica" w:hAnsi="Helvetica" w:cs="Helvetica"/>
                <w:b/>
                <w:bCs/>
                <w:color w:val="222222"/>
                <w:shd w:val="clear" w:color="auto" w:fill="FFFFFF"/>
              </w:rPr>
              <w:t>Grantor Contact Information:</w:t>
            </w:r>
          </w:p>
        </w:tc>
        <w:tc>
          <w:tcPr>
            <w:tcW w:w="5000" w:type="pct"/>
            <w:vAlign w:val="center"/>
            <w:hideMark/>
          </w:tcPr>
          <w:p w14:paraId="7B13AF03" w14:textId="77777777" w:rsidR="00C60BAC" w:rsidRPr="009B627A" w:rsidRDefault="00C60BAC" w:rsidP="00775C86">
            <w:pPr>
              <w:autoSpaceDE w:val="0"/>
              <w:autoSpaceDN w:val="0"/>
              <w:adjustRightInd w:val="0"/>
              <w:outlineLvl w:val="0"/>
              <w:rPr>
                <w:rFonts w:ascii="Helvetica" w:hAnsi="Helvetica" w:cs="Helvetica"/>
                <w:color w:val="222222"/>
                <w:shd w:val="clear" w:color="auto" w:fill="FFFFFF"/>
              </w:rPr>
            </w:pPr>
            <w:r w:rsidRPr="009B627A">
              <w:rPr>
                <w:rFonts w:ascii="Helvetica" w:hAnsi="Helvetica" w:cs="Helvetica"/>
                <w:color w:val="222222"/>
                <w:shd w:val="clear" w:color="auto" w:fill="FFFFFF"/>
              </w:rPr>
              <w:t>If you have difficulty accessing the full announcement electronically, please contact:</w:t>
            </w:r>
            <w:r w:rsidRPr="009B627A">
              <w:rPr>
                <w:rFonts w:ascii="Helvetica" w:hAnsi="Helvetica" w:cs="Helvetica"/>
                <w:color w:val="222222"/>
                <w:shd w:val="clear" w:color="auto" w:fill="FFFFFF"/>
              </w:rPr>
              <w:br/>
            </w:r>
            <w:r w:rsidRPr="009B627A">
              <w:rPr>
                <w:rFonts w:ascii="Helvetica" w:hAnsi="Helvetica" w:cs="Helvetica"/>
                <w:color w:val="222222"/>
                <w:shd w:val="clear" w:color="auto" w:fill="FFFFFF"/>
              </w:rPr>
              <w:br/>
              <w:t>Penny Larin (808) 725-5057 NOAA Inouye Regional Center 1845 Wasp Blvd., Building 176 Honolulu, HI 96818</w:t>
            </w:r>
            <w:r w:rsidRPr="009B627A">
              <w:rPr>
                <w:rFonts w:ascii="Helvetica" w:hAnsi="Helvetica" w:cs="Helvetica"/>
                <w:color w:val="222222"/>
                <w:shd w:val="clear" w:color="auto" w:fill="FFFFFF"/>
              </w:rPr>
              <w:br/>
            </w:r>
            <w:r w:rsidRPr="009B627A">
              <w:rPr>
                <w:rFonts w:ascii="Helvetica" w:hAnsi="Helvetica" w:cs="Helvetica"/>
                <w:color w:val="222222"/>
                <w:shd w:val="clear" w:color="auto" w:fill="FFFFFF"/>
              </w:rPr>
              <w:br/>
            </w:r>
            <w:hyperlink r:id="rId50" w:history="1">
              <w:r w:rsidRPr="009B627A">
                <w:rPr>
                  <w:rStyle w:val="Hyperlink"/>
                  <w:rFonts w:ascii="Helvetica" w:hAnsi="Helvetica" w:cs="Helvetica"/>
                  <w:u w:val="none"/>
                  <w:shd w:val="clear" w:color="auto" w:fill="FFFFFF"/>
                </w:rPr>
                <w:t>Work</w:t>
              </w:r>
            </w:hyperlink>
          </w:p>
        </w:tc>
      </w:tr>
    </w:tbl>
    <w:p w14:paraId="2B3E0B34" w14:textId="77777777" w:rsidR="00C60BAC" w:rsidRDefault="00C60BAC" w:rsidP="00C60BAC">
      <w:pPr>
        <w:pBdr>
          <w:bottom w:val="single" w:sz="6" w:space="1" w:color="auto"/>
        </w:pBdr>
        <w:autoSpaceDE w:val="0"/>
        <w:autoSpaceDN w:val="0"/>
        <w:adjustRightInd w:val="0"/>
        <w:outlineLvl w:val="0"/>
        <w:rPr>
          <w:rFonts w:ascii="Helvetica" w:hAnsi="Helvetica" w:cs="Helvetica"/>
          <w:color w:val="222222"/>
          <w:shd w:val="clear" w:color="auto" w:fill="FFFFFF"/>
        </w:rPr>
      </w:pPr>
    </w:p>
    <w:p w14:paraId="064087C9" w14:textId="77777777" w:rsidR="00C60BAC" w:rsidRDefault="006C4FB3" w:rsidP="00C60BAC">
      <w:pPr>
        <w:pBdr>
          <w:bottom w:val="single" w:sz="6" w:space="1" w:color="auto"/>
        </w:pBdr>
        <w:autoSpaceDE w:val="0"/>
        <w:autoSpaceDN w:val="0"/>
        <w:adjustRightInd w:val="0"/>
        <w:outlineLvl w:val="0"/>
        <w:rPr>
          <w:rStyle w:val="Hyperlink"/>
          <w:rFonts w:ascii="Helvetica" w:hAnsi="Helvetica" w:cs="Helvetica"/>
          <w:color w:val="1155CC"/>
          <w:shd w:val="clear" w:color="auto" w:fill="FFFFFF"/>
        </w:rPr>
      </w:pPr>
      <w:hyperlink r:id="rId51" w:tgtFrame="_blank" w:history="1">
        <w:r w:rsidR="00C60BAC" w:rsidRPr="004D3554">
          <w:rPr>
            <w:rStyle w:val="Hyperlink"/>
            <w:rFonts w:ascii="Helvetica" w:hAnsi="Helvetica" w:cs="Helvetica"/>
            <w:color w:val="1155CC"/>
            <w:shd w:val="clear" w:color="auto" w:fill="FFFFFF"/>
          </w:rPr>
          <w:t>https://www.grants.gov/web/grants/view-opportunity.html?oppId=310856</w:t>
        </w:r>
      </w:hyperlink>
    </w:p>
    <w:p w14:paraId="74A5DED7" w14:textId="77777777" w:rsidR="00C60BAC" w:rsidRDefault="00C60BAC" w:rsidP="00C60BAC">
      <w:pPr>
        <w:pBdr>
          <w:bottom w:val="single" w:sz="6" w:space="1" w:color="auto"/>
        </w:pBdr>
        <w:autoSpaceDE w:val="0"/>
        <w:autoSpaceDN w:val="0"/>
        <w:adjustRightInd w:val="0"/>
        <w:outlineLvl w:val="0"/>
        <w:rPr>
          <w:rStyle w:val="Hyperlink"/>
          <w:rFonts w:ascii="Helvetica" w:hAnsi="Helvetica" w:cs="Helvetica"/>
          <w:color w:val="1155CC"/>
          <w:shd w:val="clear" w:color="auto" w:fill="FFFFFF"/>
        </w:rPr>
      </w:pPr>
    </w:p>
    <w:p w14:paraId="1A62E07C" w14:textId="77777777" w:rsidR="00C60BAC" w:rsidRDefault="00C60BAC" w:rsidP="00C60BAC">
      <w:pPr>
        <w:autoSpaceDE w:val="0"/>
        <w:autoSpaceDN w:val="0"/>
        <w:adjustRightInd w:val="0"/>
        <w:outlineLvl w:val="0"/>
        <w:rPr>
          <w:rFonts w:ascii="Helvetica" w:hAnsi="Helvetica" w:cs="Helvetica"/>
          <w:color w:val="222222"/>
          <w:shd w:val="clear" w:color="auto" w:fill="FFFFFF"/>
        </w:rPr>
      </w:pPr>
    </w:p>
    <w:p w14:paraId="5E4AAA9E" w14:textId="77777777" w:rsidR="00C60BAC" w:rsidRDefault="00C60BAC" w:rsidP="00C60BAC">
      <w:pPr>
        <w:pStyle w:val="NoSpacing"/>
        <w:rPr>
          <w:rFonts w:ascii="Helvetica" w:hAnsi="Helvetica" w:cs="Helvetica"/>
          <w:color w:val="222222"/>
          <w:sz w:val="24"/>
          <w:szCs w:val="24"/>
          <w:shd w:val="clear" w:color="auto" w:fill="FFFFFF"/>
        </w:rPr>
      </w:pPr>
      <w:bookmarkStart w:id="21" w:name="HIMonk"/>
      <w:bookmarkStart w:id="22" w:name="HICoralReef"/>
      <w:bookmarkEnd w:id="21"/>
      <w:bookmarkEnd w:id="22"/>
      <w:r w:rsidRPr="00C60BAC">
        <w:rPr>
          <w:rFonts w:ascii="Helvetica" w:hAnsi="Helvetica" w:cs="Helvetica"/>
          <w:color w:val="222222"/>
          <w:sz w:val="24"/>
          <w:szCs w:val="24"/>
          <w:highlight w:val="cyan"/>
          <w:shd w:val="clear" w:color="auto" w:fill="FFFFFF"/>
        </w:rPr>
        <w:t>FY19 Coral Reef Conservation Program, Domestic Coral Reef Conservation Grants</w:t>
      </w:r>
      <w:r w:rsidRPr="00AE71C9">
        <w:rPr>
          <w:rFonts w:ascii="Helvetica" w:hAnsi="Helvetica" w:cs="Helvetica"/>
          <w:color w:val="222222"/>
          <w:sz w:val="24"/>
          <w:szCs w:val="24"/>
        </w:rPr>
        <w:br/>
      </w:r>
      <w:r w:rsidRPr="00AE71C9">
        <w:rPr>
          <w:rFonts w:ascii="Helvetica" w:hAnsi="Helvetica" w:cs="Helvetica"/>
          <w:color w:val="222222"/>
          <w:sz w:val="24"/>
          <w:szCs w:val="24"/>
          <w:shd w:val="clear" w:color="auto" w:fill="FFFFFF"/>
        </w:rPr>
        <w:t>Synopsis 1</w:t>
      </w:r>
    </w:p>
    <w:p w14:paraId="71806ABA" w14:textId="77777777" w:rsidR="00C60BAC" w:rsidRDefault="00C60BAC" w:rsidP="00C60BAC">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247"/>
        <w:gridCol w:w="1408"/>
        <w:gridCol w:w="5235"/>
      </w:tblGrid>
      <w:tr w:rsidR="00C60BAC" w:rsidRPr="0088546E" w14:paraId="0F8F1726" w14:textId="77777777" w:rsidTr="00775C86">
        <w:trPr>
          <w:tblCellSpacing w:w="0" w:type="dxa"/>
        </w:trPr>
        <w:tc>
          <w:tcPr>
            <w:tcW w:w="5000" w:type="pct"/>
            <w:gridSpan w:val="3"/>
            <w:shd w:val="clear" w:color="auto" w:fill="FFFFFF"/>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6334"/>
            </w:tblGrid>
            <w:tr w:rsidR="00C60BAC" w:rsidRPr="0088546E" w14:paraId="42703C4D" w14:textId="77777777" w:rsidTr="00775C86">
              <w:trPr>
                <w:tblCellSpacing w:w="0" w:type="dxa"/>
              </w:trPr>
              <w:tc>
                <w:tcPr>
                  <w:tcW w:w="0" w:type="auto"/>
                  <w:noWrap/>
                  <w:hideMark/>
                </w:tcPr>
                <w:p w14:paraId="668B6105"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Document Type:</w:t>
                  </w:r>
                </w:p>
              </w:tc>
              <w:tc>
                <w:tcPr>
                  <w:tcW w:w="0" w:type="auto"/>
                  <w:vAlign w:val="center"/>
                  <w:hideMark/>
                </w:tcPr>
                <w:p w14:paraId="0C15FBF9"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Grants Notice</w:t>
                  </w:r>
                </w:p>
              </w:tc>
            </w:tr>
            <w:tr w:rsidR="00C60BAC" w:rsidRPr="0088546E" w14:paraId="15691B9E" w14:textId="77777777" w:rsidTr="00775C86">
              <w:trPr>
                <w:tblCellSpacing w:w="0" w:type="dxa"/>
              </w:trPr>
              <w:tc>
                <w:tcPr>
                  <w:tcW w:w="0" w:type="auto"/>
                  <w:noWrap/>
                  <w:hideMark/>
                </w:tcPr>
                <w:p w14:paraId="66C61C54"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Funding Opportunity Number:</w:t>
                  </w:r>
                </w:p>
              </w:tc>
              <w:tc>
                <w:tcPr>
                  <w:tcW w:w="0" w:type="auto"/>
                  <w:vAlign w:val="center"/>
                  <w:hideMark/>
                </w:tcPr>
                <w:p w14:paraId="5939B1DC"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NOAA-NOS-OCM-2019-2005879</w:t>
                  </w:r>
                </w:p>
              </w:tc>
            </w:tr>
            <w:tr w:rsidR="00C60BAC" w:rsidRPr="0088546E" w14:paraId="557704F7" w14:textId="77777777" w:rsidTr="00775C86">
              <w:trPr>
                <w:tblCellSpacing w:w="0" w:type="dxa"/>
              </w:trPr>
              <w:tc>
                <w:tcPr>
                  <w:tcW w:w="0" w:type="auto"/>
                  <w:noWrap/>
                  <w:hideMark/>
                </w:tcPr>
                <w:p w14:paraId="7C5535F1"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Funding Opportunity Title:</w:t>
                  </w:r>
                </w:p>
              </w:tc>
              <w:tc>
                <w:tcPr>
                  <w:tcW w:w="0" w:type="auto"/>
                  <w:vAlign w:val="center"/>
                  <w:hideMark/>
                </w:tcPr>
                <w:p w14:paraId="6C034B92"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FY19 Coral Reef Conservation Program, Domestic Coral Reef Conservation Grants</w:t>
                  </w:r>
                </w:p>
              </w:tc>
            </w:tr>
            <w:tr w:rsidR="00C60BAC" w:rsidRPr="0088546E" w14:paraId="4B8FACE5" w14:textId="77777777" w:rsidTr="00775C86">
              <w:trPr>
                <w:tblCellSpacing w:w="0" w:type="dxa"/>
              </w:trPr>
              <w:tc>
                <w:tcPr>
                  <w:tcW w:w="0" w:type="auto"/>
                  <w:noWrap/>
                  <w:hideMark/>
                </w:tcPr>
                <w:p w14:paraId="52066B58"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lastRenderedPageBreak/>
                    <w:t>Opportunity Category:</w:t>
                  </w:r>
                </w:p>
              </w:tc>
              <w:tc>
                <w:tcPr>
                  <w:tcW w:w="0" w:type="auto"/>
                  <w:vAlign w:val="center"/>
                  <w:hideMark/>
                </w:tcPr>
                <w:p w14:paraId="5B50F339"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Discretionary</w:t>
                  </w:r>
                </w:p>
              </w:tc>
            </w:tr>
            <w:tr w:rsidR="00C60BAC" w:rsidRPr="0088546E" w14:paraId="3DC298FC" w14:textId="77777777" w:rsidTr="00775C86">
              <w:trPr>
                <w:tblCellSpacing w:w="0" w:type="dxa"/>
              </w:trPr>
              <w:tc>
                <w:tcPr>
                  <w:tcW w:w="0" w:type="auto"/>
                  <w:noWrap/>
                  <w:hideMark/>
                </w:tcPr>
                <w:p w14:paraId="61E8A934"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Opportunity Category Explanation:</w:t>
                  </w:r>
                </w:p>
              </w:tc>
              <w:tc>
                <w:tcPr>
                  <w:tcW w:w="0" w:type="auto"/>
                  <w:vAlign w:val="center"/>
                  <w:hideMark/>
                </w:tcPr>
                <w:p w14:paraId="35B00BD4"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 </w:t>
                  </w:r>
                </w:p>
              </w:tc>
            </w:tr>
            <w:tr w:rsidR="00C60BAC" w:rsidRPr="0088546E" w14:paraId="1F6E0BB3" w14:textId="77777777" w:rsidTr="00775C86">
              <w:trPr>
                <w:tblCellSpacing w:w="0" w:type="dxa"/>
              </w:trPr>
              <w:tc>
                <w:tcPr>
                  <w:tcW w:w="0" w:type="auto"/>
                  <w:noWrap/>
                  <w:hideMark/>
                </w:tcPr>
                <w:p w14:paraId="6D73D4A2"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Funding Instrument Type:</w:t>
                  </w:r>
                </w:p>
              </w:tc>
              <w:tc>
                <w:tcPr>
                  <w:tcW w:w="0" w:type="auto"/>
                  <w:vAlign w:val="center"/>
                  <w:hideMark/>
                </w:tcPr>
                <w:p w14:paraId="0FB149EF"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Cooperative Agreement</w:t>
                  </w:r>
                  <w:r w:rsidRPr="0088546E">
                    <w:rPr>
                      <w:rFonts w:ascii="Helvetica" w:hAnsi="Helvetica" w:cs="Helvetica"/>
                      <w:color w:val="222222"/>
                    </w:rPr>
                    <w:br/>
                    <w:t>Grant</w:t>
                  </w:r>
                </w:p>
              </w:tc>
            </w:tr>
            <w:tr w:rsidR="00C60BAC" w:rsidRPr="0088546E" w14:paraId="1A989898" w14:textId="77777777" w:rsidTr="00775C86">
              <w:trPr>
                <w:tblCellSpacing w:w="0" w:type="dxa"/>
              </w:trPr>
              <w:tc>
                <w:tcPr>
                  <w:tcW w:w="0" w:type="auto"/>
                  <w:noWrap/>
                  <w:hideMark/>
                </w:tcPr>
                <w:p w14:paraId="5BC39C81"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Category of Funding Activity:</w:t>
                  </w:r>
                </w:p>
              </w:tc>
              <w:tc>
                <w:tcPr>
                  <w:tcW w:w="0" w:type="auto"/>
                  <w:vAlign w:val="center"/>
                  <w:hideMark/>
                </w:tcPr>
                <w:p w14:paraId="7A57EFD4"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Environment</w:t>
                  </w:r>
                  <w:r w:rsidRPr="0088546E">
                    <w:rPr>
                      <w:rFonts w:ascii="Helvetica" w:hAnsi="Helvetica" w:cs="Helvetica"/>
                      <w:color w:val="222222"/>
                    </w:rPr>
                    <w:br/>
                    <w:t>Natural Resources</w:t>
                  </w:r>
                  <w:r w:rsidRPr="0088546E">
                    <w:rPr>
                      <w:rFonts w:ascii="Helvetica" w:hAnsi="Helvetica" w:cs="Helvetica"/>
                      <w:color w:val="222222"/>
                    </w:rPr>
                    <w:br/>
                    <w:t>Science and Technology and other Research and Development</w:t>
                  </w:r>
                </w:p>
              </w:tc>
            </w:tr>
            <w:tr w:rsidR="00C60BAC" w:rsidRPr="0088546E" w14:paraId="38B985DC" w14:textId="77777777" w:rsidTr="00775C86">
              <w:trPr>
                <w:tblCellSpacing w:w="0" w:type="dxa"/>
              </w:trPr>
              <w:tc>
                <w:tcPr>
                  <w:tcW w:w="0" w:type="auto"/>
                  <w:noWrap/>
                  <w:hideMark/>
                </w:tcPr>
                <w:p w14:paraId="6B22CD5E"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Category Explanation:</w:t>
                  </w:r>
                </w:p>
              </w:tc>
              <w:tc>
                <w:tcPr>
                  <w:tcW w:w="0" w:type="auto"/>
                  <w:vAlign w:val="center"/>
                  <w:hideMark/>
                </w:tcPr>
                <w:p w14:paraId="312D7A4C"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 </w:t>
                  </w:r>
                </w:p>
              </w:tc>
            </w:tr>
            <w:tr w:rsidR="00C60BAC" w:rsidRPr="0088546E" w14:paraId="637FC6E4" w14:textId="77777777" w:rsidTr="00775C86">
              <w:trPr>
                <w:tblCellSpacing w:w="0" w:type="dxa"/>
              </w:trPr>
              <w:tc>
                <w:tcPr>
                  <w:tcW w:w="0" w:type="auto"/>
                  <w:noWrap/>
                  <w:hideMark/>
                </w:tcPr>
                <w:p w14:paraId="40511101"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Expected Number of Awards:</w:t>
                  </w:r>
                </w:p>
              </w:tc>
              <w:tc>
                <w:tcPr>
                  <w:tcW w:w="0" w:type="auto"/>
                  <w:vAlign w:val="center"/>
                  <w:hideMark/>
                </w:tcPr>
                <w:p w14:paraId="0106232B"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15</w:t>
                  </w:r>
                </w:p>
              </w:tc>
            </w:tr>
            <w:tr w:rsidR="00C60BAC" w:rsidRPr="0088546E" w14:paraId="1C9632EC" w14:textId="77777777" w:rsidTr="00775C86">
              <w:trPr>
                <w:tblCellSpacing w:w="0" w:type="dxa"/>
              </w:trPr>
              <w:tc>
                <w:tcPr>
                  <w:tcW w:w="0" w:type="auto"/>
                  <w:noWrap/>
                  <w:hideMark/>
                </w:tcPr>
                <w:p w14:paraId="37FE015B"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CFDA Number(s):</w:t>
                  </w:r>
                </w:p>
              </w:tc>
              <w:tc>
                <w:tcPr>
                  <w:tcW w:w="0" w:type="auto"/>
                  <w:vAlign w:val="center"/>
                  <w:hideMark/>
                </w:tcPr>
                <w:p w14:paraId="2686CDE9"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11.482 -- Coral Reef Conservation Program</w:t>
                  </w:r>
                </w:p>
              </w:tc>
            </w:tr>
            <w:tr w:rsidR="00C60BAC" w:rsidRPr="0088546E" w14:paraId="7151226E" w14:textId="77777777" w:rsidTr="00775C86">
              <w:trPr>
                <w:tblCellSpacing w:w="0" w:type="dxa"/>
              </w:trPr>
              <w:tc>
                <w:tcPr>
                  <w:tcW w:w="0" w:type="auto"/>
                  <w:noWrap/>
                  <w:hideMark/>
                </w:tcPr>
                <w:p w14:paraId="492C41F4"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Cost Sharing or Matching Requirement:</w:t>
                  </w:r>
                </w:p>
              </w:tc>
              <w:tc>
                <w:tcPr>
                  <w:tcW w:w="0" w:type="auto"/>
                  <w:vAlign w:val="center"/>
                  <w:hideMark/>
                </w:tcPr>
                <w:p w14:paraId="41EB0CA6"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No</w:t>
                  </w:r>
                </w:p>
              </w:tc>
            </w:tr>
          </w:tbl>
          <w:p w14:paraId="50A2C5E7" w14:textId="77777777" w:rsidR="00C60BAC" w:rsidRPr="0088546E" w:rsidRDefault="00C60BAC" w:rsidP="00775C86">
            <w:pPr>
              <w:pStyle w:val="NoSpacing"/>
              <w:rPr>
                <w:rFonts w:ascii="Helvetica" w:hAnsi="Helvetica" w:cs="Helvetica"/>
                <w:color w:val="222222"/>
              </w:rPr>
            </w:pPr>
          </w:p>
        </w:tc>
      </w:tr>
      <w:tr w:rsidR="00C60BAC" w:rsidRPr="0088546E" w14:paraId="2BF21E66" w14:textId="77777777" w:rsidTr="00775C86">
        <w:trPr>
          <w:gridAfter w:val="1"/>
          <w:wAfter w:w="2452" w:type="pct"/>
          <w:tblCellSpacing w:w="0" w:type="dxa"/>
        </w:trPr>
        <w:tc>
          <w:tcPr>
            <w:tcW w:w="0" w:type="auto"/>
            <w:shd w:val="clear" w:color="auto" w:fill="FFFFFF"/>
            <w:noWrap/>
            <w:hideMark/>
          </w:tcPr>
          <w:p w14:paraId="7F77B350"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lastRenderedPageBreak/>
              <w:t>Version:</w:t>
            </w:r>
          </w:p>
        </w:tc>
        <w:tc>
          <w:tcPr>
            <w:tcW w:w="0" w:type="auto"/>
            <w:shd w:val="clear" w:color="auto" w:fill="FFFFFF"/>
            <w:vAlign w:val="center"/>
            <w:hideMark/>
          </w:tcPr>
          <w:p w14:paraId="2E271234"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Synopsis 1</w:t>
            </w:r>
          </w:p>
        </w:tc>
      </w:tr>
      <w:tr w:rsidR="00C60BAC" w:rsidRPr="0088546E" w14:paraId="5F8EF10D" w14:textId="77777777" w:rsidTr="00775C86">
        <w:trPr>
          <w:gridAfter w:val="1"/>
          <w:wAfter w:w="2452" w:type="pct"/>
          <w:tblCellSpacing w:w="0" w:type="dxa"/>
        </w:trPr>
        <w:tc>
          <w:tcPr>
            <w:tcW w:w="0" w:type="auto"/>
            <w:shd w:val="clear" w:color="auto" w:fill="FFFFFF"/>
            <w:noWrap/>
            <w:hideMark/>
          </w:tcPr>
          <w:p w14:paraId="0284E9CD"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Posted Date:</w:t>
            </w:r>
          </w:p>
        </w:tc>
        <w:tc>
          <w:tcPr>
            <w:tcW w:w="0" w:type="auto"/>
            <w:shd w:val="clear" w:color="auto" w:fill="FFFFFF"/>
            <w:vAlign w:val="center"/>
            <w:hideMark/>
          </w:tcPr>
          <w:p w14:paraId="400A2089"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Nov 19, 2018</w:t>
            </w:r>
          </w:p>
        </w:tc>
      </w:tr>
      <w:tr w:rsidR="00C60BAC" w:rsidRPr="0088546E" w14:paraId="765DE344" w14:textId="77777777" w:rsidTr="00775C86">
        <w:trPr>
          <w:gridAfter w:val="1"/>
          <w:wAfter w:w="2452" w:type="pct"/>
          <w:tblCellSpacing w:w="0" w:type="dxa"/>
        </w:trPr>
        <w:tc>
          <w:tcPr>
            <w:tcW w:w="0" w:type="auto"/>
            <w:shd w:val="clear" w:color="auto" w:fill="FFFFFF"/>
            <w:noWrap/>
            <w:hideMark/>
          </w:tcPr>
          <w:p w14:paraId="09C262EE"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Last Updated Date:</w:t>
            </w:r>
          </w:p>
        </w:tc>
        <w:tc>
          <w:tcPr>
            <w:tcW w:w="0" w:type="auto"/>
            <w:shd w:val="clear" w:color="auto" w:fill="FFFFFF"/>
            <w:vAlign w:val="center"/>
            <w:hideMark/>
          </w:tcPr>
          <w:p w14:paraId="015A0AD3"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Nov 19, 2018</w:t>
            </w:r>
          </w:p>
        </w:tc>
      </w:tr>
      <w:tr w:rsidR="00C60BAC" w:rsidRPr="0088546E" w14:paraId="6B9AD693" w14:textId="77777777" w:rsidTr="00775C86">
        <w:trPr>
          <w:gridAfter w:val="1"/>
          <w:wAfter w:w="2452" w:type="pct"/>
          <w:tblCellSpacing w:w="0" w:type="dxa"/>
        </w:trPr>
        <w:tc>
          <w:tcPr>
            <w:tcW w:w="0" w:type="auto"/>
            <w:shd w:val="clear" w:color="auto" w:fill="FFFFFF"/>
            <w:noWrap/>
            <w:hideMark/>
          </w:tcPr>
          <w:p w14:paraId="0AE4A4C3"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Original Closing Date for Applications:</w:t>
            </w:r>
          </w:p>
        </w:tc>
        <w:tc>
          <w:tcPr>
            <w:tcW w:w="0" w:type="auto"/>
            <w:shd w:val="clear" w:color="auto" w:fill="FFFFFF"/>
            <w:vAlign w:val="center"/>
            <w:hideMark/>
          </w:tcPr>
          <w:p w14:paraId="00919201"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Jan 29, 2019  </w:t>
            </w:r>
          </w:p>
        </w:tc>
      </w:tr>
      <w:tr w:rsidR="00C60BAC" w:rsidRPr="0088546E" w14:paraId="0A62BEDE" w14:textId="77777777" w:rsidTr="00775C86">
        <w:trPr>
          <w:gridAfter w:val="1"/>
          <w:wAfter w:w="2452" w:type="pct"/>
          <w:tblCellSpacing w:w="0" w:type="dxa"/>
        </w:trPr>
        <w:tc>
          <w:tcPr>
            <w:tcW w:w="0" w:type="auto"/>
            <w:shd w:val="clear" w:color="auto" w:fill="FFFFFF"/>
            <w:noWrap/>
            <w:hideMark/>
          </w:tcPr>
          <w:p w14:paraId="2E26B7AC"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Current Closing Date for Applications:</w:t>
            </w:r>
          </w:p>
        </w:tc>
        <w:tc>
          <w:tcPr>
            <w:tcW w:w="0" w:type="auto"/>
            <w:shd w:val="clear" w:color="auto" w:fill="FFFFFF"/>
            <w:vAlign w:val="center"/>
            <w:hideMark/>
          </w:tcPr>
          <w:p w14:paraId="1E6100A7"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Jan 29, 2019  </w:t>
            </w:r>
          </w:p>
        </w:tc>
      </w:tr>
      <w:tr w:rsidR="00C60BAC" w:rsidRPr="0088546E" w14:paraId="23CE8319" w14:textId="77777777" w:rsidTr="00775C86">
        <w:trPr>
          <w:gridAfter w:val="1"/>
          <w:wAfter w:w="2452" w:type="pct"/>
          <w:tblCellSpacing w:w="0" w:type="dxa"/>
        </w:trPr>
        <w:tc>
          <w:tcPr>
            <w:tcW w:w="0" w:type="auto"/>
            <w:shd w:val="clear" w:color="auto" w:fill="FFFFFF"/>
            <w:noWrap/>
            <w:hideMark/>
          </w:tcPr>
          <w:p w14:paraId="094106F8"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Archive Date:</w:t>
            </w:r>
          </w:p>
        </w:tc>
        <w:tc>
          <w:tcPr>
            <w:tcW w:w="0" w:type="auto"/>
            <w:shd w:val="clear" w:color="auto" w:fill="FFFFFF"/>
            <w:vAlign w:val="center"/>
            <w:hideMark/>
          </w:tcPr>
          <w:p w14:paraId="1EB5140A"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Feb 28, 2019</w:t>
            </w:r>
          </w:p>
        </w:tc>
      </w:tr>
      <w:tr w:rsidR="00C60BAC" w:rsidRPr="0088546E" w14:paraId="62098F96" w14:textId="77777777" w:rsidTr="00775C86">
        <w:trPr>
          <w:gridAfter w:val="1"/>
          <w:wAfter w:w="2452" w:type="pct"/>
          <w:tblCellSpacing w:w="0" w:type="dxa"/>
        </w:trPr>
        <w:tc>
          <w:tcPr>
            <w:tcW w:w="0" w:type="auto"/>
            <w:shd w:val="clear" w:color="auto" w:fill="FFFFFF"/>
            <w:noWrap/>
            <w:hideMark/>
          </w:tcPr>
          <w:p w14:paraId="44882A27"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Estimated Total Program Funding:</w:t>
            </w:r>
          </w:p>
        </w:tc>
        <w:tc>
          <w:tcPr>
            <w:tcW w:w="0" w:type="auto"/>
            <w:shd w:val="clear" w:color="auto" w:fill="FFFFFF"/>
            <w:vAlign w:val="center"/>
            <w:hideMark/>
          </w:tcPr>
          <w:p w14:paraId="36C5EC5D"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$1,000,000</w:t>
            </w:r>
          </w:p>
        </w:tc>
      </w:tr>
      <w:tr w:rsidR="00C60BAC" w:rsidRPr="0088546E" w14:paraId="0A4782B2" w14:textId="77777777" w:rsidTr="00775C86">
        <w:trPr>
          <w:gridAfter w:val="1"/>
          <w:wAfter w:w="2452" w:type="pct"/>
          <w:tblCellSpacing w:w="0" w:type="dxa"/>
        </w:trPr>
        <w:tc>
          <w:tcPr>
            <w:tcW w:w="0" w:type="auto"/>
            <w:shd w:val="clear" w:color="auto" w:fill="FFFFFF"/>
            <w:noWrap/>
            <w:hideMark/>
          </w:tcPr>
          <w:p w14:paraId="23D66B99"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Award Ceiling:</w:t>
            </w:r>
          </w:p>
        </w:tc>
        <w:tc>
          <w:tcPr>
            <w:tcW w:w="0" w:type="auto"/>
            <w:shd w:val="clear" w:color="auto" w:fill="FFFFFF"/>
            <w:vAlign w:val="center"/>
            <w:hideMark/>
          </w:tcPr>
          <w:p w14:paraId="73EA9AF4"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$80,000</w:t>
            </w:r>
          </w:p>
        </w:tc>
      </w:tr>
      <w:tr w:rsidR="00C60BAC" w:rsidRPr="0088546E" w14:paraId="4781534E" w14:textId="77777777" w:rsidTr="00775C86">
        <w:trPr>
          <w:gridAfter w:val="1"/>
          <w:wAfter w:w="2452" w:type="pct"/>
          <w:tblCellSpacing w:w="0" w:type="dxa"/>
        </w:trPr>
        <w:tc>
          <w:tcPr>
            <w:tcW w:w="0" w:type="auto"/>
            <w:shd w:val="clear" w:color="auto" w:fill="FFFFFF"/>
            <w:noWrap/>
            <w:hideMark/>
          </w:tcPr>
          <w:p w14:paraId="746DAA79"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Award Floor:</w:t>
            </w:r>
          </w:p>
        </w:tc>
        <w:tc>
          <w:tcPr>
            <w:tcW w:w="0" w:type="auto"/>
            <w:shd w:val="clear" w:color="auto" w:fill="FFFFFF"/>
            <w:vAlign w:val="center"/>
            <w:hideMark/>
          </w:tcPr>
          <w:p w14:paraId="2E31CC8F"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$30,000</w:t>
            </w:r>
          </w:p>
        </w:tc>
      </w:tr>
      <w:tr w:rsidR="00C60BAC" w:rsidRPr="0088546E" w14:paraId="339311F0" w14:textId="77777777" w:rsidTr="00775C86">
        <w:tblPrEx>
          <w:shd w:val="clear" w:color="auto" w:fill="auto"/>
        </w:tblPrEx>
        <w:trPr>
          <w:tblCellSpacing w:w="0" w:type="dxa"/>
        </w:trPr>
        <w:tc>
          <w:tcPr>
            <w:tcW w:w="0" w:type="auto"/>
            <w:noWrap/>
            <w:hideMark/>
          </w:tcPr>
          <w:p w14:paraId="4765AA82"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Eligible Applicants:</w:t>
            </w:r>
          </w:p>
        </w:tc>
        <w:tc>
          <w:tcPr>
            <w:tcW w:w="3169" w:type="pct"/>
            <w:gridSpan w:val="2"/>
            <w:vAlign w:val="center"/>
            <w:hideMark/>
          </w:tcPr>
          <w:p w14:paraId="224B0888"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Others (see text field entitled "Additional Information on Eligibility" for clarification)</w:t>
            </w:r>
          </w:p>
        </w:tc>
      </w:tr>
      <w:tr w:rsidR="00C60BAC" w:rsidRPr="0088546E" w14:paraId="52A6C4FE" w14:textId="77777777" w:rsidTr="00775C86">
        <w:tblPrEx>
          <w:shd w:val="clear" w:color="auto" w:fill="auto"/>
        </w:tblPrEx>
        <w:trPr>
          <w:tblCellSpacing w:w="0" w:type="dxa"/>
        </w:trPr>
        <w:tc>
          <w:tcPr>
            <w:tcW w:w="0" w:type="auto"/>
            <w:noWrap/>
            <w:hideMark/>
          </w:tcPr>
          <w:p w14:paraId="2C23F76F"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Additional Information on Eligibility:</w:t>
            </w:r>
          </w:p>
        </w:tc>
        <w:tc>
          <w:tcPr>
            <w:tcW w:w="3169" w:type="pct"/>
            <w:gridSpan w:val="2"/>
            <w:vAlign w:val="center"/>
            <w:hideMark/>
          </w:tcPr>
          <w:p w14:paraId="7AD82F98"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 xml:space="preserve">Institutions of higher education, non-profit organizations, for-profit organizations, and local (as defined at 2 C.F.R. § 200.64, which includes counties, municipalities, and cities) and Indian tribal government agencies are eligible to apply for funding under this funding category. U.S. federal agencies, state, territory, and commonwealth governments and Regional Fishery Management Councils are not eligible to apply under this funding announcement, as NOAA funds their coral reef work in separate programs. NOAA employees and contractors are not permitted to assist in the preparation of applications or write letters of support for any application. However, the CRCP staff is available to provide general information on programmatic goals and objectives, ongoing coral reef conservation programs/activities, and regional funding priorities. NOAA or other federal collaboration on applications submitted to this program may only </w:t>
            </w:r>
            <w:r w:rsidRPr="0088546E">
              <w:rPr>
                <w:rFonts w:ascii="Helvetica" w:hAnsi="Helvetica" w:cs="Helvetica"/>
                <w:color w:val="222222"/>
              </w:rPr>
              <w:lastRenderedPageBreak/>
              <w:t>include 1) providing federally collected data not yet publicly available or 2) significant NOAA or Federal staff time to assist with in-water work or laboratory analysis. This does not include attending workshops, playing the role as liaison to connect applicant with other local resource managers, or reviewing documents and, in these cases, NOAA employees may not be listed as project collaborators in the application. If the applicant desires NOAA collaboration on the proposed project, NOAA staff, NOAA employees and contractors may provide a statement confirming the degree and nature of the collaboration. As noted in Section II.C above, NOAA may also propose to become substantially involved in a project selected for funding regardless of whether an applicant proposes substantial Federal involvement. For applications working in National Marine Sanctuaries or with protected species, NOAA employees may provide a statement acknowledging the utility of the proposed work to meet management priorities in the application. All letters of support from NOAA employees and contract staff will be removed from application materials prior to technical review.</w:t>
            </w:r>
          </w:p>
        </w:tc>
      </w:tr>
    </w:tbl>
    <w:p w14:paraId="62E017F7" w14:textId="77777777" w:rsidR="00C60BAC" w:rsidRPr="0088546E" w:rsidRDefault="00C60BAC" w:rsidP="00C60BAC">
      <w:pPr>
        <w:pStyle w:val="NoSpacing"/>
        <w:rPr>
          <w:rFonts w:ascii="Helvetica" w:hAnsi="Helvetica" w:cs="Helvetica"/>
          <w:color w:val="222222"/>
        </w:rPr>
      </w:pPr>
      <w:r w:rsidRPr="0088546E">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60BAC" w:rsidRPr="0088546E" w14:paraId="7B89C989" w14:textId="77777777" w:rsidTr="00775C86">
        <w:trPr>
          <w:tblCellSpacing w:w="0" w:type="dxa"/>
        </w:trPr>
        <w:tc>
          <w:tcPr>
            <w:tcW w:w="0" w:type="auto"/>
            <w:noWrap/>
            <w:hideMark/>
          </w:tcPr>
          <w:p w14:paraId="4A045AD0"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Agency Name:</w:t>
            </w:r>
          </w:p>
        </w:tc>
        <w:tc>
          <w:tcPr>
            <w:tcW w:w="5000" w:type="pct"/>
            <w:vAlign w:val="center"/>
            <w:hideMark/>
          </w:tcPr>
          <w:p w14:paraId="241CAF9C"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Department of Commerce</w:t>
            </w:r>
          </w:p>
        </w:tc>
      </w:tr>
      <w:tr w:rsidR="00C60BAC" w:rsidRPr="0088546E" w14:paraId="36617EDA" w14:textId="77777777" w:rsidTr="00775C86">
        <w:trPr>
          <w:tblCellSpacing w:w="0" w:type="dxa"/>
        </w:trPr>
        <w:tc>
          <w:tcPr>
            <w:tcW w:w="0" w:type="auto"/>
            <w:noWrap/>
            <w:hideMark/>
          </w:tcPr>
          <w:p w14:paraId="7005931D"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Description:</w:t>
            </w:r>
          </w:p>
        </w:tc>
        <w:tc>
          <w:tcPr>
            <w:tcW w:w="5000" w:type="pct"/>
            <w:vAlign w:val="center"/>
            <w:hideMark/>
          </w:tcPr>
          <w:p w14:paraId="20E9B39A"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The NOAA Coral Reef Conservation Grant Program (CRCP), 16 USC §§ 6401-6409, provides matching grants of financial assistance through the Domestic Coral Reef Conservation Grant program to institutions of higher education, non-profit organizations, for-profit organizations, and local (as defined at 2 CFR § 200.64, which includes counties, municipalities, and cities) and Indian tribal government agencies. These awards are intended to support coral reef conservation projects in shallow water coral reef ecosystems, including reefs at mesophotic depths, in American Samoa, the Commonwealth of the Northern Mariana Islands, Florida, Guam, Hawaii, Puerto Rico, the U.S. Virgin Islands, and coral-dominated banks in the U.S. portions of the Gulf of Mexico. Projects may be proposed in the Northwestern Hawaiian Islands and the U.S. Pacific Remote Island Areas, but these locations are not considered geographic priorities under this announcement. Proposals submitted to this competition must address at least one of the following five categories: 1) Improve Fisheries Sustainability; 2) Reduce Land-Based Sources of Pollution; 3) Increasing Resilience to Climate Change; 4) Restore Viable Coral Populations; and 5) Local and Emerging Management Issues. Each category is described in more detail in the Federal Funding Opportunity announcement. Proposals selected for funding through this solicitation will be implemented through a grant or cooperative agreement and will require a 1:1 match of non-Federal funds.</w:t>
            </w:r>
          </w:p>
          <w:p w14:paraId="409BDC5C"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Funding for this program is subject to the availability of Fiscal Year (FY) 2019 Congressional appropriations and is expected to range between approximately $800,000 to approximately $1,000,000. Funding made available from NOAA's CRCP is intended to support priority coral reef management activities as described in Section I.B. of this Federal Funding Opportunity announcement. Funding will be divided among the U.S. Pacific and Atlantic regions to maintain the geographic balance of the CRCP Grant Program portfolio overall, as required by the Coral Reef Conservation Act of 2000. NOAA expects that each applicant will request Federal funding at a funding level between $30,000 and $80,000 under this solicitation and that the average award size will be approximately $50,000.</w:t>
            </w:r>
          </w:p>
        </w:tc>
      </w:tr>
      <w:tr w:rsidR="00C60BAC" w:rsidRPr="0088546E" w14:paraId="03F1C382" w14:textId="77777777" w:rsidTr="00775C86">
        <w:trPr>
          <w:tblCellSpacing w:w="0" w:type="dxa"/>
        </w:trPr>
        <w:tc>
          <w:tcPr>
            <w:tcW w:w="0" w:type="auto"/>
            <w:noWrap/>
            <w:hideMark/>
          </w:tcPr>
          <w:p w14:paraId="554C4B55"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lastRenderedPageBreak/>
              <w:t>Link to Additional Information:</w:t>
            </w:r>
          </w:p>
        </w:tc>
        <w:tc>
          <w:tcPr>
            <w:tcW w:w="5000" w:type="pct"/>
            <w:vAlign w:val="center"/>
            <w:hideMark/>
          </w:tcPr>
          <w:p w14:paraId="6AF2E96C"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 </w:t>
            </w:r>
          </w:p>
        </w:tc>
      </w:tr>
      <w:tr w:rsidR="00C60BAC" w:rsidRPr="0088546E" w14:paraId="35157DDB" w14:textId="77777777" w:rsidTr="00775C86">
        <w:trPr>
          <w:tblCellSpacing w:w="0" w:type="dxa"/>
        </w:trPr>
        <w:tc>
          <w:tcPr>
            <w:tcW w:w="0" w:type="auto"/>
            <w:noWrap/>
            <w:hideMark/>
          </w:tcPr>
          <w:p w14:paraId="6CE5FBA9" w14:textId="77777777" w:rsidR="00C60BAC" w:rsidRPr="0088546E" w:rsidRDefault="00C60BAC" w:rsidP="00775C86">
            <w:pPr>
              <w:pStyle w:val="NoSpacing"/>
              <w:rPr>
                <w:rFonts w:ascii="Helvetica" w:hAnsi="Helvetica" w:cs="Helvetica"/>
                <w:b/>
                <w:bCs/>
                <w:color w:val="222222"/>
              </w:rPr>
            </w:pPr>
            <w:r w:rsidRPr="0088546E">
              <w:rPr>
                <w:rFonts w:ascii="Helvetica" w:hAnsi="Helvetica" w:cs="Helvetica"/>
                <w:b/>
                <w:bCs/>
                <w:color w:val="222222"/>
              </w:rPr>
              <w:t>Grantor Contact Information:</w:t>
            </w:r>
          </w:p>
        </w:tc>
        <w:tc>
          <w:tcPr>
            <w:tcW w:w="5000" w:type="pct"/>
            <w:vAlign w:val="center"/>
            <w:hideMark/>
          </w:tcPr>
          <w:p w14:paraId="4DF46D64" w14:textId="77777777" w:rsidR="00C60BAC" w:rsidRPr="0088546E" w:rsidRDefault="00C60BAC" w:rsidP="00775C86">
            <w:pPr>
              <w:pStyle w:val="NoSpacing"/>
              <w:rPr>
                <w:rFonts w:ascii="Helvetica" w:hAnsi="Helvetica" w:cs="Helvetica"/>
                <w:color w:val="222222"/>
              </w:rPr>
            </w:pPr>
            <w:r w:rsidRPr="0088546E">
              <w:rPr>
                <w:rFonts w:ascii="Helvetica" w:hAnsi="Helvetica" w:cs="Helvetica"/>
                <w:color w:val="222222"/>
              </w:rPr>
              <w:t>If you have difficulty accessing the full announcement electronically, please contact:</w:t>
            </w:r>
            <w:r w:rsidRPr="0088546E">
              <w:rPr>
                <w:rFonts w:ascii="Helvetica" w:hAnsi="Helvetica" w:cs="Helvetica"/>
                <w:color w:val="222222"/>
              </w:rPr>
              <w:br/>
            </w:r>
            <w:r w:rsidRPr="0088546E">
              <w:rPr>
                <w:rFonts w:ascii="Helvetica" w:hAnsi="Helvetica" w:cs="Helvetica"/>
                <w:color w:val="222222"/>
              </w:rPr>
              <w:br/>
              <w:t>For administrative or technical questions regarding this announcement, contact the competition manager: Liz Fairey. She can be reached by phone at 301-427- 8632, by fax at 301-713-1594, by email at Liz.Fairey@noaa.gov or by mail at: Liz Fairey, NOAA Fisheries Office of Habitat Conservation, 1315 East West Highway, SSMC3, 14224, Silver Spring, MD, 20910.</w:t>
            </w:r>
            <w:r w:rsidRPr="0088546E">
              <w:rPr>
                <w:rFonts w:ascii="Helvetica" w:hAnsi="Helvetica" w:cs="Helvetica"/>
                <w:color w:val="222222"/>
              </w:rPr>
              <w:br/>
            </w:r>
            <w:r w:rsidRPr="0088546E">
              <w:rPr>
                <w:rFonts w:ascii="Helvetica" w:hAnsi="Helvetica" w:cs="Helvetica"/>
                <w:color w:val="222222"/>
              </w:rPr>
              <w:br/>
            </w:r>
            <w:hyperlink r:id="rId52" w:history="1">
              <w:r w:rsidRPr="0088546E">
                <w:rPr>
                  <w:rStyle w:val="Hyperlink"/>
                  <w:rFonts w:ascii="Helvetica" w:hAnsi="Helvetica" w:cs="Helvetica"/>
                </w:rPr>
                <w:t>work email address</w:t>
              </w:r>
            </w:hyperlink>
          </w:p>
        </w:tc>
      </w:tr>
    </w:tbl>
    <w:p w14:paraId="1489FCF3" w14:textId="77777777" w:rsidR="00C60BAC" w:rsidRDefault="00C60BAC" w:rsidP="00C60BAC">
      <w:pPr>
        <w:pStyle w:val="NoSpacing"/>
        <w:rPr>
          <w:rStyle w:val="Hyperlink"/>
          <w:rFonts w:ascii="Helvetica" w:hAnsi="Helvetica" w:cs="Helvetica"/>
          <w:color w:val="1155CC"/>
          <w:sz w:val="24"/>
          <w:szCs w:val="24"/>
          <w:shd w:val="clear" w:color="auto" w:fill="FFFFFF"/>
        </w:rPr>
      </w:pPr>
      <w:r w:rsidRPr="00AE71C9">
        <w:rPr>
          <w:rFonts w:ascii="Helvetica" w:hAnsi="Helvetica" w:cs="Helvetica"/>
          <w:color w:val="222222"/>
          <w:sz w:val="24"/>
          <w:szCs w:val="24"/>
        </w:rPr>
        <w:br/>
      </w:r>
      <w:hyperlink r:id="rId53" w:tgtFrame="_blank" w:history="1">
        <w:r w:rsidRPr="00AE71C9">
          <w:rPr>
            <w:rStyle w:val="Hyperlink"/>
            <w:rFonts w:ascii="Helvetica" w:hAnsi="Helvetica" w:cs="Helvetica"/>
            <w:color w:val="1155CC"/>
            <w:sz w:val="24"/>
            <w:szCs w:val="24"/>
            <w:shd w:val="clear" w:color="auto" w:fill="FFFFFF"/>
          </w:rPr>
          <w:t>https://www.grants.gov/web/grants/view-opportunity.html?oppId=310476</w:t>
        </w:r>
      </w:hyperlink>
    </w:p>
    <w:p w14:paraId="0CB9A735" w14:textId="77777777" w:rsidR="00C60BAC" w:rsidRDefault="00C60BAC" w:rsidP="00C60BAC">
      <w:pPr>
        <w:pStyle w:val="NoSpacing"/>
        <w:pBdr>
          <w:bottom w:val="single" w:sz="6" w:space="1" w:color="auto"/>
        </w:pBdr>
        <w:rPr>
          <w:rFonts w:ascii="Helvetica" w:hAnsi="Helvetica" w:cs="Helvetica"/>
          <w:color w:val="222222"/>
          <w:sz w:val="24"/>
          <w:szCs w:val="24"/>
          <w:highlight w:val="cyan"/>
          <w:shd w:val="clear" w:color="auto" w:fill="FFFFFF"/>
        </w:rPr>
      </w:pPr>
    </w:p>
    <w:p w14:paraId="1CC8D9DB" w14:textId="77777777" w:rsidR="00C60BAC" w:rsidRDefault="00C60BAC" w:rsidP="00C60BAC">
      <w:pPr>
        <w:pStyle w:val="NoSpacing"/>
        <w:pBdr>
          <w:bottom w:val="single" w:sz="6" w:space="1" w:color="auto"/>
        </w:pBdr>
        <w:rPr>
          <w:rStyle w:val="Hyperlink"/>
          <w:rFonts w:ascii="Helvetica" w:hAnsi="Helvetica" w:cs="Helvetica"/>
          <w:color w:val="1155CC"/>
          <w:sz w:val="24"/>
          <w:szCs w:val="24"/>
          <w:shd w:val="clear" w:color="auto" w:fill="FFFFFF"/>
        </w:rPr>
      </w:pPr>
    </w:p>
    <w:p w14:paraId="605A5CE1" w14:textId="77777777" w:rsidR="00C60BAC" w:rsidRDefault="00C60BAC" w:rsidP="00C60BAC">
      <w:pPr>
        <w:autoSpaceDE w:val="0"/>
        <w:autoSpaceDN w:val="0"/>
        <w:adjustRightInd w:val="0"/>
        <w:outlineLvl w:val="0"/>
        <w:rPr>
          <w:rFonts w:ascii="Helvetica" w:hAnsi="Helvetica" w:cs="Helvetica"/>
          <w:color w:val="222222"/>
          <w:shd w:val="clear" w:color="auto" w:fill="FFFFFF"/>
        </w:rPr>
      </w:pPr>
    </w:p>
    <w:p w14:paraId="05AA1808" w14:textId="77777777" w:rsidR="00C60BAC" w:rsidRDefault="00C60BAC" w:rsidP="00C60BAC">
      <w:pPr>
        <w:pStyle w:val="NoSpacing"/>
        <w:rPr>
          <w:rFonts w:ascii="Helvetica" w:hAnsi="Helvetica" w:cs="Helvetica"/>
          <w:color w:val="222222"/>
          <w:sz w:val="24"/>
          <w:szCs w:val="24"/>
          <w:shd w:val="clear" w:color="auto" w:fill="FFFFFF"/>
        </w:rPr>
      </w:pPr>
      <w:bookmarkStart w:id="23" w:name="DOCNOAABWET"/>
      <w:bookmarkEnd w:id="23"/>
      <w:r w:rsidRPr="00C60BAC">
        <w:rPr>
          <w:rFonts w:ascii="Helvetica" w:hAnsi="Helvetica" w:cs="Helvetica"/>
          <w:color w:val="222222"/>
          <w:sz w:val="24"/>
          <w:szCs w:val="24"/>
          <w:highlight w:val="cyan"/>
          <w:shd w:val="clear" w:color="auto" w:fill="FFFFFF"/>
        </w:rPr>
        <w:t>FY2019 NOAA Bay Watershed Education and Training (B-WET) Hawaii Program</w:t>
      </w:r>
      <w:r w:rsidRPr="00C60BAC">
        <w:rPr>
          <w:rFonts w:ascii="Helvetica" w:hAnsi="Helvetica" w:cs="Helvetica"/>
          <w:color w:val="222222"/>
          <w:sz w:val="24"/>
          <w:szCs w:val="24"/>
          <w:highlight w:val="cyan"/>
        </w:rPr>
        <w:br/>
      </w:r>
      <w:r w:rsidRPr="00C60BAC">
        <w:rPr>
          <w:rFonts w:ascii="Helvetica" w:hAnsi="Helvetica" w:cs="Helvetica"/>
          <w:color w:val="222222"/>
          <w:sz w:val="24"/>
          <w:szCs w:val="24"/>
          <w:highlight w:val="cyan"/>
          <w:shd w:val="clear" w:color="auto" w:fill="FFFFFF"/>
        </w:rPr>
        <w:t>Synopsis 1</w:t>
      </w:r>
    </w:p>
    <w:p w14:paraId="69689AC9" w14:textId="77777777" w:rsidR="00C60BAC" w:rsidRDefault="00C60BAC" w:rsidP="00C60BAC">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C60BAC" w:rsidRPr="00EF25DE" w14:paraId="256BD9DC" w14:textId="77777777" w:rsidTr="00775C86">
        <w:trPr>
          <w:tblCellSpacing w:w="0" w:type="dxa"/>
        </w:trPr>
        <w:tc>
          <w:tcPr>
            <w:tcW w:w="0" w:type="auto"/>
            <w:shd w:val="clear" w:color="auto" w:fill="FFFFFF"/>
            <w:noWrap/>
            <w:hideMark/>
          </w:tcPr>
          <w:p w14:paraId="6D06ED7B"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Document Type:</w:t>
            </w:r>
          </w:p>
        </w:tc>
        <w:tc>
          <w:tcPr>
            <w:tcW w:w="0" w:type="auto"/>
            <w:shd w:val="clear" w:color="auto" w:fill="FFFFFF"/>
            <w:vAlign w:val="center"/>
            <w:hideMark/>
          </w:tcPr>
          <w:p w14:paraId="3DD16711"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Grants Notice</w:t>
            </w:r>
          </w:p>
        </w:tc>
      </w:tr>
      <w:tr w:rsidR="00C60BAC" w:rsidRPr="00EF25DE" w14:paraId="480C689B" w14:textId="77777777" w:rsidTr="00775C86">
        <w:trPr>
          <w:tblCellSpacing w:w="0" w:type="dxa"/>
        </w:trPr>
        <w:tc>
          <w:tcPr>
            <w:tcW w:w="0" w:type="auto"/>
            <w:shd w:val="clear" w:color="auto" w:fill="FFFFFF"/>
            <w:noWrap/>
            <w:hideMark/>
          </w:tcPr>
          <w:p w14:paraId="359188DE"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Funding Opportunity Number:</w:t>
            </w:r>
          </w:p>
        </w:tc>
        <w:tc>
          <w:tcPr>
            <w:tcW w:w="0" w:type="auto"/>
            <w:shd w:val="clear" w:color="auto" w:fill="FFFFFF"/>
            <w:vAlign w:val="center"/>
            <w:hideMark/>
          </w:tcPr>
          <w:p w14:paraId="2B3C6C1D"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NOAA-NOS-OCM-2019-2005858</w:t>
            </w:r>
          </w:p>
        </w:tc>
      </w:tr>
      <w:tr w:rsidR="00C60BAC" w:rsidRPr="00EF25DE" w14:paraId="6FD243DC" w14:textId="77777777" w:rsidTr="00775C86">
        <w:trPr>
          <w:tblCellSpacing w:w="0" w:type="dxa"/>
        </w:trPr>
        <w:tc>
          <w:tcPr>
            <w:tcW w:w="0" w:type="auto"/>
            <w:shd w:val="clear" w:color="auto" w:fill="FFFFFF"/>
            <w:noWrap/>
            <w:hideMark/>
          </w:tcPr>
          <w:p w14:paraId="1F15D482"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Funding Opportunity Title:</w:t>
            </w:r>
          </w:p>
        </w:tc>
        <w:tc>
          <w:tcPr>
            <w:tcW w:w="0" w:type="auto"/>
            <w:shd w:val="clear" w:color="auto" w:fill="FFFFFF"/>
            <w:vAlign w:val="center"/>
            <w:hideMark/>
          </w:tcPr>
          <w:p w14:paraId="23863CAB"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FY2019 NOAA Bay Watershed Education and Training (B-WET) Hawaii Program</w:t>
            </w:r>
          </w:p>
        </w:tc>
      </w:tr>
      <w:tr w:rsidR="00C60BAC" w:rsidRPr="00EF25DE" w14:paraId="215FC38C" w14:textId="77777777" w:rsidTr="00775C86">
        <w:trPr>
          <w:tblCellSpacing w:w="0" w:type="dxa"/>
        </w:trPr>
        <w:tc>
          <w:tcPr>
            <w:tcW w:w="0" w:type="auto"/>
            <w:shd w:val="clear" w:color="auto" w:fill="FFFFFF"/>
            <w:noWrap/>
            <w:hideMark/>
          </w:tcPr>
          <w:p w14:paraId="708243A8"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Opportunity Category:</w:t>
            </w:r>
          </w:p>
        </w:tc>
        <w:tc>
          <w:tcPr>
            <w:tcW w:w="0" w:type="auto"/>
            <w:shd w:val="clear" w:color="auto" w:fill="FFFFFF"/>
            <w:vAlign w:val="center"/>
            <w:hideMark/>
          </w:tcPr>
          <w:p w14:paraId="506A843C"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Discretionary</w:t>
            </w:r>
          </w:p>
        </w:tc>
      </w:tr>
      <w:tr w:rsidR="00C60BAC" w:rsidRPr="00EF25DE" w14:paraId="6B4AB7F5" w14:textId="77777777" w:rsidTr="00775C86">
        <w:trPr>
          <w:tblCellSpacing w:w="0" w:type="dxa"/>
        </w:trPr>
        <w:tc>
          <w:tcPr>
            <w:tcW w:w="0" w:type="auto"/>
            <w:shd w:val="clear" w:color="auto" w:fill="FFFFFF"/>
            <w:noWrap/>
            <w:hideMark/>
          </w:tcPr>
          <w:p w14:paraId="71DD8BDA"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Opportunity Category Explanation:</w:t>
            </w:r>
          </w:p>
        </w:tc>
        <w:tc>
          <w:tcPr>
            <w:tcW w:w="0" w:type="auto"/>
            <w:shd w:val="clear" w:color="auto" w:fill="FFFFFF"/>
            <w:vAlign w:val="center"/>
            <w:hideMark/>
          </w:tcPr>
          <w:p w14:paraId="5B4B1AA9"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 </w:t>
            </w:r>
          </w:p>
        </w:tc>
      </w:tr>
      <w:tr w:rsidR="00C60BAC" w:rsidRPr="00EF25DE" w14:paraId="09DC9AB0" w14:textId="77777777" w:rsidTr="00775C86">
        <w:trPr>
          <w:tblCellSpacing w:w="0" w:type="dxa"/>
        </w:trPr>
        <w:tc>
          <w:tcPr>
            <w:tcW w:w="0" w:type="auto"/>
            <w:shd w:val="clear" w:color="auto" w:fill="FFFFFF"/>
            <w:noWrap/>
            <w:hideMark/>
          </w:tcPr>
          <w:p w14:paraId="2C8027CB"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Funding Instrument Type:</w:t>
            </w:r>
          </w:p>
        </w:tc>
        <w:tc>
          <w:tcPr>
            <w:tcW w:w="0" w:type="auto"/>
            <w:shd w:val="clear" w:color="auto" w:fill="FFFFFF"/>
            <w:vAlign w:val="center"/>
            <w:hideMark/>
          </w:tcPr>
          <w:p w14:paraId="4B835EE7"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Cooperative Agreement</w:t>
            </w:r>
            <w:r w:rsidRPr="00EF25DE">
              <w:rPr>
                <w:rFonts w:ascii="Helvetica" w:hAnsi="Helvetica" w:cs="Helvetica"/>
                <w:color w:val="222222"/>
              </w:rPr>
              <w:br/>
              <w:t>Grant</w:t>
            </w:r>
          </w:p>
        </w:tc>
      </w:tr>
      <w:tr w:rsidR="00C60BAC" w:rsidRPr="00EF25DE" w14:paraId="7A690813" w14:textId="77777777" w:rsidTr="00775C86">
        <w:trPr>
          <w:tblCellSpacing w:w="0" w:type="dxa"/>
        </w:trPr>
        <w:tc>
          <w:tcPr>
            <w:tcW w:w="0" w:type="auto"/>
            <w:shd w:val="clear" w:color="auto" w:fill="FFFFFF"/>
            <w:noWrap/>
            <w:hideMark/>
          </w:tcPr>
          <w:p w14:paraId="6F271273"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Category of Funding Activity:</w:t>
            </w:r>
          </w:p>
        </w:tc>
        <w:tc>
          <w:tcPr>
            <w:tcW w:w="0" w:type="auto"/>
            <w:shd w:val="clear" w:color="auto" w:fill="FFFFFF"/>
            <w:vAlign w:val="center"/>
            <w:hideMark/>
          </w:tcPr>
          <w:p w14:paraId="48FBAEAD"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Environment</w:t>
            </w:r>
            <w:r w:rsidRPr="00EF25DE">
              <w:rPr>
                <w:rFonts w:ascii="Helvetica" w:hAnsi="Helvetica" w:cs="Helvetica"/>
                <w:color w:val="222222"/>
              </w:rPr>
              <w:br/>
              <w:t>Natural Resources</w:t>
            </w:r>
            <w:r w:rsidRPr="00EF25DE">
              <w:rPr>
                <w:rFonts w:ascii="Helvetica" w:hAnsi="Helvetica" w:cs="Helvetica"/>
                <w:color w:val="222222"/>
              </w:rPr>
              <w:br/>
              <w:t>Science and Technology and other Research and Development</w:t>
            </w:r>
          </w:p>
        </w:tc>
      </w:tr>
      <w:tr w:rsidR="00C60BAC" w:rsidRPr="00EF25DE" w14:paraId="3A09099A" w14:textId="77777777" w:rsidTr="00775C86">
        <w:trPr>
          <w:tblCellSpacing w:w="0" w:type="dxa"/>
        </w:trPr>
        <w:tc>
          <w:tcPr>
            <w:tcW w:w="0" w:type="auto"/>
            <w:shd w:val="clear" w:color="auto" w:fill="FFFFFF"/>
            <w:noWrap/>
            <w:hideMark/>
          </w:tcPr>
          <w:p w14:paraId="2A67A9F4"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Category Explanation:</w:t>
            </w:r>
          </w:p>
        </w:tc>
        <w:tc>
          <w:tcPr>
            <w:tcW w:w="0" w:type="auto"/>
            <w:shd w:val="clear" w:color="auto" w:fill="FFFFFF"/>
            <w:vAlign w:val="center"/>
            <w:hideMark/>
          </w:tcPr>
          <w:p w14:paraId="65EFC297"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 </w:t>
            </w:r>
          </w:p>
        </w:tc>
      </w:tr>
      <w:tr w:rsidR="00C60BAC" w:rsidRPr="00EF25DE" w14:paraId="16667BA7" w14:textId="77777777" w:rsidTr="00775C86">
        <w:trPr>
          <w:tblCellSpacing w:w="0" w:type="dxa"/>
        </w:trPr>
        <w:tc>
          <w:tcPr>
            <w:tcW w:w="0" w:type="auto"/>
            <w:shd w:val="clear" w:color="auto" w:fill="FFFFFF"/>
            <w:noWrap/>
            <w:hideMark/>
          </w:tcPr>
          <w:p w14:paraId="07C21E42"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Expected Number of Awards:</w:t>
            </w:r>
          </w:p>
        </w:tc>
        <w:tc>
          <w:tcPr>
            <w:tcW w:w="0" w:type="auto"/>
            <w:shd w:val="clear" w:color="auto" w:fill="FFFFFF"/>
            <w:vAlign w:val="center"/>
            <w:hideMark/>
          </w:tcPr>
          <w:p w14:paraId="3D0F7E21"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10</w:t>
            </w:r>
          </w:p>
        </w:tc>
      </w:tr>
      <w:tr w:rsidR="00C60BAC" w:rsidRPr="00EF25DE" w14:paraId="399AF8CC" w14:textId="77777777" w:rsidTr="00775C86">
        <w:trPr>
          <w:tblCellSpacing w:w="0" w:type="dxa"/>
        </w:trPr>
        <w:tc>
          <w:tcPr>
            <w:tcW w:w="0" w:type="auto"/>
            <w:shd w:val="clear" w:color="auto" w:fill="FFFFFF"/>
            <w:noWrap/>
            <w:hideMark/>
          </w:tcPr>
          <w:p w14:paraId="74A269F7"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CFDA Number(s):</w:t>
            </w:r>
          </w:p>
        </w:tc>
        <w:tc>
          <w:tcPr>
            <w:tcW w:w="0" w:type="auto"/>
            <w:shd w:val="clear" w:color="auto" w:fill="FFFFFF"/>
            <w:vAlign w:val="center"/>
            <w:hideMark/>
          </w:tcPr>
          <w:p w14:paraId="15C820B2"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11.473 -- Office for Coastal Management</w:t>
            </w:r>
          </w:p>
        </w:tc>
      </w:tr>
      <w:tr w:rsidR="00C60BAC" w:rsidRPr="00EF25DE" w14:paraId="18C5A86F" w14:textId="77777777" w:rsidTr="00775C86">
        <w:trPr>
          <w:tblCellSpacing w:w="0" w:type="dxa"/>
        </w:trPr>
        <w:tc>
          <w:tcPr>
            <w:tcW w:w="0" w:type="auto"/>
            <w:shd w:val="clear" w:color="auto" w:fill="FFFFFF"/>
            <w:noWrap/>
            <w:hideMark/>
          </w:tcPr>
          <w:p w14:paraId="0947836D"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Cost Sharing or Matching Requirement:</w:t>
            </w:r>
          </w:p>
        </w:tc>
        <w:tc>
          <w:tcPr>
            <w:tcW w:w="0" w:type="auto"/>
            <w:shd w:val="clear" w:color="auto" w:fill="FFFFFF"/>
            <w:vAlign w:val="center"/>
            <w:hideMark/>
          </w:tcPr>
          <w:p w14:paraId="1789B3DB"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No</w:t>
            </w:r>
          </w:p>
        </w:tc>
      </w:tr>
      <w:tr w:rsidR="00C60BAC" w:rsidRPr="00EF25DE" w14:paraId="60D5BC9F" w14:textId="77777777" w:rsidTr="00775C86">
        <w:trPr>
          <w:tblCellSpacing w:w="0" w:type="dxa"/>
        </w:trPr>
        <w:tc>
          <w:tcPr>
            <w:tcW w:w="0" w:type="auto"/>
            <w:shd w:val="clear" w:color="auto" w:fill="FFFFFF"/>
            <w:noWrap/>
            <w:hideMark/>
          </w:tcPr>
          <w:p w14:paraId="71DB75ED"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Version:</w:t>
            </w:r>
          </w:p>
        </w:tc>
        <w:tc>
          <w:tcPr>
            <w:tcW w:w="0" w:type="auto"/>
            <w:shd w:val="clear" w:color="auto" w:fill="FFFFFF"/>
            <w:vAlign w:val="center"/>
            <w:hideMark/>
          </w:tcPr>
          <w:p w14:paraId="0B47E981"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Synopsis 1</w:t>
            </w:r>
          </w:p>
        </w:tc>
      </w:tr>
      <w:tr w:rsidR="00C60BAC" w:rsidRPr="00EF25DE" w14:paraId="3D4A7FAB" w14:textId="77777777" w:rsidTr="00775C86">
        <w:trPr>
          <w:tblCellSpacing w:w="0" w:type="dxa"/>
        </w:trPr>
        <w:tc>
          <w:tcPr>
            <w:tcW w:w="0" w:type="auto"/>
            <w:shd w:val="clear" w:color="auto" w:fill="FFFFFF"/>
            <w:noWrap/>
            <w:hideMark/>
          </w:tcPr>
          <w:p w14:paraId="02B219E6"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Posted Date:</w:t>
            </w:r>
          </w:p>
        </w:tc>
        <w:tc>
          <w:tcPr>
            <w:tcW w:w="0" w:type="auto"/>
            <w:shd w:val="clear" w:color="auto" w:fill="FFFFFF"/>
            <w:vAlign w:val="center"/>
            <w:hideMark/>
          </w:tcPr>
          <w:p w14:paraId="059842E2"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Nov 05, 2018</w:t>
            </w:r>
          </w:p>
        </w:tc>
      </w:tr>
      <w:tr w:rsidR="00C60BAC" w:rsidRPr="00EF25DE" w14:paraId="64EAE092" w14:textId="77777777" w:rsidTr="00775C86">
        <w:trPr>
          <w:tblCellSpacing w:w="0" w:type="dxa"/>
        </w:trPr>
        <w:tc>
          <w:tcPr>
            <w:tcW w:w="0" w:type="auto"/>
            <w:shd w:val="clear" w:color="auto" w:fill="FFFFFF"/>
            <w:noWrap/>
            <w:hideMark/>
          </w:tcPr>
          <w:p w14:paraId="6E1089FE"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Last Updated Date:</w:t>
            </w:r>
          </w:p>
        </w:tc>
        <w:tc>
          <w:tcPr>
            <w:tcW w:w="0" w:type="auto"/>
            <w:shd w:val="clear" w:color="auto" w:fill="FFFFFF"/>
            <w:vAlign w:val="center"/>
            <w:hideMark/>
          </w:tcPr>
          <w:p w14:paraId="0B8ABFC0"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Nov 05, 2018</w:t>
            </w:r>
          </w:p>
        </w:tc>
      </w:tr>
      <w:tr w:rsidR="00C60BAC" w:rsidRPr="00EF25DE" w14:paraId="45E9047E" w14:textId="77777777" w:rsidTr="00775C86">
        <w:trPr>
          <w:tblCellSpacing w:w="0" w:type="dxa"/>
        </w:trPr>
        <w:tc>
          <w:tcPr>
            <w:tcW w:w="0" w:type="auto"/>
            <w:shd w:val="clear" w:color="auto" w:fill="FFFFFF"/>
            <w:noWrap/>
            <w:hideMark/>
          </w:tcPr>
          <w:p w14:paraId="21B6273E"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Original Closing Date for Applications:</w:t>
            </w:r>
          </w:p>
        </w:tc>
        <w:tc>
          <w:tcPr>
            <w:tcW w:w="0" w:type="auto"/>
            <w:shd w:val="clear" w:color="auto" w:fill="FFFFFF"/>
            <w:vAlign w:val="center"/>
            <w:hideMark/>
          </w:tcPr>
          <w:p w14:paraId="640C4612"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Feb 05, 2019  </w:t>
            </w:r>
          </w:p>
        </w:tc>
      </w:tr>
      <w:tr w:rsidR="00C60BAC" w:rsidRPr="00EF25DE" w14:paraId="5E8732DE" w14:textId="77777777" w:rsidTr="00775C86">
        <w:trPr>
          <w:tblCellSpacing w:w="0" w:type="dxa"/>
        </w:trPr>
        <w:tc>
          <w:tcPr>
            <w:tcW w:w="0" w:type="auto"/>
            <w:shd w:val="clear" w:color="auto" w:fill="FFFFFF"/>
            <w:noWrap/>
            <w:hideMark/>
          </w:tcPr>
          <w:p w14:paraId="175E3B74"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Current Closing Date for Applications:</w:t>
            </w:r>
          </w:p>
        </w:tc>
        <w:tc>
          <w:tcPr>
            <w:tcW w:w="0" w:type="auto"/>
            <w:shd w:val="clear" w:color="auto" w:fill="FFFFFF"/>
            <w:vAlign w:val="center"/>
            <w:hideMark/>
          </w:tcPr>
          <w:p w14:paraId="151B9747"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Feb 05, 2019  </w:t>
            </w:r>
          </w:p>
        </w:tc>
      </w:tr>
      <w:tr w:rsidR="00C60BAC" w:rsidRPr="00EF25DE" w14:paraId="1358A093" w14:textId="77777777" w:rsidTr="00775C86">
        <w:trPr>
          <w:tblCellSpacing w:w="0" w:type="dxa"/>
        </w:trPr>
        <w:tc>
          <w:tcPr>
            <w:tcW w:w="0" w:type="auto"/>
            <w:shd w:val="clear" w:color="auto" w:fill="FFFFFF"/>
            <w:noWrap/>
            <w:hideMark/>
          </w:tcPr>
          <w:p w14:paraId="03B751B5"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Archive Date:</w:t>
            </w:r>
          </w:p>
        </w:tc>
        <w:tc>
          <w:tcPr>
            <w:tcW w:w="0" w:type="auto"/>
            <w:shd w:val="clear" w:color="auto" w:fill="FFFFFF"/>
            <w:vAlign w:val="center"/>
            <w:hideMark/>
          </w:tcPr>
          <w:p w14:paraId="2AC6452D"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Mar 07, 2019</w:t>
            </w:r>
          </w:p>
        </w:tc>
      </w:tr>
      <w:tr w:rsidR="00C60BAC" w:rsidRPr="00EF25DE" w14:paraId="325E0238" w14:textId="77777777" w:rsidTr="00775C86">
        <w:trPr>
          <w:tblCellSpacing w:w="0" w:type="dxa"/>
        </w:trPr>
        <w:tc>
          <w:tcPr>
            <w:tcW w:w="0" w:type="auto"/>
            <w:shd w:val="clear" w:color="auto" w:fill="FFFFFF"/>
            <w:noWrap/>
            <w:hideMark/>
          </w:tcPr>
          <w:p w14:paraId="4A14D6FB"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Estimated Total Program Funding:</w:t>
            </w:r>
          </w:p>
        </w:tc>
        <w:tc>
          <w:tcPr>
            <w:tcW w:w="0" w:type="auto"/>
            <w:shd w:val="clear" w:color="auto" w:fill="FFFFFF"/>
            <w:vAlign w:val="center"/>
            <w:hideMark/>
          </w:tcPr>
          <w:p w14:paraId="1C884223"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$1,000,000</w:t>
            </w:r>
          </w:p>
        </w:tc>
      </w:tr>
      <w:tr w:rsidR="00C60BAC" w:rsidRPr="00EF25DE" w14:paraId="74903C2B" w14:textId="77777777" w:rsidTr="00775C86">
        <w:trPr>
          <w:tblCellSpacing w:w="0" w:type="dxa"/>
        </w:trPr>
        <w:tc>
          <w:tcPr>
            <w:tcW w:w="0" w:type="auto"/>
            <w:shd w:val="clear" w:color="auto" w:fill="FFFFFF"/>
            <w:noWrap/>
            <w:hideMark/>
          </w:tcPr>
          <w:p w14:paraId="5B87FF73"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lastRenderedPageBreak/>
              <w:t>Award Ceiling:</w:t>
            </w:r>
          </w:p>
        </w:tc>
        <w:tc>
          <w:tcPr>
            <w:tcW w:w="0" w:type="auto"/>
            <w:shd w:val="clear" w:color="auto" w:fill="FFFFFF"/>
            <w:vAlign w:val="center"/>
            <w:hideMark/>
          </w:tcPr>
          <w:p w14:paraId="0B5FC834"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$150,000</w:t>
            </w:r>
          </w:p>
        </w:tc>
      </w:tr>
      <w:tr w:rsidR="00C60BAC" w:rsidRPr="00EF25DE" w14:paraId="02337651" w14:textId="77777777" w:rsidTr="00775C86">
        <w:trPr>
          <w:tblCellSpacing w:w="0" w:type="dxa"/>
        </w:trPr>
        <w:tc>
          <w:tcPr>
            <w:tcW w:w="0" w:type="auto"/>
            <w:shd w:val="clear" w:color="auto" w:fill="FFFFFF"/>
            <w:noWrap/>
            <w:hideMark/>
          </w:tcPr>
          <w:p w14:paraId="5C61302F"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Award Floor:</w:t>
            </w:r>
          </w:p>
        </w:tc>
        <w:tc>
          <w:tcPr>
            <w:tcW w:w="0" w:type="auto"/>
            <w:shd w:val="clear" w:color="auto" w:fill="FFFFFF"/>
            <w:vAlign w:val="center"/>
            <w:hideMark/>
          </w:tcPr>
          <w:p w14:paraId="178270F0"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$25,000</w:t>
            </w:r>
          </w:p>
        </w:tc>
      </w:tr>
      <w:tr w:rsidR="00C60BAC" w:rsidRPr="00EF25DE" w14:paraId="732082BB" w14:textId="77777777" w:rsidTr="00775C86">
        <w:tblPrEx>
          <w:shd w:val="clear" w:color="auto" w:fill="auto"/>
        </w:tblPrEx>
        <w:trPr>
          <w:tblCellSpacing w:w="0" w:type="dxa"/>
        </w:trPr>
        <w:tc>
          <w:tcPr>
            <w:tcW w:w="0" w:type="auto"/>
            <w:noWrap/>
            <w:hideMark/>
          </w:tcPr>
          <w:p w14:paraId="0B4EADB6"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Eligible Applicants:</w:t>
            </w:r>
          </w:p>
        </w:tc>
        <w:tc>
          <w:tcPr>
            <w:tcW w:w="3169" w:type="pct"/>
            <w:vAlign w:val="center"/>
            <w:hideMark/>
          </w:tcPr>
          <w:p w14:paraId="646AE001"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Others (see text field entitled "Additional Information on Eligibility" for clarification)</w:t>
            </w:r>
          </w:p>
        </w:tc>
      </w:tr>
      <w:tr w:rsidR="00C60BAC" w:rsidRPr="00EF25DE" w14:paraId="127F183B" w14:textId="77777777" w:rsidTr="00775C86">
        <w:tblPrEx>
          <w:shd w:val="clear" w:color="auto" w:fill="auto"/>
        </w:tblPrEx>
        <w:trPr>
          <w:tblCellSpacing w:w="0" w:type="dxa"/>
        </w:trPr>
        <w:tc>
          <w:tcPr>
            <w:tcW w:w="0" w:type="auto"/>
            <w:noWrap/>
            <w:hideMark/>
          </w:tcPr>
          <w:p w14:paraId="414444EE"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Additional Information on Eligibility:</w:t>
            </w:r>
          </w:p>
        </w:tc>
        <w:tc>
          <w:tcPr>
            <w:tcW w:w="3169" w:type="pct"/>
            <w:vAlign w:val="center"/>
            <w:hideMark/>
          </w:tcPr>
          <w:p w14:paraId="7315482F" w14:textId="0C9D21EF"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 xml:space="preserve">Eligible funding applicants are K-12 public and independent schools and school systems, institutions of higher education, commercial and nonprofit organizations, state or local government agencies, and Indian tribal governments conducting projects in Hawaii (Islands of Hawaii, Maui, Lanai, Molokai, Oahu, Kauai, Kahoolawe, Niihau, and/or the Northwestern Hawaiian Islands). Individual applicants and Federal agencies are not eligible. Existing recipients selected during the FY 2017 (NOAA-NOS-OCM-2017-2004984) and FY 2018 (NOAA-NOS-OCM-2018-2005344) Hawaii B-WET competitions are eligible to apply as competitive renewal projects and are required to re-apply to receive consideration for further funding. Federal agencies and employees are not allowed to receive funds under this announcement but may serve as collaborative project partners and may contribute services in kind. Federal agencies and employees’ ‘in-kind services’ cannot be considered as part of an applicant’s match on shared costs. If federal agencies are collaborators, applicants must provide detail on the expected level of federal engagement in the application. Examples might </w:t>
            </w:r>
            <w:r w:rsidR="00EB655A" w:rsidRPr="00EF25DE">
              <w:rPr>
                <w:rFonts w:ascii="Helvetica" w:hAnsi="Helvetica" w:cs="Helvetica"/>
                <w:color w:val="222222"/>
              </w:rPr>
              <w:t>include but</w:t>
            </w:r>
            <w:r w:rsidRPr="00EF25DE">
              <w:rPr>
                <w:rFonts w:ascii="Helvetica" w:hAnsi="Helvetica" w:cs="Helvetica"/>
                <w:color w:val="222222"/>
              </w:rPr>
              <w:t xml:space="preserve"> are not limited to partnership services; serving in a review capacity; or participating in priority task teams, working groups, or leadership teams.</w:t>
            </w:r>
          </w:p>
        </w:tc>
      </w:tr>
    </w:tbl>
    <w:p w14:paraId="30D14B4D" w14:textId="77777777" w:rsidR="00C60BAC" w:rsidRPr="00EF25DE" w:rsidRDefault="00C60BAC" w:rsidP="00C60BAC">
      <w:pPr>
        <w:pStyle w:val="NoSpacing"/>
        <w:rPr>
          <w:rFonts w:ascii="Helvetica" w:hAnsi="Helvetica" w:cs="Helvetica"/>
          <w:color w:val="222222"/>
        </w:rPr>
      </w:pPr>
      <w:r w:rsidRPr="00EF25D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60BAC" w:rsidRPr="00EF25DE" w14:paraId="49F7A8DC" w14:textId="77777777" w:rsidTr="00775C86">
        <w:trPr>
          <w:tblCellSpacing w:w="0" w:type="dxa"/>
        </w:trPr>
        <w:tc>
          <w:tcPr>
            <w:tcW w:w="0" w:type="auto"/>
            <w:noWrap/>
            <w:hideMark/>
          </w:tcPr>
          <w:p w14:paraId="6842A7D4"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Agency Name:</w:t>
            </w:r>
          </w:p>
        </w:tc>
        <w:tc>
          <w:tcPr>
            <w:tcW w:w="5000" w:type="pct"/>
            <w:vAlign w:val="center"/>
            <w:hideMark/>
          </w:tcPr>
          <w:p w14:paraId="602D6E91"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Department of Commerce</w:t>
            </w:r>
          </w:p>
        </w:tc>
      </w:tr>
      <w:tr w:rsidR="00C60BAC" w:rsidRPr="00EF25DE" w14:paraId="3EC0F24D" w14:textId="77777777" w:rsidTr="00775C86">
        <w:trPr>
          <w:tblCellSpacing w:w="0" w:type="dxa"/>
        </w:trPr>
        <w:tc>
          <w:tcPr>
            <w:tcW w:w="0" w:type="auto"/>
            <w:noWrap/>
            <w:hideMark/>
          </w:tcPr>
          <w:p w14:paraId="3D15E740"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Description:</w:t>
            </w:r>
          </w:p>
        </w:tc>
        <w:tc>
          <w:tcPr>
            <w:tcW w:w="5000" w:type="pct"/>
            <w:vAlign w:val="center"/>
            <w:hideMark/>
          </w:tcPr>
          <w:p w14:paraId="0C55483D"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The NOAA Bay Watershed Education and Training (B-WET) Hawaii Program is a federal funding opportunity which meets NOAA's mission of science, service and stewardship. The B-WET Hawaii Program supports a vision of a future where societies and ecosystems are healthy and resilient in the face of sudden or prolonged change. The purpose for this financial assistance is to support our communities by developing a well-informed citizenry involved in decision-making that positively impacts our coastal, marine and watershed ecosystems in the State of Hawaii. This is a competitive opportunity for grants to assist in the development of new programs, encourage innovative partnerships among environmental education programs, and support geographically targeted programs to advance environmental education efforts that complement national and state school requirements. The-WET Hawaii Program plays a foundational role as an environmental education program that promotes locally relevant, experiential learning in the K-12 environment on priority topics such understanding ocean, earth and atmospheric sciences, community resilience to hazards, and place-based environmental management. Funded projects provide meaningful watershed educational experiences for students, professional development for teachers, service-learning opportunities for students, and support regional education and environmental priorities. More information about the B-WET program is online athttp://www.noaa.gov/office-education/bwet.</w:t>
            </w:r>
          </w:p>
        </w:tc>
      </w:tr>
      <w:tr w:rsidR="00C60BAC" w:rsidRPr="00EF25DE" w14:paraId="63F2CDB0" w14:textId="77777777" w:rsidTr="00775C86">
        <w:trPr>
          <w:tblCellSpacing w:w="0" w:type="dxa"/>
        </w:trPr>
        <w:tc>
          <w:tcPr>
            <w:tcW w:w="0" w:type="auto"/>
            <w:noWrap/>
            <w:hideMark/>
          </w:tcPr>
          <w:p w14:paraId="0B1C38E9"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t>Link to Additional Information:</w:t>
            </w:r>
          </w:p>
        </w:tc>
        <w:tc>
          <w:tcPr>
            <w:tcW w:w="5000" w:type="pct"/>
            <w:vAlign w:val="center"/>
            <w:hideMark/>
          </w:tcPr>
          <w:p w14:paraId="54BFFA51"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 </w:t>
            </w:r>
          </w:p>
        </w:tc>
      </w:tr>
      <w:tr w:rsidR="00C60BAC" w:rsidRPr="00EF25DE" w14:paraId="3BA1D3AC" w14:textId="77777777" w:rsidTr="00775C86">
        <w:trPr>
          <w:tblCellSpacing w:w="0" w:type="dxa"/>
        </w:trPr>
        <w:tc>
          <w:tcPr>
            <w:tcW w:w="0" w:type="auto"/>
            <w:noWrap/>
            <w:hideMark/>
          </w:tcPr>
          <w:p w14:paraId="74C9D817" w14:textId="77777777" w:rsidR="00C60BAC" w:rsidRPr="00EF25DE" w:rsidRDefault="00C60BAC" w:rsidP="00775C86">
            <w:pPr>
              <w:pStyle w:val="NoSpacing"/>
              <w:rPr>
                <w:rFonts w:ascii="Helvetica" w:hAnsi="Helvetica" w:cs="Helvetica"/>
                <w:b/>
                <w:bCs/>
                <w:color w:val="222222"/>
              </w:rPr>
            </w:pPr>
            <w:r w:rsidRPr="00EF25DE">
              <w:rPr>
                <w:rFonts w:ascii="Helvetica" w:hAnsi="Helvetica" w:cs="Helvetica"/>
                <w:b/>
                <w:bCs/>
                <w:color w:val="222222"/>
              </w:rPr>
              <w:lastRenderedPageBreak/>
              <w:t>Grantor Contact Information:</w:t>
            </w:r>
          </w:p>
        </w:tc>
        <w:tc>
          <w:tcPr>
            <w:tcW w:w="5000" w:type="pct"/>
            <w:vAlign w:val="center"/>
            <w:hideMark/>
          </w:tcPr>
          <w:p w14:paraId="7E73CD8F" w14:textId="77777777" w:rsidR="00C60BAC" w:rsidRPr="00EF25DE" w:rsidRDefault="00C60BAC" w:rsidP="00775C86">
            <w:pPr>
              <w:pStyle w:val="NoSpacing"/>
              <w:rPr>
                <w:rFonts w:ascii="Helvetica" w:hAnsi="Helvetica" w:cs="Helvetica"/>
                <w:color w:val="222222"/>
              </w:rPr>
            </w:pPr>
            <w:r w:rsidRPr="00EF25DE">
              <w:rPr>
                <w:rFonts w:ascii="Helvetica" w:hAnsi="Helvetica" w:cs="Helvetica"/>
                <w:color w:val="222222"/>
              </w:rPr>
              <w:t>If you have difficulty accessing the full announcement electronically, please contact:</w:t>
            </w:r>
            <w:r w:rsidRPr="00EF25DE">
              <w:rPr>
                <w:rFonts w:ascii="Helvetica" w:hAnsi="Helvetica" w:cs="Helvetica"/>
                <w:color w:val="222222"/>
              </w:rPr>
              <w:br/>
            </w:r>
            <w:r w:rsidRPr="00EF25DE">
              <w:rPr>
                <w:rFonts w:ascii="Helvetica" w:hAnsi="Helvetica" w:cs="Helvetica"/>
                <w:color w:val="222222"/>
              </w:rPr>
              <w:br/>
              <w:t>For administrative and technical questions regarding this announcement, contact Jim Foley, B-WET Hawaii Coordinator, at NOAA/NOS Office for Coastal Management - Pacific Islands, 1845 Wasp Blvd., Bldg. 176, Honolulu, Hawaii 96818, ATTN: Jim Foley, or by phone at (808) 725-5284, or via email at jim.foley@noaa.gov. Questions may also be addressed to Stephanie Bennett by phone at (808) 725-5254 or via email at stephanie.bennett@noaa.gov.</w:t>
            </w:r>
            <w:r w:rsidRPr="00EF25DE">
              <w:rPr>
                <w:rFonts w:ascii="Helvetica" w:hAnsi="Helvetica" w:cs="Helvetica"/>
                <w:color w:val="222222"/>
              </w:rPr>
              <w:br/>
            </w:r>
            <w:r w:rsidRPr="00EF25DE">
              <w:rPr>
                <w:rFonts w:ascii="Helvetica" w:hAnsi="Helvetica" w:cs="Helvetica"/>
                <w:color w:val="222222"/>
              </w:rPr>
              <w:br/>
            </w:r>
            <w:hyperlink r:id="rId54" w:history="1">
              <w:r w:rsidRPr="00EF25DE">
                <w:rPr>
                  <w:rStyle w:val="Hyperlink"/>
                  <w:rFonts w:ascii="Helvetica" w:hAnsi="Helvetica" w:cs="Helvetica"/>
                </w:rPr>
                <w:t>Work email address</w:t>
              </w:r>
            </w:hyperlink>
          </w:p>
        </w:tc>
      </w:tr>
    </w:tbl>
    <w:p w14:paraId="4A42368A" w14:textId="77777777" w:rsidR="00C60BAC" w:rsidRDefault="00C60BAC" w:rsidP="00C60BAC">
      <w:pPr>
        <w:pStyle w:val="NoSpacing"/>
        <w:rPr>
          <w:rStyle w:val="Hyperlink"/>
          <w:rFonts w:ascii="Helvetica" w:hAnsi="Helvetica" w:cs="Helvetica"/>
          <w:color w:val="1155CC"/>
          <w:sz w:val="24"/>
          <w:szCs w:val="24"/>
          <w:shd w:val="clear" w:color="auto" w:fill="FFFFFF"/>
        </w:rPr>
      </w:pPr>
      <w:r w:rsidRPr="00FD40D6">
        <w:rPr>
          <w:rFonts w:ascii="Helvetica" w:hAnsi="Helvetica" w:cs="Helvetica"/>
          <w:color w:val="222222"/>
          <w:sz w:val="24"/>
          <w:szCs w:val="24"/>
        </w:rPr>
        <w:br/>
      </w:r>
      <w:hyperlink r:id="rId55" w:tgtFrame="_blank" w:history="1">
        <w:r w:rsidRPr="00FD40D6">
          <w:rPr>
            <w:rStyle w:val="Hyperlink"/>
            <w:rFonts w:ascii="Helvetica" w:hAnsi="Helvetica" w:cs="Helvetica"/>
            <w:color w:val="1155CC"/>
            <w:sz w:val="24"/>
            <w:szCs w:val="24"/>
            <w:shd w:val="clear" w:color="auto" w:fill="FFFFFF"/>
          </w:rPr>
          <w:t>https://www.grants.gov/web/grants/view-opportunity.html?oppId=310157</w:t>
        </w:r>
      </w:hyperlink>
    </w:p>
    <w:p w14:paraId="693329CA" w14:textId="77777777" w:rsidR="00C60BAC" w:rsidRDefault="00C60BAC" w:rsidP="00C60BAC">
      <w:pPr>
        <w:pStyle w:val="NoSpacing"/>
        <w:rPr>
          <w:rStyle w:val="Hyperlink"/>
          <w:rFonts w:ascii="Helvetica" w:hAnsi="Helvetica" w:cs="Helvetica"/>
          <w:color w:val="1155CC"/>
          <w:sz w:val="24"/>
          <w:szCs w:val="24"/>
          <w:shd w:val="clear" w:color="auto" w:fill="FFFFFF"/>
        </w:rPr>
      </w:pPr>
    </w:p>
    <w:p w14:paraId="351FA58D" w14:textId="77777777" w:rsidR="008648FD" w:rsidRDefault="008648FD" w:rsidP="004472F6">
      <w:pPr>
        <w:pBdr>
          <w:bottom w:val="single" w:sz="6" w:space="1" w:color="auto"/>
        </w:pBdr>
        <w:rPr>
          <w:rStyle w:val="Hyperlink"/>
          <w:rFonts w:ascii="Helvetica" w:hAnsi="Helvetica" w:cs="Helvetica"/>
          <w:color w:val="1155CC"/>
          <w:shd w:val="clear" w:color="auto" w:fill="FFFFFF"/>
        </w:rPr>
      </w:pPr>
    </w:p>
    <w:p w14:paraId="2DA9D9AD" w14:textId="3506C804" w:rsidR="006D37FF" w:rsidRDefault="006D37FF" w:rsidP="006D37FF">
      <w:pPr>
        <w:pStyle w:val="NoSpacing"/>
        <w:pBdr>
          <w:bottom w:val="single" w:sz="6" w:space="1" w:color="auto"/>
        </w:pBdr>
        <w:rPr>
          <w:rFonts w:ascii="Helvetica" w:hAnsi="Helvetica" w:cs="Helvetica"/>
          <w:sz w:val="24"/>
          <w:szCs w:val="24"/>
        </w:rPr>
      </w:pPr>
    </w:p>
    <w:p w14:paraId="30840A5E" w14:textId="4AE3181D" w:rsidR="002C578F" w:rsidRDefault="002C578F" w:rsidP="004472F6">
      <w:pPr>
        <w:rPr>
          <w:rFonts w:ascii="Helvetica" w:hAnsi="Helvetica"/>
        </w:rPr>
      </w:pPr>
    </w:p>
    <w:p w14:paraId="3A0EF797" w14:textId="77777777" w:rsidR="00065105" w:rsidRPr="0077431C" w:rsidRDefault="00065105" w:rsidP="00065105">
      <w:pPr>
        <w:rPr>
          <w:b/>
          <w:sz w:val="28"/>
          <w:szCs w:val="28"/>
        </w:rPr>
      </w:pPr>
      <w:bookmarkStart w:id="24" w:name="GrantWriting"/>
      <w:bookmarkEnd w:id="24"/>
      <w:r w:rsidRPr="0077431C">
        <w:rPr>
          <w:b/>
          <w:sz w:val="28"/>
          <w:szCs w:val="28"/>
        </w:rPr>
        <w:t>Grant Writing Resources</w:t>
      </w:r>
    </w:p>
    <w:p w14:paraId="6B3D38B0" w14:textId="77777777" w:rsidR="00065105" w:rsidRDefault="00065105" w:rsidP="00065105">
      <w:pPr>
        <w:widowControl w:val="0"/>
        <w:autoSpaceDE w:val="0"/>
        <w:autoSpaceDN w:val="0"/>
        <w:adjustRightInd w:val="0"/>
        <w:rPr>
          <w:rFonts w:ascii="Helvetica" w:hAnsi="Helvetica" w:cs="Arial"/>
        </w:rPr>
      </w:pPr>
    </w:p>
    <w:p w14:paraId="26B4BA2A" w14:textId="77777777" w:rsidR="00065105" w:rsidRDefault="00065105" w:rsidP="00065105">
      <w:pPr>
        <w:widowControl w:val="0"/>
        <w:autoSpaceDE w:val="0"/>
        <w:autoSpaceDN w:val="0"/>
        <w:adjustRightInd w:val="0"/>
        <w:rPr>
          <w:rFonts w:ascii="Helvetica" w:hAnsi="Helvetica" w:cs="Arial"/>
        </w:rPr>
      </w:pPr>
      <w:r>
        <w:rPr>
          <w:rFonts w:ascii="Helvetica" w:hAnsi="Helvetica" w:cs="Arial"/>
        </w:rPr>
        <w:t>The following links are a great resource for faith-based non-profits and other community organizations :</w:t>
      </w:r>
    </w:p>
    <w:p w14:paraId="7E56AB68" w14:textId="77777777" w:rsidR="00065105" w:rsidRDefault="00065105" w:rsidP="00065105">
      <w:pPr>
        <w:widowControl w:val="0"/>
        <w:autoSpaceDE w:val="0"/>
        <w:autoSpaceDN w:val="0"/>
        <w:adjustRightInd w:val="0"/>
        <w:rPr>
          <w:rFonts w:ascii="Helvetica" w:hAnsi="Helvetica" w:cs="Arial"/>
        </w:rPr>
      </w:pPr>
    </w:p>
    <w:p w14:paraId="5DFA9FED" w14:textId="77777777" w:rsidR="00065105" w:rsidRPr="00C508A1" w:rsidRDefault="006C4FB3" w:rsidP="00352556">
      <w:pPr>
        <w:pStyle w:val="ListParagraph"/>
        <w:numPr>
          <w:ilvl w:val="0"/>
          <w:numId w:val="11"/>
        </w:numPr>
        <w:rPr>
          <w:rFonts w:ascii="Helvetica" w:hAnsi="Helvetica"/>
        </w:rPr>
      </w:pPr>
      <w:hyperlink r:id="rId56" w:history="1">
        <w:r w:rsidR="00065105" w:rsidRPr="00C508A1">
          <w:rPr>
            <w:rStyle w:val="Hyperlink"/>
            <w:rFonts w:ascii="Helvetica" w:hAnsi="Helvetica"/>
          </w:rPr>
          <w:t>Center for Faith-Based and Community Initiatives (link is external) </w:t>
        </w:r>
      </w:hyperlink>
      <w:r w:rsidR="00065105" w:rsidRPr="00C508A1">
        <w:rPr>
          <w:rFonts w:ascii="Helvetica" w:hAnsi="Helvetica"/>
        </w:rPr>
        <w:t>, U.S. Department of Labor</w:t>
      </w:r>
    </w:p>
    <w:p w14:paraId="72D63DB5" w14:textId="77777777" w:rsidR="00065105" w:rsidRPr="00C508A1" w:rsidRDefault="00065105" w:rsidP="00065105">
      <w:pPr>
        <w:rPr>
          <w:rFonts w:ascii="Helvetica" w:hAnsi="Helvetica"/>
        </w:rPr>
      </w:pPr>
    </w:p>
    <w:p w14:paraId="200A3733" w14:textId="77777777" w:rsidR="00065105" w:rsidRPr="00C508A1" w:rsidRDefault="006C4FB3" w:rsidP="00352556">
      <w:pPr>
        <w:pStyle w:val="ListParagraph"/>
        <w:numPr>
          <w:ilvl w:val="0"/>
          <w:numId w:val="5"/>
        </w:numPr>
        <w:rPr>
          <w:rFonts w:ascii="Helvetica" w:hAnsi="Helvetica"/>
        </w:rPr>
      </w:pPr>
      <w:hyperlink r:id="rId57" w:history="1">
        <w:r w:rsidR="00065105" w:rsidRPr="00C508A1">
          <w:rPr>
            <w:rStyle w:val="Hyperlink"/>
            <w:rFonts w:ascii="Helvetica" w:hAnsi="Helvetica"/>
            <w:b/>
            <w:bCs/>
            <w:color w:val="205493"/>
            <w:bdr w:val="none" w:sz="0" w:space="0" w:color="auto" w:frame="1"/>
          </w:rPr>
          <w:t>http://www.usaid.gov/partnership-opportunities/fbci</w:t>
        </w:r>
      </w:hyperlink>
      <w:r w:rsidR="00065105" w:rsidRPr="00C508A1">
        <w:rPr>
          <w:rFonts w:ascii="Helvetica" w:hAnsi="Helvetica"/>
          <w:color w:val="336799"/>
          <w:shd w:val="clear" w:color="auto" w:fill="FFFFFF"/>
        </w:rPr>
        <w:t>.</w:t>
      </w:r>
      <w:r w:rsidR="00065105" w:rsidRPr="00C508A1">
        <w:rPr>
          <w:rStyle w:val="apple-converted-space"/>
          <w:rFonts w:ascii="Helvetica" w:hAnsi="Helvetica"/>
          <w:color w:val="336799"/>
          <w:shd w:val="clear" w:color="auto" w:fill="FFFFFF"/>
        </w:rPr>
        <w:t xml:space="preserve">  </w:t>
      </w:r>
      <w:r w:rsidR="00065105" w:rsidRPr="00C508A1">
        <w:rPr>
          <w:rFonts w:ascii="Helvetica" w:hAnsi="Helvetica"/>
        </w:rPr>
        <w:t>U.S. Agency for International Development</w:t>
      </w:r>
    </w:p>
    <w:p w14:paraId="42F46F7A" w14:textId="77777777" w:rsidR="00065105" w:rsidRPr="00C508A1" w:rsidRDefault="00065105" w:rsidP="00065105">
      <w:pPr>
        <w:ind w:left="360"/>
        <w:rPr>
          <w:rFonts w:ascii="Helvetica" w:hAnsi="Helvetica"/>
        </w:rPr>
      </w:pPr>
    </w:p>
    <w:p w14:paraId="36656DE4" w14:textId="77777777" w:rsidR="00065105" w:rsidRPr="00C508A1" w:rsidRDefault="006C4FB3" w:rsidP="00352556">
      <w:pPr>
        <w:pStyle w:val="ListParagraph"/>
        <w:numPr>
          <w:ilvl w:val="0"/>
          <w:numId w:val="5"/>
        </w:numPr>
        <w:rPr>
          <w:rFonts w:ascii="Helvetica" w:hAnsi="Helvetica"/>
        </w:rPr>
      </w:pPr>
      <w:hyperlink r:id="rId58" w:history="1">
        <w:r w:rsidR="00065105" w:rsidRPr="00C508A1">
          <w:rPr>
            <w:rStyle w:val="Hyperlink"/>
            <w:rFonts w:ascii="Helvetica" w:hAnsi="Helvetica"/>
          </w:rPr>
          <w:t>Faith-Based and Other Community Initiatives (link is external) </w:t>
        </w:r>
      </w:hyperlink>
      <w:r w:rsidR="00065105" w:rsidRPr="00C508A1">
        <w:rPr>
          <w:rFonts w:ascii="Helvetica" w:hAnsi="Helvetica"/>
        </w:rPr>
        <w:t>, Corporation for National Community Service</w:t>
      </w:r>
    </w:p>
    <w:p w14:paraId="6C35A41C" w14:textId="77777777" w:rsidR="00065105" w:rsidRPr="00C508A1" w:rsidRDefault="00065105" w:rsidP="00065105">
      <w:pPr>
        <w:rPr>
          <w:rFonts w:ascii="Helvetica" w:hAnsi="Helvetica"/>
        </w:rPr>
      </w:pPr>
    </w:p>
    <w:p w14:paraId="60E5AFAB" w14:textId="77777777" w:rsidR="00065105" w:rsidRPr="00C508A1" w:rsidRDefault="006C4FB3" w:rsidP="00352556">
      <w:pPr>
        <w:pStyle w:val="ListParagraph"/>
        <w:numPr>
          <w:ilvl w:val="0"/>
          <w:numId w:val="5"/>
        </w:numPr>
        <w:rPr>
          <w:rFonts w:ascii="Helvetica" w:hAnsi="Helvetica"/>
        </w:rPr>
      </w:pPr>
      <w:hyperlink r:id="rId59" w:history="1">
        <w:r w:rsidR="00065105" w:rsidRPr="00C508A1">
          <w:rPr>
            <w:rStyle w:val="Hyperlink"/>
            <w:rFonts w:ascii="Helvetica" w:hAnsi="Helvetica"/>
          </w:rPr>
          <w:t>Task Force for Faith-Based and Community Initiatives (link is external) </w:t>
        </w:r>
      </w:hyperlink>
      <w:r w:rsidR="00065105" w:rsidRPr="00C508A1">
        <w:rPr>
          <w:rFonts w:ascii="Helvetica" w:hAnsi="Helvetica"/>
        </w:rPr>
        <w:t>, U.S. Department of Justice</w:t>
      </w:r>
    </w:p>
    <w:p w14:paraId="669129BB" w14:textId="77777777" w:rsidR="00065105" w:rsidRPr="00C508A1" w:rsidRDefault="00065105" w:rsidP="00065105">
      <w:pPr>
        <w:rPr>
          <w:rFonts w:ascii="Helvetica" w:hAnsi="Helvetica"/>
          <w:b/>
        </w:rPr>
      </w:pPr>
    </w:p>
    <w:p w14:paraId="69FAD960" w14:textId="77777777" w:rsidR="00065105" w:rsidRPr="00C508A1" w:rsidRDefault="006C4FB3" w:rsidP="00352556">
      <w:pPr>
        <w:numPr>
          <w:ilvl w:val="0"/>
          <w:numId w:val="6"/>
        </w:numPr>
        <w:rPr>
          <w:rFonts w:ascii="Helvetica" w:hAnsi="Helvetica"/>
        </w:rPr>
      </w:pPr>
      <w:hyperlink r:id="rId60" w:history="1">
        <w:r w:rsidR="00065105" w:rsidRPr="00C508A1">
          <w:rPr>
            <w:rStyle w:val="Hyperlink"/>
            <w:rFonts w:ascii="Helvetica" w:hAnsi="Helvetica"/>
          </w:rPr>
          <w:t>Proposal Writing Short Course (link is external) </w:t>
        </w:r>
      </w:hyperlink>
      <w:r w:rsidR="00065105" w:rsidRPr="00C508A1">
        <w:rPr>
          <w:rStyle w:val="Hyperlink"/>
          <w:rFonts w:ascii="Helvetica" w:hAnsi="Helvetica"/>
        </w:rPr>
        <w:t xml:space="preserve"> </w:t>
      </w:r>
      <w:r w:rsidR="00065105" w:rsidRPr="00C508A1">
        <w:rPr>
          <w:rFonts w:ascii="Helvetica" w:hAnsi="Helvetica"/>
        </w:rPr>
        <w:t>Foundation Center.</w:t>
      </w:r>
    </w:p>
    <w:p w14:paraId="57722E09" w14:textId="77777777" w:rsidR="00065105" w:rsidRPr="00C508A1" w:rsidRDefault="006C4FB3" w:rsidP="00352556">
      <w:pPr>
        <w:pStyle w:val="ListParagraph"/>
        <w:numPr>
          <w:ilvl w:val="0"/>
          <w:numId w:val="6"/>
        </w:numPr>
        <w:pBdr>
          <w:top w:val="single" w:sz="6" w:space="1" w:color="auto"/>
          <w:bottom w:val="single" w:sz="6" w:space="1" w:color="auto"/>
        </w:pBdr>
        <w:rPr>
          <w:rFonts w:ascii="Helvetica" w:hAnsi="Helvetica"/>
        </w:rPr>
      </w:pPr>
      <w:hyperlink r:id="rId61" w:history="1">
        <w:r w:rsidR="00065105" w:rsidRPr="00C508A1">
          <w:rPr>
            <w:rStyle w:val="Hyperlink"/>
            <w:rFonts w:ascii="Helvetica" w:hAnsi="Helvetica"/>
          </w:rPr>
          <w:t>General Tips on Writing a Competitive Grant Proposal (link is external) </w:t>
        </w:r>
      </w:hyperlink>
      <w:r w:rsidR="00065105" w:rsidRPr="00C508A1">
        <w:rPr>
          <w:rStyle w:val="Hyperlink"/>
          <w:rFonts w:ascii="Helvetica" w:hAnsi="Helvetica"/>
        </w:rPr>
        <w:t xml:space="preserve">  </w:t>
      </w:r>
      <w:r w:rsidR="00065105" w:rsidRPr="00C508A1">
        <w:rPr>
          <w:rFonts w:ascii="Helvetica" w:hAnsi="Helvetica"/>
        </w:rPr>
        <w:t>U.S. Environmental Protection Agency.</w:t>
      </w:r>
    </w:p>
    <w:p w14:paraId="525CFA44" w14:textId="77777777" w:rsidR="00065105" w:rsidRPr="00C508A1" w:rsidRDefault="006C4FB3" w:rsidP="00352556">
      <w:pPr>
        <w:pStyle w:val="ListParagraph"/>
        <w:numPr>
          <w:ilvl w:val="0"/>
          <w:numId w:val="6"/>
        </w:numPr>
        <w:pBdr>
          <w:top w:val="single" w:sz="6" w:space="1" w:color="auto"/>
          <w:bottom w:val="single" w:sz="6" w:space="1" w:color="auto"/>
        </w:pBdr>
        <w:rPr>
          <w:rFonts w:ascii="Helvetica" w:hAnsi="Helvetica"/>
        </w:rPr>
      </w:pPr>
      <w:hyperlink r:id="rId62" w:history="1">
        <w:r w:rsidR="00065105" w:rsidRPr="00C508A1">
          <w:rPr>
            <w:rStyle w:val="Hyperlink"/>
            <w:rFonts w:ascii="Helvetica" w:hAnsi="Helvetica"/>
          </w:rPr>
          <w:t>How to Write a Grant Proposal (link is external) </w:t>
        </w:r>
      </w:hyperlink>
      <w:r w:rsidR="00065105" w:rsidRPr="00C508A1">
        <w:rPr>
          <w:rFonts w:ascii="Helvetica" w:hAnsi="Helvetica"/>
        </w:rPr>
        <w:t xml:space="preserve">Appalachian Regional Commission. </w:t>
      </w:r>
    </w:p>
    <w:p w14:paraId="53F9EB3A" w14:textId="77777777" w:rsidR="00065105" w:rsidRPr="00C508A1" w:rsidRDefault="006C4FB3" w:rsidP="00352556">
      <w:pPr>
        <w:pStyle w:val="ListParagraph"/>
        <w:numPr>
          <w:ilvl w:val="0"/>
          <w:numId w:val="12"/>
        </w:numPr>
        <w:pBdr>
          <w:bottom w:val="single" w:sz="6" w:space="1" w:color="auto"/>
        </w:pBdr>
        <w:rPr>
          <w:rFonts w:ascii="Helvetica" w:hAnsi="Helvetica"/>
        </w:rPr>
      </w:pPr>
      <w:hyperlink r:id="rId63" w:history="1">
        <w:r w:rsidR="00065105" w:rsidRPr="00C508A1">
          <w:rPr>
            <w:rStyle w:val="Hyperlink"/>
            <w:rFonts w:ascii="Helvetica" w:hAnsi="Helvetica"/>
          </w:rPr>
          <w:t>A Guide to Funding Resources</w:t>
        </w:r>
      </w:hyperlink>
      <w:r w:rsidR="00065105" w:rsidRPr="00C508A1">
        <w:rPr>
          <w:rFonts w:ascii="Helvetica" w:hAnsi="Helvetica"/>
        </w:rPr>
        <w:t xml:space="preserve"> USDA Rural Information Center.</w:t>
      </w:r>
    </w:p>
    <w:p w14:paraId="35C1F8D2" w14:textId="77777777" w:rsidR="00065105" w:rsidRPr="00922567" w:rsidRDefault="00065105" w:rsidP="00065105">
      <w:pPr>
        <w:pBdr>
          <w:bottom w:val="single" w:sz="6" w:space="1" w:color="auto"/>
        </w:pBdr>
        <w:rPr>
          <w:rFonts w:ascii="Helvetica" w:hAnsi="Helvetica"/>
        </w:rPr>
      </w:pPr>
    </w:p>
    <w:p w14:paraId="6D736794" w14:textId="77777777" w:rsidR="00065105" w:rsidRPr="00922567" w:rsidRDefault="00065105" w:rsidP="00065105">
      <w:pPr>
        <w:pBdr>
          <w:bottom w:val="single" w:sz="6" w:space="1" w:color="auto"/>
        </w:pBdr>
        <w:rPr>
          <w:rFonts w:ascii="Helvetica" w:hAnsi="Helvetica"/>
        </w:rPr>
      </w:pPr>
    </w:p>
    <w:p w14:paraId="7F598A0E" w14:textId="77777777" w:rsidR="00065105" w:rsidRPr="00922567" w:rsidRDefault="00065105" w:rsidP="00065105">
      <w:pPr>
        <w:widowControl w:val="0"/>
        <w:autoSpaceDE w:val="0"/>
        <w:autoSpaceDN w:val="0"/>
        <w:adjustRightInd w:val="0"/>
        <w:rPr>
          <w:rFonts w:ascii="Helvetica" w:hAnsi="Helvetica" w:cs="Arial"/>
        </w:rPr>
      </w:pPr>
    </w:p>
    <w:p w14:paraId="29122D81" w14:textId="77777777" w:rsidR="00065105" w:rsidRDefault="00065105" w:rsidP="00065105">
      <w:pPr>
        <w:widowControl w:val="0"/>
        <w:autoSpaceDE w:val="0"/>
        <w:autoSpaceDN w:val="0"/>
        <w:adjustRightInd w:val="0"/>
        <w:rPr>
          <w:rFonts w:ascii="Helvetica" w:hAnsi="Helvetica" w:cs="Arial"/>
        </w:rPr>
      </w:pPr>
    </w:p>
    <w:p w14:paraId="5A36D0F7" w14:textId="77777777" w:rsidR="00065105" w:rsidRDefault="00065105" w:rsidP="00065105">
      <w:pPr>
        <w:widowControl w:val="0"/>
        <w:autoSpaceDE w:val="0"/>
        <w:autoSpaceDN w:val="0"/>
        <w:adjustRightInd w:val="0"/>
        <w:rPr>
          <w:rFonts w:ascii="Helvetica" w:hAnsi="Helvetica" w:cs="Arial"/>
        </w:rPr>
      </w:pPr>
    </w:p>
    <w:p w14:paraId="03FB82DA" w14:textId="77777777" w:rsidR="00065105" w:rsidRDefault="00065105" w:rsidP="00065105">
      <w:pPr>
        <w:widowControl w:val="0"/>
        <w:autoSpaceDE w:val="0"/>
        <w:autoSpaceDN w:val="0"/>
        <w:adjustRightInd w:val="0"/>
        <w:rPr>
          <w:rFonts w:ascii="Helvetica" w:hAnsi="Helvetica" w:cs="Arial"/>
        </w:rPr>
      </w:pPr>
    </w:p>
    <w:p w14:paraId="62D7A6FB" w14:textId="77777777" w:rsidR="00065105" w:rsidRDefault="00065105" w:rsidP="00065105">
      <w:pPr>
        <w:widowControl w:val="0"/>
        <w:autoSpaceDE w:val="0"/>
        <w:autoSpaceDN w:val="0"/>
        <w:adjustRightInd w:val="0"/>
        <w:rPr>
          <w:rFonts w:ascii="Helvetica" w:hAnsi="Helvetica" w:cs="Arial"/>
        </w:rPr>
      </w:pPr>
      <w:bookmarkStart w:id="25" w:name="SamGrantsGov"/>
      <w:bookmarkEnd w:id="25"/>
      <w:r>
        <w:rPr>
          <w:rFonts w:ascii="Helvetica" w:hAnsi="Helvetica" w:cs="Arial"/>
          <w:noProof/>
        </w:rPr>
        <w:lastRenderedPageBreak/>
        <w:drawing>
          <wp:inline distT="0" distB="0" distL="0" distR="0" wp14:anchorId="143837D8" wp14:editId="4BC31629">
            <wp:extent cx="4787265" cy="39338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45 AM.png"/>
                    <pic:cNvPicPr/>
                  </pic:nvPicPr>
                  <pic:blipFill>
                    <a:blip r:embed="rId64">
                      <a:extLst>
                        <a:ext uri="{28A0092B-C50C-407E-A947-70E740481C1C}">
                          <a14:useLocalDpi xmlns:a14="http://schemas.microsoft.com/office/drawing/2010/main" val="0"/>
                        </a:ext>
                      </a:extLst>
                    </a:blip>
                    <a:stretch>
                      <a:fillRect/>
                    </a:stretch>
                  </pic:blipFill>
                  <pic:spPr>
                    <a:xfrm>
                      <a:off x="0" y="0"/>
                      <a:ext cx="4788070" cy="3934503"/>
                    </a:xfrm>
                    <a:prstGeom prst="rect">
                      <a:avLst/>
                    </a:prstGeom>
                  </pic:spPr>
                </pic:pic>
              </a:graphicData>
            </a:graphic>
          </wp:inline>
        </w:drawing>
      </w:r>
    </w:p>
    <w:p w14:paraId="062DD775" w14:textId="77777777" w:rsidR="00065105" w:rsidRPr="005D3F9C" w:rsidRDefault="00065105" w:rsidP="00065105">
      <w:pPr>
        <w:widowControl w:val="0"/>
        <w:autoSpaceDE w:val="0"/>
        <w:autoSpaceDN w:val="0"/>
        <w:adjustRightInd w:val="0"/>
        <w:rPr>
          <w:rFonts w:ascii="Helvetica" w:hAnsi="Helvetica" w:cs="Arial"/>
        </w:rPr>
      </w:pPr>
    </w:p>
    <w:p w14:paraId="27AF690A" w14:textId="77777777" w:rsidR="00065105" w:rsidRDefault="00065105" w:rsidP="00065105">
      <w:pPr>
        <w:pStyle w:val="Heading3"/>
        <w:spacing w:before="2" w:after="2"/>
        <w:rPr>
          <w:rFonts w:ascii="Helvetica" w:hAnsi="Helvetica"/>
          <w:sz w:val="24"/>
          <w:szCs w:val="24"/>
        </w:rPr>
      </w:pPr>
      <w:r>
        <w:rPr>
          <w:rFonts w:ascii="Helvetica" w:hAnsi="Helvetica"/>
          <w:noProof/>
          <w:sz w:val="24"/>
          <w:szCs w:val="24"/>
        </w:rPr>
        <w:lastRenderedPageBreak/>
        <w:drawing>
          <wp:inline distT="0" distB="0" distL="0" distR="0" wp14:anchorId="163601AF" wp14:editId="30EB416F">
            <wp:extent cx="6457950" cy="5728970"/>
            <wp:effectExtent l="0" t="0" r="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06 AM.png"/>
                    <pic:cNvPicPr/>
                  </pic:nvPicPr>
                  <pic:blipFill>
                    <a:blip r:embed="rId65">
                      <a:extLst>
                        <a:ext uri="{28A0092B-C50C-407E-A947-70E740481C1C}">
                          <a14:useLocalDpi xmlns:a14="http://schemas.microsoft.com/office/drawing/2010/main" val="0"/>
                        </a:ext>
                      </a:extLst>
                    </a:blip>
                    <a:stretch>
                      <a:fillRect/>
                    </a:stretch>
                  </pic:blipFill>
                  <pic:spPr>
                    <a:xfrm>
                      <a:off x="0" y="0"/>
                      <a:ext cx="6457950" cy="5728970"/>
                    </a:xfrm>
                    <a:prstGeom prst="rect">
                      <a:avLst/>
                    </a:prstGeom>
                  </pic:spPr>
                </pic:pic>
              </a:graphicData>
            </a:graphic>
          </wp:inline>
        </w:drawing>
      </w:r>
    </w:p>
    <w:p w14:paraId="0F5D6DB1" w14:textId="77777777" w:rsidR="00065105" w:rsidRDefault="00065105" w:rsidP="00065105">
      <w:pPr>
        <w:pStyle w:val="Heading3"/>
        <w:spacing w:before="2" w:after="2"/>
        <w:rPr>
          <w:rFonts w:ascii="Helvetica" w:hAnsi="Helvetica"/>
          <w:sz w:val="24"/>
          <w:szCs w:val="24"/>
        </w:rPr>
      </w:pPr>
    </w:p>
    <w:p w14:paraId="0E45D69A" w14:textId="77777777" w:rsidR="00065105" w:rsidRDefault="00065105" w:rsidP="00065105">
      <w:pPr>
        <w:pStyle w:val="Heading3"/>
        <w:spacing w:before="2" w:after="2"/>
        <w:rPr>
          <w:rFonts w:ascii="Helvetica" w:hAnsi="Helvetica"/>
          <w:sz w:val="24"/>
          <w:szCs w:val="24"/>
        </w:rPr>
      </w:pPr>
      <w:r>
        <w:rPr>
          <w:rFonts w:ascii="Helvetica" w:hAnsi="Helvetica"/>
          <w:noProof/>
          <w:sz w:val="24"/>
          <w:szCs w:val="24"/>
        </w:rPr>
        <w:drawing>
          <wp:inline distT="0" distB="0" distL="0" distR="0" wp14:anchorId="4C3A1544" wp14:editId="6B4EB8A7">
            <wp:extent cx="5473700" cy="3667760"/>
            <wp:effectExtent l="0" t="0" r="1270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25 AM.png"/>
                    <pic:cNvPicPr/>
                  </pic:nvPicPr>
                  <pic:blipFill>
                    <a:blip r:embed="rId66">
                      <a:extLst>
                        <a:ext uri="{28A0092B-C50C-407E-A947-70E740481C1C}">
                          <a14:useLocalDpi xmlns:a14="http://schemas.microsoft.com/office/drawing/2010/main" val="0"/>
                        </a:ext>
                      </a:extLst>
                    </a:blip>
                    <a:stretch>
                      <a:fillRect/>
                    </a:stretch>
                  </pic:blipFill>
                  <pic:spPr>
                    <a:xfrm>
                      <a:off x="0" y="0"/>
                      <a:ext cx="5476182" cy="3669423"/>
                    </a:xfrm>
                    <a:prstGeom prst="rect">
                      <a:avLst/>
                    </a:prstGeom>
                  </pic:spPr>
                </pic:pic>
              </a:graphicData>
            </a:graphic>
          </wp:inline>
        </w:drawing>
      </w:r>
    </w:p>
    <w:p w14:paraId="2846875F" w14:textId="77777777" w:rsidR="00065105" w:rsidRPr="000763C5" w:rsidRDefault="006C4FB3" w:rsidP="00065105">
      <w:hyperlink r:id="rId67" w:history="1">
        <w:r w:rsidR="00065105" w:rsidRPr="000763C5">
          <w:rPr>
            <w:rStyle w:val="Hyperlink"/>
            <w:rFonts w:ascii="Helvetica" w:hAnsi="Helvetica"/>
          </w:rPr>
          <w:t>https://portal.hud.gov/hudportal/HUD?src=/program_offices/administration/grants/fundsavail</w:t>
        </w:r>
      </w:hyperlink>
    </w:p>
    <w:p w14:paraId="34C40E8B" w14:textId="77777777" w:rsidR="00065105" w:rsidRDefault="00065105" w:rsidP="00065105">
      <w:pPr>
        <w:pStyle w:val="Heading3"/>
        <w:spacing w:before="2" w:after="2"/>
        <w:rPr>
          <w:rFonts w:ascii="Helvetica" w:hAnsi="Helvetica"/>
          <w:sz w:val="24"/>
          <w:szCs w:val="24"/>
        </w:rPr>
      </w:pPr>
    </w:p>
    <w:p w14:paraId="606ECBD4" w14:textId="77777777" w:rsidR="00065105" w:rsidRDefault="00065105" w:rsidP="00065105">
      <w:pPr>
        <w:pStyle w:val="Heading3"/>
        <w:spacing w:before="2" w:after="2"/>
        <w:rPr>
          <w:rFonts w:ascii="Helvetica" w:hAnsi="Helvetica"/>
          <w:sz w:val="24"/>
          <w:szCs w:val="24"/>
        </w:rPr>
      </w:pPr>
    </w:p>
    <w:p w14:paraId="158E5BFC" w14:textId="77777777" w:rsidR="00065105" w:rsidRDefault="00065105" w:rsidP="00065105">
      <w:pPr>
        <w:pStyle w:val="Heading3"/>
        <w:spacing w:before="2" w:after="2"/>
        <w:rPr>
          <w:rFonts w:ascii="Helvetica" w:hAnsi="Helvetica"/>
          <w:sz w:val="24"/>
          <w:szCs w:val="24"/>
        </w:rPr>
      </w:pPr>
      <w:r>
        <w:rPr>
          <w:rFonts w:ascii="Helvetica" w:hAnsi="Helvetica"/>
          <w:sz w:val="24"/>
          <w:szCs w:val="24"/>
        </w:rPr>
        <w:t>T</w:t>
      </w:r>
      <w:r w:rsidRPr="005D3F9C">
        <w:rPr>
          <w:rFonts w:ascii="Helvetica" w:hAnsi="Helvetica"/>
          <w:sz w:val="24"/>
          <w:szCs w:val="24"/>
        </w:rPr>
        <w:t>he Small Business Innovative Research Program - SBIR Program</w:t>
      </w:r>
    </w:p>
    <w:p w14:paraId="116B8F77" w14:textId="77777777" w:rsidR="00065105" w:rsidRPr="00BE3AA6" w:rsidRDefault="00065105" w:rsidP="00065105"/>
    <w:p w14:paraId="666B958E" w14:textId="48BF6036" w:rsidR="00065105" w:rsidRPr="005D3F9C" w:rsidRDefault="00065105" w:rsidP="00065105">
      <w:pPr>
        <w:pStyle w:val="NormalWeb"/>
        <w:spacing w:before="2" w:after="2"/>
        <w:rPr>
          <w:rFonts w:ascii="Helvetica" w:hAnsi="Helvetica"/>
        </w:rPr>
      </w:pPr>
      <w:r w:rsidRPr="005D3F9C">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w:t>
      </w:r>
      <w:r w:rsidR="00276998" w:rsidRPr="005D3F9C">
        <w:rPr>
          <w:rFonts w:ascii="Helvetica" w:hAnsi="Helvetica"/>
        </w:rPr>
        <w:t>stimulated,</w:t>
      </w:r>
      <w:r w:rsidRPr="005D3F9C">
        <w:rPr>
          <w:rFonts w:ascii="Helvetica" w:hAnsi="Helvetica"/>
        </w:rPr>
        <w:t xml:space="preserve"> and the United States gains entrepreneurial spirit as it meets its specific research and development needs.</w:t>
      </w:r>
    </w:p>
    <w:p w14:paraId="485553CF" w14:textId="77777777" w:rsidR="00065105" w:rsidRPr="005D3F9C" w:rsidRDefault="00065105" w:rsidP="00065105">
      <w:pPr>
        <w:pStyle w:val="Heading3"/>
        <w:spacing w:before="2" w:after="2"/>
        <w:rPr>
          <w:rFonts w:ascii="Helvetica" w:hAnsi="Helvetica"/>
          <w:sz w:val="24"/>
          <w:szCs w:val="24"/>
        </w:rPr>
      </w:pPr>
      <w:r w:rsidRPr="005D3F9C">
        <w:rPr>
          <w:rFonts w:ascii="Helvetica" w:hAnsi="Helvetica"/>
          <w:sz w:val="24"/>
          <w:szCs w:val="24"/>
        </w:rPr>
        <w:t>SBIR Mission and Program Goals</w:t>
      </w:r>
    </w:p>
    <w:p w14:paraId="0C7D0345" w14:textId="77777777" w:rsidR="00065105" w:rsidRPr="005D3F9C" w:rsidRDefault="00065105" w:rsidP="00065105">
      <w:pPr>
        <w:pStyle w:val="NormalWeb"/>
        <w:spacing w:before="2" w:after="2"/>
        <w:rPr>
          <w:rFonts w:ascii="Helvetica" w:hAnsi="Helvetica"/>
        </w:rPr>
      </w:pPr>
      <w:r w:rsidRPr="005D3F9C">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32F32417" w14:textId="77777777" w:rsidR="00065105" w:rsidRPr="005D3F9C" w:rsidRDefault="00065105" w:rsidP="00065105">
      <w:pPr>
        <w:pStyle w:val="NormalWeb"/>
        <w:spacing w:before="2" w:after="2"/>
        <w:rPr>
          <w:rFonts w:ascii="Helvetica" w:hAnsi="Helvetica"/>
        </w:rPr>
      </w:pPr>
      <w:r w:rsidRPr="005D3F9C">
        <w:rPr>
          <w:rFonts w:ascii="Helvetica" w:hAnsi="Helvetica"/>
        </w:rPr>
        <w:t>The program’s goals are four-fold:</w:t>
      </w:r>
    </w:p>
    <w:p w14:paraId="34BC5EC6" w14:textId="77777777" w:rsidR="00065105" w:rsidRPr="005D3F9C" w:rsidRDefault="00065105" w:rsidP="00065105">
      <w:pPr>
        <w:numPr>
          <w:ilvl w:val="0"/>
          <w:numId w:val="1"/>
        </w:numPr>
        <w:spacing w:beforeLines="1" w:before="2" w:afterLines="1" w:after="2"/>
        <w:rPr>
          <w:rFonts w:ascii="Helvetica" w:hAnsi="Helvetica"/>
        </w:rPr>
      </w:pPr>
      <w:r w:rsidRPr="005D3F9C">
        <w:rPr>
          <w:rFonts w:ascii="Helvetica" w:hAnsi="Helvetica"/>
        </w:rPr>
        <w:t>Stimulate technological innovation</w:t>
      </w:r>
    </w:p>
    <w:p w14:paraId="398C924B" w14:textId="77777777" w:rsidR="00065105" w:rsidRPr="005D3F9C" w:rsidRDefault="00065105" w:rsidP="00065105">
      <w:pPr>
        <w:numPr>
          <w:ilvl w:val="0"/>
          <w:numId w:val="1"/>
        </w:numPr>
        <w:spacing w:beforeLines="1" w:before="2" w:afterLines="1" w:after="2"/>
        <w:rPr>
          <w:rFonts w:ascii="Helvetica" w:hAnsi="Helvetica"/>
        </w:rPr>
      </w:pPr>
      <w:r w:rsidRPr="005D3F9C">
        <w:rPr>
          <w:rFonts w:ascii="Helvetica" w:hAnsi="Helvetica"/>
        </w:rPr>
        <w:t>Meet Federal research and development needs.</w:t>
      </w:r>
    </w:p>
    <w:p w14:paraId="60D52235" w14:textId="77777777" w:rsidR="00065105" w:rsidRPr="005D3F9C" w:rsidRDefault="00065105" w:rsidP="00065105">
      <w:pPr>
        <w:numPr>
          <w:ilvl w:val="0"/>
          <w:numId w:val="1"/>
        </w:numPr>
        <w:spacing w:beforeLines="1" w:before="2" w:afterLines="1" w:after="2"/>
        <w:rPr>
          <w:rFonts w:ascii="Helvetica" w:hAnsi="Helvetica"/>
        </w:rPr>
      </w:pPr>
      <w:r w:rsidRPr="005D3F9C">
        <w:rPr>
          <w:rFonts w:ascii="Helvetica" w:hAnsi="Helvetica"/>
        </w:rPr>
        <w:t>Foster and encourage participation in innovation and entrepreneurship by socially and economically disadvantaged persons.</w:t>
      </w:r>
    </w:p>
    <w:p w14:paraId="6B8E38B9" w14:textId="77777777" w:rsidR="00065105" w:rsidRPr="005D3F9C" w:rsidRDefault="00065105" w:rsidP="00065105">
      <w:pPr>
        <w:numPr>
          <w:ilvl w:val="0"/>
          <w:numId w:val="1"/>
        </w:numPr>
        <w:spacing w:beforeLines="1" w:before="2" w:afterLines="1" w:after="2"/>
        <w:rPr>
          <w:rFonts w:ascii="Helvetica" w:hAnsi="Helvetica"/>
        </w:rPr>
      </w:pPr>
      <w:r w:rsidRPr="005D3F9C">
        <w:rPr>
          <w:rFonts w:ascii="Helvetica" w:hAnsi="Helvetica"/>
        </w:rPr>
        <w:t>Increase private-sector commercialization of innovations derived from Federal research and development funding.</w:t>
      </w:r>
    </w:p>
    <w:p w14:paraId="4A22F982" w14:textId="77777777" w:rsidR="00065105" w:rsidRPr="005D3F9C" w:rsidRDefault="00065105" w:rsidP="00065105">
      <w:pPr>
        <w:rPr>
          <w:rFonts w:ascii="Helvetica" w:hAnsi="Helvetica"/>
        </w:rPr>
      </w:pPr>
    </w:p>
    <w:p w14:paraId="3ACAC412" w14:textId="77777777" w:rsidR="00065105" w:rsidRPr="005D3F9C" w:rsidRDefault="00065105" w:rsidP="00065105">
      <w:pPr>
        <w:pStyle w:val="Heading3"/>
        <w:spacing w:before="2" w:after="2"/>
        <w:rPr>
          <w:rFonts w:ascii="Helvetica" w:hAnsi="Helvetica"/>
          <w:sz w:val="24"/>
          <w:szCs w:val="24"/>
        </w:rPr>
      </w:pPr>
      <w:r w:rsidRPr="005D3F9C">
        <w:rPr>
          <w:rFonts w:ascii="Helvetica" w:hAnsi="Helvetica"/>
          <w:sz w:val="24"/>
          <w:szCs w:val="24"/>
        </w:rPr>
        <w:t>SBIR-Participating Agencies</w:t>
      </w:r>
    </w:p>
    <w:p w14:paraId="0FD0CA32" w14:textId="77777777" w:rsidR="00065105" w:rsidRPr="005D3F9C" w:rsidRDefault="00065105" w:rsidP="00065105">
      <w:pPr>
        <w:pStyle w:val="NormalWeb"/>
        <w:spacing w:before="2" w:after="2"/>
        <w:rPr>
          <w:rFonts w:ascii="Helvetica" w:hAnsi="Helvetica"/>
        </w:rPr>
      </w:pPr>
      <w:r w:rsidRPr="005D3F9C">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7E9A9F8" w14:textId="77777777" w:rsidR="00065105" w:rsidRPr="005D3F9C" w:rsidRDefault="006C4FB3" w:rsidP="00065105">
      <w:pPr>
        <w:numPr>
          <w:ilvl w:val="0"/>
          <w:numId w:val="2"/>
        </w:numPr>
        <w:spacing w:beforeLines="1" w:before="2" w:afterLines="1" w:after="2"/>
        <w:rPr>
          <w:rFonts w:ascii="Helvetica" w:hAnsi="Helvetica"/>
        </w:rPr>
      </w:pPr>
      <w:hyperlink r:id="rId68" w:tgtFrame="_blank" w:history="1">
        <w:r w:rsidR="00065105" w:rsidRPr="005D3F9C">
          <w:rPr>
            <w:rStyle w:val="Hyperlink"/>
            <w:rFonts w:ascii="Helvetica" w:hAnsi="Helvetica"/>
          </w:rPr>
          <w:t>Department of Agriculture</w:t>
        </w:r>
      </w:hyperlink>
    </w:p>
    <w:p w14:paraId="3A2A65B6" w14:textId="77777777" w:rsidR="00065105" w:rsidRPr="005D3F9C" w:rsidRDefault="00065105" w:rsidP="00065105">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69" w:tgtFrame="_blank" w:history="1">
        <w:r w:rsidRPr="005D3F9C">
          <w:rPr>
            <w:rStyle w:val="Hyperlink"/>
            <w:rFonts w:ascii="Helvetica" w:hAnsi="Helvetica"/>
          </w:rPr>
          <w:t>National Institute of Standards and Technology</w:t>
        </w:r>
      </w:hyperlink>
    </w:p>
    <w:p w14:paraId="078CD010" w14:textId="77777777" w:rsidR="00065105" w:rsidRPr="005D3F9C" w:rsidRDefault="00065105" w:rsidP="00065105">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70" w:tgtFrame="_blank" w:history="1">
        <w:r w:rsidRPr="005D3F9C">
          <w:rPr>
            <w:rStyle w:val="Hyperlink"/>
            <w:rFonts w:ascii="Helvetica" w:hAnsi="Helvetica"/>
          </w:rPr>
          <w:t>National Oceanic and Atmospheric Administration</w:t>
        </w:r>
      </w:hyperlink>
    </w:p>
    <w:p w14:paraId="40169A3A" w14:textId="77777777" w:rsidR="00065105" w:rsidRPr="005D3F9C" w:rsidRDefault="006C4FB3" w:rsidP="00065105">
      <w:pPr>
        <w:numPr>
          <w:ilvl w:val="0"/>
          <w:numId w:val="2"/>
        </w:numPr>
        <w:spacing w:beforeLines="1" w:before="2" w:afterLines="1" w:after="2"/>
        <w:rPr>
          <w:rFonts w:ascii="Helvetica" w:hAnsi="Helvetica"/>
        </w:rPr>
      </w:pPr>
      <w:hyperlink r:id="rId71" w:tgtFrame="_blank" w:history="1">
        <w:r w:rsidR="00065105" w:rsidRPr="005D3F9C">
          <w:rPr>
            <w:rStyle w:val="Hyperlink"/>
            <w:rFonts w:ascii="Helvetica" w:hAnsi="Helvetica"/>
          </w:rPr>
          <w:t>Department of Defense</w:t>
        </w:r>
      </w:hyperlink>
    </w:p>
    <w:p w14:paraId="3E27878D" w14:textId="77777777" w:rsidR="00065105" w:rsidRPr="005D3F9C" w:rsidRDefault="006C4FB3" w:rsidP="00065105">
      <w:pPr>
        <w:numPr>
          <w:ilvl w:val="0"/>
          <w:numId w:val="2"/>
        </w:numPr>
        <w:spacing w:beforeLines="1" w:before="2" w:afterLines="1" w:after="2"/>
        <w:rPr>
          <w:rFonts w:ascii="Helvetica" w:hAnsi="Helvetica"/>
        </w:rPr>
      </w:pPr>
      <w:hyperlink r:id="rId72" w:tgtFrame="_blank" w:history="1">
        <w:r w:rsidR="00065105" w:rsidRPr="005D3F9C">
          <w:rPr>
            <w:rStyle w:val="Hyperlink"/>
            <w:rFonts w:ascii="Helvetica" w:hAnsi="Helvetica"/>
          </w:rPr>
          <w:t>Department of Education</w:t>
        </w:r>
      </w:hyperlink>
    </w:p>
    <w:p w14:paraId="0D87F5F5" w14:textId="77777777" w:rsidR="00065105" w:rsidRPr="005D3F9C" w:rsidRDefault="006C4FB3" w:rsidP="00065105">
      <w:pPr>
        <w:numPr>
          <w:ilvl w:val="0"/>
          <w:numId w:val="2"/>
        </w:numPr>
        <w:spacing w:beforeLines="1" w:before="2" w:afterLines="1" w:after="2"/>
        <w:rPr>
          <w:rFonts w:ascii="Helvetica" w:hAnsi="Helvetica"/>
        </w:rPr>
      </w:pPr>
      <w:hyperlink r:id="rId73" w:tgtFrame="_blank" w:history="1">
        <w:r w:rsidR="00065105" w:rsidRPr="005D3F9C">
          <w:rPr>
            <w:rStyle w:val="Hyperlink"/>
            <w:rFonts w:ascii="Helvetica" w:hAnsi="Helvetica"/>
          </w:rPr>
          <w:t>Department of Energy</w:t>
        </w:r>
      </w:hyperlink>
    </w:p>
    <w:p w14:paraId="33F3614A" w14:textId="77777777" w:rsidR="00065105" w:rsidRPr="005D3F9C" w:rsidRDefault="006C4FB3" w:rsidP="00065105">
      <w:pPr>
        <w:numPr>
          <w:ilvl w:val="0"/>
          <w:numId w:val="2"/>
        </w:numPr>
        <w:spacing w:beforeLines="1" w:before="2" w:afterLines="1" w:after="2"/>
        <w:rPr>
          <w:rFonts w:ascii="Helvetica" w:hAnsi="Helvetica"/>
        </w:rPr>
      </w:pPr>
      <w:hyperlink r:id="rId74" w:tgtFrame="_blank" w:history="1">
        <w:r w:rsidR="00065105" w:rsidRPr="005D3F9C">
          <w:rPr>
            <w:rStyle w:val="Hyperlink"/>
            <w:rFonts w:ascii="Helvetica" w:hAnsi="Helvetica"/>
          </w:rPr>
          <w:t>Department of Health and Human Services</w:t>
        </w:r>
      </w:hyperlink>
    </w:p>
    <w:p w14:paraId="1AE830F2" w14:textId="77777777" w:rsidR="00065105" w:rsidRPr="005D3F9C" w:rsidRDefault="006C4FB3" w:rsidP="00065105">
      <w:pPr>
        <w:numPr>
          <w:ilvl w:val="0"/>
          <w:numId w:val="2"/>
        </w:numPr>
        <w:spacing w:beforeLines="1" w:before="2" w:afterLines="1" w:after="2"/>
        <w:rPr>
          <w:rFonts w:ascii="Helvetica" w:hAnsi="Helvetica"/>
        </w:rPr>
      </w:pPr>
      <w:hyperlink r:id="rId75" w:tgtFrame="_blank" w:history="1">
        <w:r w:rsidR="00065105" w:rsidRPr="005D3F9C">
          <w:rPr>
            <w:rStyle w:val="Hyperlink"/>
            <w:rFonts w:ascii="Helvetica" w:hAnsi="Helvetica"/>
          </w:rPr>
          <w:t>Department of Homeland Security</w:t>
        </w:r>
      </w:hyperlink>
    </w:p>
    <w:p w14:paraId="58AA7E51" w14:textId="77777777" w:rsidR="00065105" w:rsidRPr="005D3F9C" w:rsidRDefault="006C4FB3" w:rsidP="00065105">
      <w:pPr>
        <w:numPr>
          <w:ilvl w:val="0"/>
          <w:numId w:val="2"/>
        </w:numPr>
        <w:spacing w:beforeLines="1" w:before="2" w:afterLines="1" w:after="2"/>
        <w:rPr>
          <w:rFonts w:ascii="Helvetica" w:hAnsi="Helvetica"/>
        </w:rPr>
      </w:pPr>
      <w:hyperlink r:id="rId76" w:tgtFrame="_blank" w:history="1">
        <w:r w:rsidR="00065105" w:rsidRPr="005D3F9C">
          <w:rPr>
            <w:rStyle w:val="Hyperlink"/>
            <w:rFonts w:ascii="Helvetica" w:hAnsi="Helvetica"/>
          </w:rPr>
          <w:t>Department of Transportation</w:t>
        </w:r>
      </w:hyperlink>
    </w:p>
    <w:p w14:paraId="1FBCD16E" w14:textId="77777777" w:rsidR="00065105" w:rsidRPr="005D3F9C" w:rsidRDefault="006C4FB3" w:rsidP="00065105">
      <w:pPr>
        <w:numPr>
          <w:ilvl w:val="0"/>
          <w:numId w:val="2"/>
        </w:numPr>
        <w:spacing w:beforeLines="1" w:before="2" w:afterLines="1" w:after="2"/>
        <w:rPr>
          <w:rFonts w:ascii="Helvetica" w:hAnsi="Helvetica"/>
        </w:rPr>
      </w:pPr>
      <w:hyperlink r:id="rId77" w:tgtFrame="_blank" w:history="1">
        <w:r w:rsidR="00065105" w:rsidRPr="005D3F9C">
          <w:rPr>
            <w:rStyle w:val="Hyperlink"/>
            <w:rFonts w:ascii="Helvetica" w:hAnsi="Helvetica"/>
          </w:rPr>
          <w:t>Environmental Protection Agency</w:t>
        </w:r>
      </w:hyperlink>
    </w:p>
    <w:p w14:paraId="29BB20EF" w14:textId="77777777" w:rsidR="00065105" w:rsidRPr="005D3F9C" w:rsidRDefault="006C4FB3" w:rsidP="00065105">
      <w:pPr>
        <w:numPr>
          <w:ilvl w:val="0"/>
          <w:numId w:val="2"/>
        </w:numPr>
        <w:spacing w:beforeLines="1" w:before="2" w:afterLines="1" w:after="2"/>
        <w:rPr>
          <w:rFonts w:ascii="Helvetica" w:hAnsi="Helvetica"/>
        </w:rPr>
      </w:pPr>
      <w:hyperlink r:id="rId78" w:tgtFrame="_blank" w:history="1">
        <w:r w:rsidR="00065105" w:rsidRPr="005D3F9C">
          <w:rPr>
            <w:rStyle w:val="Hyperlink"/>
            <w:rFonts w:ascii="Helvetica" w:hAnsi="Helvetica"/>
          </w:rPr>
          <w:t>National Aeronautics and Space Administration</w:t>
        </w:r>
      </w:hyperlink>
    </w:p>
    <w:p w14:paraId="0AEB3E9A" w14:textId="77777777" w:rsidR="00065105" w:rsidRPr="005D3F9C" w:rsidRDefault="006C4FB3" w:rsidP="00065105">
      <w:pPr>
        <w:numPr>
          <w:ilvl w:val="0"/>
          <w:numId w:val="2"/>
        </w:numPr>
        <w:spacing w:beforeLines="1" w:before="2" w:afterLines="1" w:after="2"/>
        <w:rPr>
          <w:rFonts w:ascii="Helvetica" w:hAnsi="Helvetica"/>
        </w:rPr>
      </w:pPr>
      <w:hyperlink r:id="rId79" w:tgtFrame="_blank" w:history="1">
        <w:r w:rsidR="00065105" w:rsidRPr="005D3F9C">
          <w:rPr>
            <w:rStyle w:val="Hyperlink"/>
            <w:rFonts w:ascii="Helvetica" w:hAnsi="Helvetica"/>
          </w:rPr>
          <w:t>National Science Foundation</w:t>
        </w:r>
      </w:hyperlink>
    </w:p>
    <w:p w14:paraId="7DCD623F" w14:textId="77777777" w:rsidR="00065105" w:rsidRPr="005D3F9C" w:rsidRDefault="00065105" w:rsidP="00065105">
      <w:pPr>
        <w:pStyle w:val="NormalWeb"/>
        <w:spacing w:before="2" w:after="2"/>
        <w:rPr>
          <w:rFonts w:ascii="Helvetica" w:hAnsi="Helvetica"/>
        </w:rPr>
      </w:pPr>
      <w:r w:rsidRPr="005D3F9C">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4B3F15F4" w14:textId="77777777" w:rsidR="00065105" w:rsidRPr="005D3F9C" w:rsidRDefault="00065105" w:rsidP="00065105">
      <w:pPr>
        <w:pStyle w:val="Heading3"/>
        <w:spacing w:before="2" w:after="2"/>
        <w:rPr>
          <w:rFonts w:ascii="Helvetica" w:hAnsi="Helvetica"/>
          <w:sz w:val="24"/>
          <w:szCs w:val="24"/>
        </w:rPr>
      </w:pPr>
      <w:r w:rsidRPr="005D3F9C">
        <w:rPr>
          <w:rFonts w:ascii="Helvetica" w:hAnsi="Helvetica"/>
          <w:sz w:val="24"/>
          <w:szCs w:val="24"/>
        </w:rPr>
        <w:lastRenderedPageBreak/>
        <w:t>Three-Phase Program</w:t>
      </w:r>
    </w:p>
    <w:p w14:paraId="4E3A1046" w14:textId="77777777" w:rsidR="00065105" w:rsidRPr="005D3F9C" w:rsidRDefault="00065105" w:rsidP="00065105">
      <w:pPr>
        <w:pStyle w:val="NormalWeb"/>
        <w:spacing w:before="2" w:after="2"/>
        <w:rPr>
          <w:rFonts w:ascii="Helvetica" w:hAnsi="Helvetica"/>
        </w:rPr>
      </w:pPr>
      <w:r w:rsidRPr="005D3F9C">
        <w:rPr>
          <w:rFonts w:ascii="Helvetica" w:hAnsi="Helvetica"/>
        </w:rPr>
        <w:t>The SBIR Program is structured in three phases:</w:t>
      </w:r>
    </w:p>
    <w:p w14:paraId="248F3715" w14:textId="77777777" w:rsidR="00065105" w:rsidRPr="005D3F9C" w:rsidRDefault="00065105" w:rsidP="00065105">
      <w:pPr>
        <w:pStyle w:val="NormalWeb"/>
        <w:spacing w:before="2" w:after="2"/>
        <w:rPr>
          <w:rFonts w:ascii="Helvetica" w:hAnsi="Helvetica"/>
        </w:rPr>
      </w:pPr>
      <w:r w:rsidRPr="005D3F9C">
        <w:rPr>
          <w:rStyle w:val="Emphasis"/>
          <w:rFonts w:ascii="Helvetica" w:hAnsi="Helvetica"/>
        </w:rPr>
        <w:t>Phase I.</w:t>
      </w:r>
      <w:r w:rsidRPr="005D3F9C">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2540D874" w14:textId="77777777" w:rsidR="00065105" w:rsidRPr="005D3F9C" w:rsidRDefault="00065105" w:rsidP="00065105">
      <w:pPr>
        <w:pStyle w:val="NormalWeb"/>
        <w:spacing w:before="2" w:after="2"/>
        <w:rPr>
          <w:rFonts w:ascii="Helvetica" w:hAnsi="Helvetica"/>
        </w:rPr>
      </w:pPr>
      <w:r w:rsidRPr="005D3F9C">
        <w:rPr>
          <w:rStyle w:val="Emphasis"/>
          <w:rFonts w:ascii="Helvetica" w:hAnsi="Helvetica"/>
        </w:rPr>
        <w:t>Phase II.</w:t>
      </w:r>
      <w:r w:rsidRPr="005D3F9C">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43BC99FB" w14:textId="77777777" w:rsidR="00065105" w:rsidRPr="005D3F9C" w:rsidRDefault="00065105" w:rsidP="00065105">
      <w:pPr>
        <w:pStyle w:val="NormalWeb"/>
        <w:pBdr>
          <w:bottom w:val="single" w:sz="6" w:space="1" w:color="auto"/>
        </w:pBdr>
        <w:spacing w:before="2" w:after="2"/>
        <w:rPr>
          <w:rFonts w:ascii="Helvetica" w:hAnsi="Helvetica"/>
        </w:rPr>
      </w:pPr>
      <w:r w:rsidRPr="005D3F9C">
        <w:rPr>
          <w:rStyle w:val="Emphasis"/>
          <w:rFonts w:ascii="Helvetica" w:hAnsi="Helvetica"/>
        </w:rPr>
        <w:t>Phase III.</w:t>
      </w:r>
      <w:r w:rsidRPr="005D3F9C">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26" w:name="PAMS"/>
      <w:bookmarkStart w:id="27" w:name="REMAGFarm"/>
      <w:bookmarkEnd w:id="26"/>
      <w:bookmarkEnd w:id="27"/>
    </w:p>
    <w:p w14:paraId="356C02BC" w14:textId="77777777" w:rsidR="00065105" w:rsidRPr="005D3F9C" w:rsidRDefault="00065105" w:rsidP="00065105">
      <w:pPr>
        <w:widowControl w:val="0"/>
        <w:autoSpaceDE w:val="0"/>
        <w:autoSpaceDN w:val="0"/>
        <w:adjustRightInd w:val="0"/>
        <w:rPr>
          <w:rFonts w:ascii="Helvetica" w:hAnsi="Helvetica" w:cs="Georgia"/>
          <w:color w:val="125498"/>
        </w:rPr>
      </w:pPr>
      <w:r w:rsidRPr="005D3F9C">
        <w:rPr>
          <w:rFonts w:ascii="Helvetica" w:hAnsi="Helvetica" w:cs="Georgia"/>
          <w:color w:val="125498"/>
        </w:rPr>
        <w:t>SBIR NewsLetter</w:t>
      </w:r>
    </w:p>
    <w:p w14:paraId="0BB1A3E4" w14:textId="77777777" w:rsidR="00065105" w:rsidRPr="005D3F9C" w:rsidRDefault="00065105" w:rsidP="00065105">
      <w:pPr>
        <w:widowControl w:val="0"/>
        <w:autoSpaceDE w:val="0"/>
        <w:autoSpaceDN w:val="0"/>
        <w:adjustRightInd w:val="0"/>
        <w:rPr>
          <w:rFonts w:ascii="Helvetica" w:hAnsi="Helvetica" w:cs="Arial"/>
        </w:rPr>
      </w:pPr>
    </w:p>
    <w:p w14:paraId="38E92125" w14:textId="77777777" w:rsidR="00065105" w:rsidRPr="005D3F9C" w:rsidRDefault="00065105" w:rsidP="00352556">
      <w:pPr>
        <w:widowControl w:val="0"/>
        <w:numPr>
          <w:ilvl w:val="0"/>
          <w:numId w:val="5"/>
        </w:numPr>
        <w:tabs>
          <w:tab w:val="left" w:pos="220"/>
          <w:tab w:val="left" w:pos="720"/>
        </w:tabs>
        <w:autoSpaceDE w:val="0"/>
        <w:autoSpaceDN w:val="0"/>
        <w:adjustRightInd w:val="0"/>
        <w:ind w:hanging="720"/>
        <w:rPr>
          <w:rFonts w:ascii="Helvetica" w:hAnsi="Helvetica" w:cs="Arial"/>
        </w:rPr>
      </w:pPr>
      <w:r w:rsidRPr="005D3F9C">
        <w:rPr>
          <w:rFonts w:ascii="Helvetica" w:hAnsi="Helvetica" w:cs="Arial"/>
          <w:color w:val="114F8A"/>
          <w:kern w:val="1"/>
        </w:rPr>
        <w:tab/>
      </w:r>
      <w:r w:rsidRPr="005D3F9C">
        <w:rPr>
          <w:rFonts w:ascii="Helvetica" w:hAnsi="Helvetica" w:cs="Arial"/>
          <w:color w:val="114F8A"/>
          <w:kern w:val="1"/>
        </w:rPr>
        <w:tab/>
      </w:r>
      <w:hyperlink r:id="rId80" w:history="1">
        <w:r w:rsidRPr="005D3F9C">
          <w:rPr>
            <w:rFonts w:ascii="Helvetica" w:hAnsi="Helvetica" w:cs="Arial"/>
            <w:color w:val="114F8A"/>
          </w:rPr>
          <w:t>SBIR Newsletter</w:t>
        </w:r>
      </w:hyperlink>
    </w:p>
    <w:p w14:paraId="62A94E93" w14:textId="77777777" w:rsidR="00065105" w:rsidRPr="005D3F9C" w:rsidRDefault="00065105" w:rsidP="00065105">
      <w:pPr>
        <w:widowControl w:val="0"/>
        <w:pBdr>
          <w:bottom w:val="single" w:sz="6" w:space="1" w:color="auto"/>
        </w:pBdr>
        <w:autoSpaceDE w:val="0"/>
        <w:autoSpaceDN w:val="0"/>
        <w:adjustRightInd w:val="0"/>
        <w:spacing w:after="160"/>
        <w:rPr>
          <w:rFonts w:ascii="Helvetica" w:hAnsi="Helvetica" w:cs="Arial"/>
          <w:color w:val="114F8A"/>
        </w:rPr>
      </w:pPr>
      <w:r w:rsidRPr="005D3F9C">
        <w:rPr>
          <w:rFonts w:ascii="Helvetica" w:hAnsi="Helvetica" w:cs="Arial"/>
          <w:color w:val="114F8A"/>
          <w:kern w:val="1"/>
        </w:rPr>
        <w:tab/>
      </w:r>
      <w:r w:rsidRPr="005D3F9C">
        <w:rPr>
          <w:rFonts w:ascii="Helvetica" w:hAnsi="Helvetica" w:cs="Arial"/>
          <w:color w:val="114F8A"/>
          <w:kern w:val="1"/>
        </w:rPr>
        <w:tab/>
      </w:r>
      <w:r w:rsidRPr="005D3F9C">
        <w:rPr>
          <w:rFonts w:ascii="Helvetica" w:hAnsi="Helvetica" w:cs="Arial"/>
          <w:color w:val="114F8A"/>
        </w:rPr>
        <w:t>Sign up for e-mail updates</w:t>
      </w:r>
    </w:p>
    <w:p w14:paraId="02EB683D" w14:textId="77777777" w:rsidR="008C7A60" w:rsidRDefault="008C7A60" w:rsidP="004472F6">
      <w:pPr>
        <w:rPr>
          <w:rFonts w:ascii="Helvetica" w:hAnsi="Helvetica"/>
        </w:rPr>
      </w:pPr>
    </w:p>
    <w:p w14:paraId="1C0A8DCE" w14:textId="77777777" w:rsidR="008C7A60" w:rsidRDefault="008C7A60" w:rsidP="004472F6">
      <w:pPr>
        <w:rPr>
          <w:rFonts w:ascii="Helvetica" w:hAnsi="Helvetica"/>
        </w:rPr>
      </w:pPr>
    </w:p>
    <w:p w14:paraId="44721545" w14:textId="77777777" w:rsidR="00B756C2" w:rsidRPr="005D3F9C" w:rsidRDefault="00B756C2" w:rsidP="00B756C2">
      <w:pPr>
        <w:rPr>
          <w:rFonts w:ascii="Helvetica" w:hAnsi="Helvetica"/>
        </w:rPr>
      </w:pPr>
      <w:bookmarkStart w:id="28" w:name="HIEducComp"/>
      <w:bookmarkStart w:id="29" w:name="HIDOIDesalination"/>
      <w:bookmarkStart w:id="30" w:name="HINOAABayWatershed"/>
      <w:bookmarkStart w:id="31" w:name="HIDHSSciLearning"/>
      <w:bookmarkStart w:id="32" w:name="ReminderGeneral"/>
      <w:bookmarkStart w:id="33" w:name="SpecObamAdmin"/>
      <w:bookmarkEnd w:id="28"/>
      <w:bookmarkEnd w:id="29"/>
      <w:bookmarkEnd w:id="30"/>
      <w:bookmarkEnd w:id="31"/>
      <w:bookmarkEnd w:id="32"/>
      <w:bookmarkEnd w:id="33"/>
      <w:r w:rsidRPr="005D3F9C">
        <w:rPr>
          <w:rFonts w:ascii="Helvetica" w:hAnsi="Helvetica"/>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5D3F9C" w:rsidRDefault="00B756C2" w:rsidP="00B756C2">
      <w:pPr>
        <w:rPr>
          <w:rFonts w:ascii="Helvetica" w:hAnsi="Helvetica"/>
        </w:rPr>
      </w:pPr>
    </w:p>
    <w:p w14:paraId="5763623B" w14:textId="44AEBA6F" w:rsidR="008648FD" w:rsidRDefault="008648FD">
      <w:pPr>
        <w:rPr>
          <w:rFonts w:ascii="Helvetica" w:hAnsi="Helvetica"/>
          <w:b/>
          <w:u w:val="single"/>
        </w:rPr>
      </w:pPr>
      <w:r>
        <w:rPr>
          <w:rFonts w:ascii="Helvetica" w:hAnsi="Helvetica"/>
          <w:b/>
          <w:u w:val="single"/>
        </w:rPr>
        <w:br w:type="page"/>
      </w:r>
    </w:p>
    <w:p w14:paraId="7E331042" w14:textId="77777777" w:rsidR="00B756C2" w:rsidRPr="005D3F9C" w:rsidRDefault="00B756C2" w:rsidP="00B756C2">
      <w:pPr>
        <w:autoSpaceDE w:val="0"/>
        <w:autoSpaceDN w:val="0"/>
        <w:adjustRightInd w:val="0"/>
        <w:rPr>
          <w:rFonts w:ascii="Helvetica" w:hAnsi="Helvetica"/>
          <w:b/>
          <w:u w:val="single"/>
        </w:rPr>
      </w:pPr>
    </w:p>
    <w:p w14:paraId="7CA8823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79949D4" w14:textId="77777777" w:rsidR="00B756C2" w:rsidRPr="005D3F9C" w:rsidRDefault="00B756C2" w:rsidP="00B756C2">
      <w:pPr>
        <w:autoSpaceDE w:val="0"/>
        <w:autoSpaceDN w:val="0"/>
        <w:adjustRightInd w:val="0"/>
        <w:rPr>
          <w:rFonts w:ascii="Helvetica" w:hAnsi="Helvetica"/>
          <w:b/>
          <w:u w:val="single"/>
        </w:rPr>
      </w:pPr>
    </w:p>
    <w:p w14:paraId="7EB24AF7" w14:textId="77777777" w:rsidR="00B756C2" w:rsidRPr="001D72F9" w:rsidRDefault="00B756C2" w:rsidP="00B756C2">
      <w:pPr>
        <w:autoSpaceDE w:val="0"/>
        <w:autoSpaceDN w:val="0"/>
        <w:adjustRightInd w:val="0"/>
        <w:outlineLvl w:val="0"/>
        <w:rPr>
          <w:rFonts w:ascii="Helvetica" w:hAnsi="Helvetica"/>
          <w:b/>
          <w:sz w:val="32"/>
          <w:szCs w:val="32"/>
        </w:rPr>
      </w:pPr>
      <w:bookmarkStart w:id="34" w:name="AGTitle"/>
      <w:bookmarkStart w:id="35" w:name="FEdGrantSumm"/>
      <w:bookmarkEnd w:id="34"/>
      <w:bookmarkEnd w:id="35"/>
      <w:r w:rsidRPr="001D72F9">
        <w:rPr>
          <w:rFonts w:ascii="Helvetica" w:hAnsi="Helvetica"/>
          <w:b/>
          <w:sz w:val="32"/>
          <w:szCs w:val="32"/>
        </w:rPr>
        <w:t>Federal Grant and Cooperative Agreement Program Summaries</w:t>
      </w:r>
    </w:p>
    <w:p w14:paraId="18F2D6BA" w14:textId="77777777" w:rsidR="00B756C2" w:rsidRPr="005D3F9C" w:rsidRDefault="00B756C2" w:rsidP="00B756C2">
      <w:pPr>
        <w:tabs>
          <w:tab w:val="left" w:pos="4253"/>
          <w:tab w:val="left" w:pos="4500"/>
        </w:tabs>
        <w:rPr>
          <w:rFonts w:ascii="Helvetica" w:hAnsi="Helvetica"/>
          <w:b/>
        </w:rPr>
      </w:pPr>
    </w:p>
    <w:p w14:paraId="37244DC0" w14:textId="77777777" w:rsidR="00B756C2" w:rsidRPr="001D72F9" w:rsidRDefault="00B756C2" w:rsidP="00B756C2">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65714942" w14:textId="4089A860" w:rsidR="00B756C2" w:rsidRPr="005D3F9C" w:rsidRDefault="00B756C2" w:rsidP="00B756C2">
      <w:pPr>
        <w:widowControl w:val="0"/>
        <w:autoSpaceDE w:val="0"/>
        <w:autoSpaceDN w:val="0"/>
        <w:adjustRightInd w:val="0"/>
        <w:rPr>
          <w:rFonts w:ascii="Helvetica" w:hAnsi="Helvetica" w:cs="Helvetica"/>
        </w:rPr>
      </w:pPr>
      <w:bookmarkStart w:id="36" w:name="AGOverview"/>
      <w:bookmarkEnd w:id="36"/>
    </w:p>
    <w:p w14:paraId="46144D3B" w14:textId="1AD32BB6"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3240A6AE" wp14:editId="19F9DCC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81">
                      <a:extLst>
                        <a:ext uri="{28A0092B-C50C-407E-A947-70E740481C1C}">
                          <a14:useLocalDpi xmlns:a14="http://schemas.microsoft.com/office/drawing/2010/main" val="0"/>
                        </a:ext>
                      </a:extLst>
                    </a:blip>
                    <a:stretch>
                      <a:fillRect/>
                    </a:stretch>
                  </pic:blipFill>
                  <pic:spPr>
                    <a:xfrm>
                      <a:off x="0" y="0"/>
                      <a:ext cx="6457950" cy="4110355"/>
                    </a:xfrm>
                    <a:prstGeom prst="rect">
                      <a:avLst/>
                    </a:prstGeom>
                  </pic:spPr>
                </pic:pic>
              </a:graphicData>
            </a:graphic>
          </wp:inline>
        </w:drawing>
      </w:r>
    </w:p>
    <w:p w14:paraId="13E3ABA0" w14:textId="77777777" w:rsidR="00B756C2" w:rsidRPr="005D3F9C" w:rsidRDefault="00B756C2" w:rsidP="00B756C2">
      <w:pPr>
        <w:widowControl w:val="0"/>
        <w:autoSpaceDE w:val="0"/>
        <w:autoSpaceDN w:val="0"/>
        <w:adjustRightInd w:val="0"/>
        <w:rPr>
          <w:rFonts w:ascii="Helvetica" w:hAnsi="Helvetica" w:cs="Helvetica"/>
        </w:rPr>
      </w:pPr>
    </w:p>
    <w:p w14:paraId="203BCEC7" w14:textId="3BE86607"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5D9EDC54" wp14:editId="3B4A006D">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82">
                      <a:extLst>
                        <a:ext uri="{28A0092B-C50C-407E-A947-70E740481C1C}">
                          <a14:useLocalDpi xmlns:a14="http://schemas.microsoft.com/office/drawing/2010/main" val="0"/>
                        </a:ext>
                      </a:extLst>
                    </a:blip>
                    <a:stretch>
                      <a:fillRect/>
                    </a:stretch>
                  </pic:blipFill>
                  <pic:spPr>
                    <a:xfrm>
                      <a:off x="0" y="0"/>
                      <a:ext cx="6457950" cy="3961130"/>
                    </a:xfrm>
                    <a:prstGeom prst="rect">
                      <a:avLst/>
                    </a:prstGeom>
                  </pic:spPr>
                </pic:pic>
              </a:graphicData>
            </a:graphic>
          </wp:inline>
        </w:drawing>
      </w:r>
    </w:p>
    <w:p w14:paraId="31785DDE" w14:textId="77777777" w:rsidR="00B756C2" w:rsidRPr="005D3F9C" w:rsidRDefault="00B756C2" w:rsidP="00B756C2">
      <w:pPr>
        <w:widowControl w:val="0"/>
        <w:autoSpaceDE w:val="0"/>
        <w:autoSpaceDN w:val="0"/>
        <w:adjustRightInd w:val="0"/>
        <w:rPr>
          <w:rFonts w:ascii="Helvetica" w:hAnsi="Helvetica"/>
        </w:rPr>
      </w:pPr>
    </w:p>
    <w:p w14:paraId="71B5E29D" w14:textId="240392CD" w:rsidR="00B756C2" w:rsidRPr="005D3F9C" w:rsidRDefault="00B756C2" w:rsidP="00B756C2">
      <w:pPr>
        <w:widowControl w:val="0"/>
        <w:autoSpaceDE w:val="0"/>
        <w:autoSpaceDN w:val="0"/>
        <w:adjustRightInd w:val="0"/>
        <w:rPr>
          <w:rFonts w:ascii="Helvetica" w:hAnsi="Helvetica"/>
        </w:rPr>
      </w:pPr>
    </w:p>
    <w:p w14:paraId="4B8951A7" w14:textId="6AA214AB" w:rsidR="00B756C2"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66FFE18D" wp14:editId="290FCB17">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83">
                      <a:extLst>
                        <a:ext uri="{28A0092B-C50C-407E-A947-70E740481C1C}">
                          <a14:useLocalDpi xmlns:a14="http://schemas.microsoft.com/office/drawing/2010/main" val="0"/>
                        </a:ext>
                      </a:extLst>
                    </a:blip>
                    <a:stretch>
                      <a:fillRect/>
                    </a:stretch>
                  </pic:blipFill>
                  <pic:spPr>
                    <a:xfrm>
                      <a:off x="0" y="0"/>
                      <a:ext cx="6457950" cy="3897630"/>
                    </a:xfrm>
                    <a:prstGeom prst="rect">
                      <a:avLst/>
                    </a:prstGeom>
                  </pic:spPr>
                </pic:pic>
              </a:graphicData>
            </a:graphic>
          </wp:inline>
        </w:drawing>
      </w:r>
    </w:p>
    <w:p w14:paraId="5DEEF1B8" w14:textId="724ADA6A" w:rsidR="00C9373F"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3CAA0CEB" wp14:editId="16F5A7F6">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84">
                      <a:extLst>
                        <a:ext uri="{28A0092B-C50C-407E-A947-70E740481C1C}">
                          <a14:useLocalDpi xmlns:a14="http://schemas.microsoft.com/office/drawing/2010/main" val="0"/>
                        </a:ext>
                      </a:extLst>
                    </a:blip>
                    <a:stretch>
                      <a:fillRect/>
                    </a:stretch>
                  </pic:blipFill>
                  <pic:spPr>
                    <a:xfrm>
                      <a:off x="0" y="0"/>
                      <a:ext cx="6457950" cy="3039745"/>
                    </a:xfrm>
                    <a:prstGeom prst="rect">
                      <a:avLst/>
                    </a:prstGeom>
                  </pic:spPr>
                </pic:pic>
              </a:graphicData>
            </a:graphic>
          </wp:inline>
        </w:drawing>
      </w:r>
    </w:p>
    <w:p w14:paraId="42DA55E6" w14:textId="41C9E03C" w:rsidR="00C9373F" w:rsidRDefault="006C4FB3" w:rsidP="00B756C2">
      <w:pPr>
        <w:widowControl w:val="0"/>
        <w:pBdr>
          <w:bottom w:val="single" w:sz="6" w:space="1" w:color="auto"/>
        </w:pBdr>
        <w:autoSpaceDE w:val="0"/>
        <w:autoSpaceDN w:val="0"/>
        <w:adjustRightInd w:val="0"/>
        <w:rPr>
          <w:rFonts w:ascii="Helvetica" w:hAnsi="Helvetica" w:cs="Helvetica"/>
        </w:rPr>
      </w:pPr>
      <w:hyperlink r:id="rId85" w:history="1">
        <w:r w:rsidR="00C9373F" w:rsidRPr="00C9373F">
          <w:rPr>
            <w:rStyle w:val="Hyperlink"/>
            <w:rFonts w:ascii="Helvetica" w:hAnsi="Helvetica" w:cs="Helvetica"/>
          </w:rPr>
          <w:t>https://www.usda.gov/topics/farming/grants-and-loans</w:t>
        </w:r>
      </w:hyperlink>
    </w:p>
    <w:p w14:paraId="3913ACD6" w14:textId="77777777" w:rsidR="00C9373F" w:rsidRPr="005D3F9C" w:rsidRDefault="00C9373F" w:rsidP="00B756C2">
      <w:pPr>
        <w:widowControl w:val="0"/>
        <w:pBdr>
          <w:bottom w:val="single" w:sz="6" w:space="1" w:color="auto"/>
        </w:pBdr>
        <w:autoSpaceDE w:val="0"/>
        <w:autoSpaceDN w:val="0"/>
        <w:adjustRightInd w:val="0"/>
        <w:rPr>
          <w:rFonts w:ascii="Helvetica" w:hAnsi="Helvetica" w:cs="Helvetica"/>
        </w:rPr>
      </w:pPr>
    </w:p>
    <w:p w14:paraId="6076B6CF" w14:textId="5EF4A87E" w:rsidR="00B756C2" w:rsidRPr="005D3F9C" w:rsidRDefault="00D522EC" w:rsidP="00B756C2">
      <w:pPr>
        <w:pBdr>
          <w:bottom w:val="single" w:sz="6" w:space="1" w:color="auto"/>
        </w:pBdr>
        <w:rPr>
          <w:rFonts w:ascii="Helvetica" w:hAnsi="Helvetica"/>
        </w:rPr>
      </w:pPr>
      <w:r>
        <w:rPr>
          <w:rFonts w:ascii="Helvetica" w:hAnsi="Helvetica"/>
          <w:noProof/>
        </w:rPr>
        <w:lastRenderedPageBreak/>
        <w:drawing>
          <wp:inline distT="0" distB="0" distL="0" distR="0" wp14:anchorId="6AF0C628" wp14:editId="35C61C6D">
            <wp:extent cx="6915150" cy="41681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2.45 AM.png"/>
                    <pic:cNvPicPr/>
                  </pic:nvPicPr>
                  <pic:blipFill>
                    <a:blip r:embed="rId86">
                      <a:extLst>
                        <a:ext uri="{28A0092B-C50C-407E-A947-70E740481C1C}">
                          <a14:useLocalDpi xmlns:a14="http://schemas.microsoft.com/office/drawing/2010/main" val="0"/>
                        </a:ext>
                      </a:extLst>
                    </a:blip>
                    <a:stretch>
                      <a:fillRect/>
                    </a:stretch>
                  </pic:blipFill>
                  <pic:spPr>
                    <a:xfrm>
                      <a:off x="0" y="0"/>
                      <a:ext cx="6915150" cy="4168140"/>
                    </a:xfrm>
                    <a:prstGeom prst="rect">
                      <a:avLst/>
                    </a:prstGeom>
                  </pic:spPr>
                </pic:pic>
              </a:graphicData>
            </a:graphic>
          </wp:inline>
        </w:drawing>
      </w:r>
    </w:p>
    <w:p w14:paraId="45501936" w14:textId="77777777" w:rsidR="00B756C2" w:rsidRPr="00D522EC" w:rsidRDefault="00B756C2" w:rsidP="00D522EC"/>
    <w:p w14:paraId="36CAE6AC" w14:textId="77777777" w:rsidR="00D522EC" w:rsidRPr="00D522EC" w:rsidRDefault="00D522EC" w:rsidP="00D522EC"/>
    <w:p w14:paraId="581B5F70" w14:textId="63580445" w:rsidR="00D522EC" w:rsidRDefault="006C4FB3" w:rsidP="00B756C2">
      <w:pPr>
        <w:pBdr>
          <w:bottom w:val="single" w:sz="6" w:space="1" w:color="auto"/>
        </w:pBdr>
      </w:pPr>
      <w:hyperlink r:id="rId87" w:history="1">
        <w:r w:rsidR="00D522EC" w:rsidRPr="00D522EC">
          <w:rPr>
            <w:rStyle w:val="Hyperlink"/>
          </w:rPr>
          <w:t>https://www.nal.usda.gov/ric/rural-federal-funding-database</w:t>
        </w:r>
      </w:hyperlink>
    </w:p>
    <w:p w14:paraId="42A8B145" w14:textId="77777777" w:rsidR="00D522EC" w:rsidRDefault="00D522EC" w:rsidP="00B756C2">
      <w:pPr>
        <w:pBdr>
          <w:bottom w:val="single" w:sz="6" w:space="1" w:color="auto"/>
        </w:pBdr>
      </w:pPr>
    </w:p>
    <w:p w14:paraId="5CA5749D" w14:textId="4FB56596" w:rsidR="00D522EC" w:rsidRDefault="00D522EC" w:rsidP="00B756C2">
      <w:pPr>
        <w:pBdr>
          <w:bottom w:val="single" w:sz="6" w:space="1" w:color="auto"/>
        </w:pBdr>
        <w:rPr>
          <w:rFonts w:ascii="Helvetica" w:hAnsi="Helvetica"/>
        </w:rPr>
      </w:pPr>
      <w:r>
        <w:rPr>
          <w:rFonts w:ascii="Helvetica" w:hAnsi="Helvetica"/>
          <w:noProof/>
        </w:rPr>
        <w:drawing>
          <wp:inline distT="0" distB="0" distL="0" distR="0" wp14:anchorId="7D0717FC" wp14:editId="152F7C77">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88">
                      <a:extLst>
                        <a:ext uri="{28A0092B-C50C-407E-A947-70E740481C1C}">
                          <a14:useLocalDpi xmlns:a14="http://schemas.microsoft.com/office/drawing/2010/main" val="0"/>
                        </a:ext>
                      </a:extLst>
                    </a:blip>
                    <a:stretch>
                      <a:fillRect/>
                    </a:stretch>
                  </pic:blipFill>
                  <pic:spPr>
                    <a:xfrm>
                      <a:off x="0" y="0"/>
                      <a:ext cx="6915150" cy="4681855"/>
                    </a:xfrm>
                    <a:prstGeom prst="rect">
                      <a:avLst/>
                    </a:prstGeom>
                  </pic:spPr>
                </pic:pic>
              </a:graphicData>
            </a:graphic>
          </wp:inline>
        </w:drawing>
      </w:r>
    </w:p>
    <w:p w14:paraId="2D293CD5" w14:textId="77777777" w:rsidR="00D522EC" w:rsidRDefault="00D522EC" w:rsidP="00B756C2">
      <w:pPr>
        <w:pBdr>
          <w:bottom w:val="single" w:sz="6" w:space="1" w:color="auto"/>
        </w:pBdr>
        <w:rPr>
          <w:rFonts w:ascii="Helvetica" w:hAnsi="Helvetica"/>
        </w:rPr>
      </w:pPr>
    </w:p>
    <w:p w14:paraId="54D05B60" w14:textId="58477914" w:rsidR="00D522EC" w:rsidRDefault="006C4FB3" w:rsidP="00B756C2">
      <w:pPr>
        <w:pBdr>
          <w:bottom w:val="single" w:sz="6" w:space="1" w:color="auto"/>
        </w:pBdr>
        <w:rPr>
          <w:rFonts w:ascii="Helvetica" w:hAnsi="Helvetica"/>
        </w:rPr>
      </w:pPr>
      <w:hyperlink r:id="rId89" w:history="1">
        <w:r w:rsidR="00D522EC" w:rsidRPr="00D522EC">
          <w:rPr>
            <w:rStyle w:val="Hyperlink"/>
            <w:rFonts w:ascii="Helvetica" w:hAnsi="Helvetica"/>
          </w:rPr>
          <w:t>https://www.nal.usda.gov/ric/community-development-resources</w:t>
        </w:r>
      </w:hyperlink>
    </w:p>
    <w:p w14:paraId="48FCD0CD" w14:textId="77777777" w:rsidR="00D522EC" w:rsidRPr="005D3F9C" w:rsidRDefault="00D522EC" w:rsidP="00B756C2">
      <w:pPr>
        <w:pBdr>
          <w:bottom w:val="single" w:sz="6" w:space="1" w:color="auto"/>
        </w:pBdr>
        <w:rPr>
          <w:rFonts w:ascii="Helvetica" w:hAnsi="Helvetica"/>
        </w:rPr>
      </w:pPr>
    </w:p>
    <w:p w14:paraId="5E57391A" w14:textId="46259EEB" w:rsidR="0037002F" w:rsidRDefault="00B70C5D" w:rsidP="00060EE9">
      <w:pPr>
        <w:widowControl w:val="0"/>
        <w:autoSpaceDE w:val="0"/>
        <w:autoSpaceDN w:val="0"/>
        <w:adjustRightInd w:val="0"/>
        <w:rPr>
          <w:rFonts w:ascii="Helvetica" w:hAnsi="Helvetica" w:cs="Helvetica"/>
          <w:b/>
        </w:rPr>
      </w:pPr>
      <w:bookmarkStart w:id="37" w:name="AGPrograms"/>
      <w:bookmarkEnd w:id="37"/>
      <w:r>
        <w:rPr>
          <w:rFonts w:ascii="Helvetica" w:hAnsi="Helvetica" w:cs="Helvetica"/>
          <w:b/>
        </w:rPr>
        <w:tab/>
      </w:r>
    </w:p>
    <w:p w14:paraId="3F431298" w14:textId="58DE2C52" w:rsidR="00060EE9" w:rsidRPr="005D3F9C" w:rsidRDefault="00B756C2" w:rsidP="00060EE9">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8" w:name="AGAFRIChangeChallenge"/>
      <w:bookmarkEnd w:id="38"/>
    </w:p>
    <w:p w14:paraId="78306E4C" w14:textId="0BF612A2" w:rsidR="00622141" w:rsidRDefault="00622141" w:rsidP="00622141">
      <w:pPr>
        <w:pStyle w:val="NoSpacing"/>
        <w:rPr>
          <w:rFonts w:ascii="Helvetica" w:hAnsi="Helvetica" w:cs="Helvetica"/>
          <w:sz w:val="24"/>
          <w:szCs w:val="24"/>
        </w:rPr>
      </w:pPr>
      <w:bookmarkStart w:id="39" w:name="AGFoodforProgress"/>
      <w:bookmarkEnd w:id="39"/>
    </w:p>
    <w:p w14:paraId="02D3F07C" w14:textId="77777777" w:rsidR="00775C86" w:rsidRDefault="00775C86" w:rsidP="00775C86">
      <w:pPr>
        <w:pStyle w:val="NoSpacing"/>
        <w:rPr>
          <w:rFonts w:ascii="Helvetica" w:hAnsi="Helvetica" w:cs="Helvetica"/>
          <w:color w:val="222222"/>
          <w:sz w:val="24"/>
          <w:szCs w:val="24"/>
          <w:shd w:val="clear" w:color="auto" w:fill="FFFFFF"/>
        </w:rPr>
      </w:pPr>
      <w:bookmarkStart w:id="40" w:name="AGREAP"/>
      <w:bookmarkEnd w:id="40"/>
      <w:r w:rsidRPr="00500DAA">
        <w:rPr>
          <w:rFonts w:ascii="Helvetica" w:hAnsi="Helvetica" w:cs="Helvetica"/>
          <w:color w:val="222222"/>
          <w:sz w:val="24"/>
          <w:szCs w:val="24"/>
          <w:shd w:val="clear" w:color="auto" w:fill="FFFFFF"/>
        </w:rPr>
        <w:t>Business and Cooperative Programs</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REAP Energy Audit and Renewable Energy Development Assistance Program</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775C86" w:rsidRPr="00775C86" w14:paraId="58760726" w14:textId="77777777" w:rsidTr="00775C86">
        <w:trPr>
          <w:tblCellSpacing w:w="0" w:type="dxa"/>
        </w:trPr>
        <w:tc>
          <w:tcPr>
            <w:tcW w:w="0" w:type="auto"/>
            <w:shd w:val="clear" w:color="auto" w:fill="FFFFFF"/>
            <w:noWrap/>
            <w:hideMark/>
          </w:tcPr>
          <w:p w14:paraId="60D0E2E5"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Document Type:</w:t>
            </w:r>
          </w:p>
        </w:tc>
        <w:tc>
          <w:tcPr>
            <w:tcW w:w="0" w:type="auto"/>
            <w:shd w:val="clear" w:color="auto" w:fill="FFFFFF"/>
            <w:vAlign w:val="center"/>
            <w:hideMark/>
          </w:tcPr>
          <w:p w14:paraId="489D5FEE"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Grants Notice</w:t>
            </w:r>
          </w:p>
        </w:tc>
      </w:tr>
      <w:tr w:rsidR="00775C86" w:rsidRPr="00775C86" w14:paraId="600DE7B2" w14:textId="77777777" w:rsidTr="00775C86">
        <w:trPr>
          <w:tblCellSpacing w:w="0" w:type="dxa"/>
        </w:trPr>
        <w:tc>
          <w:tcPr>
            <w:tcW w:w="0" w:type="auto"/>
            <w:shd w:val="clear" w:color="auto" w:fill="FFFFFF"/>
            <w:noWrap/>
            <w:hideMark/>
          </w:tcPr>
          <w:p w14:paraId="42FD26E7"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Funding Opportunity Number:</w:t>
            </w:r>
          </w:p>
        </w:tc>
        <w:tc>
          <w:tcPr>
            <w:tcW w:w="0" w:type="auto"/>
            <w:shd w:val="clear" w:color="auto" w:fill="FFFFFF"/>
            <w:vAlign w:val="center"/>
            <w:hideMark/>
          </w:tcPr>
          <w:p w14:paraId="04CA4D8E"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RDBCP-REAP-EA-REDA-2019</w:t>
            </w:r>
          </w:p>
        </w:tc>
      </w:tr>
      <w:tr w:rsidR="00775C86" w:rsidRPr="00775C86" w14:paraId="661FCE74" w14:textId="77777777" w:rsidTr="00775C86">
        <w:trPr>
          <w:tblCellSpacing w:w="0" w:type="dxa"/>
        </w:trPr>
        <w:tc>
          <w:tcPr>
            <w:tcW w:w="0" w:type="auto"/>
            <w:shd w:val="clear" w:color="auto" w:fill="FFFFFF"/>
            <w:noWrap/>
            <w:hideMark/>
          </w:tcPr>
          <w:p w14:paraId="107E90D4"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Funding Opportunity Title:</w:t>
            </w:r>
          </w:p>
        </w:tc>
        <w:tc>
          <w:tcPr>
            <w:tcW w:w="0" w:type="auto"/>
            <w:shd w:val="clear" w:color="auto" w:fill="FFFFFF"/>
            <w:vAlign w:val="center"/>
            <w:hideMark/>
          </w:tcPr>
          <w:p w14:paraId="6286BD7A"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REAP Energy Audit and Renewable Energy Development Assistance Program</w:t>
            </w:r>
          </w:p>
        </w:tc>
      </w:tr>
      <w:tr w:rsidR="00775C86" w:rsidRPr="00775C86" w14:paraId="1B6D0466" w14:textId="77777777" w:rsidTr="00775C86">
        <w:trPr>
          <w:tblCellSpacing w:w="0" w:type="dxa"/>
        </w:trPr>
        <w:tc>
          <w:tcPr>
            <w:tcW w:w="0" w:type="auto"/>
            <w:shd w:val="clear" w:color="auto" w:fill="FFFFFF"/>
            <w:noWrap/>
            <w:hideMark/>
          </w:tcPr>
          <w:p w14:paraId="6D402FE0"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Opportunity Category:</w:t>
            </w:r>
          </w:p>
        </w:tc>
        <w:tc>
          <w:tcPr>
            <w:tcW w:w="0" w:type="auto"/>
            <w:shd w:val="clear" w:color="auto" w:fill="FFFFFF"/>
            <w:vAlign w:val="center"/>
            <w:hideMark/>
          </w:tcPr>
          <w:p w14:paraId="52798841"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Mandatory</w:t>
            </w:r>
          </w:p>
        </w:tc>
      </w:tr>
      <w:tr w:rsidR="00775C86" w:rsidRPr="00775C86" w14:paraId="5D29863F" w14:textId="77777777" w:rsidTr="00775C86">
        <w:trPr>
          <w:tblCellSpacing w:w="0" w:type="dxa"/>
        </w:trPr>
        <w:tc>
          <w:tcPr>
            <w:tcW w:w="0" w:type="auto"/>
            <w:shd w:val="clear" w:color="auto" w:fill="FFFFFF"/>
            <w:noWrap/>
            <w:hideMark/>
          </w:tcPr>
          <w:p w14:paraId="404E8E47"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Opportunity Category Explanation:</w:t>
            </w:r>
          </w:p>
        </w:tc>
        <w:tc>
          <w:tcPr>
            <w:tcW w:w="0" w:type="auto"/>
            <w:shd w:val="clear" w:color="auto" w:fill="FFFFFF"/>
            <w:vAlign w:val="center"/>
            <w:hideMark/>
          </w:tcPr>
          <w:p w14:paraId="20B50FBD"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 </w:t>
            </w:r>
          </w:p>
        </w:tc>
      </w:tr>
      <w:tr w:rsidR="00775C86" w:rsidRPr="00775C86" w14:paraId="4BA3C4C4" w14:textId="77777777" w:rsidTr="00775C86">
        <w:trPr>
          <w:tblCellSpacing w:w="0" w:type="dxa"/>
        </w:trPr>
        <w:tc>
          <w:tcPr>
            <w:tcW w:w="0" w:type="auto"/>
            <w:shd w:val="clear" w:color="auto" w:fill="FFFFFF"/>
            <w:noWrap/>
            <w:hideMark/>
          </w:tcPr>
          <w:p w14:paraId="1D100EC2"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Funding Instrument Type:</w:t>
            </w:r>
          </w:p>
        </w:tc>
        <w:tc>
          <w:tcPr>
            <w:tcW w:w="0" w:type="auto"/>
            <w:shd w:val="clear" w:color="auto" w:fill="FFFFFF"/>
            <w:vAlign w:val="center"/>
            <w:hideMark/>
          </w:tcPr>
          <w:p w14:paraId="0C12E339"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Grant</w:t>
            </w:r>
          </w:p>
        </w:tc>
      </w:tr>
      <w:tr w:rsidR="00775C86" w:rsidRPr="00775C86" w14:paraId="6DAAA7B1" w14:textId="77777777" w:rsidTr="00775C86">
        <w:trPr>
          <w:tblCellSpacing w:w="0" w:type="dxa"/>
        </w:trPr>
        <w:tc>
          <w:tcPr>
            <w:tcW w:w="0" w:type="auto"/>
            <w:shd w:val="clear" w:color="auto" w:fill="FFFFFF"/>
            <w:noWrap/>
            <w:hideMark/>
          </w:tcPr>
          <w:p w14:paraId="64C082D8"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Category of Funding Activity:</w:t>
            </w:r>
          </w:p>
        </w:tc>
        <w:tc>
          <w:tcPr>
            <w:tcW w:w="0" w:type="auto"/>
            <w:shd w:val="clear" w:color="auto" w:fill="FFFFFF"/>
            <w:vAlign w:val="center"/>
            <w:hideMark/>
          </w:tcPr>
          <w:p w14:paraId="48688B09"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Education</w:t>
            </w:r>
            <w:r w:rsidRPr="00775C86">
              <w:rPr>
                <w:rFonts w:ascii="Helvetica" w:hAnsi="Helvetica" w:cs="Helvetica"/>
                <w:color w:val="222222"/>
              </w:rPr>
              <w:br/>
              <w:t>Energy</w:t>
            </w:r>
            <w:r w:rsidRPr="00775C86">
              <w:rPr>
                <w:rFonts w:ascii="Helvetica" w:hAnsi="Helvetica" w:cs="Helvetica"/>
                <w:color w:val="222222"/>
              </w:rPr>
              <w:br/>
              <w:t>Environment</w:t>
            </w:r>
            <w:r w:rsidRPr="00775C86">
              <w:rPr>
                <w:rFonts w:ascii="Helvetica" w:hAnsi="Helvetica" w:cs="Helvetica"/>
                <w:color w:val="222222"/>
              </w:rPr>
              <w:br/>
              <w:t>Regional Development</w:t>
            </w:r>
          </w:p>
        </w:tc>
      </w:tr>
      <w:tr w:rsidR="00775C86" w:rsidRPr="00775C86" w14:paraId="284FE9D6" w14:textId="77777777" w:rsidTr="00775C86">
        <w:trPr>
          <w:tblCellSpacing w:w="0" w:type="dxa"/>
        </w:trPr>
        <w:tc>
          <w:tcPr>
            <w:tcW w:w="0" w:type="auto"/>
            <w:shd w:val="clear" w:color="auto" w:fill="FFFFFF"/>
            <w:noWrap/>
            <w:hideMark/>
          </w:tcPr>
          <w:p w14:paraId="46F01FD2"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Category Explanation:</w:t>
            </w:r>
          </w:p>
        </w:tc>
        <w:tc>
          <w:tcPr>
            <w:tcW w:w="0" w:type="auto"/>
            <w:shd w:val="clear" w:color="auto" w:fill="FFFFFF"/>
            <w:vAlign w:val="center"/>
            <w:hideMark/>
          </w:tcPr>
          <w:p w14:paraId="05019223"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 </w:t>
            </w:r>
          </w:p>
        </w:tc>
      </w:tr>
      <w:tr w:rsidR="00775C86" w:rsidRPr="00775C86" w14:paraId="1D1DAEE2" w14:textId="77777777" w:rsidTr="00775C86">
        <w:trPr>
          <w:tblCellSpacing w:w="0" w:type="dxa"/>
        </w:trPr>
        <w:tc>
          <w:tcPr>
            <w:tcW w:w="0" w:type="auto"/>
            <w:shd w:val="clear" w:color="auto" w:fill="FFFFFF"/>
            <w:noWrap/>
            <w:hideMark/>
          </w:tcPr>
          <w:p w14:paraId="1CCA7529"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Expected Number of Awards:</w:t>
            </w:r>
          </w:p>
        </w:tc>
        <w:tc>
          <w:tcPr>
            <w:tcW w:w="0" w:type="auto"/>
            <w:shd w:val="clear" w:color="auto" w:fill="FFFFFF"/>
            <w:vAlign w:val="center"/>
            <w:hideMark/>
          </w:tcPr>
          <w:p w14:paraId="1DFD6523"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23</w:t>
            </w:r>
          </w:p>
        </w:tc>
      </w:tr>
      <w:tr w:rsidR="00775C86" w:rsidRPr="00775C86" w14:paraId="5F239330" w14:textId="77777777" w:rsidTr="00775C86">
        <w:trPr>
          <w:tblCellSpacing w:w="0" w:type="dxa"/>
        </w:trPr>
        <w:tc>
          <w:tcPr>
            <w:tcW w:w="0" w:type="auto"/>
            <w:shd w:val="clear" w:color="auto" w:fill="FFFFFF"/>
            <w:noWrap/>
            <w:hideMark/>
          </w:tcPr>
          <w:p w14:paraId="16CACC4D"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CFDA Number(s):</w:t>
            </w:r>
          </w:p>
        </w:tc>
        <w:tc>
          <w:tcPr>
            <w:tcW w:w="0" w:type="auto"/>
            <w:shd w:val="clear" w:color="auto" w:fill="FFFFFF"/>
            <w:vAlign w:val="center"/>
            <w:hideMark/>
          </w:tcPr>
          <w:p w14:paraId="7D0C6249"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10.868 -- Rural Energy for America Program</w:t>
            </w:r>
          </w:p>
        </w:tc>
      </w:tr>
      <w:tr w:rsidR="00775C86" w:rsidRPr="00775C86" w14:paraId="6D69E046" w14:textId="77777777" w:rsidTr="00775C86">
        <w:trPr>
          <w:tblCellSpacing w:w="0" w:type="dxa"/>
        </w:trPr>
        <w:tc>
          <w:tcPr>
            <w:tcW w:w="0" w:type="auto"/>
            <w:shd w:val="clear" w:color="auto" w:fill="FFFFFF"/>
            <w:noWrap/>
            <w:hideMark/>
          </w:tcPr>
          <w:p w14:paraId="72D27E43"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Cost Sharing or Matching Requirement:</w:t>
            </w:r>
          </w:p>
        </w:tc>
        <w:tc>
          <w:tcPr>
            <w:tcW w:w="0" w:type="auto"/>
            <w:shd w:val="clear" w:color="auto" w:fill="FFFFFF"/>
            <w:vAlign w:val="center"/>
            <w:hideMark/>
          </w:tcPr>
          <w:p w14:paraId="1042CAC7"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Yes</w:t>
            </w:r>
          </w:p>
        </w:tc>
      </w:tr>
      <w:tr w:rsidR="00775C86" w:rsidRPr="00775C86" w14:paraId="30F400A3" w14:textId="77777777" w:rsidTr="00775C86">
        <w:trPr>
          <w:tblCellSpacing w:w="0" w:type="dxa"/>
        </w:trPr>
        <w:tc>
          <w:tcPr>
            <w:tcW w:w="0" w:type="auto"/>
            <w:shd w:val="clear" w:color="auto" w:fill="FFFFFF"/>
            <w:noWrap/>
            <w:hideMark/>
          </w:tcPr>
          <w:p w14:paraId="23F1DA13"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Version:</w:t>
            </w:r>
          </w:p>
        </w:tc>
        <w:tc>
          <w:tcPr>
            <w:tcW w:w="0" w:type="auto"/>
            <w:shd w:val="clear" w:color="auto" w:fill="FFFFFF"/>
            <w:vAlign w:val="center"/>
            <w:hideMark/>
          </w:tcPr>
          <w:p w14:paraId="1047E39F"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Synopsis 2</w:t>
            </w:r>
          </w:p>
        </w:tc>
      </w:tr>
      <w:tr w:rsidR="00775C86" w:rsidRPr="00775C86" w14:paraId="3B61E148" w14:textId="77777777" w:rsidTr="00775C86">
        <w:trPr>
          <w:tblCellSpacing w:w="0" w:type="dxa"/>
        </w:trPr>
        <w:tc>
          <w:tcPr>
            <w:tcW w:w="0" w:type="auto"/>
            <w:shd w:val="clear" w:color="auto" w:fill="FFFFFF"/>
            <w:noWrap/>
            <w:hideMark/>
          </w:tcPr>
          <w:p w14:paraId="1BC937B2"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Posted Date:</w:t>
            </w:r>
          </w:p>
        </w:tc>
        <w:tc>
          <w:tcPr>
            <w:tcW w:w="0" w:type="auto"/>
            <w:shd w:val="clear" w:color="auto" w:fill="FFFFFF"/>
            <w:vAlign w:val="center"/>
            <w:hideMark/>
          </w:tcPr>
          <w:p w14:paraId="116A7046"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Dec 10, 2018</w:t>
            </w:r>
          </w:p>
        </w:tc>
      </w:tr>
      <w:tr w:rsidR="00775C86" w:rsidRPr="00775C86" w14:paraId="46817125" w14:textId="77777777" w:rsidTr="00775C86">
        <w:trPr>
          <w:tblCellSpacing w:w="0" w:type="dxa"/>
        </w:trPr>
        <w:tc>
          <w:tcPr>
            <w:tcW w:w="0" w:type="auto"/>
            <w:shd w:val="clear" w:color="auto" w:fill="FFFFFF"/>
            <w:noWrap/>
            <w:hideMark/>
          </w:tcPr>
          <w:p w14:paraId="350C554F"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Last Updated Date:</w:t>
            </w:r>
          </w:p>
        </w:tc>
        <w:tc>
          <w:tcPr>
            <w:tcW w:w="0" w:type="auto"/>
            <w:shd w:val="clear" w:color="auto" w:fill="FFFFFF"/>
            <w:vAlign w:val="center"/>
            <w:hideMark/>
          </w:tcPr>
          <w:p w14:paraId="35317C7C"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Dec 12, 2018</w:t>
            </w:r>
          </w:p>
        </w:tc>
      </w:tr>
      <w:tr w:rsidR="00775C86" w:rsidRPr="00775C86" w14:paraId="1F0E3FC0" w14:textId="77777777" w:rsidTr="00775C86">
        <w:trPr>
          <w:tblCellSpacing w:w="0" w:type="dxa"/>
        </w:trPr>
        <w:tc>
          <w:tcPr>
            <w:tcW w:w="0" w:type="auto"/>
            <w:shd w:val="clear" w:color="auto" w:fill="FFFFFF"/>
            <w:noWrap/>
            <w:hideMark/>
          </w:tcPr>
          <w:p w14:paraId="6EDE78F2"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67D2DA51"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Feb 01, 2019  </w:t>
            </w:r>
          </w:p>
        </w:tc>
      </w:tr>
      <w:tr w:rsidR="00775C86" w:rsidRPr="00775C86" w14:paraId="0102348B" w14:textId="77777777" w:rsidTr="00775C86">
        <w:trPr>
          <w:tblCellSpacing w:w="0" w:type="dxa"/>
        </w:trPr>
        <w:tc>
          <w:tcPr>
            <w:tcW w:w="0" w:type="auto"/>
            <w:shd w:val="clear" w:color="auto" w:fill="FFFFFF"/>
            <w:noWrap/>
            <w:hideMark/>
          </w:tcPr>
          <w:p w14:paraId="00B078ED"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0D1BDD37"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Jan 31, 2019  </w:t>
            </w:r>
          </w:p>
        </w:tc>
      </w:tr>
      <w:tr w:rsidR="00775C86" w:rsidRPr="00775C86" w14:paraId="5DFE9195" w14:textId="77777777" w:rsidTr="00775C86">
        <w:trPr>
          <w:tblCellSpacing w:w="0" w:type="dxa"/>
        </w:trPr>
        <w:tc>
          <w:tcPr>
            <w:tcW w:w="0" w:type="auto"/>
            <w:shd w:val="clear" w:color="auto" w:fill="FFFFFF"/>
            <w:noWrap/>
            <w:hideMark/>
          </w:tcPr>
          <w:p w14:paraId="4CA661E5"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Archive Date:</w:t>
            </w:r>
          </w:p>
        </w:tc>
        <w:tc>
          <w:tcPr>
            <w:tcW w:w="0" w:type="auto"/>
            <w:shd w:val="clear" w:color="auto" w:fill="FFFFFF"/>
            <w:vAlign w:val="center"/>
            <w:hideMark/>
          </w:tcPr>
          <w:p w14:paraId="26066287"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 </w:t>
            </w:r>
          </w:p>
        </w:tc>
      </w:tr>
      <w:tr w:rsidR="00775C86" w:rsidRPr="00775C86" w14:paraId="577EB6BB" w14:textId="77777777" w:rsidTr="00775C86">
        <w:trPr>
          <w:tblCellSpacing w:w="0" w:type="dxa"/>
        </w:trPr>
        <w:tc>
          <w:tcPr>
            <w:tcW w:w="0" w:type="auto"/>
            <w:shd w:val="clear" w:color="auto" w:fill="FFFFFF"/>
            <w:noWrap/>
            <w:hideMark/>
          </w:tcPr>
          <w:p w14:paraId="0A23F858"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Estimated Total Program Funding:</w:t>
            </w:r>
          </w:p>
        </w:tc>
        <w:tc>
          <w:tcPr>
            <w:tcW w:w="0" w:type="auto"/>
            <w:shd w:val="clear" w:color="auto" w:fill="FFFFFF"/>
            <w:vAlign w:val="center"/>
            <w:hideMark/>
          </w:tcPr>
          <w:p w14:paraId="20FAFB12"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$1,864,000</w:t>
            </w:r>
          </w:p>
        </w:tc>
      </w:tr>
      <w:tr w:rsidR="00775C86" w:rsidRPr="00775C86" w14:paraId="3E823FEC" w14:textId="77777777" w:rsidTr="00775C86">
        <w:trPr>
          <w:tblCellSpacing w:w="0" w:type="dxa"/>
        </w:trPr>
        <w:tc>
          <w:tcPr>
            <w:tcW w:w="0" w:type="auto"/>
            <w:shd w:val="clear" w:color="auto" w:fill="FFFFFF"/>
            <w:noWrap/>
            <w:hideMark/>
          </w:tcPr>
          <w:p w14:paraId="333511EE"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Award Ceiling:</w:t>
            </w:r>
          </w:p>
        </w:tc>
        <w:tc>
          <w:tcPr>
            <w:tcW w:w="0" w:type="auto"/>
            <w:shd w:val="clear" w:color="auto" w:fill="FFFFFF"/>
            <w:vAlign w:val="center"/>
            <w:hideMark/>
          </w:tcPr>
          <w:p w14:paraId="15FDA3D1"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$100,000</w:t>
            </w:r>
          </w:p>
        </w:tc>
      </w:tr>
      <w:tr w:rsidR="00775C86" w:rsidRPr="00775C86" w14:paraId="05D09B25" w14:textId="77777777" w:rsidTr="00775C86">
        <w:trPr>
          <w:tblCellSpacing w:w="0" w:type="dxa"/>
        </w:trPr>
        <w:tc>
          <w:tcPr>
            <w:tcW w:w="0" w:type="auto"/>
            <w:shd w:val="clear" w:color="auto" w:fill="FFFFFF"/>
            <w:noWrap/>
            <w:hideMark/>
          </w:tcPr>
          <w:p w14:paraId="25DB2703"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Award Floor:</w:t>
            </w:r>
          </w:p>
        </w:tc>
        <w:tc>
          <w:tcPr>
            <w:tcW w:w="0" w:type="auto"/>
            <w:shd w:val="clear" w:color="auto" w:fill="FFFFFF"/>
            <w:vAlign w:val="center"/>
            <w:hideMark/>
          </w:tcPr>
          <w:p w14:paraId="6374759B"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$1</w:t>
            </w:r>
          </w:p>
        </w:tc>
      </w:tr>
      <w:tr w:rsidR="00775C86" w:rsidRPr="00775C86" w14:paraId="29993F2D" w14:textId="77777777" w:rsidTr="00775C86">
        <w:tblPrEx>
          <w:shd w:val="clear" w:color="auto" w:fill="auto"/>
        </w:tblPrEx>
        <w:trPr>
          <w:tblCellSpacing w:w="0" w:type="dxa"/>
        </w:trPr>
        <w:tc>
          <w:tcPr>
            <w:tcW w:w="0" w:type="auto"/>
            <w:noWrap/>
            <w:hideMark/>
          </w:tcPr>
          <w:p w14:paraId="330C9244"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Eligible Applicants:</w:t>
            </w:r>
          </w:p>
        </w:tc>
        <w:tc>
          <w:tcPr>
            <w:tcW w:w="3169" w:type="pct"/>
            <w:vAlign w:val="center"/>
            <w:hideMark/>
          </w:tcPr>
          <w:p w14:paraId="04541AEA"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County governments</w:t>
            </w:r>
            <w:r w:rsidRPr="00775C86">
              <w:rPr>
                <w:rFonts w:ascii="Helvetica" w:hAnsi="Helvetica" w:cs="Helvetica"/>
                <w:color w:val="222222"/>
              </w:rPr>
              <w:br/>
              <w:t>State governments</w:t>
            </w:r>
            <w:r w:rsidRPr="00775C86">
              <w:rPr>
                <w:rFonts w:ascii="Helvetica" w:hAnsi="Helvetica" w:cs="Helvetica"/>
                <w:color w:val="222222"/>
              </w:rPr>
              <w:br/>
              <w:t>City or township governments</w:t>
            </w:r>
            <w:r w:rsidRPr="00775C86">
              <w:rPr>
                <w:rFonts w:ascii="Helvetica" w:hAnsi="Helvetica" w:cs="Helvetica"/>
                <w:color w:val="222222"/>
              </w:rPr>
              <w:br/>
              <w:t>Public and State controlled institutions of higher education</w:t>
            </w:r>
            <w:r w:rsidRPr="00775C86">
              <w:rPr>
                <w:rFonts w:ascii="Helvetica" w:hAnsi="Helvetica" w:cs="Helvetica"/>
                <w:color w:val="222222"/>
              </w:rPr>
              <w:br/>
              <w:t>Native American tribal organizations (other than Federally recognized tribal governments)</w:t>
            </w:r>
            <w:r w:rsidRPr="00775C86">
              <w:rPr>
                <w:rFonts w:ascii="Helvetica" w:hAnsi="Helvetica" w:cs="Helvetica"/>
                <w:color w:val="222222"/>
              </w:rPr>
              <w:br/>
              <w:t>Others (see text field entitled "Additional Information on Eligibility" for clarification)</w:t>
            </w:r>
            <w:r w:rsidRPr="00775C86">
              <w:rPr>
                <w:rFonts w:ascii="Helvetica" w:hAnsi="Helvetica" w:cs="Helvetica"/>
                <w:color w:val="222222"/>
              </w:rPr>
              <w:br/>
            </w:r>
            <w:r w:rsidRPr="00775C86">
              <w:rPr>
                <w:rFonts w:ascii="Helvetica" w:hAnsi="Helvetica" w:cs="Helvetica"/>
                <w:color w:val="222222"/>
              </w:rPr>
              <w:lastRenderedPageBreak/>
              <w:t>Private institutions of higher education</w:t>
            </w:r>
            <w:r w:rsidRPr="00775C86">
              <w:rPr>
                <w:rFonts w:ascii="Helvetica" w:hAnsi="Helvetica" w:cs="Helvetica"/>
                <w:color w:val="222222"/>
              </w:rPr>
              <w:br/>
              <w:t>Native American tribal governments (Federally recognized)</w:t>
            </w:r>
          </w:p>
        </w:tc>
      </w:tr>
      <w:tr w:rsidR="00775C86" w:rsidRPr="00775C86" w14:paraId="0F84839F" w14:textId="77777777" w:rsidTr="00775C86">
        <w:tblPrEx>
          <w:shd w:val="clear" w:color="auto" w:fill="auto"/>
        </w:tblPrEx>
        <w:trPr>
          <w:tblCellSpacing w:w="0" w:type="dxa"/>
        </w:trPr>
        <w:tc>
          <w:tcPr>
            <w:tcW w:w="0" w:type="auto"/>
            <w:noWrap/>
            <w:hideMark/>
          </w:tcPr>
          <w:p w14:paraId="771975B7"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lastRenderedPageBreak/>
              <w:t>Additional Information on Eligibility:</w:t>
            </w:r>
          </w:p>
        </w:tc>
        <w:tc>
          <w:tcPr>
            <w:tcW w:w="3169" w:type="pct"/>
            <w:vAlign w:val="center"/>
            <w:hideMark/>
          </w:tcPr>
          <w:p w14:paraId="26C5DB8D"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Resource Conservation and Development Districts</w:t>
            </w:r>
          </w:p>
        </w:tc>
      </w:tr>
    </w:tbl>
    <w:p w14:paraId="69BA249B"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5C86" w:rsidRPr="00775C86" w14:paraId="2F0D1C07" w14:textId="77777777" w:rsidTr="00775C86">
        <w:trPr>
          <w:tblCellSpacing w:w="0" w:type="dxa"/>
        </w:trPr>
        <w:tc>
          <w:tcPr>
            <w:tcW w:w="0" w:type="auto"/>
            <w:noWrap/>
            <w:hideMark/>
          </w:tcPr>
          <w:p w14:paraId="251B30D7"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Agency Name:</w:t>
            </w:r>
          </w:p>
        </w:tc>
        <w:tc>
          <w:tcPr>
            <w:tcW w:w="5000" w:type="pct"/>
            <w:vAlign w:val="center"/>
            <w:hideMark/>
          </w:tcPr>
          <w:p w14:paraId="1F2D7C7A"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Business and Cooperative Programs</w:t>
            </w:r>
          </w:p>
        </w:tc>
      </w:tr>
      <w:tr w:rsidR="00775C86" w:rsidRPr="00775C86" w14:paraId="67265954" w14:textId="77777777" w:rsidTr="00775C86">
        <w:trPr>
          <w:tblCellSpacing w:w="0" w:type="dxa"/>
        </w:trPr>
        <w:tc>
          <w:tcPr>
            <w:tcW w:w="0" w:type="auto"/>
            <w:noWrap/>
            <w:hideMark/>
          </w:tcPr>
          <w:p w14:paraId="24F90BDD"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Description:</w:t>
            </w:r>
          </w:p>
        </w:tc>
        <w:tc>
          <w:tcPr>
            <w:tcW w:w="5000" w:type="pct"/>
            <w:vAlign w:val="center"/>
            <w:hideMark/>
          </w:tcPr>
          <w:p w14:paraId="0148F687" w14:textId="450F66A0"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 xml:space="preserve">REAP Energy Audit and Renewable Energy Development Assistance </w:t>
            </w:r>
            <w:r w:rsidR="00EB655A" w:rsidRPr="00775C86">
              <w:rPr>
                <w:rFonts w:ascii="Helvetica" w:hAnsi="Helvetica" w:cs="Helvetica"/>
                <w:color w:val="222222"/>
              </w:rPr>
              <w:t>Program. Refer</w:t>
            </w:r>
            <w:r w:rsidRPr="00775C86">
              <w:rPr>
                <w:rFonts w:ascii="Helvetica" w:hAnsi="Helvetica" w:cs="Helvetica"/>
                <w:color w:val="222222"/>
              </w:rPr>
              <w:t xml:space="preserve"> to Application Package AND Application Instruction links to obtain all necessary forms for a complete application. Contact State Energy Coordinator with questions: http://www.rd.usda.gov/files/RBS_StateEnergyCoordinators.pdf</w:t>
            </w:r>
          </w:p>
        </w:tc>
      </w:tr>
      <w:tr w:rsidR="00775C86" w:rsidRPr="00775C86" w14:paraId="49050115" w14:textId="77777777" w:rsidTr="00775C86">
        <w:trPr>
          <w:tblCellSpacing w:w="0" w:type="dxa"/>
        </w:trPr>
        <w:tc>
          <w:tcPr>
            <w:tcW w:w="0" w:type="auto"/>
            <w:noWrap/>
            <w:hideMark/>
          </w:tcPr>
          <w:p w14:paraId="453DE5E0"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Link to Additional Information:</w:t>
            </w:r>
          </w:p>
        </w:tc>
        <w:tc>
          <w:tcPr>
            <w:tcW w:w="5000" w:type="pct"/>
            <w:vAlign w:val="center"/>
            <w:hideMark/>
          </w:tcPr>
          <w:p w14:paraId="72A89910" w14:textId="77777777" w:rsidR="00775C86" w:rsidRPr="00775C86" w:rsidRDefault="006C4FB3" w:rsidP="00775C86">
            <w:pPr>
              <w:pStyle w:val="NoSpacing"/>
              <w:rPr>
                <w:rFonts w:ascii="Helvetica" w:hAnsi="Helvetica" w:cs="Helvetica"/>
                <w:color w:val="222222"/>
              </w:rPr>
            </w:pPr>
            <w:hyperlink r:id="rId90" w:tgtFrame="_blank" w:tooltip="Link to Additional Information" w:history="1">
              <w:r w:rsidR="00775C86" w:rsidRPr="00775C86">
                <w:rPr>
                  <w:rStyle w:val="Hyperlink"/>
                  <w:rFonts w:ascii="Helvetica" w:hAnsi="Helvetica" w:cs="Helvetica"/>
                </w:rPr>
                <w:t>REAP Energy Audits and Renewable Energy Development Assistance</w:t>
              </w:r>
            </w:hyperlink>
          </w:p>
        </w:tc>
      </w:tr>
      <w:tr w:rsidR="00775C86" w:rsidRPr="00775C86" w14:paraId="46D2A31A" w14:textId="77777777" w:rsidTr="00775C86">
        <w:trPr>
          <w:tblCellSpacing w:w="0" w:type="dxa"/>
        </w:trPr>
        <w:tc>
          <w:tcPr>
            <w:tcW w:w="0" w:type="auto"/>
            <w:noWrap/>
            <w:hideMark/>
          </w:tcPr>
          <w:p w14:paraId="60076FA6"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Grantor Contact Information:</w:t>
            </w:r>
          </w:p>
        </w:tc>
        <w:tc>
          <w:tcPr>
            <w:tcW w:w="5000" w:type="pct"/>
            <w:vAlign w:val="center"/>
            <w:hideMark/>
          </w:tcPr>
          <w:p w14:paraId="18531829"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If you have difficulty accessing the full announcement electronically, please contact:</w:t>
            </w:r>
            <w:r w:rsidRPr="00775C86">
              <w:rPr>
                <w:rFonts w:ascii="Helvetica" w:hAnsi="Helvetica" w:cs="Helvetica"/>
                <w:color w:val="222222"/>
              </w:rPr>
              <w:br/>
            </w:r>
            <w:r w:rsidRPr="00775C86">
              <w:rPr>
                <w:rFonts w:ascii="Helvetica" w:hAnsi="Helvetica" w:cs="Helvetica"/>
                <w:color w:val="222222"/>
              </w:rPr>
              <w:br/>
              <w:t>Maureen Hessel Business Loan and Grant Analyst Phone 2024010142</w:t>
            </w:r>
            <w:r w:rsidRPr="00775C86">
              <w:rPr>
                <w:rFonts w:ascii="Helvetica" w:hAnsi="Helvetica" w:cs="Helvetica"/>
                <w:color w:val="222222"/>
              </w:rPr>
              <w:br/>
            </w:r>
            <w:r w:rsidRPr="00775C86">
              <w:rPr>
                <w:rFonts w:ascii="Helvetica" w:hAnsi="Helvetica" w:cs="Helvetica"/>
                <w:color w:val="222222"/>
              </w:rPr>
              <w:br/>
            </w:r>
            <w:hyperlink r:id="rId91" w:history="1">
              <w:r w:rsidRPr="00775C86">
                <w:rPr>
                  <w:rStyle w:val="Hyperlink"/>
                  <w:rFonts w:ascii="Helvetica" w:hAnsi="Helvetica" w:cs="Helvetica"/>
                </w:rPr>
                <w:t>Refer to coordinator list via link posted above.</w:t>
              </w:r>
            </w:hyperlink>
          </w:p>
        </w:tc>
      </w:tr>
    </w:tbl>
    <w:p w14:paraId="58F9930B" w14:textId="77777777" w:rsidR="00775C86" w:rsidRDefault="00775C86" w:rsidP="00775C86">
      <w:pPr>
        <w:pStyle w:val="NoSpacing"/>
        <w:rPr>
          <w:rFonts w:ascii="Helvetica" w:hAnsi="Helvetica" w:cs="Helvetica"/>
          <w:color w:val="222222"/>
          <w:sz w:val="24"/>
          <w:szCs w:val="24"/>
        </w:rPr>
      </w:pPr>
    </w:p>
    <w:p w14:paraId="43C03C7C" w14:textId="17BD6C89" w:rsidR="00775C86" w:rsidRDefault="00775C86" w:rsidP="00775C86">
      <w:pPr>
        <w:pStyle w:val="NoSpacing"/>
        <w:rPr>
          <w:rStyle w:val="Hyperlink"/>
          <w:rFonts w:ascii="Helvetica" w:hAnsi="Helvetica" w:cs="Helvetica"/>
          <w:color w:val="1155CC"/>
          <w:sz w:val="24"/>
          <w:szCs w:val="24"/>
          <w:shd w:val="clear" w:color="auto" w:fill="FFFFFF"/>
        </w:rPr>
      </w:pPr>
      <w:r w:rsidRPr="00500DAA">
        <w:rPr>
          <w:rFonts w:ascii="Helvetica" w:hAnsi="Helvetica" w:cs="Helvetica"/>
          <w:color w:val="222222"/>
          <w:sz w:val="24"/>
          <w:szCs w:val="24"/>
        </w:rPr>
        <w:br/>
      </w:r>
      <w:hyperlink r:id="rId92" w:tgtFrame="_blank" w:history="1">
        <w:r w:rsidRPr="00500DAA">
          <w:rPr>
            <w:rStyle w:val="Hyperlink"/>
            <w:rFonts w:ascii="Helvetica" w:hAnsi="Helvetica" w:cs="Helvetica"/>
            <w:color w:val="1155CC"/>
            <w:sz w:val="24"/>
            <w:szCs w:val="24"/>
            <w:shd w:val="clear" w:color="auto" w:fill="FFFFFF"/>
          </w:rPr>
          <w:t>https://www.grants.gov/web/grants/view-opportunity.html?oppId=310978</w:t>
        </w:r>
      </w:hyperlink>
    </w:p>
    <w:p w14:paraId="64410587" w14:textId="77777777" w:rsidR="00DF4C51" w:rsidRDefault="00DF4C51" w:rsidP="006361B7">
      <w:pPr>
        <w:pStyle w:val="NoSpacing"/>
        <w:rPr>
          <w:rFonts w:ascii="Helvetica" w:hAnsi="Helvetica" w:cs="Helvetica"/>
          <w:sz w:val="24"/>
          <w:szCs w:val="24"/>
        </w:rPr>
      </w:pPr>
    </w:p>
    <w:p w14:paraId="7FBBCD55" w14:textId="77777777" w:rsidR="000A491C" w:rsidRDefault="000A491C" w:rsidP="00622141">
      <w:pPr>
        <w:pStyle w:val="NoSpacing"/>
        <w:rPr>
          <w:rFonts w:ascii="Helvetica" w:hAnsi="Helvetica" w:cs="Helvetica"/>
          <w:sz w:val="24"/>
          <w:szCs w:val="24"/>
        </w:rPr>
      </w:pPr>
    </w:p>
    <w:p w14:paraId="192EACBD" w14:textId="77777777" w:rsidR="0004372C" w:rsidRDefault="0004372C" w:rsidP="00622141">
      <w:pPr>
        <w:pStyle w:val="NoSpacing"/>
        <w:rPr>
          <w:rFonts w:ascii="Helvetica" w:hAnsi="Helvetica" w:cs="Helvetica"/>
          <w:sz w:val="24"/>
          <w:szCs w:val="24"/>
        </w:rPr>
      </w:pPr>
      <w:bookmarkStart w:id="41" w:name="AGTradePrograms"/>
      <w:bookmarkEnd w:id="41"/>
    </w:p>
    <w:p w14:paraId="0B2B41C1" w14:textId="1290BD0D" w:rsidR="004A627F" w:rsidRPr="004A627F" w:rsidRDefault="004A627F" w:rsidP="004A627F">
      <w:pPr>
        <w:widowControl w:val="0"/>
        <w:autoSpaceDE w:val="0"/>
        <w:autoSpaceDN w:val="0"/>
        <w:adjustRightInd w:val="0"/>
        <w:rPr>
          <w:rFonts w:ascii="Helvetica" w:hAnsi="Helvetica" w:cs="Helvetica"/>
          <w:b/>
        </w:rPr>
      </w:pPr>
      <w:bookmarkStart w:id="42" w:name="AGMAP"/>
      <w:bookmarkStart w:id="43" w:name="AGResearch"/>
      <w:bookmarkEnd w:id="42"/>
      <w:bookmarkEnd w:id="43"/>
      <w:r w:rsidRPr="004A627F">
        <w:rPr>
          <w:rFonts w:ascii="Helvetica" w:hAnsi="Helvetica" w:cs="Helvetica"/>
          <w:b/>
        </w:rPr>
        <w:t>Research:</w:t>
      </w:r>
    </w:p>
    <w:p w14:paraId="4A754D56" w14:textId="27D5CA53" w:rsidR="00B575A1" w:rsidRDefault="00B575A1" w:rsidP="00B575A1">
      <w:pPr>
        <w:widowControl w:val="0"/>
        <w:autoSpaceDE w:val="0"/>
        <w:autoSpaceDN w:val="0"/>
        <w:adjustRightInd w:val="0"/>
        <w:rPr>
          <w:rFonts w:ascii="Helvetica" w:hAnsi="Helvetica" w:cs="Helvetica"/>
        </w:rPr>
      </w:pPr>
      <w:bookmarkStart w:id="44" w:name="AGResearchGrants"/>
      <w:bookmarkEnd w:id="44"/>
    </w:p>
    <w:p w14:paraId="7CBBFD65" w14:textId="77777777" w:rsidR="00CA0B13" w:rsidRDefault="00CA0B13" w:rsidP="00CA0B13">
      <w:pPr>
        <w:pStyle w:val="NoSpacing"/>
        <w:rPr>
          <w:rFonts w:ascii="Helvetica" w:hAnsi="Helvetica" w:cs="Helvetica"/>
          <w:color w:val="222222"/>
          <w:sz w:val="24"/>
          <w:szCs w:val="24"/>
          <w:shd w:val="clear" w:color="auto" w:fill="FFFFFF"/>
        </w:rPr>
      </w:pPr>
      <w:bookmarkStart w:id="45" w:name="AGSCRI"/>
      <w:bookmarkStart w:id="46" w:name="AGSBIRII"/>
      <w:bookmarkEnd w:id="45"/>
      <w:bookmarkEnd w:id="46"/>
      <w:r w:rsidRPr="00D8369B">
        <w:rPr>
          <w:rFonts w:ascii="Helvetica" w:hAnsi="Helvetica" w:cs="Helvetica"/>
          <w:color w:val="222222"/>
          <w:sz w:val="24"/>
          <w:szCs w:val="24"/>
          <w:shd w:val="clear" w:color="auto" w:fill="FFFFFF"/>
        </w:rPr>
        <w:t>National Institute of Food and Agriculture</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FY19 Small Business Innovation Research Program Phase II</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p>
    <w:p w14:paraId="1C3554C5" w14:textId="77777777" w:rsidR="00CA0B13" w:rsidRDefault="00CA0B13" w:rsidP="00CA0B13">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156"/>
        <w:gridCol w:w="120"/>
      </w:tblGrid>
      <w:tr w:rsidR="00CA0B13" w:rsidRPr="00CA0B13" w14:paraId="54FD5CB9" w14:textId="77777777" w:rsidTr="00CA0B13">
        <w:trPr>
          <w:gridAfter w:val="1"/>
          <w:wAfter w:w="61" w:type="pct"/>
          <w:tblCellSpacing w:w="0" w:type="dxa"/>
        </w:trPr>
        <w:tc>
          <w:tcPr>
            <w:tcW w:w="0" w:type="auto"/>
            <w:shd w:val="clear" w:color="auto" w:fill="FFFFFF"/>
            <w:noWrap/>
            <w:hideMark/>
          </w:tcPr>
          <w:p w14:paraId="6853251A"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Document Type:</w:t>
            </w:r>
          </w:p>
        </w:tc>
        <w:tc>
          <w:tcPr>
            <w:tcW w:w="0" w:type="auto"/>
            <w:shd w:val="clear" w:color="auto" w:fill="FFFFFF"/>
            <w:vAlign w:val="center"/>
            <w:hideMark/>
          </w:tcPr>
          <w:p w14:paraId="58C33CB9"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Grants Notice</w:t>
            </w:r>
          </w:p>
        </w:tc>
      </w:tr>
      <w:tr w:rsidR="00CA0B13" w:rsidRPr="00CA0B13" w14:paraId="7207C08C" w14:textId="77777777" w:rsidTr="00CA0B13">
        <w:trPr>
          <w:gridAfter w:val="1"/>
          <w:wAfter w:w="61" w:type="pct"/>
          <w:tblCellSpacing w:w="0" w:type="dxa"/>
        </w:trPr>
        <w:tc>
          <w:tcPr>
            <w:tcW w:w="0" w:type="auto"/>
            <w:shd w:val="clear" w:color="auto" w:fill="FFFFFF"/>
            <w:noWrap/>
            <w:hideMark/>
          </w:tcPr>
          <w:p w14:paraId="16DB050B"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Funding Opportunity Number:</w:t>
            </w:r>
          </w:p>
        </w:tc>
        <w:tc>
          <w:tcPr>
            <w:tcW w:w="0" w:type="auto"/>
            <w:shd w:val="clear" w:color="auto" w:fill="FFFFFF"/>
            <w:vAlign w:val="center"/>
            <w:hideMark/>
          </w:tcPr>
          <w:p w14:paraId="6B5D36AF"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USDA-NIFA-SBIR-006692</w:t>
            </w:r>
          </w:p>
        </w:tc>
      </w:tr>
      <w:tr w:rsidR="00CA0B13" w:rsidRPr="00CA0B13" w14:paraId="4DCD1564" w14:textId="77777777" w:rsidTr="00CA0B13">
        <w:trPr>
          <w:gridAfter w:val="1"/>
          <w:wAfter w:w="61" w:type="pct"/>
          <w:tblCellSpacing w:w="0" w:type="dxa"/>
        </w:trPr>
        <w:tc>
          <w:tcPr>
            <w:tcW w:w="0" w:type="auto"/>
            <w:shd w:val="clear" w:color="auto" w:fill="FFFFFF"/>
            <w:noWrap/>
            <w:hideMark/>
          </w:tcPr>
          <w:p w14:paraId="2E72A722"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Funding Opportunity Title:</w:t>
            </w:r>
          </w:p>
        </w:tc>
        <w:tc>
          <w:tcPr>
            <w:tcW w:w="0" w:type="auto"/>
            <w:shd w:val="clear" w:color="auto" w:fill="FFFFFF"/>
            <w:vAlign w:val="center"/>
            <w:hideMark/>
          </w:tcPr>
          <w:p w14:paraId="7F8288F5"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FY19 Small Business Innovation Research Program Phase II</w:t>
            </w:r>
          </w:p>
        </w:tc>
      </w:tr>
      <w:tr w:rsidR="00CA0B13" w:rsidRPr="00CA0B13" w14:paraId="20323513" w14:textId="77777777" w:rsidTr="00CA0B13">
        <w:trPr>
          <w:gridAfter w:val="1"/>
          <w:wAfter w:w="61" w:type="pct"/>
          <w:tblCellSpacing w:w="0" w:type="dxa"/>
        </w:trPr>
        <w:tc>
          <w:tcPr>
            <w:tcW w:w="0" w:type="auto"/>
            <w:shd w:val="clear" w:color="auto" w:fill="FFFFFF"/>
            <w:noWrap/>
            <w:hideMark/>
          </w:tcPr>
          <w:p w14:paraId="4FBA76DE"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Opportunity Category:</w:t>
            </w:r>
          </w:p>
        </w:tc>
        <w:tc>
          <w:tcPr>
            <w:tcW w:w="0" w:type="auto"/>
            <w:shd w:val="clear" w:color="auto" w:fill="FFFFFF"/>
            <w:vAlign w:val="center"/>
            <w:hideMark/>
          </w:tcPr>
          <w:p w14:paraId="3F6EFED0"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Discretionary</w:t>
            </w:r>
          </w:p>
        </w:tc>
      </w:tr>
      <w:tr w:rsidR="00CA0B13" w:rsidRPr="00CA0B13" w14:paraId="6520D02F" w14:textId="77777777" w:rsidTr="00CA0B13">
        <w:trPr>
          <w:gridAfter w:val="1"/>
          <w:wAfter w:w="61" w:type="pct"/>
          <w:tblCellSpacing w:w="0" w:type="dxa"/>
        </w:trPr>
        <w:tc>
          <w:tcPr>
            <w:tcW w:w="0" w:type="auto"/>
            <w:shd w:val="clear" w:color="auto" w:fill="FFFFFF"/>
            <w:noWrap/>
            <w:hideMark/>
          </w:tcPr>
          <w:p w14:paraId="412AE6A1"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Opportunity Category Explanation:</w:t>
            </w:r>
          </w:p>
        </w:tc>
        <w:tc>
          <w:tcPr>
            <w:tcW w:w="0" w:type="auto"/>
            <w:shd w:val="clear" w:color="auto" w:fill="FFFFFF"/>
            <w:vAlign w:val="center"/>
            <w:hideMark/>
          </w:tcPr>
          <w:p w14:paraId="25DE8854"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 </w:t>
            </w:r>
          </w:p>
        </w:tc>
      </w:tr>
      <w:tr w:rsidR="00CA0B13" w:rsidRPr="00CA0B13" w14:paraId="285B6747" w14:textId="77777777" w:rsidTr="00CA0B13">
        <w:trPr>
          <w:gridAfter w:val="1"/>
          <w:wAfter w:w="61" w:type="pct"/>
          <w:tblCellSpacing w:w="0" w:type="dxa"/>
        </w:trPr>
        <w:tc>
          <w:tcPr>
            <w:tcW w:w="0" w:type="auto"/>
            <w:shd w:val="clear" w:color="auto" w:fill="FFFFFF"/>
            <w:noWrap/>
            <w:hideMark/>
          </w:tcPr>
          <w:p w14:paraId="36DF9AD4"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Funding Instrument Type:</w:t>
            </w:r>
          </w:p>
        </w:tc>
        <w:tc>
          <w:tcPr>
            <w:tcW w:w="0" w:type="auto"/>
            <w:shd w:val="clear" w:color="auto" w:fill="FFFFFF"/>
            <w:vAlign w:val="center"/>
            <w:hideMark/>
          </w:tcPr>
          <w:p w14:paraId="3B43853E"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Grant</w:t>
            </w:r>
          </w:p>
        </w:tc>
      </w:tr>
      <w:tr w:rsidR="00CA0B13" w:rsidRPr="00CA0B13" w14:paraId="3F43484C" w14:textId="77777777" w:rsidTr="00CA0B13">
        <w:trPr>
          <w:gridAfter w:val="1"/>
          <w:wAfter w:w="61" w:type="pct"/>
          <w:tblCellSpacing w:w="0" w:type="dxa"/>
        </w:trPr>
        <w:tc>
          <w:tcPr>
            <w:tcW w:w="0" w:type="auto"/>
            <w:shd w:val="clear" w:color="auto" w:fill="FFFFFF"/>
            <w:noWrap/>
            <w:hideMark/>
          </w:tcPr>
          <w:p w14:paraId="5595DAC5"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Category of Funding Activity:</w:t>
            </w:r>
          </w:p>
        </w:tc>
        <w:tc>
          <w:tcPr>
            <w:tcW w:w="0" w:type="auto"/>
            <w:shd w:val="clear" w:color="auto" w:fill="FFFFFF"/>
            <w:vAlign w:val="center"/>
            <w:hideMark/>
          </w:tcPr>
          <w:p w14:paraId="70F69872"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Agriculture</w:t>
            </w:r>
            <w:r w:rsidRPr="00CA0B13">
              <w:rPr>
                <w:rFonts w:ascii="Helvetica" w:hAnsi="Helvetica" w:cs="Helvetica"/>
                <w:color w:val="222222"/>
              </w:rPr>
              <w:br/>
              <w:t>Business and Commerce</w:t>
            </w:r>
          </w:p>
        </w:tc>
      </w:tr>
      <w:tr w:rsidR="00CA0B13" w:rsidRPr="00CA0B13" w14:paraId="1E30F14B" w14:textId="77777777" w:rsidTr="00CA0B13">
        <w:trPr>
          <w:gridAfter w:val="1"/>
          <w:wAfter w:w="61" w:type="pct"/>
          <w:tblCellSpacing w:w="0" w:type="dxa"/>
        </w:trPr>
        <w:tc>
          <w:tcPr>
            <w:tcW w:w="0" w:type="auto"/>
            <w:shd w:val="clear" w:color="auto" w:fill="FFFFFF"/>
            <w:noWrap/>
            <w:hideMark/>
          </w:tcPr>
          <w:p w14:paraId="13396141"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Category Explanation:</w:t>
            </w:r>
          </w:p>
        </w:tc>
        <w:tc>
          <w:tcPr>
            <w:tcW w:w="0" w:type="auto"/>
            <w:shd w:val="clear" w:color="auto" w:fill="FFFFFF"/>
            <w:vAlign w:val="center"/>
            <w:hideMark/>
          </w:tcPr>
          <w:p w14:paraId="1B54C5B2"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 </w:t>
            </w:r>
          </w:p>
        </w:tc>
      </w:tr>
      <w:tr w:rsidR="00CA0B13" w:rsidRPr="00CA0B13" w14:paraId="20CAB1B6" w14:textId="77777777" w:rsidTr="00CA0B13">
        <w:trPr>
          <w:gridAfter w:val="1"/>
          <w:wAfter w:w="61" w:type="pct"/>
          <w:tblCellSpacing w:w="0" w:type="dxa"/>
        </w:trPr>
        <w:tc>
          <w:tcPr>
            <w:tcW w:w="0" w:type="auto"/>
            <w:shd w:val="clear" w:color="auto" w:fill="FFFFFF"/>
            <w:noWrap/>
            <w:hideMark/>
          </w:tcPr>
          <w:p w14:paraId="56A5837E"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Expected Number of Awards:</w:t>
            </w:r>
          </w:p>
        </w:tc>
        <w:tc>
          <w:tcPr>
            <w:tcW w:w="0" w:type="auto"/>
            <w:shd w:val="clear" w:color="auto" w:fill="FFFFFF"/>
            <w:vAlign w:val="center"/>
            <w:hideMark/>
          </w:tcPr>
          <w:p w14:paraId="26B249EC"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 </w:t>
            </w:r>
          </w:p>
        </w:tc>
      </w:tr>
      <w:tr w:rsidR="00CA0B13" w:rsidRPr="00CA0B13" w14:paraId="50655512" w14:textId="77777777" w:rsidTr="00CA0B13">
        <w:trPr>
          <w:gridAfter w:val="1"/>
          <w:wAfter w:w="61" w:type="pct"/>
          <w:tblCellSpacing w:w="0" w:type="dxa"/>
        </w:trPr>
        <w:tc>
          <w:tcPr>
            <w:tcW w:w="0" w:type="auto"/>
            <w:shd w:val="clear" w:color="auto" w:fill="FFFFFF"/>
            <w:noWrap/>
            <w:hideMark/>
          </w:tcPr>
          <w:p w14:paraId="1B1057D4"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CFDA Number(s):</w:t>
            </w:r>
          </w:p>
        </w:tc>
        <w:tc>
          <w:tcPr>
            <w:tcW w:w="0" w:type="auto"/>
            <w:shd w:val="clear" w:color="auto" w:fill="FFFFFF"/>
            <w:vAlign w:val="center"/>
            <w:hideMark/>
          </w:tcPr>
          <w:p w14:paraId="5D062925"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10.212 -- Small Business Innovation Research</w:t>
            </w:r>
          </w:p>
        </w:tc>
      </w:tr>
      <w:tr w:rsidR="00CA0B13" w:rsidRPr="00CA0B13" w14:paraId="7E750C34" w14:textId="77777777" w:rsidTr="00CA0B13">
        <w:trPr>
          <w:gridAfter w:val="1"/>
          <w:wAfter w:w="61" w:type="pct"/>
          <w:tblCellSpacing w:w="0" w:type="dxa"/>
        </w:trPr>
        <w:tc>
          <w:tcPr>
            <w:tcW w:w="0" w:type="auto"/>
            <w:shd w:val="clear" w:color="auto" w:fill="FFFFFF"/>
            <w:noWrap/>
            <w:hideMark/>
          </w:tcPr>
          <w:p w14:paraId="5A7D6B34"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Cost Sharing or Matching Requirement:</w:t>
            </w:r>
          </w:p>
        </w:tc>
        <w:tc>
          <w:tcPr>
            <w:tcW w:w="0" w:type="auto"/>
            <w:shd w:val="clear" w:color="auto" w:fill="FFFFFF"/>
            <w:vAlign w:val="center"/>
            <w:hideMark/>
          </w:tcPr>
          <w:p w14:paraId="188697AA"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No</w:t>
            </w:r>
          </w:p>
        </w:tc>
      </w:tr>
      <w:tr w:rsidR="00CA0B13" w:rsidRPr="00CA0B13" w14:paraId="64A73F64" w14:textId="77777777" w:rsidTr="00CA0B13">
        <w:trPr>
          <w:gridAfter w:val="1"/>
          <w:wAfter w:w="61" w:type="pct"/>
          <w:tblCellSpacing w:w="0" w:type="dxa"/>
        </w:trPr>
        <w:tc>
          <w:tcPr>
            <w:tcW w:w="0" w:type="auto"/>
            <w:shd w:val="clear" w:color="auto" w:fill="FFFFFF"/>
            <w:noWrap/>
            <w:hideMark/>
          </w:tcPr>
          <w:p w14:paraId="1D00BB21" w14:textId="77777777" w:rsidR="00CA0B13" w:rsidRPr="00CA0B13" w:rsidRDefault="00CA0B13" w:rsidP="00CA0B13">
            <w:pPr>
              <w:pStyle w:val="NoSpacing"/>
              <w:rPr>
                <w:rFonts w:ascii="Helvetica" w:hAnsi="Helvetica" w:cs="Helvetica"/>
                <w:b/>
                <w:bCs/>
                <w:color w:val="222222"/>
                <w:sz w:val="24"/>
                <w:szCs w:val="24"/>
              </w:rPr>
            </w:pPr>
            <w:r w:rsidRPr="00CA0B13">
              <w:rPr>
                <w:rFonts w:ascii="Helvetica" w:hAnsi="Helvetica" w:cs="Helvetica"/>
                <w:b/>
                <w:bCs/>
                <w:color w:val="222222"/>
                <w:sz w:val="24"/>
                <w:szCs w:val="24"/>
              </w:rPr>
              <w:t>Version:</w:t>
            </w:r>
          </w:p>
        </w:tc>
        <w:tc>
          <w:tcPr>
            <w:tcW w:w="0" w:type="auto"/>
            <w:shd w:val="clear" w:color="auto" w:fill="FFFFFF"/>
            <w:vAlign w:val="center"/>
            <w:hideMark/>
          </w:tcPr>
          <w:p w14:paraId="40179B22" w14:textId="77777777" w:rsidR="00CA0B13" w:rsidRPr="00CA0B13" w:rsidRDefault="00CA0B13" w:rsidP="00CA0B13">
            <w:pPr>
              <w:pStyle w:val="NoSpacing"/>
              <w:rPr>
                <w:rFonts w:ascii="Helvetica" w:hAnsi="Helvetica" w:cs="Helvetica"/>
                <w:color w:val="222222"/>
                <w:sz w:val="24"/>
                <w:szCs w:val="24"/>
              </w:rPr>
            </w:pPr>
            <w:r w:rsidRPr="00CA0B13">
              <w:rPr>
                <w:rFonts w:ascii="Helvetica" w:hAnsi="Helvetica" w:cs="Helvetica"/>
                <w:color w:val="222222"/>
                <w:sz w:val="24"/>
                <w:szCs w:val="24"/>
              </w:rPr>
              <w:t>Synopsis 1</w:t>
            </w:r>
          </w:p>
        </w:tc>
      </w:tr>
      <w:tr w:rsidR="00CA0B13" w:rsidRPr="00CA0B13" w14:paraId="309B44C4" w14:textId="77777777" w:rsidTr="00CA0B13">
        <w:trPr>
          <w:gridAfter w:val="1"/>
          <w:wAfter w:w="61" w:type="pct"/>
          <w:tblCellSpacing w:w="0" w:type="dxa"/>
        </w:trPr>
        <w:tc>
          <w:tcPr>
            <w:tcW w:w="0" w:type="auto"/>
            <w:shd w:val="clear" w:color="auto" w:fill="FFFFFF"/>
            <w:noWrap/>
            <w:hideMark/>
          </w:tcPr>
          <w:p w14:paraId="7F37C993" w14:textId="77777777" w:rsidR="00CA0B13" w:rsidRPr="00CA0B13" w:rsidRDefault="00CA0B13" w:rsidP="00CA0B13">
            <w:pPr>
              <w:pStyle w:val="NoSpacing"/>
              <w:rPr>
                <w:rFonts w:ascii="Helvetica" w:hAnsi="Helvetica" w:cs="Helvetica"/>
                <w:b/>
                <w:bCs/>
                <w:color w:val="222222"/>
                <w:sz w:val="24"/>
                <w:szCs w:val="24"/>
              </w:rPr>
            </w:pPr>
            <w:r w:rsidRPr="00CA0B13">
              <w:rPr>
                <w:rFonts w:ascii="Helvetica" w:hAnsi="Helvetica" w:cs="Helvetica"/>
                <w:b/>
                <w:bCs/>
                <w:color w:val="222222"/>
                <w:sz w:val="24"/>
                <w:szCs w:val="24"/>
              </w:rPr>
              <w:lastRenderedPageBreak/>
              <w:t>Posted Date:</w:t>
            </w:r>
          </w:p>
        </w:tc>
        <w:tc>
          <w:tcPr>
            <w:tcW w:w="0" w:type="auto"/>
            <w:shd w:val="clear" w:color="auto" w:fill="FFFFFF"/>
            <w:vAlign w:val="center"/>
            <w:hideMark/>
          </w:tcPr>
          <w:p w14:paraId="1A3CFBF9" w14:textId="77777777" w:rsidR="00CA0B13" w:rsidRPr="00CA0B13" w:rsidRDefault="00CA0B13" w:rsidP="00CA0B13">
            <w:pPr>
              <w:pStyle w:val="NoSpacing"/>
              <w:rPr>
                <w:rFonts w:ascii="Helvetica" w:hAnsi="Helvetica" w:cs="Helvetica"/>
                <w:color w:val="222222"/>
                <w:sz w:val="24"/>
                <w:szCs w:val="24"/>
              </w:rPr>
            </w:pPr>
            <w:r w:rsidRPr="00CA0B13">
              <w:rPr>
                <w:rFonts w:ascii="Helvetica" w:hAnsi="Helvetica" w:cs="Helvetica"/>
                <w:color w:val="222222"/>
                <w:sz w:val="24"/>
                <w:szCs w:val="24"/>
              </w:rPr>
              <w:t>Dec 21, 2018</w:t>
            </w:r>
          </w:p>
        </w:tc>
      </w:tr>
      <w:tr w:rsidR="00CA0B13" w:rsidRPr="00CA0B13" w14:paraId="48EF8287" w14:textId="77777777" w:rsidTr="00CA0B13">
        <w:trPr>
          <w:gridAfter w:val="1"/>
          <w:wAfter w:w="61" w:type="pct"/>
          <w:tblCellSpacing w:w="0" w:type="dxa"/>
        </w:trPr>
        <w:tc>
          <w:tcPr>
            <w:tcW w:w="0" w:type="auto"/>
            <w:shd w:val="clear" w:color="auto" w:fill="FFFFFF"/>
            <w:noWrap/>
            <w:hideMark/>
          </w:tcPr>
          <w:p w14:paraId="4FA9EDB7" w14:textId="77777777" w:rsidR="00CA0B13" w:rsidRPr="00CA0B13" w:rsidRDefault="00CA0B13" w:rsidP="00CA0B13">
            <w:pPr>
              <w:pStyle w:val="NoSpacing"/>
              <w:rPr>
                <w:rFonts w:ascii="Helvetica" w:hAnsi="Helvetica" w:cs="Helvetica"/>
                <w:b/>
                <w:bCs/>
                <w:color w:val="222222"/>
                <w:sz w:val="24"/>
                <w:szCs w:val="24"/>
              </w:rPr>
            </w:pPr>
            <w:r w:rsidRPr="00CA0B13">
              <w:rPr>
                <w:rFonts w:ascii="Helvetica" w:hAnsi="Helvetica" w:cs="Helvetica"/>
                <w:b/>
                <w:bCs/>
                <w:color w:val="222222"/>
                <w:sz w:val="24"/>
                <w:szCs w:val="24"/>
              </w:rPr>
              <w:t>Last Updated Date:</w:t>
            </w:r>
          </w:p>
        </w:tc>
        <w:tc>
          <w:tcPr>
            <w:tcW w:w="0" w:type="auto"/>
            <w:shd w:val="clear" w:color="auto" w:fill="FFFFFF"/>
            <w:vAlign w:val="center"/>
            <w:hideMark/>
          </w:tcPr>
          <w:p w14:paraId="45116F81" w14:textId="77777777" w:rsidR="00CA0B13" w:rsidRPr="00CA0B13" w:rsidRDefault="00CA0B13" w:rsidP="00CA0B13">
            <w:pPr>
              <w:pStyle w:val="NoSpacing"/>
              <w:rPr>
                <w:rFonts w:ascii="Helvetica" w:hAnsi="Helvetica" w:cs="Helvetica"/>
                <w:color w:val="222222"/>
                <w:sz w:val="24"/>
                <w:szCs w:val="24"/>
              </w:rPr>
            </w:pPr>
            <w:r w:rsidRPr="00CA0B13">
              <w:rPr>
                <w:rFonts w:ascii="Helvetica" w:hAnsi="Helvetica" w:cs="Helvetica"/>
                <w:color w:val="222222"/>
                <w:sz w:val="24"/>
                <w:szCs w:val="24"/>
              </w:rPr>
              <w:t>Dec 21, 2018</w:t>
            </w:r>
          </w:p>
        </w:tc>
      </w:tr>
      <w:tr w:rsidR="00CA0B13" w:rsidRPr="00CA0B13" w14:paraId="5BD2D658" w14:textId="77777777" w:rsidTr="00CA0B13">
        <w:trPr>
          <w:gridAfter w:val="1"/>
          <w:wAfter w:w="61" w:type="pct"/>
          <w:tblCellSpacing w:w="0" w:type="dxa"/>
        </w:trPr>
        <w:tc>
          <w:tcPr>
            <w:tcW w:w="0" w:type="auto"/>
            <w:shd w:val="clear" w:color="auto" w:fill="FFFFFF"/>
            <w:noWrap/>
            <w:hideMark/>
          </w:tcPr>
          <w:p w14:paraId="276F46A4" w14:textId="77777777" w:rsidR="00CA0B13" w:rsidRPr="00CA0B13" w:rsidRDefault="00CA0B13" w:rsidP="00CA0B13">
            <w:pPr>
              <w:pStyle w:val="NoSpacing"/>
              <w:rPr>
                <w:rFonts w:ascii="Helvetica" w:hAnsi="Helvetica" w:cs="Helvetica"/>
                <w:b/>
                <w:bCs/>
                <w:color w:val="222222"/>
                <w:sz w:val="24"/>
                <w:szCs w:val="24"/>
              </w:rPr>
            </w:pPr>
            <w:r w:rsidRPr="00CA0B13">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72F5D3FF" w14:textId="77777777" w:rsidR="00CA0B13" w:rsidRPr="00CA0B13" w:rsidRDefault="00CA0B13" w:rsidP="00CA0B13">
            <w:pPr>
              <w:pStyle w:val="NoSpacing"/>
              <w:rPr>
                <w:rFonts w:ascii="Helvetica" w:hAnsi="Helvetica" w:cs="Helvetica"/>
                <w:color w:val="222222"/>
                <w:sz w:val="24"/>
                <w:szCs w:val="24"/>
              </w:rPr>
            </w:pPr>
            <w:r w:rsidRPr="00CA0B13">
              <w:rPr>
                <w:rFonts w:ascii="Helvetica" w:hAnsi="Helvetica" w:cs="Helvetica"/>
                <w:color w:val="222222"/>
                <w:sz w:val="24"/>
                <w:szCs w:val="24"/>
              </w:rPr>
              <w:t>Mar 14, 2019  </w:t>
            </w:r>
          </w:p>
        </w:tc>
      </w:tr>
      <w:tr w:rsidR="00CA0B13" w:rsidRPr="00CA0B13" w14:paraId="6F479E69" w14:textId="77777777" w:rsidTr="00CA0B13">
        <w:trPr>
          <w:gridAfter w:val="1"/>
          <w:wAfter w:w="61" w:type="pct"/>
          <w:tblCellSpacing w:w="0" w:type="dxa"/>
        </w:trPr>
        <w:tc>
          <w:tcPr>
            <w:tcW w:w="0" w:type="auto"/>
            <w:shd w:val="clear" w:color="auto" w:fill="FFFFFF"/>
            <w:noWrap/>
            <w:hideMark/>
          </w:tcPr>
          <w:p w14:paraId="4275DFC9" w14:textId="77777777" w:rsidR="00CA0B13" w:rsidRPr="00CA0B13" w:rsidRDefault="00CA0B13" w:rsidP="00CA0B13">
            <w:pPr>
              <w:pStyle w:val="NoSpacing"/>
              <w:rPr>
                <w:rFonts w:ascii="Helvetica" w:hAnsi="Helvetica" w:cs="Helvetica"/>
                <w:b/>
                <w:bCs/>
                <w:color w:val="222222"/>
                <w:sz w:val="24"/>
                <w:szCs w:val="24"/>
              </w:rPr>
            </w:pPr>
            <w:r w:rsidRPr="00CA0B13">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3F16F87D" w14:textId="77777777" w:rsidR="00CA0B13" w:rsidRPr="00CA0B13" w:rsidRDefault="00CA0B13" w:rsidP="00CA0B13">
            <w:pPr>
              <w:pStyle w:val="NoSpacing"/>
              <w:rPr>
                <w:rFonts w:ascii="Helvetica" w:hAnsi="Helvetica" w:cs="Helvetica"/>
                <w:color w:val="222222"/>
                <w:sz w:val="24"/>
                <w:szCs w:val="24"/>
              </w:rPr>
            </w:pPr>
            <w:r w:rsidRPr="00CA0B13">
              <w:rPr>
                <w:rFonts w:ascii="Helvetica" w:hAnsi="Helvetica" w:cs="Helvetica"/>
                <w:color w:val="222222"/>
                <w:sz w:val="24"/>
                <w:szCs w:val="24"/>
              </w:rPr>
              <w:t>Mar 14, 2019  </w:t>
            </w:r>
          </w:p>
        </w:tc>
      </w:tr>
      <w:tr w:rsidR="00CA0B13" w:rsidRPr="00CA0B13" w14:paraId="40A795B4" w14:textId="77777777" w:rsidTr="00CA0B13">
        <w:trPr>
          <w:gridAfter w:val="1"/>
          <w:wAfter w:w="61" w:type="pct"/>
          <w:tblCellSpacing w:w="0" w:type="dxa"/>
        </w:trPr>
        <w:tc>
          <w:tcPr>
            <w:tcW w:w="0" w:type="auto"/>
            <w:shd w:val="clear" w:color="auto" w:fill="FFFFFF"/>
            <w:noWrap/>
            <w:hideMark/>
          </w:tcPr>
          <w:p w14:paraId="29951B88" w14:textId="77777777" w:rsidR="00CA0B13" w:rsidRPr="00CA0B13" w:rsidRDefault="00CA0B13" w:rsidP="00CA0B13">
            <w:pPr>
              <w:pStyle w:val="NoSpacing"/>
              <w:rPr>
                <w:rFonts w:ascii="Helvetica" w:hAnsi="Helvetica" w:cs="Helvetica"/>
                <w:b/>
                <w:bCs/>
                <w:color w:val="222222"/>
                <w:sz w:val="24"/>
                <w:szCs w:val="24"/>
              </w:rPr>
            </w:pPr>
            <w:r w:rsidRPr="00CA0B13">
              <w:rPr>
                <w:rFonts w:ascii="Helvetica" w:hAnsi="Helvetica" w:cs="Helvetica"/>
                <w:b/>
                <w:bCs/>
                <w:color w:val="222222"/>
                <w:sz w:val="24"/>
                <w:szCs w:val="24"/>
              </w:rPr>
              <w:t>Archive Date:</w:t>
            </w:r>
          </w:p>
        </w:tc>
        <w:tc>
          <w:tcPr>
            <w:tcW w:w="0" w:type="auto"/>
            <w:shd w:val="clear" w:color="auto" w:fill="FFFFFF"/>
            <w:vAlign w:val="center"/>
            <w:hideMark/>
          </w:tcPr>
          <w:p w14:paraId="584DEDC5" w14:textId="77777777" w:rsidR="00CA0B13" w:rsidRPr="00CA0B13" w:rsidRDefault="00CA0B13" w:rsidP="00CA0B13">
            <w:pPr>
              <w:pStyle w:val="NoSpacing"/>
              <w:rPr>
                <w:rFonts w:ascii="Helvetica" w:hAnsi="Helvetica" w:cs="Helvetica"/>
                <w:color w:val="222222"/>
                <w:sz w:val="24"/>
                <w:szCs w:val="24"/>
              </w:rPr>
            </w:pPr>
            <w:r w:rsidRPr="00CA0B13">
              <w:rPr>
                <w:rFonts w:ascii="Helvetica" w:hAnsi="Helvetica" w:cs="Helvetica"/>
                <w:color w:val="222222"/>
                <w:sz w:val="24"/>
                <w:szCs w:val="24"/>
              </w:rPr>
              <w:t>Apr 13, 2019</w:t>
            </w:r>
          </w:p>
        </w:tc>
      </w:tr>
      <w:tr w:rsidR="00CA0B13" w:rsidRPr="00CA0B13" w14:paraId="16CA54EA" w14:textId="77777777" w:rsidTr="00CA0B13">
        <w:trPr>
          <w:gridAfter w:val="1"/>
          <w:wAfter w:w="61" w:type="pct"/>
          <w:tblCellSpacing w:w="0" w:type="dxa"/>
        </w:trPr>
        <w:tc>
          <w:tcPr>
            <w:tcW w:w="0" w:type="auto"/>
            <w:shd w:val="clear" w:color="auto" w:fill="FFFFFF"/>
            <w:noWrap/>
            <w:hideMark/>
          </w:tcPr>
          <w:p w14:paraId="7826ECE2" w14:textId="77777777" w:rsidR="00CA0B13" w:rsidRPr="00CA0B13" w:rsidRDefault="00CA0B13" w:rsidP="00CA0B13">
            <w:pPr>
              <w:pStyle w:val="NoSpacing"/>
              <w:rPr>
                <w:rFonts w:ascii="Helvetica" w:hAnsi="Helvetica" w:cs="Helvetica"/>
                <w:b/>
                <w:bCs/>
                <w:color w:val="222222"/>
                <w:sz w:val="24"/>
                <w:szCs w:val="24"/>
              </w:rPr>
            </w:pPr>
            <w:r w:rsidRPr="00CA0B13">
              <w:rPr>
                <w:rFonts w:ascii="Helvetica" w:hAnsi="Helvetica" w:cs="Helvetica"/>
                <w:b/>
                <w:bCs/>
                <w:color w:val="222222"/>
                <w:sz w:val="24"/>
                <w:szCs w:val="24"/>
              </w:rPr>
              <w:t>Estimated Total Program Funding:</w:t>
            </w:r>
          </w:p>
        </w:tc>
        <w:tc>
          <w:tcPr>
            <w:tcW w:w="0" w:type="auto"/>
            <w:shd w:val="clear" w:color="auto" w:fill="FFFFFF"/>
            <w:vAlign w:val="center"/>
            <w:hideMark/>
          </w:tcPr>
          <w:p w14:paraId="085A99C8" w14:textId="77777777" w:rsidR="00CA0B13" w:rsidRPr="00CA0B13" w:rsidRDefault="00CA0B13" w:rsidP="00CA0B13">
            <w:pPr>
              <w:pStyle w:val="NoSpacing"/>
              <w:rPr>
                <w:rFonts w:ascii="Helvetica" w:hAnsi="Helvetica" w:cs="Helvetica"/>
                <w:color w:val="222222"/>
                <w:sz w:val="24"/>
                <w:szCs w:val="24"/>
              </w:rPr>
            </w:pPr>
            <w:r w:rsidRPr="00CA0B13">
              <w:rPr>
                <w:rFonts w:ascii="Helvetica" w:hAnsi="Helvetica" w:cs="Helvetica"/>
                <w:color w:val="222222"/>
                <w:sz w:val="24"/>
                <w:szCs w:val="24"/>
              </w:rPr>
              <w:t>$12,000,000</w:t>
            </w:r>
          </w:p>
        </w:tc>
      </w:tr>
      <w:tr w:rsidR="00CA0B13" w:rsidRPr="00CA0B13" w14:paraId="76C78768" w14:textId="77777777" w:rsidTr="00CA0B13">
        <w:tblPrEx>
          <w:shd w:val="clear" w:color="auto" w:fill="auto"/>
        </w:tblPrEx>
        <w:trPr>
          <w:tblCellSpacing w:w="0" w:type="dxa"/>
        </w:trPr>
        <w:tc>
          <w:tcPr>
            <w:tcW w:w="0" w:type="auto"/>
            <w:noWrap/>
            <w:hideMark/>
          </w:tcPr>
          <w:p w14:paraId="1C7119CF"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Eligible Applicants:</w:t>
            </w:r>
          </w:p>
        </w:tc>
        <w:tc>
          <w:tcPr>
            <w:tcW w:w="3169" w:type="pct"/>
            <w:gridSpan w:val="2"/>
            <w:vAlign w:val="center"/>
            <w:hideMark/>
          </w:tcPr>
          <w:p w14:paraId="39F7E98D"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Others (see text field entitled "Additional Information on Eligibility" for clarification)</w:t>
            </w:r>
          </w:p>
        </w:tc>
      </w:tr>
      <w:tr w:rsidR="00CA0B13" w:rsidRPr="00CA0B13" w14:paraId="0D3FA914" w14:textId="77777777" w:rsidTr="00CA0B13">
        <w:tblPrEx>
          <w:shd w:val="clear" w:color="auto" w:fill="auto"/>
        </w:tblPrEx>
        <w:trPr>
          <w:tblCellSpacing w:w="0" w:type="dxa"/>
        </w:trPr>
        <w:tc>
          <w:tcPr>
            <w:tcW w:w="0" w:type="auto"/>
            <w:noWrap/>
            <w:hideMark/>
          </w:tcPr>
          <w:p w14:paraId="5FA2A208"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Additional Information on Eligibility:</w:t>
            </w:r>
          </w:p>
        </w:tc>
        <w:tc>
          <w:tcPr>
            <w:tcW w:w="3169" w:type="pct"/>
            <w:gridSpan w:val="2"/>
            <w:vAlign w:val="center"/>
            <w:hideMark/>
          </w:tcPr>
          <w:p w14:paraId="7D2EF37B"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Only previous USDA-NIFA SBIR Phase I awardees who have not previously applied for Phase II support are eligible to apply for Phase II support through this FY 2019 RFA. A Phase I project may only apply for a Phase II award once. If a Phase I awardee was unsuccessful in receiving a Phase II award with a previous application, then the awardee is not eligible to resubmit the proposal under this or a future Phase II program solicitation.</w:t>
            </w:r>
          </w:p>
        </w:tc>
      </w:tr>
    </w:tbl>
    <w:p w14:paraId="5E460D40"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0B13" w:rsidRPr="00CA0B13" w14:paraId="1BF645ED" w14:textId="77777777" w:rsidTr="00CA0B13">
        <w:trPr>
          <w:tblCellSpacing w:w="0" w:type="dxa"/>
        </w:trPr>
        <w:tc>
          <w:tcPr>
            <w:tcW w:w="0" w:type="auto"/>
            <w:noWrap/>
            <w:hideMark/>
          </w:tcPr>
          <w:p w14:paraId="407737CD"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Agency Name:</w:t>
            </w:r>
          </w:p>
        </w:tc>
        <w:tc>
          <w:tcPr>
            <w:tcW w:w="5000" w:type="pct"/>
            <w:vAlign w:val="center"/>
            <w:hideMark/>
          </w:tcPr>
          <w:p w14:paraId="38A48E5D"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National Institute of Food and Agriculture</w:t>
            </w:r>
          </w:p>
        </w:tc>
      </w:tr>
      <w:tr w:rsidR="00CA0B13" w:rsidRPr="00CA0B13" w14:paraId="4252A42D" w14:textId="77777777" w:rsidTr="00CA0B13">
        <w:trPr>
          <w:tblCellSpacing w:w="0" w:type="dxa"/>
        </w:trPr>
        <w:tc>
          <w:tcPr>
            <w:tcW w:w="0" w:type="auto"/>
            <w:noWrap/>
            <w:hideMark/>
          </w:tcPr>
          <w:p w14:paraId="51E55B28"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Description:</w:t>
            </w:r>
          </w:p>
        </w:tc>
        <w:tc>
          <w:tcPr>
            <w:tcW w:w="5000" w:type="pct"/>
            <w:vAlign w:val="center"/>
            <w:hideMark/>
          </w:tcPr>
          <w:p w14:paraId="66E6E100"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All Phase II projects must have previously completed a successful USDA Phase I project before applying for a Phase II grant. Success rates for applicants have been 50-60% for Phase II. Projects dealing with agriculturally-related manufacturing and alternative and renewable energy technologies are encouraged across all 2018 SBIR topic areas. USDA SBIR's flexible research areas ensure innovative projects consistent with USDA's vision of a healthy and productive nation in harmony with the land, air, and water. USDA SBIR has awarded over 2000 research and development projects since 1983, allowing hundreds of small businesses to explore their technological potential and providing an incentive to profit from the commercialization of innovative ideas. </w:t>
            </w:r>
          </w:p>
        </w:tc>
      </w:tr>
      <w:tr w:rsidR="00CA0B13" w:rsidRPr="00CA0B13" w14:paraId="59E6E9F7" w14:textId="77777777" w:rsidTr="00CA0B13">
        <w:trPr>
          <w:tblCellSpacing w:w="0" w:type="dxa"/>
        </w:trPr>
        <w:tc>
          <w:tcPr>
            <w:tcW w:w="0" w:type="auto"/>
            <w:noWrap/>
            <w:hideMark/>
          </w:tcPr>
          <w:p w14:paraId="777130C1"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Link to Additional Information:</w:t>
            </w:r>
          </w:p>
        </w:tc>
        <w:tc>
          <w:tcPr>
            <w:tcW w:w="5000" w:type="pct"/>
            <w:vAlign w:val="center"/>
            <w:hideMark/>
          </w:tcPr>
          <w:p w14:paraId="4C685738" w14:textId="77777777" w:rsidR="00CA0B13" w:rsidRPr="00CA0B13" w:rsidRDefault="006C4FB3" w:rsidP="00CA0B13">
            <w:pPr>
              <w:pStyle w:val="NoSpacing"/>
              <w:rPr>
                <w:rFonts w:ascii="Helvetica" w:hAnsi="Helvetica" w:cs="Helvetica"/>
                <w:color w:val="222222"/>
              </w:rPr>
            </w:pPr>
            <w:hyperlink r:id="rId93" w:tgtFrame="_blank" w:tooltip="Link to Additional Information" w:history="1">
              <w:r w:rsidR="00CA0B13" w:rsidRPr="00CA0B13">
                <w:rPr>
                  <w:rStyle w:val="Hyperlink"/>
                  <w:rFonts w:ascii="Helvetica" w:hAnsi="Helvetica" w:cs="Helvetica"/>
                </w:rPr>
                <w:t>Small Business Innovation Research Program - Phase II</w:t>
              </w:r>
            </w:hyperlink>
          </w:p>
        </w:tc>
      </w:tr>
      <w:tr w:rsidR="00CA0B13" w:rsidRPr="00CA0B13" w14:paraId="09DF5EF1" w14:textId="77777777" w:rsidTr="00CA0B13">
        <w:trPr>
          <w:tblCellSpacing w:w="0" w:type="dxa"/>
        </w:trPr>
        <w:tc>
          <w:tcPr>
            <w:tcW w:w="0" w:type="auto"/>
            <w:noWrap/>
            <w:hideMark/>
          </w:tcPr>
          <w:p w14:paraId="0AAA94C8" w14:textId="77777777" w:rsidR="00CA0B13" w:rsidRPr="00CA0B13" w:rsidRDefault="00CA0B13" w:rsidP="00CA0B13">
            <w:pPr>
              <w:pStyle w:val="NoSpacing"/>
              <w:rPr>
                <w:rFonts w:ascii="Helvetica" w:hAnsi="Helvetica" w:cs="Helvetica"/>
                <w:b/>
                <w:bCs/>
                <w:color w:val="222222"/>
              </w:rPr>
            </w:pPr>
            <w:r w:rsidRPr="00CA0B13">
              <w:rPr>
                <w:rFonts w:ascii="Helvetica" w:hAnsi="Helvetica" w:cs="Helvetica"/>
                <w:b/>
                <w:bCs/>
                <w:color w:val="222222"/>
              </w:rPr>
              <w:t>Grantor Contact Information:</w:t>
            </w:r>
          </w:p>
        </w:tc>
        <w:tc>
          <w:tcPr>
            <w:tcW w:w="5000" w:type="pct"/>
            <w:vAlign w:val="center"/>
            <w:hideMark/>
          </w:tcPr>
          <w:p w14:paraId="4D1A6D49" w14:textId="77777777" w:rsidR="00CA0B13" w:rsidRPr="00CA0B13" w:rsidRDefault="00CA0B13" w:rsidP="00CA0B13">
            <w:pPr>
              <w:pStyle w:val="NoSpacing"/>
              <w:rPr>
                <w:rFonts w:ascii="Helvetica" w:hAnsi="Helvetica" w:cs="Helvetica"/>
                <w:color w:val="222222"/>
              </w:rPr>
            </w:pPr>
            <w:r w:rsidRPr="00CA0B13">
              <w:rPr>
                <w:rFonts w:ascii="Helvetica" w:hAnsi="Helvetica" w:cs="Helvetica"/>
                <w:color w:val="222222"/>
              </w:rPr>
              <w:t>If you have difficulty accessing the full announcement electronically, please contact:</w:t>
            </w:r>
            <w:r w:rsidRPr="00CA0B13">
              <w:rPr>
                <w:rFonts w:ascii="Helvetica" w:hAnsi="Helvetica" w:cs="Helvetica"/>
                <w:color w:val="222222"/>
              </w:rPr>
              <w:br/>
            </w:r>
            <w:r w:rsidRPr="00CA0B13">
              <w:rPr>
                <w:rFonts w:ascii="Helvetica" w:hAnsi="Helvetica" w:cs="Helvetica"/>
                <w:color w:val="222222"/>
              </w:rPr>
              <w:br/>
              <w:t>NIFA Help Desk Phone: 202-401-5048 Business hours are M-F, 7:00 am -5:00 pm ET, excluding Federal holidays</w:t>
            </w:r>
            <w:r w:rsidRPr="00CA0B13">
              <w:rPr>
                <w:rFonts w:ascii="Helvetica" w:hAnsi="Helvetica" w:cs="Helvetica"/>
                <w:color w:val="222222"/>
              </w:rPr>
              <w:br/>
            </w:r>
            <w:r w:rsidRPr="00CA0B13">
              <w:rPr>
                <w:rFonts w:ascii="Helvetica" w:hAnsi="Helvetica" w:cs="Helvetica"/>
                <w:color w:val="222222"/>
              </w:rPr>
              <w:br/>
            </w:r>
            <w:hyperlink r:id="rId94" w:history="1">
              <w:r w:rsidRPr="00CA0B13">
                <w:rPr>
                  <w:rStyle w:val="Hyperlink"/>
                  <w:rFonts w:ascii="Helvetica" w:hAnsi="Helvetica" w:cs="Helvetica"/>
                </w:rPr>
                <w:t>If you have any questions related to preparing application content</w:t>
              </w:r>
            </w:hyperlink>
          </w:p>
        </w:tc>
      </w:tr>
    </w:tbl>
    <w:p w14:paraId="587CE663" w14:textId="52F50107" w:rsidR="00CA0B13" w:rsidRDefault="00CA0B13" w:rsidP="00CA0B13">
      <w:pPr>
        <w:pStyle w:val="NoSpacing"/>
        <w:rPr>
          <w:rFonts w:ascii="Helvetica" w:hAnsi="Helvetica" w:cs="Helvetica"/>
          <w:sz w:val="24"/>
          <w:szCs w:val="24"/>
        </w:rPr>
      </w:pPr>
      <w:r w:rsidRPr="00D8369B">
        <w:rPr>
          <w:rFonts w:ascii="Helvetica" w:hAnsi="Helvetica" w:cs="Helvetica"/>
          <w:color w:val="222222"/>
          <w:sz w:val="24"/>
          <w:szCs w:val="24"/>
        </w:rPr>
        <w:br/>
      </w:r>
      <w:hyperlink r:id="rId95" w:tgtFrame="_blank" w:history="1">
        <w:r w:rsidRPr="00D8369B">
          <w:rPr>
            <w:rStyle w:val="Hyperlink"/>
            <w:rFonts w:ascii="Helvetica" w:hAnsi="Helvetica" w:cs="Helvetica"/>
            <w:color w:val="1155CC"/>
            <w:sz w:val="24"/>
            <w:szCs w:val="24"/>
            <w:shd w:val="clear" w:color="auto" w:fill="FFFFFF"/>
          </w:rPr>
          <w:t>https://www.grants.gov/web/grants/view-opportunity.html?oppId=311486</w:t>
        </w:r>
      </w:hyperlink>
    </w:p>
    <w:p w14:paraId="4A9F3DF4" w14:textId="77777777" w:rsidR="00CA0B13" w:rsidRDefault="00CA0B13" w:rsidP="00CA0B13">
      <w:pPr>
        <w:pStyle w:val="NoSpacing"/>
        <w:rPr>
          <w:rFonts w:ascii="Helvetica" w:hAnsi="Helvetica" w:cs="Helvetica"/>
          <w:sz w:val="24"/>
          <w:szCs w:val="24"/>
        </w:rPr>
      </w:pPr>
    </w:p>
    <w:p w14:paraId="4FBF99EF" w14:textId="77777777" w:rsidR="00EF25DE" w:rsidRDefault="00EF25DE" w:rsidP="00B575A1">
      <w:pPr>
        <w:widowControl w:val="0"/>
        <w:autoSpaceDE w:val="0"/>
        <w:autoSpaceDN w:val="0"/>
        <w:adjustRightInd w:val="0"/>
        <w:rPr>
          <w:rFonts w:ascii="Helvetica" w:hAnsi="Helvetica" w:cs="Helvetica"/>
        </w:rPr>
      </w:pPr>
    </w:p>
    <w:p w14:paraId="749C48A0" w14:textId="68C82E18" w:rsidR="00B756C2" w:rsidRPr="005D3F9C" w:rsidRDefault="00B756C2" w:rsidP="005A3449">
      <w:pPr>
        <w:widowControl w:val="0"/>
        <w:autoSpaceDE w:val="0"/>
        <w:autoSpaceDN w:val="0"/>
        <w:adjustRightInd w:val="0"/>
        <w:rPr>
          <w:rFonts w:ascii="Helvetica" w:hAnsi="Helvetica" w:cs="Helvetica"/>
          <w:b/>
        </w:rPr>
      </w:pPr>
      <w:bookmarkStart w:id="47" w:name="AGAFRP"/>
      <w:bookmarkStart w:id="48" w:name="AGOrganic"/>
      <w:bookmarkStart w:id="49" w:name="AGModifications"/>
      <w:bookmarkEnd w:id="47"/>
      <w:bookmarkEnd w:id="48"/>
      <w:bookmarkEnd w:id="49"/>
      <w:r w:rsidRPr="005D3F9C">
        <w:rPr>
          <w:rFonts w:ascii="Helvetica" w:hAnsi="Helvetica" w:cs="Helvetica"/>
          <w:b/>
        </w:rPr>
        <w:t>Modifications:</w:t>
      </w:r>
    </w:p>
    <w:p w14:paraId="60A295A3" w14:textId="77777777" w:rsidR="00AB3E5F" w:rsidRDefault="00AB3E5F" w:rsidP="00AB3E5F">
      <w:pPr>
        <w:pStyle w:val="NoSpacing"/>
        <w:rPr>
          <w:rFonts w:ascii="Helvetica" w:hAnsi="Helvetica" w:cs="Helvetica"/>
          <w:sz w:val="24"/>
          <w:szCs w:val="24"/>
        </w:rPr>
      </w:pPr>
      <w:bookmarkStart w:id="50" w:name="AGOutreachSociallyDisadvantaged"/>
      <w:bookmarkStart w:id="51" w:name="AGLRP"/>
      <w:bookmarkStart w:id="52" w:name="AGTradePromo"/>
      <w:bookmarkEnd w:id="50"/>
      <w:bookmarkEnd w:id="51"/>
      <w:bookmarkEnd w:id="52"/>
    </w:p>
    <w:p w14:paraId="2050C103" w14:textId="25BF1D66" w:rsidR="00AB3E5F" w:rsidRDefault="00DF4C51" w:rsidP="00DF4C51">
      <w:pPr>
        <w:pStyle w:val="NoSpacing"/>
        <w:rPr>
          <w:rStyle w:val="Hyperlink"/>
          <w:rFonts w:ascii="Helvetica" w:hAnsi="Helvetica" w:cs="Helvetica"/>
          <w:color w:val="1155CC"/>
          <w:sz w:val="24"/>
          <w:szCs w:val="24"/>
          <w:shd w:val="clear" w:color="auto" w:fill="FFFFFF"/>
        </w:rPr>
      </w:pPr>
      <w:r w:rsidRPr="00383DCC">
        <w:rPr>
          <w:rFonts w:ascii="Helvetica" w:hAnsi="Helvetica" w:cs="Helvetica"/>
          <w:color w:val="222222"/>
          <w:sz w:val="24"/>
          <w:szCs w:val="24"/>
        </w:rPr>
        <w:br/>
      </w:r>
    </w:p>
    <w:p w14:paraId="17B21C3A" w14:textId="77777777" w:rsidR="00E458D6" w:rsidRDefault="00AB5EE0" w:rsidP="00E458D6">
      <w:pPr>
        <w:widowControl w:val="0"/>
        <w:autoSpaceDE w:val="0"/>
        <w:autoSpaceDN w:val="0"/>
        <w:adjustRightInd w:val="0"/>
        <w:rPr>
          <w:rFonts w:ascii="Helvetica" w:hAnsi="Helvetica" w:cs="Helvetica"/>
          <w:b/>
        </w:rPr>
      </w:pPr>
      <w:bookmarkStart w:id="53" w:name="AgReminder"/>
      <w:bookmarkEnd w:id="53"/>
      <w:r w:rsidRPr="00AB5EE0">
        <w:rPr>
          <w:rFonts w:ascii="Helvetica" w:hAnsi="Helvetica" w:cs="Helvetica"/>
          <w:b/>
        </w:rPr>
        <w:t>Reminders</w:t>
      </w:r>
      <w:r>
        <w:rPr>
          <w:rFonts w:ascii="Helvetica" w:hAnsi="Helvetica" w:cs="Helvetica"/>
          <w:b/>
        </w:rPr>
        <w:t>:</w:t>
      </w:r>
    </w:p>
    <w:p w14:paraId="21334BE9" w14:textId="27C33B22" w:rsidR="00090F6C" w:rsidRDefault="00090F6C" w:rsidP="00090F6C">
      <w:pPr>
        <w:pStyle w:val="NoSpacing"/>
        <w:rPr>
          <w:rFonts w:ascii="Helvetica" w:hAnsi="Helvetica" w:cs="Helvetica"/>
          <w:color w:val="222222"/>
          <w:shd w:val="clear" w:color="auto" w:fill="FFFFFF"/>
        </w:rPr>
      </w:pPr>
    </w:p>
    <w:p w14:paraId="045152DF" w14:textId="77777777" w:rsidR="0057262E" w:rsidRDefault="0057262E" w:rsidP="0057262E">
      <w:pPr>
        <w:pStyle w:val="NoSpacing"/>
        <w:rPr>
          <w:rFonts w:ascii="Helvetica" w:hAnsi="Helvetica" w:cs="Helvetica"/>
          <w:color w:val="222222"/>
          <w:sz w:val="24"/>
          <w:szCs w:val="24"/>
          <w:shd w:val="clear" w:color="auto" w:fill="FFFFFF"/>
        </w:rPr>
      </w:pPr>
      <w:bookmarkStart w:id="54" w:name="AGRenewableEnergy"/>
      <w:bookmarkStart w:id="55" w:name="AGNatNeedsNNF"/>
      <w:bookmarkEnd w:id="54"/>
      <w:bookmarkEnd w:id="55"/>
      <w:r w:rsidRPr="0057262E">
        <w:rPr>
          <w:rFonts w:ascii="Helvetica" w:hAnsi="Helvetica" w:cs="Helvetica"/>
          <w:color w:val="222222"/>
          <w:sz w:val="24"/>
          <w:szCs w:val="24"/>
          <w:highlight w:val="cyan"/>
          <w:shd w:val="clear" w:color="auto" w:fill="FFFFFF"/>
        </w:rPr>
        <w:lastRenderedPageBreak/>
        <w:t>National Institute of Food and Agriculture</w:t>
      </w:r>
      <w:r w:rsidRPr="0057262E">
        <w:rPr>
          <w:rFonts w:ascii="Helvetica" w:hAnsi="Helvetica" w:cs="Helvetica"/>
          <w:color w:val="222222"/>
          <w:sz w:val="24"/>
          <w:szCs w:val="24"/>
          <w:highlight w:val="cyan"/>
        </w:rPr>
        <w:br/>
      </w:r>
      <w:r w:rsidRPr="0057262E">
        <w:rPr>
          <w:rFonts w:ascii="Helvetica" w:hAnsi="Helvetica" w:cs="Helvetica"/>
          <w:color w:val="222222"/>
          <w:sz w:val="24"/>
          <w:szCs w:val="24"/>
          <w:highlight w:val="cyan"/>
          <w:shd w:val="clear" w:color="auto" w:fill="FFFFFF"/>
        </w:rPr>
        <w:t>Food and Agricultural Sciences National Needs Graduate and Postgraduate Fellowship (NNF) Grants Program</w:t>
      </w:r>
      <w:r w:rsidRPr="00AE71C9">
        <w:rPr>
          <w:rFonts w:ascii="Helvetica" w:hAnsi="Helvetica" w:cs="Helvetica"/>
          <w:color w:val="222222"/>
          <w:sz w:val="24"/>
          <w:szCs w:val="24"/>
        </w:rPr>
        <w:br/>
      </w:r>
      <w:r w:rsidRPr="00AE71C9">
        <w:rPr>
          <w:rFonts w:ascii="Helvetica" w:hAnsi="Helvetica" w:cs="Helvetica"/>
          <w:color w:val="222222"/>
          <w:sz w:val="24"/>
          <w:szCs w:val="24"/>
          <w:shd w:val="clear" w:color="auto" w:fill="FFFFFF"/>
        </w:rPr>
        <w:t>Synopsis 1</w:t>
      </w:r>
      <w:r>
        <w:rPr>
          <w:rFonts w:ascii="Helvetica" w:hAnsi="Helvetica" w:cs="Helvetica"/>
          <w:color w:val="222222"/>
          <w:sz w:val="24"/>
          <w:szCs w:val="24"/>
          <w:shd w:val="clear" w:color="auto" w:fill="FFFFFF"/>
        </w:rPr>
        <w:t xml:space="preserve"> &amp; 2</w:t>
      </w:r>
    </w:p>
    <w:p w14:paraId="3EE4EABC" w14:textId="77777777" w:rsidR="0057262E" w:rsidRDefault="0057262E" w:rsidP="0057262E">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57262E" w:rsidRPr="006361B7" w14:paraId="443FD433" w14:textId="77777777" w:rsidTr="0057262E">
        <w:trPr>
          <w:tblCellSpacing w:w="0" w:type="dxa"/>
        </w:trPr>
        <w:tc>
          <w:tcPr>
            <w:tcW w:w="0" w:type="auto"/>
            <w:shd w:val="clear" w:color="auto" w:fill="FFFFFF"/>
            <w:noWrap/>
            <w:hideMark/>
          </w:tcPr>
          <w:p w14:paraId="6F0E1133"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Document Type:</w:t>
            </w:r>
          </w:p>
        </w:tc>
        <w:tc>
          <w:tcPr>
            <w:tcW w:w="0" w:type="auto"/>
            <w:shd w:val="clear" w:color="auto" w:fill="FFFFFF"/>
            <w:vAlign w:val="center"/>
            <w:hideMark/>
          </w:tcPr>
          <w:p w14:paraId="09B6C8BE"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Grants Notice</w:t>
            </w:r>
          </w:p>
        </w:tc>
      </w:tr>
      <w:tr w:rsidR="0057262E" w:rsidRPr="006361B7" w14:paraId="21BF214B" w14:textId="77777777" w:rsidTr="0057262E">
        <w:trPr>
          <w:tblCellSpacing w:w="0" w:type="dxa"/>
        </w:trPr>
        <w:tc>
          <w:tcPr>
            <w:tcW w:w="0" w:type="auto"/>
            <w:shd w:val="clear" w:color="auto" w:fill="FFFFFF"/>
            <w:noWrap/>
            <w:hideMark/>
          </w:tcPr>
          <w:p w14:paraId="5FBC84B0"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Funding Opportunity Number:</w:t>
            </w:r>
          </w:p>
        </w:tc>
        <w:tc>
          <w:tcPr>
            <w:tcW w:w="0" w:type="auto"/>
            <w:shd w:val="clear" w:color="auto" w:fill="FFFFFF"/>
            <w:vAlign w:val="center"/>
            <w:hideMark/>
          </w:tcPr>
          <w:p w14:paraId="5E3B3DCF"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USDA-NIFA-HEP-006673</w:t>
            </w:r>
          </w:p>
        </w:tc>
      </w:tr>
      <w:tr w:rsidR="0057262E" w:rsidRPr="006361B7" w14:paraId="2CE3C821" w14:textId="77777777" w:rsidTr="0057262E">
        <w:trPr>
          <w:tblCellSpacing w:w="0" w:type="dxa"/>
        </w:trPr>
        <w:tc>
          <w:tcPr>
            <w:tcW w:w="0" w:type="auto"/>
            <w:shd w:val="clear" w:color="auto" w:fill="FFFFFF"/>
            <w:noWrap/>
            <w:hideMark/>
          </w:tcPr>
          <w:p w14:paraId="3C6CEDB9"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Funding Opportunity Title:</w:t>
            </w:r>
          </w:p>
        </w:tc>
        <w:tc>
          <w:tcPr>
            <w:tcW w:w="0" w:type="auto"/>
            <w:shd w:val="clear" w:color="auto" w:fill="FFFFFF"/>
            <w:vAlign w:val="center"/>
            <w:hideMark/>
          </w:tcPr>
          <w:p w14:paraId="39E8A3E1"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Food and Agricultural Sciences National Needs Graduate and Postgraduate Fellowship (NNF) Grants Program</w:t>
            </w:r>
          </w:p>
        </w:tc>
      </w:tr>
      <w:tr w:rsidR="0057262E" w:rsidRPr="006361B7" w14:paraId="5985E546" w14:textId="77777777" w:rsidTr="0057262E">
        <w:trPr>
          <w:tblCellSpacing w:w="0" w:type="dxa"/>
        </w:trPr>
        <w:tc>
          <w:tcPr>
            <w:tcW w:w="0" w:type="auto"/>
            <w:shd w:val="clear" w:color="auto" w:fill="FFFFFF"/>
            <w:noWrap/>
            <w:hideMark/>
          </w:tcPr>
          <w:p w14:paraId="39816837"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Opportunity Category:</w:t>
            </w:r>
          </w:p>
        </w:tc>
        <w:tc>
          <w:tcPr>
            <w:tcW w:w="0" w:type="auto"/>
            <w:shd w:val="clear" w:color="auto" w:fill="FFFFFF"/>
            <w:vAlign w:val="center"/>
            <w:hideMark/>
          </w:tcPr>
          <w:p w14:paraId="3487D1BC"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Discretionary</w:t>
            </w:r>
          </w:p>
        </w:tc>
      </w:tr>
      <w:tr w:rsidR="0057262E" w:rsidRPr="006361B7" w14:paraId="63715DC5" w14:textId="77777777" w:rsidTr="0057262E">
        <w:trPr>
          <w:tblCellSpacing w:w="0" w:type="dxa"/>
        </w:trPr>
        <w:tc>
          <w:tcPr>
            <w:tcW w:w="0" w:type="auto"/>
            <w:shd w:val="clear" w:color="auto" w:fill="FFFFFF"/>
            <w:noWrap/>
            <w:hideMark/>
          </w:tcPr>
          <w:p w14:paraId="00B98F51"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Opportunity Category Explanation:</w:t>
            </w:r>
          </w:p>
        </w:tc>
        <w:tc>
          <w:tcPr>
            <w:tcW w:w="0" w:type="auto"/>
            <w:shd w:val="clear" w:color="auto" w:fill="FFFFFF"/>
            <w:vAlign w:val="center"/>
            <w:hideMark/>
          </w:tcPr>
          <w:p w14:paraId="69BBC494"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 </w:t>
            </w:r>
          </w:p>
        </w:tc>
      </w:tr>
      <w:tr w:rsidR="0057262E" w:rsidRPr="006361B7" w14:paraId="6AB9A35C" w14:textId="77777777" w:rsidTr="0057262E">
        <w:trPr>
          <w:tblCellSpacing w:w="0" w:type="dxa"/>
        </w:trPr>
        <w:tc>
          <w:tcPr>
            <w:tcW w:w="0" w:type="auto"/>
            <w:shd w:val="clear" w:color="auto" w:fill="FFFFFF"/>
            <w:noWrap/>
            <w:hideMark/>
          </w:tcPr>
          <w:p w14:paraId="0F274B7A"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Funding Instrument Type:</w:t>
            </w:r>
          </w:p>
        </w:tc>
        <w:tc>
          <w:tcPr>
            <w:tcW w:w="0" w:type="auto"/>
            <w:shd w:val="clear" w:color="auto" w:fill="FFFFFF"/>
            <w:vAlign w:val="center"/>
            <w:hideMark/>
          </w:tcPr>
          <w:p w14:paraId="718732ED"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Grant</w:t>
            </w:r>
          </w:p>
        </w:tc>
      </w:tr>
      <w:tr w:rsidR="0057262E" w:rsidRPr="006361B7" w14:paraId="4E317764" w14:textId="77777777" w:rsidTr="0057262E">
        <w:trPr>
          <w:tblCellSpacing w:w="0" w:type="dxa"/>
        </w:trPr>
        <w:tc>
          <w:tcPr>
            <w:tcW w:w="0" w:type="auto"/>
            <w:shd w:val="clear" w:color="auto" w:fill="FFFFFF"/>
            <w:noWrap/>
            <w:hideMark/>
          </w:tcPr>
          <w:p w14:paraId="6EBCE499"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Category of Funding Activity:</w:t>
            </w:r>
          </w:p>
        </w:tc>
        <w:tc>
          <w:tcPr>
            <w:tcW w:w="0" w:type="auto"/>
            <w:shd w:val="clear" w:color="auto" w:fill="FFFFFF"/>
            <w:vAlign w:val="center"/>
            <w:hideMark/>
          </w:tcPr>
          <w:p w14:paraId="5F9ABC2A"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Agriculture</w:t>
            </w:r>
          </w:p>
        </w:tc>
      </w:tr>
      <w:tr w:rsidR="0057262E" w:rsidRPr="006361B7" w14:paraId="76254A1E" w14:textId="77777777" w:rsidTr="0057262E">
        <w:trPr>
          <w:tblCellSpacing w:w="0" w:type="dxa"/>
        </w:trPr>
        <w:tc>
          <w:tcPr>
            <w:tcW w:w="0" w:type="auto"/>
            <w:shd w:val="clear" w:color="auto" w:fill="FFFFFF"/>
            <w:noWrap/>
            <w:hideMark/>
          </w:tcPr>
          <w:p w14:paraId="5ABE12E4"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Category Explanation:</w:t>
            </w:r>
          </w:p>
        </w:tc>
        <w:tc>
          <w:tcPr>
            <w:tcW w:w="0" w:type="auto"/>
            <w:shd w:val="clear" w:color="auto" w:fill="FFFFFF"/>
            <w:vAlign w:val="center"/>
            <w:hideMark/>
          </w:tcPr>
          <w:p w14:paraId="48E78D51"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 </w:t>
            </w:r>
          </w:p>
        </w:tc>
      </w:tr>
      <w:tr w:rsidR="0057262E" w:rsidRPr="006361B7" w14:paraId="0B5A5089" w14:textId="77777777" w:rsidTr="0057262E">
        <w:trPr>
          <w:tblCellSpacing w:w="0" w:type="dxa"/>
        </w:trPr>
        <w:tc>
          <w:tcPr>
            <w:tcW w:w="0" w:type="auto"/>
            <w:shd w:val="clear" w:color="auto" w:fill="FFFFFF"/>
            <w:noWrap/>
            <w:hideMark/>
          </w:tcPr>
          <w:p w14:paraId="0F995E1B"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Expected Number of Awards:</w:t>
            </w:r>
          </w:p>
        </w:tc>
        <w:tc>
          <w:tcPr>
            <w:tcW w:w="0" w:type="auto"/>
            <w:shd w:val="clear" w:color="auto" w:fill="FFFFFF"/>
            <w:vAlign w:val="center"/>
            <w:hideMark/>
          </w:tcPr>
          <w:p w14:paraId="09BBF95E"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 </w:t>
            </w:r>
          </w:p>
        </w:tc>
      </w:tr>
      <w:tr w:rsidR="0057262E" w:rsidRPr="006361B7" w14:paraId="41FC5530" w14:textId="77777777" w:rsidTr="0057262E">
        <w:trPr>
          <w:tblCellSpacing w:w="0" w:type="dxa"/>
        </w:trPr>
        <w:tc>
          <w:tcPr>
            <w:tcW w:w="0" w:type="auto"/>
            <w:shd w:val="clear" w:color="auto" w:fill="FFFFFF"/>
            <w:noWrap/>
            <w:hideMark/>
          </w:tcPr>
          <w:p w14:paraId="22D052E4"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CFDA Number(s):</w:t>
            </w:r>
          </w:p>
        </w:tc>
        <w:tc>
          <w:tcPr>
            <w:tcW w:w="0" w:type="auto"/>
            <w:shd w:val="clear" w:color="auto" w:fill="FFFFFF"/>
            <w:vAlign w:val="center"/>
            <w:hideMark/>
          </w:tcPr>
          <w:p w14:paraId="2D08B45E"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10.210 -- Higher Education � Graduate Fellowships Grant Program</w:t>
            </w:r>
          </w:p>
        </w:tc>
      </w:tr>
      <w:tr w:rsidR="0057262E" w:rsidRPr="006361B7" w14:paraId="0C048ACA" w14:textId="77777777" w:rsidTr="0057262E">
        <w:trPr>
          <w:tblCellSpacing w:w="0" w:type="dxa"/>
        </w:trPr>
        <w:tc>
          <w:tcPr>
            <w:tcW w:w="0" w:type="auto"/>
            <w:shd w:val="clear" w:color="auto" w:fill="FFFFFF"/>
            <w:noWrap/>
            <w:hideMark/>
          </w:tcPr>
          <w:p w14:paraId="085CE084"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Cost Sharing or Matching Requirement:</w:t>
            </w:r>
          </w:p>
        </w:tc>
        <w:tc>
          <w:tcPr>
            <w:tcW w:w="0" w:type="auto"/>
            <w:shd w:val="clear" w:color="auto" w:fill="FFFFFF"/>
            <w:vAlign w:val="center"/>
            <w:hideMark/>
          </w:tcPr>
          <w:p w14:paraId="6E1DE5C4"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No</w:t>
            </w:r>
          </w:p>
        </w:tc>
      </w:tr>
      <w:tr w:rsidR="0057262E" w:rsidRPr="006361B7" w14:paraId="1171CE6D" w14:textId="77777777" w:rsidTr="0057262E">
        <w:trPr>
          <w:tblCellSpacing w:w="0" w:type="dxa"/>
        </w:trPr>
        <w:tc>
          <w:tcPr>
            <w:tcW w:w="0" w:type="auto"/>
            <w:shd w:val="clear" w:color="auto" w:fill="FFFFFF"/>
            <w:noWrap/>
            <w:hideMark/>
          </w:tcPr>
          <w:p w14:paraId="254D2128"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Version:</w:t>
            </w:r>
          </w:p>
        </w:tc>
        <w:tc>
          <w:tcPr>
            <w:tcW w:w="0" w:type="auto"/>
            <w:shd w:val="clear" w:color="auto" w:fill="FFFFFF"/>
            <w:vAlign w:val="center"/>
            <w:hideMark/>
          </w:tcPr>
          <w:p w14:paraId="1AFDB0BC"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Synopsis 2</w:t>
            </w:r>
          </w:p>
        </w:tc>
      </w:tr>
      <w:tr w:rsidR="0057262E" w:rsidRPr="006361B7" w14:paraId="648D56D1" w14:textId="77777777" w:rsidTr="0057262E">
        <w:trPr>
          <w:tblCellSpacing w:w="0" w:type="dxa"/>
        </w:trPr>
        <w:tc>
          <w:tcPr>
            <w:tcW w:w="0" w:type="auto"/>
            <w:shd w:val="clear" w:color="auto" w:fill="FFFFFF"/>
            <w:noWrap/>
            <w:hideMark/>
          </w:tcPr>
          <w:p w14:paraId="5608F2EE"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Posted Date:</w:t>
            </w:r>
          </w:p>
        </w:tc>
        <w:tc>
          <w:tcPr>
            <w:tcW w:w="0" w:type="auto"/>
            <w:shd w:val="clear" w:color="auto" w:fill="FFFFFF"/>
            <w:vAlign w:val="center"/>
            <w:hideMark/>
          </w:tcPr>
          <w:p w14:paraId="305C6B4E"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Nov 20, 2018</w:t>
            </w:r>
          </w:p>
        </w:tc>
      </w:tr>
      <w:tr w:rsidR="0057262E" w:rsidRPr="006361B7" w14:paraId="6B29AFCD" w14:textId="77777777" w:rsidTr="0057262E">
        <w:trPr>
          <w:tblCellSpacing w:w="0" w:type="dxa"/>
        </w:trPr>
        <w:tc>
          <w:tcPr>
            <w:tcW w:w="0" w:type="auto"/>
            <w:shd w:val="clear" w:color="auto" w:fill="FFFFFF"/>
            <w:noWrap/>
            <w:hideMark/>
          </w:tcPr>
          <w:p w14:paraId="1D4874B5"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Last Updated Date:</w:t>
            </w:r>
          </w:p>
        </w:tc>
        <w:tc>
          <w:tcPr>
            <w:tcW w:w="0" w:type="auto"/>
            <w:shd w:val="clear" w:color="auto" w:fill="FFFFFF"/>
            <w:vAlign w:val="center"/>
            <w:hideMark/>
          </w:tcPr>
          <w:p w14:paraId="7FB202FD"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Nov 20, 2018</w:t>
            </w:r>
          </w:p>
        </w:tc>
      </w:tr>
      <w:tr w:rsidR="0057262E" w:rsidRPr="006361B7" w14:paraId="06E54190" w14:textId="77777777" w:rsidTr="0057262E">
        <w:trPr>
          <w:tblCellSpacing w:w="0" w:type="dxa"/>
        </w:trPr>
        <w:tc>
          <w:tcPr>
            <w:tcW w:w="0" w:type="auto"/>
            <w:shd w:val="clear" w:color="auto" w:fill="FFFFFF"/>
            <w:noWrap/>
            <w:hideMark/>
          </w:tcPr>
          <w:p w14:paraId="394A2A1C"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Original Closing Date for Applications:</w:t>
            </w:r>
          </w:p>
        </w:tc>
        <w:tc>
          <w:tcPr>
            <w:tcW w:w="0" w:type="auto"/>
            <w:shd w:val="clear" w:color="auto" w:fill="FFFFFF"/>
            <w:vAlign w:val="center"/>
            <w:hideMark/>
          </w:tcPr>
          <w:p w14:paraId="6D3E3788"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Jan 23, 2019  </w:t>
            </w:r>
          </w:p>
        </w:tc>
      </w:tr>
      <w:tr w:rsidR="0057262E" w:rsidRPr="006361B7" w14:paraId="0385A53C" w14:textId="77777777" w:rsidTr="0057262E">
        <w:trPr>
          <w:tblCellSpacing w:w="0" w:type="dxa"/>
        </w:trPr>
        <w:tc>
          <w:tcPr>
            <w:tcW w:w="0" w:type="auto"/>
            <w:shd w:val="clear" w:color="auto" w:fill="FFFFFF"/>
            <w:noWrap/>
            <w:hideMark/>
          </w:tcPr>
          <w:p w14:paraId="2410ED2F"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Current Closing Date for Applications:</w:t>
            </w:r>
          </w:p>
        </w:tc>
        <w:tc>
          <w:tcPr>
            <w:tcW w:w="0" w:type="auto"/>
            <w:shd w:val="clear" w:color="auto" w:fill="FFFFFF"/>
            <w:vAlign w:val="center"/>
            <w:hideMark/>
          </w:tcPr>
          <w:p w14:paraId="3867DC92"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Jan 23, 2019  </w:t>
            </w:r>
          </w:p>
        </w:tc>
      </w:tr>
      <w:tr w:rsidR="0057262E" w:rsidRPr="006361B7" w14:paraId="210D6189" w14:textId="77777777" w:rsidTr="0057262E">
        <w:trPr>
          <w:tblCellSpacing w:w="0" w:type="dxa"/>
        </w:trPr>
        <w:tc>
          <w:tcPr>
            <w:tcW w:w="0" w:type="auto"/>
            <w:shd w:val="clear" w:color="auto" w:fill="FFFFFF"/>
            <w:noWrap/>
            <w:hideMark/>
          </w:tcPr>
          <w:p w14:paraId="39209A42"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Archive Date:</w:t>
            </w:r>
          </w:p>
        </w:tc>
        <w:tc>
          <w:tcPr>
            <w:tcW w:w="0" w:type="auto"/>
            <w:shd w:val="clear" w:color="auto" w:fill="FFFFFF"/>
            <w:vAlign w:val="center"/>
            <w:hideMark/>
          </w:tcPr>
          <w:p w14:paraId="32CA96F1"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Feb 22, 2019</w:t>
            </w:r>
          </w:p>
        </w:tc>
      </w:tr>
      <w:tr w:rsidR="0057262E" w:rsidRPr="006361B7" w14:paraId="0693A0D3" w14:textId="77777777" w:rsidTr="0057262E">
        <w:trPr>
          <w:tblCellSpacing w:w="0" w:type="dxa"/>
        </w:trPr>
        <w:tc>
          <w:tcPr>
            <w:tcW w:w="0" w:type="auto"/>
            <w:shd w:val="clear" w:color="auto" w:fill="FFFFFF"/>
            <w:noWrap/>
            <w:hideMark/>
          </w:tcPr>
          <w:p w14:paraId="19639146"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Estimated Total Program Funding:</w:t>
            </w:r>
          </w:p>
        </w:tc>
        <w:tc>
          <w:tcPr>
            <w:tcW w:w="0" w:type="auto"/>
            <w:shd w:val="clear" w:color="auto" w:fill="FFFFFF"/>
            <w:vAlign w:val="center"/>
            <w:hideMark/>
          </w:tcPr>
          <w:p w14:paraId="1BC8EF5E"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$3,100,000</w:t>
            </w:r>
          </w:p>
        </w:tc>
      </w:tr>
      <w:tr w:rsidR="0057262E" w:rsidRPr="006361B7" w14:paraId="19FDD615" w14:textId="77777777" w:rsidTr="0057262E">
        <w:trPr>
          <w:tblCellSpacing w:w="0" w:type="dxa"/>
        </w:trPr>
        <w:tc>
          <w:tcPr>
            <w:tcW w:w="0" w:type="auto"/>
            <w:shd w:val="clear" w:color="auto" w:fill="FFFFFF"/>
            <w:noWrap/>
            <w:hideMark/>
          </w:tcPr>
          <w:p w14:paraId="688D708D"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Award Ceiling:</w:t>
            </w:r>
          </w:p>
        </w:tc>
        <w:tc>
          <w:tcPr>
            <w:tcW w:w="0" w:type="auto"/>
            <w:shd w:val="clear" w:color="auto" w:fill="FFFFFF"/>
            <w:vAlign w:val="center"/>
            <w:hideMark/>
          </w:tcPr>
          <w:p w14:paraId="1523D061"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$262,500</w:t>
            </w:r>
          </w:p>
        </w:tc>
      </w:tr>
      <w:tr w:rsidR="0057262E" w:rsidRPr="006361B7" w14:paraId="0B295C86" w14:textId="77777777" w:rsidTr="0057262E">
        <w:trPr>
          <w:tblCellSpacing w:w="0" w:type="dxa"/>
        </w:trPr>
        <w:tc>
          <w:tcPr>
            <w:tcW w:w="0" w:type="auto"/>
            <w:shd w:val="clear" w:color="auto" w:fill="FFFFFF"/>
            <w:noWrap/>
            <w:hideMark/>
          </w:tcPr>
          <w:p w14:paraId="3A0AA9FD"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Award Floor:</w:t>
            </w:r>
          </w:p>
        </w:tc>
        <w:tc>
          <w:tcPr>
            <w:tcW w:w="0" w:type="auto"/>
            <w:shd w:val="clear" w:color="auto" w:fill="FFFFFF"/>
            <w:vAlign w:val="center"/>
            <w:hideMark/>
          </w:tcPr>
          <w:p w14:paraId="462817E4"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$37,000</w:t>
            </w:r>
          </w:p>
        </w:tc>
      </w:tr>
      <w:tr w:rsidR="0057262E" w:rsidRPr="006361B7" w14:paraId="3425896D" w14:textId="77777777" w:rsidTr="0057262E">
        <w:tblPrEx>
          <w:shd w:val="clear" w:color="auto" w:fill="auto"/>
        </w:tblPrEx>
        <w:trPr>
          <w:tblCellSpacing w:w="0" w:type="dxa"/>
        </w:trPr>
        <w:tc>
          <w:tcPr>
            <w:tcW w:w="0" w:type="auto"/>
            <w:noWrap/>
            <w:hideMark/>
          </w:tcPr>
          <w:p w14:paraId="4CCF3A39"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Eligible Applicants:</w:t>
            </w:r>
          </w:p>
        </w:tc>
        <w:tc>
          <w:tcPr>
            <w:tcW w:w="3169" w:type="pct"/>
            <w:vAlign w:val="center"/>
            <w:hideMark/>
          </w:tcPr>
          <w:p w14:paraId="44F989BA"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Others (see text field entitled "Additional Information on Eligibility" for clarification)</w:t>
            </w:r>
          </w:p>
        </w:tc>
      </w:tr>
      <w:tr w:rsidR="0057262E" w:rsidRPr="006361B7" w14:paraId="2707C976" w14:textId="77777777" w:rsidTr="0057262E">
        <w:tblPrEx>
          <w:shd w:val="clear" w:color="auto" w:fill="auto"/>
        </w:tblPrEx>
        <w:trPr>
          <w:tblCellSpacing w:w="0" w:type="dxa"/>
        </w:trPr>
        <w:tc>
          <w:tcPr>
            <w:tcW w:w="0" w:type="auto"/>
            <w:noWrap/>
            <w:hideMark/>
          </w:tcPr>
          <w:p w14:paraId="1F15E0CF"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Additional Information on Eligibility:</w:t>
            </w:r>
          </w:p>
        </w:tc>
        <w:tc>
          <w:tcPr>
            <w:tcW w:w="3169" w:type="pct"/>
            <w:vAlign w:val="center"/>
            <w:hideMark/>
          </w:tcPr>
          <w:p w14:paraId="255E203F"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 xml:space="preserve">Pursuant to section 1417 of the NARETPA of 1977 (7 U.S.C. 3152), and administrative provisions that can be found in 7 CFR 3402 applications may be submitted by:(1) Land-grant institutions (1862, 1890 and 1994 Institutions);(2) Colleges and universities having significant minority enrollments and a demonstrable capacity to carry out the teaching of food and agricultural sciences; and(3) Other colleges and universities having a demonstrable capacity to carry out the teaching of food, and agricultural sciences. Research foundations maintained by an eligible college or university may submit graduate training proposals under this RFA. Applicants should be institutions that confer a graduate degree in at least one of the TESAs in Part I of </w:t>
            </w:r>
            <w:r w:rsidRPr="006361B7">
              <w:rPr>
                <w:rFonts w:ascii="Helvetica" w:hAnsi="Helvetica" w:cs="Helvetica"/>
                <w:color w:val="222222"/>
              </w:rPr>
              <w:lastRenderedPageBreak/>
              <w:t>this RFA.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Awards are made to eligible colleges and universities. Individuals are not eligible to apply for these grants to support their graduate education. Successful applications must select and identify Fellows and award Fellowships within eighteen (18) months of the effective date of a grant. Post-doctoral Fellowships will not be awarded under this grant announcement.• Institutions that fail to meet this deadline will be required to refund monies associated with unawarded Fellowships to NIFA.• Graduate fellowship appointments must be awarded only to registered students who are pursuing full-time study in graduate programs in the TESA and at the degree level supported by the grant.• Applicants may not request partial fellowships. A USDA Fellow at the master’s degree level who maintains satisfactory progress is eligible to receive grant support for a maximum of twenty-four (24) months during a thirty (30) month period. A USDA Fellow at the doctoral degree level who maintains satisfactory progress is eligible to receive grant support for a maximum of thirty-six (36) months within a forty-two (42) month period. It is the intent of this program that Graduate Fellows pursue full-time uninterrupted study or thesis/dissertation research, including time spent pursuing USDA-funded special international study or thesis/dissertation research activities. Graduate Fellows in academic institutions are not entitled to regular annual leave but are entitled to the normal student holidays observed by the institution. The time between academic semesters or quarters is to be utilized as an active part of the grant period. During the period of support, USDA Graduate Fellows, at the discretion of their institutions, may accept additional supplemental employment that would positively contribute to their training or research and would make them eligible for tuition waivers (e.g., full or partial tuition waivers with research or teaching assignments).A Graduate Fellow who finds it necessary to interrupt his/her program of study because of health, personal, or other reasonable non-academic and non-disciplinary cause(s) must be allowed to resume funded study at any time within 6 months of the interruption, provided there is adequate time remaining before the award expires (i.e. within the 30-month total funding period for a master’s Fellow, and 42-month total funding period for a Doctoral Fellow). A Graduate Fellow who finds it necessary to interrupt his/her program of study more than one time cannot exceed 6 total months of cumulative leave without forfeiting NNF eligibility. Failure to meet an eligibility criterion by the application deadline may result in the application being excluded from consideration or, even though an application may be reviewed, will preclude NIFA from making an award.</w:t>
            </w:r>
          </w:p>
        </w:tc>
      </w:tr>
    </w:tbl>
    <w:p w14:paraId="70C86CA9"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7262E" w:rsidRPr="006361B7" w14:paraId="52891E96" w14:textId="77777777" w:rsidTr="0057262E">
        <w:trPr>
          <w:tblCellSpacing w:w="0" w:type="dxa"/>
        </w:trPr>
        <w:tc>
          <w:tcPr>
            <w:tcW w:w="0" w:type="auto"/>
            <w:noWrap/>
            <w:hideMark/>
          </w:tcPr>
          <w:p w14:paraId="53FD8375"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Agency Name:</w:t>
            </w:r>
          </w:p>
        </w:tc>
        <w:tc>
          <w:tcPr>
            <w:tcW w:w="5000" w:type="pct"/>
            <w:vAlign w:val="center"/>
            <w:hideMark/>
          </w:tcPr>
          <w:p w14:paraId="3FA90748"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National Institute of Food and Agriculture</w:t>
            </w:r>
          </w:p>
        </w:tc>
      </w:tr>
      <w:tr w:rsidR="0057262E" w:rsidRPr="006361B7" w14:paraId="5009C7D0" w14:textId="77777777" w:rsidTr="0057262E">
        <w:trPr>
          <w:tblCellSpacing w:w="0" w:type="dxa"/>
        </w:trPr>
        <w:tc>
          <w:tcPr>
            <w:tcW w:w="0" w:type="auto"/>
            <w:noWrap/>
            <w:hideMark/>
          </w:tcPr>
          <w:p w14:paraId="71673AA1"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Description:</w:t>
            </w:r>
          </w:p>
        </w:tc>
        <w:tc>
          <w:tcPr>
            <w:tcW w:w="5000" w:type="pct"/>
            <w:vAlign w:val="center"/>
            <w:hideMark/>
          </w:tcPr>
          <w:p w14:paraId="20412009"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 xml:space="preserve">This grant program supports: (1) training students for master's and doctoral degrees in food, agricultural and natural resource </w:t>
            </w:r>
            <w:r w:rsidRPr="006361B7">
              <w:rPr>
                <w:rFonts w:ascii="Helvetica" w:hAnsi="Helvetica" w:cs="Helvetica"/>
                <w:color w:val="222222"/>
              </w:rPr>
              <w:lastRenderedPageBreak/>
              <w:t>sciences; and (2) Special International Study or Thesis/Dissertation Research Travel Allowances (IRTA) for eligible USDA NNF beneficiaries. Awards are specifically intended to support traineeship programs that engage outstanding students to pursue and complete their degrees in USDA mission areas. Applicants provide clarity about the philosophy of their graduate training, and relevance to USDA mission sciences, NIFA priorities and national science education policies and statistics. Applications are being solicited from institutions that confer a graduate degree in at least one of the following Targeted Expertise Shortage Areas: 1) animal and plant production; 2) forest resources; 3) agricultural educators and communicators; 4) agricultural management and economics; 5) food science and human nutrition; 6) sciences for agricultural biosecurity; and 7) training in integrative biosciences for sustainable food and agricultural systems.</w:t>
            </w:r>
          </w:p>
          <w:p w14:paraId="7D76C252" w14:textId="77777777" w:rsidR="0057262E" w:rsidRPr="006361B7" w:rsidRDefault="0057262E" w:rsidP="0057262E">
            <w:pPr>
              <w:pStyle w:val="NoSpacing"/>
              <w:rPr>
                <w:rFonts w:ascii="Helvetica" w:hAnsi="Helvetica" w:cs="Helvetica"/>
                <w:color w:val="222222"/>
              </w:rPr>
            </w:pPr>
          </w:p>
        </w:tc>
      </w:tr>
      <w:tr w:rsidR="0057262E" w:rsidRPr="006361B7" w14:paraId="7E974DAE" w14:textId="77777777" w:rsidTr="0057262E">
        <w:trPr>
          <w:tblCellSpacing w:w="0" w:type="dxa"/>
        </w:trPr>
        <w:tc>
          <w:tcPr>
            <w:tcW w:w="0" w:type="auto"/>
            <w:noWrap/>
            <w:hideMark/>
          </w:tcPr>
          <w:p w14:paraId="22435280"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lastRenderedPageBreak/>
              <w:t>Link to Additional Information:</w:t>
            </w:r>
          </w:p>
        </w:tc>
        <w:tc>
          <w:tcPr>
            <w:tcW w:w="5000" w:type="pct"/>
            <w:vAlign w:val="center"/>
            <w:hideMark/>
          </w:tcPr>
          <w:p w14:paraId="0BC0CD79" w14:textId="77777777" w:rsidR="0057262E" w:rsidRPr="006361B7" w:rsidRDefault="006C4FB3" w:rsidP="0057262E">
            <w:pPr>
              <w:pStyle w:val="NoSpacing"/>
              <w:rPr>
                <w:rFonts w:ascii="Helvetica" w:hAnsi="Helvetica" w:cs="Helvetica"/>
                <w:color w:val="222222"/>
              </w:rPr>
            </w:pPr>
            <w:hyperlink r:id="rId96" w:tgtFrame="_blank" w:tooltip="Link to Additional Information" w:history="1">
              <w:r w:rsidR="0057262E" w:rsidRPr="006361B7">
                <w:rPr>
                  <w:rStyle w:val="Hyperlink"/>
                  <w:rFonts w:ascii="Helvetica" w:hAnsi="Helvetica" w:cs="Helvetica"/>
                </w:rPr>
                <w:t>Food and Agricult</w:t>
              </w:r>
              <w:r w:rsidR="0057262E" w:rsidRPr="006361B7">
                <w:rPr>
                  <w:rStyle w:val="Hyperlink"/>
                  <w:rFonts w:ascii="Helvetica" w:hAnsi="Helvetica" w:cs="Helvetica"/>
                </w:rPr>
                <w:t>u</w:t>
              </w:r>
              <w:r w:rsidR="0057262E" w:rsidRPr="006361B7">
                <w:rPr>
                  <w:rStyle w:val="Hyperlink"/>
                  <w:rFonts w:ascii="Helvetica" w:hAnsi="Helvetica" w:cs="Helvetica"/>
                </w:rPr>
                <w:t>ral Sciences National Needs Graduate and Postgraduate Fellowship (NNF) Grants Program</w:t>
              </w:r>
            </w:hyperlink>
          </w:p>
        </w:tc>
      </w:tr>
      <w:tr w:rsidR="0057262E" w:rsidRPr="006361B7" w14:paraId="3CEA59BE" w14:textId="77777777" w:rsidTr="0057262E">
        <w:trPr>
          <w:tblCellSpacing w:w="0" w:type="dxa"/>
        </w:trPr>
        <w:tc>
          <w:tcPr>
            <w:tcW w:w="0" w:type="auto"/>
            <w:noWrap/>
            <w:hideMark/>
          </w:tcPr>
          <w:p w14:paraId="0D8C0B4B"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Grantor Contact Information:</w:t>
            </w:r>
          </w:p>
        </w:tc>
        <w:tc>
          <w:tcPr>
            <w:tcW w:w="5000" w:type="pct"/>
            <w:vAlign w:val="center"/>
            <w:hideMark/>
          </w:tcPr>
          <w:p w14:paraId="5099F21E"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If you have difficulty accessing the full announcement electronically, please contact:</w:t>
            </w:r>
            <w:r w:rsidRPr="006361B7">
              <w:rPr>
                <w:rFonts w:ascii="Helvetica" w:hAnsi="Helvetica" w:cs="Helvetica"/>
                <w:color w:val="222222"/>
              </w:rPr>
              <w:br/>
            </w:r>
            <w:r w:rsidRPr="006361B7">
              <w:rPr>
                <w:rFonts w:ascii="Helvetica" w:hAnsi="Helvetica" w:cs="Helvetica"/>
                <w:color w:val="222222"/>
              </w:rPr>
              <w:br/>
              <w:t>NIFA Help Desk Phone: 202-401-5048 Business hours are M-F, 7:00 am -5:00 pm ET, excluding Federal holidays</w:t>
            </w:r>
            <w:r w:rsidRPr="006361B7">
              <w:rPr>
                <w:rFonts w:ascii="Helvetica" w:hAnsi="Helvetica" w:cs="Helvetica"/>
                <w:color w:val="222222"/>
              </w:rPr>
              <w:br/>
            </w:r>
            <w:r w:rsidRPr="006361B7">
              <w:rPr>
                <w:rFonts w:ascii="Helvetica" w:hAnsi="Helvetica" w:cs="Helvetica"/>
                <w:color w:val="222222"/>
              </w:rPr>
              <w:br/>
            </w:r>
            <w:hyperlink r:id="rId97" w:history="1">
              <w:r w:rsidRPr="006361B7">
                <w:rPr>
                  <w:rStyle w:val="Hyperlink"/>
                  <w:rFonts w:ascii="Helvetica" w:hAnsi="Helvetica" w:cs="Helvetica"/>
                </w:rPr>
                <w:t>“ If you have a</w:t>
              </w:r>
              <w:r w:rsidRPr="006361B7">
                <w:rPr>
                  <w:rStyle w:val="Hyperlink"/>
                  <w:rFonts w:ascii="Helvetica" w:hAnsi="Helvetica" w:cs="Helvetica"/>
                </w:rPr>
                <w:t>n</w:t>
              </w:r>
              <w:r w:rsidRPr="006361B7">
                <w:rPr>
                  <w:rStyle w:val="Hyperlink"/>
                  <w:rFonts w:ascii="Helvetica" w:hAnsi="Helvetica" w:cs="Helvetica"/>
                </w:rPr>
                <w:t>y questions related to preparing application content”.</w:t>
              </w:r>
            </w:hyperlink>
          </w:p>
        </w:tc>
      </w:tr>
    </w:tbl>
    <w:p w14:paraId="058196A2" w14:textId="77777777" w:rsidR="0057262E" w:rsidRDefault="0057262E" w:rsidP="0057262E">
      <w:pPr>
        <w:pStyle w:val="NoSpacing"/>
        <w:pBdr>
          <w:bottom w:val="single" w:sz="6" w:space="1" w:color="auto"/>
        </w:pBdr>
        <w:rPr>
          <w:rStyle w:val="Hyperlink"/>
          <w:rFonts w:ascii="Helvetica" w:hAnsi="Helvetica" w:cs="Helvetica"/>
          <w:color w:val="1155CC"/>
          <w:sz w:val="24"/>
          <w:szCs w:val="24"/>
          <w:shd w:val="clear" w:color="auto" w:fill="FFFFFF"/>
        </w:rPr>
      </w:pPr>
      <w:r w:rsidRPr="00AE71C9">
        <w:rPr>
          <w:rFonts w:ascii="Helvetica" w:hAnsi="Helvetica" w:cs="Helvetica"/>
          <w:color w:val="222222"/>
          <w:sz w:val="24"/>
          <w:szCs w:val="24"/>
        </w:rPr>
        <w:br/>
      </w:r>
      <w:hyperlink r:id="rId98" w:tgtFrame="_blank" w:history="1">
        <w:r w:rsidRPr="00AE71C9">
          <w:rPr>
            <w:rStyle w:val="Hyperlink"/>
            <w:rFonts w:ascii="Helvetica" w:hAnsi="Helvetica" w:cs="Helvetica"/>
            <w:color w:val="1155CC"/>
            <w:sz w:val="24"/>
            <w:szCs w:val="24"/>
            <w:shd w:val="clear" w:color="auto" w:fill="FFFFFF"/>
          </w:rPr>
          <w:t>https://www.grants.gov/web/grants/view-opportunity.html?oppId=310500</w:t>
        </w:r>
      </w:hyperlink>
    </w:p>
    <w:p w14:paraId="577C78B3" w14:textId="77777777" w:rsidR="0057262E" w:rsidRDefault="0057262E" w:rsidP="0057262E">
      <w:pPr>
        <w:pStyle w:val="NoSpacing"/>
        <w:pBdr>
          <w:bottom w:val="single" w:sz="6" w:space="1" w:color="auto"/>
        </w:pBdr>
        <w:rPr>
          <w:rStyle w:val="Hyperlink"/>
          <w:rFonts w:ascii="Helvetica" w:hAnsi="Helvetica" w:cs="Helvetica"/>
          <w:color w:val="1155CC"/>
          <w:sz w:val="24"/>
          <w:szCs w:val="24"/>
          <w:shd w:val="clear" w:color="auto" w:fill="FFFFFF"/>
        </w:rPr>
      </w:pPr>
    </w:p>
    <w:p w14:paraId="5D2F5F8A" w14:textId="77777777" w:rsidR="0057262E" w:rsidRDefault="0057262E" w:rsidP="0057262E">
      <w:pPr>
        <w:pStyle w:val="NoSpacing"/>
        <w:rPr>
          <w:rFonts w:ascii="Helvetica" w:hAnsi="Helvetica" w:cs="Helvetica"/>
          <w:sz w:val="24"/>
          <w:szCs w:val="24"/>
        </w:rPr>
      </w:pPr>
    </w:p>
    <w:p w14:paraId="7D711C47" w14:textId="77777777" w:rsidR="0057262E" w:rsidRDefault="0057262E" w:rsidP="0057262E">
      <w:pPr>
        <w:pStyle w:val="NoSpacing"/>
        <w:rPr>
          <w:rFonts w:ascii="Helvetica" w:hAnsi="Helvetica" w:cs="Helvetica"/>
          <w:color w:val="222222"/>
          <w:sz w:val="24"/>
          <w:szCs w:val="24"/>
          <w:shd w:val="clear" w:color="auto" w:fill="FFFFFF"/>
        </w:rPr>
      </w:pPr>
      <w:bookmarkStart w:id="56" w:name="AGTIG"/>
      <w:bookmarkEnd w:id="56"/>
      <w:r w:rsidRPr="00F67002">
        <w:rPr>
          <w:rFonts w:ascii="Helvetica" w:hAnsi="Helvetica" w:cs="Helvetica"/>
          <w:color w:val="222222"/>
          <w:sz w:val="24"/>
          <w:szCs w:val="24"/>
          <w:shd w:val="clear" w:color="auto" w:fill="FFFFFF"/>
        </w:rPr>
        <w:t>Food and Nutrition Service</w:t>
      </w:r>
      <w:r w:rsidRPr="00F67002">
        <w:rPr>
          <w:rFonts w:ascii="Helvetica" w:hAnsi="Helvetica" w:cs="Helvetica"/>
          <w:color w:val="222222"/>
          <w:sz w:val="24"/>
          <w:szCs w:val="24"/>
        </w:rPr>
        <w:br/>
      </w:r>
      <w:r w:rsidRPr="00F67002">
        <w:rPr>
          <w:rFonts w:ascii="Helvetica" w:hAnsi="Helvetica" w:cs="Helvetica"/>
          <w:color w:val="222222"/>
          <w:sz w:val="24"/>
          <w:szCs w:val="24"/>
          <w:shd w:val="clear" w:color="auto" w:fill="FFFFFF"/>
        </w:rPr>
        <w:t>FY_19_TIG_Grant</w:t>
      </w:r>
      <w:r w:rsidRPr="00F67002">
        <w:rPr>
          <w:rFonts w:ascii="Helvetica" w:hAnsi="Helvetica" w:cs="Helvetica"/>
          <w:color w:val="222222"/>
          <w:sz w:val="24"/>
          <w:szCs w:val="24"/>
        </w:rPr>
        <w:br/>
      </w:r>
      <w:r w:rsidRPr="00F67002">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5501"/>
        <w:gridCol w:w="775"/>
      </w:tblGrid>
      <w:tr w:rsidR="0057262E" w:rsidRPr="00DF4C51" w14:paraId="4B0F393F" w14:textId="77777777" w:rsidTr="0057262E">
        <w:trPr>
          <w:gridAfter w:val="1"/>
          <w:wAfter w:w="392" w:type="pct"/>
          <w:tblCellSpacing w:w="0" w:type="dxa"/>
        </w:trPr>
        <w:tc>
          <w:tcPr>
            <w:tcW w:w="0" w:type="auto"/>
            <w:shd w:val="clear" w:color="auto" w:fill="FFFFFF"/>
            <w:noWrap/>
            <w:hideMark/>
          </w:tcPr>
          <w:p w14:paraId="7756C640"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Document Type:</w:t>
            </w:r>
          </w:p>
        </w:tc>
        <w:tc>
          <w:tcPr>
            <w:tcW w:w="0" w:type="auto"/>
            <w:shd w:val="clear" w:color="auto" w:fill="FFFFFF"/>
            <w:vAlign w:val="center"/>
            <w:hideMark/>
          </w:tcPr>
          <w:p w14:paraId="57008C32"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Grants Notice</w:t>
            </w:r>
          </w:p>
        </w:tc>
      </w:tr>
      <w:tr w:rsidR="0057262E" w:rsidRPr="00DF4C51" w14:paraId="7DCAF5CF" w14:textId="77777777" w:rsidTr="0057262E">
        <w:trPr>
          <w:gridAfter w:val="1"/>
          <w:wAfter w:w="392" w:type="pct"/>
          <w:tblCellSpacing w:w="0" w:type="dxa"/>
        </w:trPr>
        <w:tc>
          <w:tcPr>
            <w:tcW w:w="0" w:type="auto"/>
            <w:shd w:val="clear" w:color="auto" w:fill="FFFFFF"/>
            <w:noWrap/>
            <w:hideMark/>
          </w:tcPr>
          <w:p w14:paraId="221412FC"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Funding Opportunity Number:</w:t>
            </w:r>
          </w:p>
        </w:tc>
        <w:tc>
          <w:tcPr>
            <w:tcW w:w="0" w:type="auto"/>
            <w:shd w:val="clear" w:color="auto" w:fill="FFFFFF"/>
            <w:vAlign w:val="center"/>
            <w:hideMark/>
          </w:tcPr>
          <w:p w14:paraId="77291301"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USDA-FNS-TIG-2019</w:t>
            </w:r>
          </w:p>
        </w:tc>
      </w:tr>
      <w:tr w:rsidR="0057262E" w:rsidRPr="00DF4C51" w14:paraId="2F512AE2" w14:textId="77777777" w:rsidTr="0057262E">
        <w:trPr>
          <w:gridAfter w:val="1"/>
          <w:wAfter w:w="392" w:type="pct"/>
          <w:tblCellSpacing w:w="0" w:type="dxa"/>
        </w:trPr>
        <w:tc>
          <w:tcPr>
            <w:tcW w:w="0" w:type="auto"/>
            <w:shd w:val="clear" w:color="auto" w:fill="FFFFFF"/>
            <w:noWrap/>
            <w:hideMark/>
          </w:tcPr>
          <w:p w14:paraId="6E450E7E"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Funding Opportunity Title:</w:t>
            </w:r>
          </w:p>
        </w:tc>
        <w:tc>
          <w:tcPr>
            <w:tcW w:w="0" w:type="auto"/>
            <w:shd w:val="clear" w:color="auto" w:fill="FFFFFF"/>
            <w:vAlign w:val="center"/>
            <w:hideMark/>
          </w:tcPr>
          <w:p w14:paraId="6A49E132"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FY_19_TIG_Grant</w:t>
            </w:r>
          </w:p>
        </w:tc>
      </w:tr>
      <w:tr w:rsidR="0057262E" w:rsidRPr="00DF4C51" w14:paraId="3A09E7D4" w14:textId="77777777" w:rsidTr="0057262E">
        <w:trPr>
          <w:gridAfter w:val="1"/>
          <w:wAfter w:w="392" w:type="pct"/>
          <w:tblCellSpacing w:w="0" w:type="dxa"/>
        </w:trPr>
        <w:tc>
          <w:tcPr>
            <w:tcW w:w="0" w:type="auto"/>
            <w:shd w:val="clear" w:color="auto" w:fill="FFFFFF"/>
            <w:noWrap/>
            <w:hideMark/>
          </w:tcPr>
          <w:p w14:paraId="57E6F345"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Opportunity Category:</w:t>
            </w:r>
          </w:p>
        </w:tc>
        <w:tc>
          <w:tcPr>
            <w:tcW w:w="0" w:type="auto"/>
            <w:shd w:val="clear" w:color="auto" w:fill="FFFFFF"/>
            <w:vAlign w:val="center"/>
            <w:hideMark/>
          </w:tcPr>
          <w:p w14:paraId="520F8FBB"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Discretionary</w:t>
            </w:r>
          </w:p>
        </w:tc>
      </w:tr>
      <w:tr w:rsidR="0057262E" w:rsidRPr="00DF4C51" w14:paraId="44FF1272" w14:textId="77777777" w:rsidTr="0057262E">
        <w:trPr>
          <w:gridAfter w:val="1"/>
          <w:wAfter w:w="392" w:type="pct"/>
          <w:tblCellSpacing w:w="0" w:type="dxa"/>
        </w:trPr>
        <w:tc>
          <w:tcPr>
            <w:tcW w:w="0" w:type="auto"/>
            <w:shd w:val="clear" w:color="auto" w:fill="FFFFFF"/>
            <w:noWrap/>
            <w:hideMark/>
          </w:tcPr>
          <w:p w14:paraId="290F8343"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Opportunity Category Explanation:</w:t>
            </w:r>
          </w:p>
        </w:tc>
        <w:tc>
          <w:tcPr>
            <w:tcW w:w="0" w:type="auto"/>
            <w:shd w:val="clear" w:color="auto" w:fill="FFFFFF"/>
            <w:vAlign w:val="center"/>
            <w:hideMark/>
          </w:tcPr>
          <w:p w14:paraId="532B739C"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 </w:t>
            </w:r>
          </w:p>
        </w:tc>
      </w:tr>
      <w:tr w:rsidR="0057262E" w:rsidRPr="00DF4C51" w14:paraId="34AE68FC" w14:textId="77777777" w:rsidTr="0057262E">
        <w:trPr>
          <w:gridAfter w:val="1"/>
          <w:wAfter w:w="392" w:type="pct"/>
          <w:tblCellSpacing w:w="0" w:type="dxa"/>
        </w:trPr>
        <w:tc>
          <w:tcPr>
            <w:tcW w:w="0" w:type="auto"/>
            <w:shd w:val="clear" w:color="auto" w:fill="FFFFFF"/>
            <w:noWrap/>
            <w:hideMark/>
          </w:tcPr>
          <w:p w14:paraId="0873730A"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Funding Instrument Type:</w:t>
            </w:r>
          </w:p>
        </w:tc>
        <w:tc>
          <w:tcPr>
            <w:tcW w:w="0" w:type="auto"/>
            <w:shd w:val="clear" w:color="auto" w:fill="FFFFFF"/>
            <w:vAlign w:val="center"/>
            <w:hideMark/>
          </w:tcPr>
          <w:p w14:paraId="5010EF05"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Cooperative Agreement</w:t>
            </w:r>
          </w:p>
        </w:tc>
      </w:tr>
      <w:tr w:rsidR="0057262E" w:rsidRPr="00DF4C51" w14:paraId="6F5540F1" w14:textId="77777777" w:rsidTr="0057262E">
        <w:trPr>
          <w:gridAfter w:val="1"/>
          <w:wAfter w:w="392" w:type="pct"/>
          <w:tblCellSpacing w:w="0" w:type="dxa"/>
        </w:trPr>
        <w:tc>
          <w:tcPr>
            <w:tcW w:w="0" w:type="auto"/>
            <w:shd w:val="clear" w:color="auto" w:fill="FFFFFF"/>
            <w:noWrap/>
            <w:hideMark/>
          </w:tcPr>
          <w:p w14:paraId="21FE610B"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Category of Funding Activity:</w:t>
            </w:r>
          </w:p>
        </w:tc>
        <w:tc>
          <w:tcPr>
            <w:tcW w:w="0" w:type="auto"/>
            <w:shd w:val="clear" w:color="auto" w:fill="FFFFFF"/>
            <w:vAlign w:val="center"/>
            <w:hideMark/>
          </w:tcPr>
          <w:p w14:paraId="36DDA023"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Food and Nutrition</w:t>
            </w:r>
          </w:p>
        </w:tc>
      </w:tr>
      <w:tr w:rsidR="0057262E" w:rsidRPr="00DF4C51" w14:paraId="4D791CD3" w14:textId="77777777" w:rsidTr="0057262E">
        <w:trPr>
          <w:gridAfter w:val="1"/>
          <w:wAfter w:w="392" w:type="pct"/>
          <w:tblCellSpacing w:w="0" w:type="dxa"/>
        </w:trPr>
        <w:tc>
          <w:tcPr>
            <w:tcW w:w="0" w:type="auto"/>
            <w:shd w:val="clear" w:color="auto" w:fill="FFFFFF"/>
            <w:noWrap/>
            <w:hideMark/>
          </w:tcPr>
          <w:p w14:paraId="34A962C6"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Category Explanation:</w:t>
            </w:r>
          </w:p>
        </w:tc>
        <w:tc>
          <w:tcPr>
            <w:tcW w:w="0" w:type="auto"/>
            <w:shd w:val="clear" w:color="auto" w:fill="FFFFFF"/>
            <w:vAlign w:val="center"/>
            <w:hideMark/>
          </w:tcPr>
          <w:p w14:paraId="613F1E45"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 </w:t>
            </w:r>
          </w:p>
        </w:tc>
      </w:tr>
      <w:tr w:rsidR="0057262E" w:rsidRPr="00DF4C51" w14:paraId="3934AE27" w14:textId="77777777" w:rsidTr="0057262E">
        <w:trPr>
          <w:gridAfter w:val="1"/>
          <w:wAfter w:w="392" w:type="pct"/>
          <w:tblCellSpacing w:w="0" w:type="dxa"/>
        </w:trPr>
        <w:tc>
          <w:tcPr>
            <w:tcW w:w="0" w:type="auto"/>
            <w:shd w:val="clear" w:color="auto" w:fill="FFFFFF"/>
            <w:noWrap/>
            <w:hideMark/>
          </w:tcPr>
          <w:p w14:paraId="3A53A9BD"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Expected Number of Awards:</w:t>
            </w:r>
          </w:p>
        </w:tc>
        <w:tc>
          <w:tcPr>
            <w:tcW w:w="0" w:type="auto"/>
            <w:shd w:val="clear" w:color="auto" w:fill="FFFFFF"/>
            <w:vAlign w:val="center"/>
            <w:hideMark/>
          </w:tcPr>
          <w:p w14:paraId="36A37E65"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8</w:t>
            </w:r>
          </w:p>
        </w:tc>
      </w:tr>
      <w:tr w:rsidR="0057262E" w:rsidRPr="00DF4C51" w14:paraId="6132111A" w14:textId="77777777" w:rsidTr="0057262E">
        <w:trPr>
          <w:gridAfter w:val="1"/>
          <w:wAfter w:w="392" w:type="pct"/>
          <w:tblCellSpacing w:w="0" w:type="dxa"/>
        </w:trPr>
        <w:tc>
          <w:tcPr>
            <w:tcW w:w="0" w:type="auto"/>
            <w:shd w:val="clear" w:color="auto" w:fill="FFFFFF"/>
            <w:noWrap/>
            <w:hideMark/>
          </w:tcPr>
          <w:p w14:paraId="3509D041"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CFDA Number(s):</w:t>
            </w:r>
          </w:p>
        </w:tc>
        <w:tc>
          <w:tcPr>
            <w:tcW w:w="0" w:type="auto"/>
            <w:shd w:val="clear" w:color="auto" w:fill="FFFFFF"/>
            <w:vAlign w:val="center"/>
            <w:hideMark/>
          </w:tcPr>
          <w:p w14:paraId="54872F65"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10.541 -- Child Nutrition-Technology Innovation Grant</w:t>
            </w:r>
          </w:p>
        </w:tc>
      </w:tr>
      <w:tr w:rsidR="0057262E" w:rsidRPr="00DF4C51" w14:paraId="4AA45D84" w14:textId="77777777" w:rsidTr="0057262E">
        <w:trPr>
          <w:gridAfter w:val="1"/>
          <w:wAfter w:w="392" w:type="pct"/>
          <w:tblCellSpacing w:w="0" w:type="dxa"/>
        </w:trPr>
        <w:tc>
          <w:tcPr>
            <w:tcW w:w="0" w:type="auto"/>
            <w:shd w:val="clear" w:color="auto" w:fill="FFFFFF"/>
            <w:noWrap/>
            <w:hideMark/>
          </w:tcPr>
          <w:p w14:paraId="58C7035C"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Cost Sharing or Matching Requirement:</w:t>
            </w:r>
          </w:p>
        </w:tc>
        <w:tc>
          <w:tcPr>
            <w:tcW w:w="0" w:type="auto"/>
            <w:shd w:val="clear" w:color="auto" w:fill="FFFFFF"/>
            <w:vAlign w:val="center"/>
            <w:hideMark/>
          </w:tcPr>
          <w:p w14:paraId="65D8D65B"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No</w:t>
            </w:r>
          </w:p>
        </w:tc>
      </w:tr>
      <w:tr w:rsidR="0057262E" w:rsidRPr="00DF4C51" w14:paraId="60B0CFC5" w14:textId="77777777" w:rsidTr="0057262E">
        <w:trPr>
          <w:gridAfter w:val="1"/>
          <w:wAfter w:w="392" w:type="pct"/>
          <w:tblCellSpacing w:w="0" w:type="dxa"/>
        </w:trPr>
        <w:tc>
          <w:tcPr>
            <w:tcW w:w="0" w:type="auto"/>
            <w:shd w:val="clear" w:color="auto" w:fill="FFFFFF"/>
            <w:noWrap/>
            <w:hideMark/>
          </w:tcPr>
          <w:p w14:paraId="1EA45F7B" w14:textId="77777777" w:rsidR="0057262E" w:rsidRPr="00DF4C51" w:rsidRDefault="0057262E" w:rsidP="0057262E">
            <w:pPr>
              <w:pStyle w:val="NoSpacing"/>
              <w:rPr>
                <w:rFonts w:ascii="Helvetica" w:hAnsi="Helvetica" w:cs="Helvetica"/>
                <w:b/>
                <w:bCs/>
                <w:color w:val="222222"/>
                <w:sz w:val="24"/>
                <w:szCs w:val="24"/>
              </w:rPr>
            </w:pPr>
            <w:r w:rsidRPr="00DF4C51">
              <w:rPr>
                <w:rFonts w:ascii="Helvetica" w:hAnsi="Helvetica" w:cs="Helvetica"/>
                <w:b/>
                <w:bCs/>
                <w:color w:val="222222"/>
                <w:sz w:val="24"/>
                <w:szCs w:val="24"/>
              </w:rPr>
              <w:t>Version:</w:t>
            </w:r>
          </w:p>
        </w:tc>
        <w:tc>
          <w:tcPr>
            <w:tcW w:w="0" w:type="auto"/>
            <w:shd w:val="clear" w:color="auto" w:fill="FFFFFF"/>
            <w:vAlign w:val="center"/>
            <w:hideMark/>
          </w:tcPr>
          <w:p w14:paraId="22EFB2F3" w14:textId="77777777" w:rsidR="0057262E" w:rsidRPr="00DF4C51" w:rsidRDefault="0057262E" w:rsidP="0057262E">
            <w:pPr>
              <w:pStyle w:val="NoSpacing"/>
              <w:rPr>
                <w:rFonts w:ascii="Helvetica" w:hAnsi="Helvetica" w:cs="Helvetica"/>
                <w:color w:val="222222"/>
                <w:sz w:val="24"/>
                <w:szCs w:val="24"/>
              </w:rPr>
            </w:pPr>
            <w:r w:rsidRPr="00DF4C51">
              <w:rPr>
                <w:rFonts w:ascii="Helvetica" w:hAnsi="Helvetica" w:cs="Helvetica"/>
                <w:color w:val="222222"/>
                <w:sz w:val="24"/>
                <w:szCs w:val="24"/>
              </w:rPr>
              <w:t>Synopsis 2</w:t>
            </w:r>
          </w:p>
        </w:tc>
      </w:tr>
      <w:tr w:rsidR="0057262E" w:rsidRPr="00DF4C51" w14:paraId="66A87010" w14:textId="77777777" w:rsidTr="0057262E">
        <w:trPr>
          <w:gridAfter w:val="1"/>
          <w:wAfter w:w="392" w:type="pct"/>
          <w:tblCellSpacing w:w="0" w:type="dxa"/>
        </w:trPr>
        <w:tc>
          <w:tcPr>
            <w:tcW w:w="0" w:type="auto"/>
            <w:shd w:val="clear" w:color="auto" w:fill="FFFFFF"/>
            <w:noWrap/>
            <w:hideMark/>
          </w:tcPr>
          <w:p w14:paraId="7A1F9AF2" w14:textId="77777777" w:rsidR="0057262E" w:rsidRPr="00DF4C51" w:rsidRDefault="0057262E" w:rsidP="0057262E">
            <w:pPr>
              <w:pStyle w:val="NoSpacing"/>
              <w:rPr>
                <w:rFonts w:ascii="Helvetica" w:hAnsi="Helvetica" w:cs="Helvetica"/>
                <w:b/>
                <w:bCs/>
                <w:color w:val="222222"/>
                <w:sz w:val="24"/>
                <w:szCs w:val="24"/>
              </w:rPr>
            </w:pPr>
            <w:r w:rsidRPr="00DF4C51">
              <w:rPr>
                <w:rFonts w:ascii="Helvetica" w:hAnsi="Helvetica" w:cs="Helvetica"/>
                <w:b/>
                <w:bCs/>
                <w:color w:val="222222"/>
                <w:sz w:val="24"/>
                <w:szCs w:val="24"/>
              </w:rPr>
              <w:t>Posted Date:</w:t>
            </w:r>
          </w:p>
        </w:tc>
        <w:tc>
          <w:tcPr>
            <w:tcW w:w="0" w:type="auto"/>
            <w:shd w:val="clear" w:color="auto" w:fill="FFFFFF"/>
            <w:vAlign w:val="center"/>
            <w:hideMark/>
          </w:tcPr>
          <w:p w14:paraId="298822B6" w14:textId="77777777" w:rsidR="0057262E" w:rsidRPr="00DF4C51" w:rsidRDefault="0057262E" w:rsidP="0057262E">
            <w:pPr>
              <w:pStyle w:val="NoSpacing"/>
              <w:rPr>
                <w:rFonts w:ascii="Helvetica" w:hAnsi="Helvetica" w:cs="Helvetica"/>
                <w:color w:val="222222"/>
                <w:sz w:val="24"/>
                <w:szCs w:val="24"/>
              </w:rPr>
            </w:pPr>
            <w:r w:rsidRPr="00DF4C51">
              <w:rPr>
                <w:rFonts w:ascii="Helvetica" w:hAnsi="Helvetica" w:cs="Helvetica"/>
                <w:color w:val="222222"/>
                <w:sz w:val="24"/>
                <w:szCs w:val="24"/>
              </w:rPr>
              <w:t>Nov 28, 2018</w:t>
            </w:r>
          </w:p>
        </w:tc>
      </w:tr>
      <w:tr w:rsidR="0057262E" w:rsidRPr="00DF4C51" w14:paraId="4454AA9F" w14:textId="77777777" w:rsidTr="0057262E">
        <w:trPr>
          <w:gridAfter w:val="1"/>
          <w:wAfter w:w="392" w:type="pct"/>
          <w:tblCellSpacing w:w="0" w:type="dxa"/>
        </w:trPr>
        <w:tc>
          <w:tcPr>
            <w:tcW w:w="0" w:type="auto"/>
            <w:shd w:val="clear" w:color="auto" w:fill="FFFFFF"/>
            <w:noWrap/>
            <w:hideMark/>
          </w:tcPr>
          <w:p w14:paraId="66E00EBF" w14:textId="77777777" w:rsidR="0057262E" w:rsidRPr="00DF4C51" w:rsidRDefault="0057262E" w:rsidP="0057262E">
            <w:pPr>
              <w:pStyle w:val="NoSpacing"/>
              <w:rPr>
                <w:rFonts w:ascii="Helvetica" w:hAnsi="Helvetica" w:cs="Helvetica"/>
                <w:b/>
                <w:bCs/>
                <w:color w:val="222222"/>
                <w:sz w:val="24"/>
                <w:szCs w:val="24"/>
              </w:rPr>
            </w:pPr>
            <w:r w:rsidRPr="00DF4C51">
              <w:rPr>
                <w:rFonts w:ascii="Helvetica" w:hAnsi="Helvetica" w:cs="Helvetica"/>
                <w:b/>
                <w:bCs/>
                <w:color w:val="222222"/>
                <w:sz w:val="24"/>
                <w:szCs w:val="24"/>
              </w:rPr>
              <w:t>Last Updated Date:</w:t>
            </w:r>
          </w:p>
        </w:tc>
        <w:tc>
          <w:tcPr>
            <w:tcW w:w="0" w:type="auto"/>
            <w:shd w:val="clear" w:color="auto" w:fill="FFFFFF"/>
            <w:vAlign w:val="center"/>
            <w:hideMark/>
          </w:tcPr>
          <w:p w14:paraId="3CA295AC" w14:textId="77777777" w:rsidR="0057262E" w:rsidRPr="00DF4C51" w:rsidRDefault="0057262E" w:rsidP="0057262E">
            <w:pPr>
              <w:pStyle w:val="NoSpacing"/>
              <w:rPr>
                <w:rFonts w:ascii="Helvetica" w:hAnsi="Helvetica" w:cs="Helvetica"/>
                <w:color w:val="222222"/>
                <w:sz w:val="24"/>
                <w:szCs w:val="24"/>
              </w:rPr>
            </w:pPr>
            <w:r w:rsidRPr="00DF4C51">
              <w:rPr>
                <w:rFonts w:ascii="Helvetica" w:hAnsi="Helvetica" w:cs="Helvetica"/>
                <w:color w:val="222222"/>
                <w:sz w:val="24"/>
                <w:szCs w:val="24"/>
              </w:rPr>
              <w:t>Nov 29, 2018</w:t>
            </w:r>
          </w:p>
        </w:tc>
      </w:tr>
      <w:tr w:rsidR="0057262E" w:rsidRPr="00DF4C51" w14:paraId="36F3ECEF" w14:textId="77777777" w:rsidTr="0057262E">
        <w:trPr>
          <w:gridAfter w:val="1"/>
          <w:wAfter w:w="392" w:type="pct"/>
          <w:tblCellSpacing w:w="0" w:type="dxa"/>
        </w:trPr>
        <w:tc>
          <w:tcPr>
            <w:tcW w:w="0" w:type="auto"/>
            <w:shd w:val="clear" w:color="auto" w:fill="FFFFFF"/>
            <w:noWrap/>
            <w:hideMark/>
          </w:tcPr>
          <w:p w14:paraId="7F226602" w14:textId="77777777" w:rsidR="0057262E" w:rsidRPr="00DF4C51" w:rsidRDefault="0057262E" w:rsidP="0057262E">
            <w:pPr>
              <w:pStyle w:val="NoSpacing"/>
              <w:rPr>
                <w:rFonts w:ascii="Helvetica" w:hAnsi="Helvetica" w:cs="Helvetica"/>
                <w:b/>
                <w:bCs/>
                <w:color w:val="222222"/>
                <w:sz w:val="24"/>
                <w:szCs w:val="24"/>
              </w:rPr>
            </w:pPr>
            <w:r w:rsidRPr="00DF4C51">
              <w:rPr>
                <w:rFonts w:ascii="Helvetica" w:hAnsi="Helvetica" w:cs="Helvetica"/>
                <w:b/>
                <w:bCs/>
                <w:color w:val="222222"/>
                <w:sz w:val="24"/>
                <w:szCs w:val="24"/>
              </w:rPr>
              <w:lastRenderedPageBreak/>
              <w:t>Original Closing Date for Applications:</w:t>
            </w:r>
          </w:p>
        </w:tc>
        <w:tc>
          <w:tcPr>
            <w:tcW w:w="0" w:type="auto"/>
            <w:shd w:val="clear" w:color="auto" w:fill="FFFFFF"/>
            <w:vAlign w:val="center"/>
            <w:hideMark/>
          </w:tcPr>
          <w:p w14:paraId="65B0492B" w14:textId="77777777" w:rsidR="0057262E" w:rsidRPr="00DF4C51" w:rsidRDefault="0057262E" w:rsidP="0057262E">
            <w:pPr>
              <w:pStyle w:val="NoSpacing"/>
              <w:rPr>
                <w:rFonts w:ascii="Helvetica" w:hAnsi="Helvetica" w:cs="Helvetica"/>
                <w:color w:val="222222"/>
                <w:sz w:val="24"/>
                <w:szCs w:val="24"/>
              </w:rPr>
            </w:pPr>
            <w:r w:rsidRPr="00DF4C51">
              <w:rPr>
                <w:rFonts w:ascii="Helvetica" w:hAnsi="Helvetica" w:cs="Helvetica"/>
                <w:color w:val="222222"/>
                <w:sz w:val="24"/>
                <w:szCs w:val="24"/>
              </w:rPr>
              <w:t>Mar 05, 2019  </w:t>
            </w:r>
          </w:p>
        </w:tc>
      </w:tr>
      <w:tr w:rsidR="0057262E" w:rsidRPr="00DF4C51" w14:paraId="22558AF5" w14:textId="77777777" w:rsidTr="0057262E">
        <w:trPr>
          <w:gridAfter w:val="1"/>
          <w:wAfter w:w="392" w:type="pct"/>
          <w:tblCellSpacing w:w="0" w:type="dxa"/>
        </w:trPr>
        <w:tc>
          <w:tcPr>
            <w:tcW w:w="0" w:type="auto"/>
            <w:shd w:val="clear" w:color="auto" w:fill="FFFFFF"/>
            <w:noWrap/>
            <w:hideMark/>
          </w:tcPr>
          <w:p w14:paraId="46D55F65" w14:textId="77777777" w:rsidR="0057262E" w:rsidRPr="00DF4C51" w:rsidRDefault="0057262E" w:rsidP="0057262E">
            <w:pPr>
              <w:pStyle w:val="NoSpacing"/>
              <w:rPr>
                <w:rFonts w:ascii="Helvetica" w:hAnsi="Helvetica" w:cs="Helvetica"/>
                <w:b/>
                <w:bCs/>
                <w:color w:val="222222"/>
                <w:sz w:val="24"/>
                <w:szCs w:val="24"/>
              </w:rPr>
            </w:pPr>
            <w:r w:rsidRPr="00DF4C51">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02B985FA" w14:textId="77777777" w:rsidR="0057262E" w:rsidRPr="00DF4C51" w:rsidRDefault="0057262E" w:rsidP="0057262E">
            <w:pPr>
              <w:pStyle w:val="NoSpacing"/>
              <w:rPr>
                <w:rFonts w:ascii="Helvetica" w:hAnsi="Helvetica" w:cs="Helvetica"/>
                <w:color w:val="222222"/>
                <w:sz w:val="24"/>
                <w:szCs w:val="24"/>
              </w:rPr>
            </w:pPr>
            <w:r w:rsidRPr="00DF4C51">
              <w:rPr>
                <w:rFonts w:ascii="Helvetica" w:hAnsi="Helvetica" w:cs="Helvetica"/>
                <w:color w:val="222222"/>
                <w:sz w:val="24"/>
                <w:szCs w:val="24"/>
              </w:rPr>
              <w:t>Mar 05, 2019  </w:t>
            </w:r>
          </w:p>
        </w:tc>
      </w:tr>
      <w:tr w:rsidR="0057262E" w:rsidRPr="00DF4C51" w14:paraId="2E8FF6C3" w14:textId="77777777" w:rsidTr="0057262E">
        <w:trPr>
          <w:gridAfter w:val="1"/>
          <w:wAfter w:w="392" w:type="pct"/>
          <w:tblCellSpacing w:w="0" w:type="dxa"/>
        </w:trPr>
        <w:tc>
          <w:tcPr>
            <w:tcW w:w="0" w:type="auto"/>
            <w:shd w:val="clear" w:color="auto" w:fill="FFFFFF"/>
            <w:noWrap/>
            <w:hideMark/>
          </w:tcPr>
          <w:p w14:paraId="46C0A941" w14:textId="77777777" w:rsidR="0057262E" w:rsidRPr="00DF4C51" w:rsidRDefault="0057262E" w:rsidP="0057262E">
            <w:pPr>
              <w:pStyle w:val="NoSpacing"/>
              <w:rPr>
                <w:rFonts w:ascii="Helvetica" w:hAnsi="Helvetica" w:cs="Helvetica"/>
                <w:b/>
                <w:bCs/>
                <w:color w:val="222222"/>
                <w:sz w:val="24"/>
                <w:szCs w:val="24"/>
              </w:rPr>
            </w:pPr>
            <w:r w:rsidRPr="00DF4C51">
              <w:rPr>
                <w:rFonts w:ascii="Helvetica" w:hAnsi="Helvetica" w:cs="Helvetica"/>
                <w:b/>
                <w:bCs/>
                <w:color w:val="222222"/>
                <w:sz w:val="24"/>
                <w:szCs w:val="24"/>
              </w:rPr>
              <w:t>Archive Date:</w:t>
            </w:r>
          </w:p>
        </w:tc>
        <w:tc>
          <w:tcPr>
            <w:tcW w:w="0" w:type="auto"/>
            <w:shd w:val="clear" w:color="auto" w:fill="FFFFFF"/>
            <w:vAlign w:val="center"/>
            <w:hideMark/>
          </w:tcPr>
          <w:p w14:paraId="682A01B2" w14:textId="77777777" w:rsidR="0057262E" w:rsidRPr="00DF4C51" w:rsidRDefault="0057262E" w:rsidP="0057262E">
            <w:pPr>
              <w:pStyle w:val="NoSpacing"/>
              <w:rPr>
                <w:rFonts w:ascii="Helvetica" w:hAnsi="Helvetica" w:cs="Helvetica"/>
                <w:color w:val="222222"/>
                <w:sz w:val="24"/>
                <w:szCs w:val="24"/>
              </w:rPr>
            </w:pPr>
            <w:r w:rsidRPr="00DF4C51">
              <w:rPr>
                <w:rFonts w:ascii="Helvetica" w:hAnsi="Helvetica" w:cs="Helvetica"/>
                <w:color w:val="222222"/>
                <w:sz w:val="24"/>
                <w:szCs w:val="24"/>
              </w:rPr>
              <w:t>Aug 31, 2019</w:t>
            </w:r>
          </w:p>
        </w:tc>
      </w:tr>
      <w:tr w:rsidR="0057262E" w:rsidRPr="00DF4C51" w14:paraId="07A8F93C" w14:textId="77777777" w:rsidTr="0057262E">
        <w:trPr>
          <w:gridAfter w:val="1"/>
          <w:wAfter w:w="392" w:type="pct"/>
          <w:tblCellSpacing w:w="0" w:type="dxa"/>
        </w:trPr>
        <w:tc>
          <w:tcPr>
            <w:tcW w:w="0" w:type="auto"/>
            <w:shd w:val="clear" w:color="auto" w:fill="FFFFFF"/>
            <w:noWrap/>
            <w:hideMark/>
          </w:tcPr>
          <w:p w14:paraId="63FA5C4C" w14:textId="77777777" w:rsidR="0057262E" w:rsidRPr="00DF4C51" w:rsidRDefault="0057262E" w:rsidP="0057262E">
            <w:pPr>
              <w:pStyle w:val="NoSpacing"/>
              <w:rPr>
                <w:rFonts w:ascii="Helvetica" w:hAnsi="Helvetica" w:cs="Helvetica"/>
                <w:b/>
                <w:bCs/>
                <w:color w:val="222222"/>
                <w:sz w:val="24"/>
                <w:szCs w:val="24"/>
              </w:rPr>
            </w:pPr>
            <w:r w:rsidRPr="00DF4C51">
              <w:rPr>
                <w:rFonts w:ascii="Helvetica" w:hAnsi="Helvetica" w:cs="Helvetica"/>
                <w:b/>
                <w:bCs/>
                <w:color w:val="222222"/>
                <w:sz w:val="24"/>
                <w:szCs w:val="24"/>
              </w:rPr>
              <w:t>Estimated Total Program Funding:</w:t>
            </w:r>
          </w:p>
        </w:tc>
        <w:tc>
          <w:tcPr>
            <w:tcW w:w="0" w:type="auto"/>
            <w:shd w:val="clear" w:color="auto" w:fill="FFFFFF"/>
            <w:vAlign w:val="center"/>
            <w:hideMark/>
          </w:tcPr>
          <w:p w14:paraId="16B3B810" w14:textId="77777777" w:rsidR="0057262E" w:rsidRPr="00DF4C51" w:rsidRDefault="0057262E" w:rsidP="0057262E">
            <w:pPr>
              <w:pStyle w:val="NoSpacing"/>
              <w:rPr>
                <w:rFonts w:ascii="Helvetica" w:hAnsi="Helvetica" w:cs="Helvetica"/>
                <w:color w:val="222222"/>
                <w:sz w:val="24"/>
                <w:szCs w:val="24"/>
              </w:rPr>
            </w:pPr>
            <w:r w:rsidRPr="00DF4C51">
              <w:rPr>
                <w:rFonts w:ascii="Helvetica" w:hAnsi="Helvetica" w:cs="Helvetica"/>
                <w:color w:val="222222"/>
                <w:sz w:val="24"/>
                <w:szCs w:val="24"/>
              </w:rPr>
              <w:t>$15,000,000</w:t>
            </w:r>
          </w:p>
        </w:tc>
      </w:tr>
      <w:tr w:rsidR="0057262E" w:rsidRPr="00DF4C51" w14:paraId="2E92F79D" w14:textId="77777777" w:rsidTr="0057262E">
        <w:trPr>
          <w:gridAfter w:val="1"/>
          <w:wAfter w:w="392" w:type="pct"/>
          <w:tblCellSpacing w:w="0" w:type="dxa"/>
        </w:trPr>
        <w:tc>
          <w:tcPr>
            <w:tcW w:w="0" w:type="auto"/>
            <w:shd w:val="clear" w:color="auto" w:fill="FFFFFF"/>
            <w:noWrap/>
            <w:hideMark/>
          </w:tcPr>
          <w:p w14:paraId="786E27D8" w14:textId="77777777" w:rsidR="0057262E" w:rsidRPr="00DF4C51" w:rsidRDefault="0057262E" w:rsidP="0057262E">
            <w:pPr>
              <w:pStyle w:val="NoSpacing"/>
              <w:rPr>
                <w:rFonts w:ascii="Helvetica" w:hAnsi="Helvetica" w:cs="Helvetica"/>
                <w:b/>
                <w:bCs/>
                <w:color w:val="222222"/>
                <w:sz w:val="24"/>
                <w:szCs w:val="24"/>
              </w:rPr>
            </w:pPr>
            <w:r w:rsidRPr="00DF4C51">
              <w:rPr>
                <w:rFonts w:ascii="Helvetica" w:hAnsi="Helvetica" w:cs="Helvetica"/>
                <w:b/>
                <w:bCs/>
                <w:color w:val="222222"/>
                <w:sz w:val="24"/>
                <w:szCs w:val="24"/>
              </w:rPr>
              <w:t>Award Ceiling:</w:t>
            </w:r>
          </w:p>
        </w:tc>
        <w:tc>
          <w:tcPr>
            <w:tcW w:w="0" w:type="auto"/>
            <w:shd w:val="clear" w:color="auto" w:fill="FFFFFF"/>
            <w:vAlign w:val="center"/>
            <w:hideMark/>
          </w:tcPr>
          <w:p w14:paraId="34FB7A63" w14:textId="77777777" w:rsidR="0057262E" w:rsidRPr="00DF4C51" w:rsidRDefault="0057262E" w:rsidP="0057262E">
            <w:pPr>
              <w:pStyle w:val="NoSpacing"/>
              <w:rPr>
                <w:rFonts w:ascii="Helvetica" w:hAnsi="Helvetica" w:cs="Helvetica"/>
                <w:color w:val="222222"/>
                <w:sz w:val="24"/>
                <w:szCs w:val="24"/>
              </w:rPr>
            </w:pPr>
            <w:r w:rsidRPr="00DF4C51">
              <w:rPr>
                <w:rFonts w:ascii="Helvetica" w:hAnsi="Helvetica" w:cs="Helvetica"/>
                <w:color w:val="222222"/>
                <w:sz w:val="24"/>
                <w:szCs w:val="24"/>
              </w:rPr>
              <w:t>$2,000,000</w:t>
            </w:r>
          </w:p>
        </w:tc>
      </w:tr>
      <w:tr w:rsidR="0057262E" w:rsidRPr="00DF4C51" w14:paraId="7CB4990B" w14:textId="77777777" w:rsidTr="0057262E">
        <w:trPr>
          <w:gridAfter w:val="1"/>
          <w:wAfter w:w="392" w:type="pct"/>
          <w:tblCellSpacing w:w="0" w:type="dxa"/>
        </w:trPr>
        <w:tc>
          <w:tcPr>
            <w:tcW w:w="0" w:type="auto"/>
            <w:shd w:val="clear" w:color="auto" w:fill="FFFFFF"/>
            <w:noWrap/>
            <w:hideMark/>
          </w:tcPr>
          <w:p w14:paraId="57321F18" w14:textId="77777777" w:rsidR="0057262E" w:rsidRPr="00DF4C51" w:rsidRDefault="0057262E" w:rsidP="0057262E">
            <w:pPr>
              <w:pStyle w:val="NoSpacing"/>
              <w:rPr>
                <w:rFonts w:ascii="Helvetica" w:hAnsi="Helvetica" w:cs="Helvetica"/>
                <w:b/>
                <w:bCs/>
                <w:color w:val="222222"/>
                <w:sz w:val="24"/>
                <w:szCs w:val="24"/>
              </w:rPr>
            </w:pPr>
            <w:r w:rsidRPr="00DF4C51">
              <w:rPr>
                <w:rFonts w:ascii="Helvetica" w:hAnsi="Helvetica" w:cs="Helvetica"/>
                <w:b/>
                <w:bCs/>
                <w:color w:val="222222"/>
                <w:sz w:val="24"/>
                <w:szCs w:val="24"/>
              </w:rPr>
              <w:t>Award Floor:</w:t>
            </w:r>
          </w:p>
        </w:tc>
        <w:tc>
          <w:tcPr>
            <w:tcW w:w="0" w:type="auto"/>
            <w:shd w:val="clear" w:color="auto" w:fill="FFFFFF"/>
            <w:vAlign w:val="center"/>
            <w:hideMark/>
          </w:tcPr>
          <w:p w14:paraId="38DFCC7D" w14:textId="77777777" w:rsidR="0057262E" w:rsidRPr="00DF4C51" w:rsidRDefault="0057262E" w:rsidP="0057262E">
            <w:pPr>
              <w:pStyle w:val="NoSpacing"/>
              <w:rPr>
                <w:rFonts w:ascii="Helvetica" w:hAnsi="Helvetica" w:cs="Helvetica"/>
                <w:color w:val="222222"/>
                <w:sz w:val="24"/>
                <w:szCs w:val="24"/>
              </w:rPr>
            </w:pPr>
            <w:r w:rsidRPr="00DF4C51">
              <w:rPr>
                <w:rFonts w:ascii="Helvetica" w:hAnsi="Helvetica" w:cs="Helvetica"/>
                <w:color w:val="222222"/>
                <w:sz w:val="24"/>
                <w:szCs w:val="24"/>
              </w:rPr>
              <w:t>$100,000</w:t>
            </w:r>
          </w:p>
        </w:tc>
      </w:tr>
      <w:tr w:rsidR="0057262E" w:rsidRPr="00DF4C51" w14:paraId="5EA8603A" w14:textId="77777777" w:rsidTr="0057262E">
        <w:tblPrEx>
          <w:shd w:val="clear" w:color="auto" w:fill="auto"/>
        </w:tblPrEx>
        <w:trPr>
          <w:tblCellSpacing w:w="0" w:type="dxa"/>
        </w:trPr>
        <w:tc>
          <w:tcPr>
            <w:tcW w:w="0" w:type="auto"/>
            <w:noWrap/>
            <w:hideMark/>
          </w:tcPr>
          <w:p w14:paraId="37603FB2"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Eligible Applicants:</w:t>
            </w:r>
          </w:p>
        </w:tc>
        <w:tc>
          <w:tcPr>
            <w:tcW w:w="3169" w:type="pct"/>
            <w:gridSpan w:val="2"/>
            <w:vAlign w:val="center"/>
            <w:hideMark/>
          </w:tcPr>
          <w:p w14:paraId="02785D85"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County governments</w:t>
            </w:r>
          </w:p>
        </w:tc>
      </w:tr>
      <w:tr w:rsidR="0057262E" w:rsidRPr="00DF4C51" w14:paraId="7EA13558" w14:textId="77777777" w:rsidTr="0057262E">
        <w:tblPrEx>
          <w:shd w:val="clear" w:color="auto" w:fill="auto"/>
        </w:tblPrEx>
        <w:trPr>
          <w:tblCellSpacing w:w="0" w:type="dxa"/>
        </w:trPr>
        <w:tc>
          <w:tcPr>
            <w:tcW w:w="0" w:type="auto"/>
            <w:noWrap/>
            <w:hideMark/>
          </w:tcPr>
          <w:p w14:paraId="7C8071A7"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Additional Information on Eligibility:</w:t>
            </w:r>
          </w:p>
        </w:tc>
        <w:tc>
          <w:tcPr>
            <w:tcW w:w="3169" w:type="pct"/>
            <w:gridSpan w:val="2"/>
            <w:vAlign w:val="center"/>
            <w:hideMark/>
          </w:tcPr>
          <w:p w14:paraId="669509AE"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The Child Nutrition Technology Innovation Grant (CN TIG) funds will be available on a competitive basis to State agencies administering the CNPs (i.e., National School Lunch Program, School Breakfast Program, Child and Adult Care Food Program, and Summer Food Service Program).</w:t>
            </w:r>
          </w:p>
        </w:tc>
      </w:tr>
    </w:tbl>
    <w:p w14:paraId="098868B5"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7262E" w:rsidRPr="00DF4C51" w14:paraId="5D633E54" w14:textId="77777777" w:rsidTr="0057262E">
        <w:trPr>
          <w:tblCellSpacing w:w="0" w:type="dxa"/>
        </w:trPr>
        <w:tc>
          <w:tcPr>
            <w:tcW w:w="0" w:type="auto"/>
            <w:noWrap/>
            <w:hideMark/>
          </w:tcPr>
          <w:p w14:paraId="5125A56B"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Agency Name:</w:t>
            </w:r>
          </w:p>
        </w:tc>
        <w:tc>
          <w:tcPr>
            <w:tcW w:w="5000" w:type="pct"/>
            <w:vAlign w:val="center"/>
            <w:hideMark/>
          </w:tcPr>
          <w:p w14:paraId="2C47E685"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Food and Nutrition Service</w:t>
            </w:r>
          </w:p>
        </w:tc>
      </w:tr>
      <w:tr w:rsidR="0057262E" w:rsidRPr="00DF4C51" w14:paraId="334C3604" w14:textId="77777777" w:rsidTr="0057262E">
        <w:trPr>
          <w:tblCellSpacing w:w="0" w:type="dxa"/>
        </w:trPr>
        <w:tc>
          <w:tcPr>
            <w:tcW w:w="0" w:type="auto"/>
            <w:noWrap/>
            <w:hideMark/>
          </w:tcPr>
          <w:p w14:paraId="435AF754"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Description:</w:t>
            </w:r>
          </w:p>
        </w:tc>
        <w:tc>
          <w:tcPr>
            <w:tcW w:w="5000" w:type="pct"/>
            <w:vAlign w:val="center"/>
            <w:hideMark/>
          </w:tcPr>
          <w:p w14:paraId="13CF310D"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The 2018 Consolidated Appropriations Act, Public Law 115-141 March 23, 2018, authorized funding to be used for grants to States for the purpose of developing or improving current automated information systems used to operate and manage the Child Nutrition Programs (CNPs). The United States Department of Agriculture (USDA) Food and Nutrition Service (FNS) has approximately $15 million available in fiscal year (FY) 2019 to be used for grants under this funding. This Request for Applications (RFA) invites State agencies that administer the CNPs to apply for grant funding to implement innovative technology solutions that will improve program accountability, data accuracy, program performance measurement, and the capacity to identify and target error-prone areas (locations or program functions) within and across the CNPs at the State and Local Educational Agency (LEA) or Sponsor Organization (SO) levels.</w:t>
            </w:r>
          </w:p>
          <w:p w14:paraId="0E9989E8"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The Child Nutrition Technology Innovation Grant (CN TIG) funds will be available on a competitive basis to State agencies administering the CNPs (i.e., National School Lunch Program, School Breakfast Program, Child and Adult Care Food Program, and Summer Food Service Program). FNS is offering two types of CN TIGs: Planning Grants and Implementation Grants. States may apply for </w:t>
            </w:r>
            <w:r w:rsidRPr="00DF4C51">
              <w:rPr>
                <w:rFonts w:ascii="Helvetica" w:hAnsi="Helvetica" w:cs="Helvetica"/>
                <w:i/>
                <w:iCs/>
                <w:color w:val="222222"/>
              </w:rPr>
              <w:t>either </w:t>
            </w:r>
            <w:r w:rsidRPr="00DF4C51">
              <w:rPr>
                <w:rFonts w:ascii="Helvetica" w:hAnsi="Helvetica" w:cs="Helvetica"/>
                <w:color w:val="222222"/>
              </w:rPr>
              <w:t>a Planning Grant </w:t>
            </w:r>
            <w:r w:rsidRPr="00DF4C51">
              <w:rPr>
                <w:rFonts w:ascii="Helvetica" w:hAnsi="Helvetica" w:cs="Helvetica"/>
                <w:i/>
                <w:iCs/>
                <w:color w:val="222222"/>
              </w:rPr>
              <w:t>or </w:t>
            </w:r>
            <w:r w:rsidRPr="00DF4C51">
              <w:rPr>
                <w:rFonts w:ascii="Helvetica" w:hAnsi="Helvetica" w:cs="Helvetica"/>
                <w:color w:val="222222"/>
              </w:rPr>
              <w:t>an Implementation Grant, as described within this RFA, but </w:t>
            </w:r>
            <w:r w:rsidRPr="00DF4C51">
              <w:rPr>
                <w:rFonts w:ascii="Helvetica" w:hAnsi="Helvetica" w:cs="Helvetica"/>
                <w:i/>
                <w:iCs/>
                <w:color w:val="222222"/>
              </w:rPr>
              <w:t>not both </w:t>
            </w:r>
            <w:r w:rsidRPr="00DF4C51">
              <w:rPr>
                <w:rFonts w:ascii="Helvetica" w:hAnsi="Helvetica" w:cs="Helvetica"/>
                <w:color w:val="222222"/>
              </w:rPr>
              <w:t>under this 2019 RFA solicitation.</w:t>
            </w:r>
          </w:p>
        </w:tc>
      </w:tr>
      <w:tr w:rsidR="0057262E" w:rsidRPr="00DF4C51" w14:paraId="6933C923" w14:textId="77777777" w:rsidTr="0057262E">
        <w:trPr>
          <w:tblCellSpacing w:w="0" w:type="dxa"/>
        </w:trPr>
        <w:tc>
          <w:tcPr>
            <w:tcW w:w="0" w:type="auto"/>
            <w:noWrap/>
            <w:hideMark/>
          </w:tcPr>
          <w:p w14:paraId="0DC0FBCB"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Link to Additional Information:</w:t>
            </w:r>
          </w:p>
        </w:tc>
        <w:tc>
          <w:tcPr>
            <w:tcW w:w="5000" w:type="pct"/>
            <w:vAlign w:val="center"/>
            <w:hideMark/>
          </w:tcPr>
          <w:p w14:paraId="3F884109" w14:textId="77777777" w:rsidR="0057262E" w:rsidRPr="00DF4C51" w:rsidRDefault="006C4FB3" w:rsidP="0057262E">
            <w:pPr>
              <w:pStyle w:val="NoSpacing"/>
              <w:rPr>
                <w:rFonts w:ascii="Helvetica" w:hAnsi="Helvetica" w:cs="Helvetica"/>
                <w:color w:val="222222"/>
              </w:rPr>
            </w:pPr>
            <w:hyperlink r:id="rId99" w:tgtFrame="_blank" w:tooltip="Link to Additional Information" w:history="1">
              <w:r w:rsidR="0057262E" w:rsidRPr="00DF4C51">
                <w:rPr>
                  <w:rStyle w:val="Hyperlink"/>
                  <w:rFonts w:ascii="Helvetica" w:hAnsi="Helvetica" w:cs="Helvetica"/>
                </w:rPr>
                <w:t>USDA CND Website</w:t>
              </w:r>
            </w:hyperlink>
          </w:p>
        </w:tc>
      </w:tr>
      <w:tr w:rsidR="0057262E" w:rsidRPr="00DF4C51" w14:paraId="0321094C" w14:textId="77777777" w:rsidTr="0057262E">
        <w:trPr>
          <w:tblCellSpacing w:w="0" w:type="dxa"/>
        </w:trPr>
        <w:tc>
          <w:tcPr>
            <w:tcW w:w="0" w:type="auto"/>
            <w:noWrap/>
            <w:hideMark/>
          </w:tcPr>
          <w:p w14:paraId="02B83FE0" w14:textId="77777777" w:rsidR="0057262E" w:rsidRPr="00DF4C51" w:rsidRDefault="0057262E" w:rsidP="0057262E">
            <w:pPr>
              <w:pStyle w:val="NoSpacing"/>
              <w:rPr>
                <w:rFonts w:ascii="Helvetica" w:hAnsi="Helvetica" w:cs="Helvetica"/>
                <w:b/>
                <w:bCs/>
                <w:color w:val="222222"/>
              </w:rPr>
            </w:pPr>
            <w:r w:rsidRPr="00DF4C51">
              <w:rPr>
                <w:rFonts w:ascii="Helvetica" w:hAnsi="Helvetica" w:cs="Helvetica"/>
                <w:b/>
                <w:bCs/>
                <w:color w:val="222222"/>
              </w:rPr>
              <w:t>Grantor Contact Information:</w:t>
            </w:r>
          </w:p>
        </w:tc>
        <w:tc>
          <w:tcPr>
            <w:tcW w:w="5000" w:type="pct"/>
            <w:vAlign w:val="center"/>
            <w:hideMark/>
          </w:tcPr>
          <w:p w14:paraId="71772706" w14:textId="77777777" w:rsidR="0057262E" w:rsidRPr="00DF4C51" w:rsidRDefault="0057262E" w:rsidP="0057262E">
            <w:pPr>
              <w:pStyle w:val="NoSpacing"/>
              <w:rPr>
                <w:rFonts w:ascii="Helvetica" w:hAnsi="Helvetica" w:cs="Helvetica"/>
                <w:color w:val="222222"/>
              </w:rPr>
            </w:pPr>
            <w:r w:rsidRPr="00DF4C51">
              <w:rPr>
                <w:rFonts w:ascii="Helvetica" w:hAnsi="Helvetica" w:cs="Helvetica"/>
                <w:color w:val="222222"/>
              </w:rPr>
              <w:t>If you have difficulty accessing the full announcement electronically, please contact:</w:t>
            </w:r>
            <w:r w:rsidRPr="00DF4C51">
              <w:rPr>
                <w:rFonts w:ascii="Helvetica" w:hAnsi="Helvetica" w:cs="Helvetica"/>
                <w:color w:val="222222"/>
              </w:rPr>
              <w:br/>
            </w:r>
            <w:r w:rsidRPr="00DF4C51">
              <w:rPr>
                <w:rFonts w:ascii="Helvetica" w:hAnsi="Helvetica" w:cs="Helvetica"/>
                <w:color w:val="222222"/>
              </w:rPr>
              <w:br/>
              <w:t>Carla Y Garcia Grant Officer Phone 703-305-2760</w:t>
            </w:r>
            <w:r w:rsidRPr="00DF4C51">
              <w:rPr>
                <w:rFonts w:ascii="Helvetica" w:hAnsi="Helvetica" w:cs="Helvetica"/>
                <w:color w:val="222222"/>
              </w:rPr>
              <w:br/>
            </w:r>
            <w:r w:rsidRPr="00DF4C51">
              <w:rPr>
                <w:rFonts w:ascii="Helvetica" w:hAnsi="Helvetica" w:cs="Helvetica"/>
                <w:color w:val="222222"/>
              </w:rPr>
              <w:br/>
            </w:r>
            <w:hyperlink r:id="rId100" w:history="1">
              <w:r w:rsidRPr="00DF4C51">
                <w:rPr>
                  <w:rStyle w:val="Hyperlink"/>
                  <w:rFonts w:ascii="Helvetica" w:hAnsi="Helvetica" w:cs="Helvetica"/>
                </w:rPr>
                <w:t>Grant Officer</w:t>
              </w:r>
            </w:hyperlink>
          </w:p>
        </w:tc>
      </w:tr>
    </w:tbl>
    <w:p w14:paraId="256E533F" w14:textId="77777777" w:rsidR="0057262E" w:rsidRDefault="0057262E" w:rsidP="0057262E">
      <w:pPr>
        <w:pStyle w:val="NoSpacing"/>
        <w:pBdr>
          <w:bottom w:val="single" w:sz="6" w:space="1" w:color="auto"/>
        </w:pBdr>
        <w:rPr>
          <w:rFonts w:ascii="Helvetica" w:hAnsi="Helvetica" w:cs="Helvetica"/>
          <w:sz w:val="24"/>
          <w:szCs w:val="24"/>
        </w:rPr>
      </w:pPr>
      <w:r w:rsidRPr="00F67002">
        <w:rPr>
          <w:rFonts w:ascii="Helvetica" w:hAnsi="Helvetica" w:cs="Helvetica"/>
          <w:color w:val="222222"/>
          <w:sz w:val="24"/>
          <w:szCs w:val="24"/>
        </w:rPr>
        <w:br/>
      </w:r>
      <w:hyperlink r:id="rId101" w:tgtFrame="_blank" w:history="1">
        <w:r w:rsidRPr="00F67002">
          <w:rPr>
            <w:rStyle w:val="Hyperlink"/>
            <w:rFonts w:ascii="Helvetica" w:hAnsi="Helvetica" w:cs="Helvetica"/>
            <w:color w:val="1155CC"/>
            <w:sz w:val="24"/>
            <w:szCs w:val="24"/>
            <w:shd w:val="clear" w:color="auto" w:fill="FFFFFF"/>
          </w:rPr>
          <w:t>https://www.grants.gov/web/grants/view-opportunity.html?oppId=310642</w:t>
        </w:r>
      </w:hyperlink>
    </w:p>
    <w:p w14:paraId="65D75907" w14:textId="77777777" w:rsidR="0057262E" w:rsidRDefault="0057262E" w:rsidP="0057262E">
      <w:pPr>
        <w:pStyle w:val="NoSpacing"/>
        <w:rPr>
          <w:rFonts w:ascii="Helvetica" w:hAnsi="Helvetica" w:cs="Helvetica"/>
          <w:sz w:val="24"/>
          <w:szCs w:val="24"/>
        </w:rPr>
      </w:pPr>
    </w:p>
    <w:p w14:paraId="7D209E3A" w14:textId="77777777" w:rsidR="0057262E" w:rsidRDefault="0057262E" w:rsidP="0057262E">
      <w:pPr>
        <w:pStyle w:val="NoSpacing"/>
        <w:rPr>
          <w:rFonts w:ascii="Helvetica" w:hAnsi="Helvetica" w:cs="Helvetica"/>
          <w:color w:val="222222"/>
          <w:sz w:val="24"/>
          <w:szCs w:val="24"/>
          <w:shd w:val="clear" w:color="auto" w:fill="FFFFFF"/>
        </w:rPr>
      </w:pPr>
      <w:bookmarkStart w:id="57" w:name="AGBiotechRisk"/>
      <w:bookmarkEnd w:id="57"/>
      <w:r w:rsidRPr="0080195E">
        <w:rPr>
          <w:rFonts w:ascii="Helvetica" w:hAnsi="Helvetica" w:cs="Helvetica"/>
          <w:color w:val="222222"/>
          <w:sz w:val="24"/>
          <w:szCs w:val="24"/>
          <w:shd w:val="clear" w:color="auto" w:fill="FFFFFF"/>
        </w:rPr>
        <w:t>National Institute of Food and Agriculture</w:t>
      </w:r>
      <w:r w:rsidRPr="0080195E">
        <w:rPr>
          <w:rFonts w:ascii="Helvetica" w:hAnsi="Helvetica" w:cs="Helvetica"/>
          <w:color w:val="222222"/>
          <w:sz w:val="24"/>
          <w:szCs w:val="24"/>
        </w:rPr>
        <w:br/>
      </w:r>
      <w:r w:rsidRPr="0080195E">
        <w:rPr>
          <w:rFonts w:ascii="Helvetica" w:hAnsi="Helvetica" w:cs="Helvetica"/>
          <w:color w:val="222222"/>
          <w:sz w:val="24"/>
          <w:szCs w:val="24"/>
          <w:shd w:val="clear" w:color="auto" w:fill="FFFFFF"/>
        </w:rPr>
        <w:t>Biotechnology Risk Assessment Grants Program</w:t>
      </w:r>
      <w:r w:rsidRPr="0080195E">
        <w:rPr>
          <w:rFonts w:ascii="Helvetica" w:hAnsi="Helvetica" w:cs="Helvetica"/>
          <w:color w:val="222222"/>
          <w:sz w:val="24"/>
          <w:szCs w:val="24"/>
        </w:rPr>
        <w:br/>
      </w:r>
      <w:r w:rsidRPr="0080195E">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5343"/>
        <w:gridCol w:w="1191"/>
      </w:tblGrid>
      <w:tr w:rsidR="0057262E" w:rsidRPr="006361B7" w14:paraId="1AFEC8B1" w14:textId="77777777" w:rsidTr="0057262E">
        <w:trPr>
          <w:gridAfter w:val="1"/>
          <w:wAfter w:w="578" w:type="pct"/>
          <w:tblCellSpacing w:w="0" w:type="dxa"/>
        </w:trPr>
        <w:tc>
          <w:tcPr>
            <w:tcW w:w="0" w:type="auto"/>
            <w:shd w:val="clear" w:color="auto" w:fill="FFFFFF"/>
            <w:noWrap/>
            <w:hideMark/>
          </w:tcPr>
          <w:p w14:paraId="676320C9"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lastRenderedPageBreak/>
              <w:t>Document Type:</w:t>
            </w:r>
          </w:p>
        </w:tc>
        <w:tc>
          <w:tcPr>
            <w:tcW w:w="0" w:type="auto"/>
            <w:shd w:val="clear" w:color="auto" w:fill="FFFFFF"/>
            <w:vAlign w:val="center"/>
            <w:hideMark/>
          </w:tcPr>
          <w:p w14:paraId="60EDB9D3"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Grants Notice</w:t>
            </w:r>
          </w:p>
        </w:tc>
      </w:tr>
      <w:tr w:rsidR="0057262E" w:rsidRPr="006361B7" w14:paraId="68C0C8AA" w14:textId="77777777" w:rsidTr="0057262E">
        <w:trPr>
          <w:gridAfter w:val="1"/>
          <w:wAfter w:w="578" w:type="pct"/>
          <w:tblCellSpacing w:w="0" w:type="dxa"/>
        </w:trPr>
        <w:tc>
          <w:tcPr>
            <w:tcW w:w="0" w:type="auto"/>
            <w:shd w:val="clear" w:color="auto" w:fill="FFFFFF"/>
            <w:noWrap/>
            <w:hideMark/>
          </w:tcPr>
          <w:p w14:paraId="3B65FD80"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Funding Opportunity Number:</w:t>
            </w:r>
          </w:p>
        </w:tc>
        <w:tc>
          <w:tcPr>
            <w:tcW w:w="0" w:type="auto"/>
            <w:shd w:val="clear" w:color="auto" w:fill="FFFFFF"/>
            <w:vAlign w:val="center"/>
            <w:hideMark/>
          </w:tcPr>
          <w:p w14:paraId="52BAF11D"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USDA-NIFA-BRAP-006674</w:t>
            </w:r>
          </w:p>
        </w:tc>
      </w:tr>
      <w:tr w:rsidR="0057262E" w:rsidRPr="006361B7" w14:paraId="4C8AD19E" w14:textId="77777777" w:rsidTr="0057262E">
        <w:trPr>
          <w:gridAfter w:val="1"/>
          <w:wAfter w:w="578" w:type="pct"/>
          <w:tblCellSpacing w:w="0" w:type="dxa"/>
        </w:trPr>
        <w:tc>
          <w:tcPr>
            <w:tcW w:w="0" w:type="auto"/>
            <w:shd w:val="clear" w:color="auto" w:fill="FFFFFF"/>
            <w:noWrap/>
            <w:hideMark/>
          </w:tcPr>
          <w:p w14:paraId="46DF0783"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Funding Opportunity Title:</w:t>
            </w:r>
          </w:p>
        </w:tc>
        <w:tc>
          <w:tcPr>
            <w:tcW w:w="0" w:type="auto"/>
            <w:shd w:val="clear" w:color="auto" w:fill="FFFFFF"/>
            <w:vAlign w:val="center"/>
            <w:hideMark/>
          </w:tcPr>
          <w:p w14:paraId="752FF9B0"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Biotechnology Risk Assessment Grants Program</w:t>
            </w:r>
          </w:p>
        </w:tc>
      </w:tr>
      <w:tr w:rsidR="0057262E" w:rsidRPr="006361B7" w14:paraId="0D10CBC7" w14:textId="77777777" w:rsidTr="0057262E">
        <w:trPr>
          <w:gridAfter w:val="1"/>
          <w:wAfter w:w="578" w:type="pct"/>
          <w:tblCellSpacing w:w="0" w:type="dxa"/>
        </w:trPr>
        <w:tc>
          <w:tcPr>
            <w:tcW w:w="0" w:type="auto"/>
            <w:shd w:val="clear" w:color="auto" w:fill="FFFFFF"/>
            <w:noWrap/>
            <w:hideMark/>
          </w:tcPr>
          <w:p w14:paraId="04987DD5"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Opportunity Category:</w:t>
            </w:r>
          </w:p>
        </w:tc>
        <w:tc>
          <w:tcPr>
            <w:tcW w:w="0" w:type="auto"/>
            <w:shd w:val="clear" w:color="auto" w:fill="FFFFFF"/>
            <w:vAlign w:val="center"/>
            <w:hideMark/>
          </w:tcPr>
          <w:p w14:paraId="69200947"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Discretionary</w:t>
            </w:r>
          </w:p>
        </w:tc>
      </w:tr>
      <w:tr w:rsidR="0057262E" w:rsidRPr="006361B7" w14:paraId="4573D180" w14:textId="77777777" w:rsidTr="0057262E">
        <w:trPr>
          <w:gridAfter w:val="1"/>
          <w:wAfter w:w="578" w:type="pct"/>
          <w:tblCellSpacing w:w="0" w:type="dxa"/>
        </w:trPr>
        <w:tc>
          <w:tcPr>
            <w:tcW w:w="0" w:type="auto"/>
            <w:shd w:val="clear" w:color="auto" w:fill="FFFFFF"/>
            <w:noWrap/>
            <w:hideMark/>
          </w:tcPr>
          <w:p w14:paraId="586642BF"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Opportunity Category Explanation:</w:t>
            </w:r>
          </w:p>
        </w:tc>
        <w:tc>
          <w:tcPr>
            <w:tcW w:w="0" w:type="auto"/>
            <w:shd w:val="clear" w:color="auto" w:fill="FFFFFF"/>
            <w:vAlign w:val="center"/>
            <w:hideMark/>
          </w:tcPr>
          <w:p w14:paraId="661B6EBA"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 </w:t>
            </w:r>
          </w:p>
        </w:tc>
      </w:tr>
      <w:tr w:rsidR="0057262E" w:rsidRPr="006361B7" w14:paraId="6EA73CE8" w14:textId="77777777" w:rsidTr="0057262E">
        <w:trPr>
          <w:gridAfter w:val="1"/>
          <w:wAfter w:w="578" w:type="pct"/>
          <w:tblCellSpacing w:w="0" w:type="dxa"/>
        </w:trPr>
        <w:tc>
          <w:tcPr>
            <w:tcW w:w="0" w:type="auto"/>
            <w:shd w:val="clear" w:color="auto" w:fill="FFFFFF"/>
            <w:noWrap/>
            <w:hideMark/>
          </w:tcPr>
          <w:p w14:paraId="073905FA"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Funding Instrument Type:</w:t>
            </w:r>
          </w:p>
        </w:tc>
        <w:tc>
          <w:tcPr>
            <w:tcW w:w="0" w:type="auto"/>
            <w:shd w:val="clear" w:color="auto" w:fill="FFFFFF"/>
            <w:vAlign w:val="center"/>
            <w:hideMark/>
          </w:tcPr>
          <w:p w14:paraId="31A6FF91"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Grant</w:t>
            </w:r>
          </w:p>
        </w:tc>
      </w:tr>
      <w:tr w:rsidR="0057262E" w:rsidRPr="006361B7" w14:paraId="0218BF86" w14:textId="77777777" w:rsidTr="0057262E">
        <w:trPr>
          <w:gridAfter w:val="1"/>
          <w:wAfter w:w="578" w:type="pct"/>
          <w:tblCellSpacing w:w="0" w:type="dxa"/>
        </w:trPr>
        <w:tc>
          <w:tcPr>
            <w:tcW w:w="0" w:type="auto"/>
            <w:shd w:val="clear" w:color="auto" w:fill="FFFFFF"/>
            <w:noWrap/>
            <w:hideMark/>
          </w:tcPr>
          <w:p w14:paraId="20D88B51"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Category of Funding Activity:</w:t>
            </w:r>
          </w:p>
        </w:tc>
        <w:tc>
          <w:tcPr>
            <w:tcW w:w="0" w:type="auto"/>
            <w:shd w:val="clear" w:color="auto" w:fill="FFFFFF"/>
            <w:vAlign w:val="center"/>
            <w:hideMark/>
          </w:tcPr>
          <w:p w14:paraId="2E655FCB"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Agriculture</w:t>
            </w:r>
          </w:p>
        </w:tc>
      </w:tr>
      <w:tr w:rsidR="0057262E" w:rsidRPr="006361B7" w14:paraId="09EE84FE" w14:textId="77777777" w:rsidTr="0057262E">
        <w:trPr>
          <w:gridAfter w:val="1"/>
          <w:wAfter w:w="578" w:type="pct"/>
          <w:tblCellSpacing w:w="0" w:type="dxa"/>
        </w:trPr>
        <w:tc>
          <w:tcPr>
            <w:tcW w:w="0" w:type="auto"/>
            <w:shd w:val="clear" w:color="auto" w:fill="FFFFFF"/>
            <w:noWrap/>
            <w:hideMark/>
          </w:tcPr>
          <w:p w14:paraId="0A7823D1"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Category Explanation:</w:t>
            </w:r>
          </w:p>
        </w:tc>
        <w:tc>
          <w:tcPr>
            <w:tcW w:w="0" w:type="auto"/>
            <w:shd w:val="clear" w:color="auto" w:fill="FFFFFF"/>
            <w:vAlign w:val="center"/>
            <w:hideMark/>
          </w:tcPr>
          <w:p w14:paraId="3E02BBE1"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 </w:t>
            </w:r>
          </w:p>
        </w:tc>
      </w:tr>
      <w:tr w:rsidR="0057262E" w:rsidRPr="006361B7" w14:paraId="0F17E8B9" w14:textId="77777777" w:rsidTr="0057262E">
        <w:trPr>
          <w:gridAfter w:val="1"/>
          <w:wAfter w:w="578" w:type="pct"/>
          <w:tblCellSpacing w:w="0" w:type="dxa"/>
        </w:trPr>
        <w:tc>
          <w:tcPr>
            <w:tcW w:w="0" w:type="auto"/>
            <w:shd w:val="clear" w:color="auto" w:fill="FFFFFF"/>
            <w:noWrap/>
            <w:hideMark/>
          </w:tcPr>
          <w:p w14:paraId="1E70BBCC"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Expected Number of Awards:</w:t>
            </w:r>
          </w:p>
        </w:tc>
        <w:tc>
          <w:tcPr>
            <w:tcW w:w="0" w:type="auto"/>
            <w:shd w:val="clear" w:color="auto" w:fill="FFFFFF"/>
            <w:vAlign w:val="center"/>
            <w:hideMark/>
          </w:tcPr>
          <w:p w14:paraId="65E14B70"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50</w:t>
            </w:r>
          </w:p>
        </w:tc>
      </w:tr>
      <w:tr w:rsidR="0057262E" w:rsidRPr="006361B7" w14:paraId="3CB92EB4" w14:textId="77777777" w:rsidTr="0057262E">
        <w:trPr>
          <w:gridAfter w:val="1"/>
          <w:wAfter w:w="578" w:type="pct"/>
          <w:tblCellSpacing w:w="0" w:type="dxa"/>
        </w:trPr>
        <w:tc>
          <w:tcPr>
            <w:tcW w:w="0" w:type="auto"/>
            <w:shd w:val="clear" w:color="auto" w:fill="FFFFFF"/>
            <w:noWrap/>
            <w:hideMark/>
          </w:tcPr>
          <w:p w14:paraId="2347BD4D"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CFDA Number(s):</w:t>
            </w:r>
          </w:p>
        </w:tc>
        <w:tc>
          <w:tcPr>
            <w:tcW w:w="0" w:type="auto"/>
            <w:shd w:val="clear" w:color="auto" w:fill="FFFFFF"/>
            <w:vAlign w:val="center"/>
            <w:hideMark/>
          </w:tcPr>
          <w:p w14:paraId="12360060"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10.219 -- Biotechnology Risk Assessment Research</w:t>
            </w:r>
          </w:p>
        </w:tc>
      </w:tr>
      <w:tr w:rsidR="0057262E" w:rsidRPr="006361B7" w14:paraId="7350CD41" w14:textId="77777777" w:rsidTr="0057262E">
        <w:trPr>
          <w:gridAfter w:val="1"/>
          <w:wAfter w:w="578" w:type="pct"/>
          <w:tblCellSpacing w:w="0" w:type="dxa"/>
        </w:trPr>
        <w:tc>
          <w:tcPr>
            <w:tcW w:w="0" w:type="auto"/>
            <w:shd w:val="clear" w:color="auto" w:fill="FFFFFF"/>
            <w:noWrap/>
            <w:hideMark/>
          </w:tcPr>
          <w:p w14:paraId="27418257"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Cost Sharing or Matching Requirement:</w:t>
            </w:r>
          </w:p>
        </w:tc>
        <w:tc>
          <w:tcPr>
            <w:tcW w:w="0" w:type="auto"/>
            <w:shd w:val="clear" w:color="auto" w:fill="FFFFFF"/>
            <w:vAlign w:val="center"/>
            <w:hideMark/>
          </w:tcPr>
          <w:p w14:paraId="1731FA02"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Yes</w:t>
            </w:r>
          </w:p>
        </w:tc>
      </w:tr>
      <w:tr w:rsidR="0057262E" w:rsidRPr="006361B7" w14:paraId="12294950" w14:textId="77777777" w:rsidTr="0057262E">
        <w:trPr>
          <w:gridAfter w:val="1"/>
          <w:wAfter w:w="578" w:type="pct"/>
          <w:tblCellSpacing w:w="0" w:type="dxa"/>
        </w:trPr>
        <w:tc>
          <w:tcPr>
            <w:tcW w:w="0" w:type="auto"/>
            <w:shd w:val="clear" w:color="auto" w:fill="FFFFFF"/>
            <w:noWrap/>
            <w:hideMark/>
          </w:tcPr>
          <w:p w14:paraId="7DDF2F18"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Version:</w:t>
            </w:r>
          </w:p>
        </w:tc>
        <w:tc>
          <w:tcPr>
            <w:tcW w:w="0" w:type="auto"/>
            <w:shd w:val="clear" w:color="auto" w:fill="FFFFFF"/>
            <w:vAlign w:val="center"/>
            <w:hideMark/>
          </w:tcPr>
          <w:p w14:paraId="761EAEEA"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Synopsis 1</w:t>
            </w:r>
          </w:p>
        </w:tc>
      </w:tr>
      <w:tr w:rsidR="0057262E" w:rsidRPr="006361B7" w14:paraId="74BEFF38" w14:textId="77777777" w:rsidTr="0057262E">
        <w:trPr>
          <w:gridAfter w:val="1"/>
          <w:wAfter w:w="578" w:type="pct"/>
          <w:tblCellSpacing w:w="0" w:type="dxa"/>
        </w:trPr>
        <w:tc>
          <w:tcPr>
            <w:tcW w:w="0" w:type="auto"/>
            <w:shd w:val="clear" w:color="auto" w:fill="FFFFFF"/>
            <w:noWrap/>
            <w:hideMark/>
          </w:tcPr>
          <w:p w14:paraId="54EE30BE"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Posted Date:</w:t>
            </w:r>
          </w:p>
        </w:tc>
        <w:tc>
          <w:tcPr>
            <w:tcW w:w="0" w:type="auto"/>
            <w:shd w:val="clear" w:color="auto" w:fill="FFFFFF"/>
            <w:vAlign w:val="center"/>
            <w:hideMark/>
          </w:tcPr>
          <w:p w14:paraId="50D0C915"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Nov 21, 2018</w:t>
            </w:r>
          </w:p>
        </w:tc>
      </w:tr>
      <w:tr w:rsidR="0057262E" w:rsidRPr="006361B7" w14:paraId="417023C0" w14:textId="77777777" w:rsidTr="0057262E">
        <w:trPr>
          <w:gridAfter w:val="1"/>
          <w:wAfter w:w="578" w:type="pct"/>
          <w:tblCellSpacing w:w="0" w:type="dxa"/>
        </w:trPr>
        <w:tc>
          <w:tcPr>
            <w:tcW w:w="0" w:type="auto"/>
            <w:shd w:val="clear" w:color="auto" w:fill="FFFFFF"/>
            <w:noWrap/>
            <w:hideMark/>
          </w:tcPr>
          <w:p w14:paraId="5E520A51"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Last Updated Date:</w:t>
            </w:r>
          </w:p>
        </w:tc>
        <w:tc>
          <w:tcPr>
            <w:tcW w:w="0" w:type="auto"/>
            <w:shd w:val="clear" w:color="auto" w:fill="FFFFFF"/>
            <w:vAlign w:val="center"/>
            <w:hideMark/>
          </w:tcPr>
          <w:p w14:paraId="0C62B2C0"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Nov 21, 2018</w:t>
            </w:r>
          </w:p>
        </w:tc>
      </w:tr>
      <w:tr w:rsidR="0057262E" w:rsidRPr="006361B7" w14:paraId="10C76D28" w14:textId="77777777" w:rsidTr="0057262E">
        <w:trPr>
          <w:gridAfter w:val="1"/>
          <w:wAfter w:w="578" w:type="pct"/>
          <w:tblCellSpacing w:w="0" w:type="dxa"/>
        </w:trPr>
        <w:tc>
          <w:tcPr>
            <w:tcW w:w="0" w:type="auto"/>
            <w:shd w:val="clear" w:color="auto" w:fill="FFFFFF"/>
            <w:noWrap/>
            <w:hideMark/>
          </w:tcPr>
          <w:p w14:paraId="061858D7"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Original Closing Date for Applications:</w:t>
            </w:r>
          </w:p>
        </w:tc>
        <w:tc>
          <w:tcPr>
            <w:tcW w:w="0" w:type="auto"/>
            <w:shd w:val="clear" w:color="auto" w:fill="FFFFFF"/>
            <w:vAlign w:val="center"/>
            <w:hideMark/>
          </w:tcPr>
          <w:p w14:paraId="6F14ECA5"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Feb 20, 2019  </w:t>
            </w:r>
          </w:p>
        </w:tc>
      </w:tr>
      <w:tr w:rsidR="0057262E" w:rsidRPr="006361B7" w14:paraId="7D5F43E1" w14:textId="77777777" w:rsidTr="0057262E">
        <w:trPr>
          <w:gridAfter w:val="1"/>
          <w:wAfter w:w="578" w:type="pct"/>
          <w:tblCellSpacing w:w="0" w:type="dxa"/>
        </w:trPr>
        <w:tc>
          <w:tcPr>
            <w:tcW w:w="0" w:type="auto"/>
            <w:shd w:val="clear" w:color="auto" w:fill="FFFFFF"/>
            <w:noWrap/>
            <w:hideMark/>
          </w:tcPr>
          <w:p w14:paraId="4DB34AB5"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Current Closing Date for Applications:</w:t>
            </w:r>
          </w:p>
        </w:tc>
        <w:tc>
          <w:tcPr>
            <w:tcW w:w="0" w:type="auto"/>
            <w:shd w:val="clear" w:color="auto" w:fill="FFFFFF"/>
            <w:vAlign w:val="center"/>
            <w:hideMark/>
          </w:tcPr>
          <w:p w14:paraId="7245DDEA"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Feb 20, 2019  </w:t>
            </w:r>
          </w:p>
        </w:tc>
      </w:tr>
      <w:tr w:rsidR="0057262E" w:rsidRPr="006361B7" w14:paraId="417A1BFE" w14:textId="77777777" w:rsidTr="0057262E">
        <w:trPr>
          <w:gridAfter w:val="1"/>
          <w:wAfter w:w="578" w:type="pct"/>
          <w:tblCellSpacing w:w="0" w:type="dxa"/>
        </w:trPr>
        <w:tc>
          <w:tcPr>
            <w:tcW w:w="0" w:type="auto"/>
            <w:shd w:val="clear" w:color="auto" w:fill="FFFFFF"/>
            <w:noWrap/>
            <w:hideMark/>
          </w:tcPr>
          <w:p w14:paraId="4ABC01E7"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Archive Date:</w:t>
            </w:r>
          </w:p>
        </w:tc>
        <w:tc>
          <w:tcPr>
            <w:tcW w:w="0" w:type="auto"/>
            <w:shd w:val="clear" w:color="auto" w:fill="FFFFFF"/>
            <w:vAlign w:val="center"/>
            <w:hideMark/>
          </w:tcPr>
          <w:p w14:paraId="29A1DBCD"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Mar 22, 2019</w:t>
            </w:r>
          </w:p>
        </w:tc>
      </w:tr>
      <w:tr w:rsidR="0057262E" w:rsidRPr="006361B7" w14:paraId="525C23C4" w14:textId="77777777" w:rsidTr="0057262E">
        <w:trPr>
          <w:gridAfter w:val="1"/>
          <w:wAfter w:w="578" w:type="pct"/>
          <w:tblCellSpacing w:w="0" w:type="dxa"/>
        </w:trPr>
        <w:tc>
          <w:tcPr>
            <w:tcW w:w="0" w:type="auto"/>
            <w:shd w:val="clear" w:color="auto" w:fill="FFFFFF"/>
            <w:noWrap/>
            <w:hideMark/>
          </w:tcPr>
          <w:p w14:paraId="0490B4EC"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Estimated Total Program Funding:</w:t>
            </w:r>
          </w:p>
        </w:tc>
        <w:tc>
          <w:tcPr>
            <w:tcW w:w="0" w:type="auto"/>
            <w:shd w:val="clear" w:color="auto" w:fill="FFFFFF"/>
            <w:vAlign w:val="center"/>
            <w:hideMark/>
          </w:tcPr>
          <w:p w14:paraId="3E796673"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$3,500,000</w:t>
            </w:r>
          </w:p>
        </w:tc>
      </w:tr>
      <w:tr w:rsidR="0057262E" w:rsidRPr="006361B7" w14:paraId="379FFE18" w14:textId="77777777" w:rsidTr="0057262E">
        <w:trPr>
          <w:gridAfter w:val="1"/>
          <w:wAfter w:w="578" w:type="pct"/>
          <w:tblCellSpacing w:w="0" w:type="dxa"/>
        </w:trPr>
        <w:tc>
          <w:tcPr>
            <w:tcW w:w="0" w:type="auto"/>
            <w:shd w:val="clear" w:color="auto" w:fill="FFFFFF"/>
            <w:noWrap/>
            <w:hideMark/>
          </w:tcPr>
          <w:p w14:paraId="33D4F5D0"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Award Ceiling:</w:t>
            </w:r>
          </w:p>
        </w:tc>
        <w:tc>
          <w:tcPr>
            <w:tcW w:w="0" w:type="auto"/>
            <w:shd w:val="clear" w:color="auto" w:fill="FFFFFF"/>
            <w:vAlign w:val="center"/>
            <w:hideMark/>
          </w:tcPr>
          <w:p w14:paraId="0BE6FDB7"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$500,000</w:t>
            </w:r>
          </w:p>
        </w:tc>
      </w:tr>
      <w:tr w:rsidR="0057262E" w:rsidRPr="006361B7" w14:paraId="730262FB" w14:textId="77777777" w:rsidTr="0057262E">
        <w:trPr>
          <w:gridAfter w:val="1"/>
          <w:wAfter w:w="578" w:type="pct"/>
          <w:tblCellSpacing w:w="0" w:type="dxa"/>
        </w:trPr>
        <w:tc>
          <w:tcPr>
            <w:tcW w:w="0" w:type="auto"/>
            <w:shd w:val="clear" w:color="auto" w:fill="FFFFFF"/>
            <w:noWrap/>
            <w:hideMark/>
          </w:tcPr>
          <w:p w14:paraId="0FE3A36E"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Award Floor:</w:t>
            </w:r>
          </w:p>
        </w:tc>
        <w:tc>
          <w:tcPr>
            <w:tcW w:w="0" w:type="auto"/>
            <w:shd w:val="clear" w:color="auto" w:fill="FFFFFF"/>
            <w:vAlign w:val="center"/>
            <w:hideMark/>
          </w:tcPr>
          <w:p w14:paraId="2B017C18"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$1</w:t>
            </w:r>
          </w:p>
        </w:tc>
      </w:tr>
      <w:tr w:rsidR="0057262E" w:rsidRPr="006361B7" w14:paraId="4E48E184" w14:textId="77777777" w:rsidTr="0057262E">
        <w:tblPrEx>
          <w:shd w:val="clear" w:color="auto" w:fill="auto"/>
        </w:tblPrEx>
        <w:trPr>
          <w:tblCellSpacing w:w="0" w:type="dxa"/>
        </w:trPr>
        <w:tc>
          <w:tcPr>
            <w:tcW w:w="0" w:type="auto"/>
            <w:noWrap/>
            <w:hideMark/>
          </w:tcPr>
          <w:p w14:paraId="3D9C3537"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Eligible Applicants:</w:t>
            </w:r>
          </w:p>
        </w:tc>
        <w:tc>
          <w:tcPr>
            <w:tcW w:w="3169" w:type="pct"/>
            <w:gridSpan w:val="2"/>
            <w:vAlign w:val="center"/>
            <w:hideMark/>
          </w:tcPr>
          <w:p w14:paraId="2CB2468A"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Others (see text field entitled "Additional Information on Eligibility" for clarification)</w:t>
            </w:r>
          </w:p>
        </w:tc>
      </w:tr>
      <w:tr w:rsidR="0057262E" w:rsidRPr="006361B7" w14:paraId="419E0A1C" w14:textId="77777777" w:rsidTr="0057262E">
        <w:tblPrEx>
          <w:shd w:val="clear" w:color="auto" w:fill="auto"/>
        </w:tblPrEx>
        <w:trPr>
          <w:tblCellSpacing w:w="0" w:type="dxa"/>
        </w:trPr>
        <w:tc>
          <w:tcPr>
            <w:tcW w:w="0" w:type="auto"/>
            <w:noWrap/>
            <w:hideMark/>
          </w:tcPr>
          <w:p w14:paraId="5D00666F"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Additional Information on Eligibility:</w:t>
            </w:r>
          </w:p>
        </w:tc>
        <w:tc>
          <w:tcPr>
            <w:tcW w:w="3169" w:type="pct"/>
            <w:gridSpan w:val="2"/>
            <w:vAlign w:val="center"/>
            <w:hideMark/>
          </w:tcPr>
          <w:p w14:paraId="73669639"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Applications may only be submitted by United States public or private research or educational institutions or organizations, including federal research laboratories. Failure to meet an eligibility criterion by the application deadline may result in the application being excluded from consideration or, even though an application may be reviewed, will preclude NIFA from making an award.</w:t>
            </w:r>
          </w:p>
        </w:tc>
      </w:tr>
    </w:tbl>
    <w:p w14:paraId="66F6A252"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7262E" w:rsidRPr="006361B7" w14:paraId="1EE91A08" w14:textId="77777777" w:rsidTr="0057262E">
        <w:trPr>
          <w:tblCellSpacing w:w="0" w:type="dxa"/>
        </w:trPr>
        <w:tc>
          <w:tcPr>
            <w:tcW w:w="0" w:type="auto"/>
            <w:noWrap/>
            <w:hideMark/>
          </w:tcPr>
          <w:p w14:paraId="1EBE0EF0"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Agency Name:</w:t>
            </w:r>
          </w:p>
        </w:tc>
        <w:tc>
          <w:tcPr>
            <w:tcW w:w="5000" w:type="pct"/>
            <w:vAlign w:val="center"/>
            <w:hideMark/>
          </w:tcPr>
          <w:p w14:paraId="7C4FDD48"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National Institute of Food and Agriculture</w:t>
            </w:r>
          </w:p>
        </w:tc>
      </w:tr>
      <w:tr w:rsidR="0057262E" w:rsidRPr="006361B7" w14:paraId="72365E97" w14:textId="77777777" w:rsidTr="0057262E">
        <w:trPr>
          <w:tblCellSpacing w:w="0" w:type="dxa"/>
        </w:trPr>
        <w:tc>
          <w:tcPr>
            <w:tcW w:w="0" w:type="auto"/>
            <w:noWrap/>
            <w:hideMark/>
          </w:tcPr>
          <w:p w14:paraId="6F985695"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Description:</w:t>
            </w:r>
          </w:p>
        </w:tc>
        <w:tc>
          <w:tcPr>
            <w:tcW w:w="5000" w:type="pct"/>
            <w:vAlign w:val="center"/>
            <w:hideMark/>
          </w:tcPr>
          <w:p w14:paraId="423E7C61"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The purpose of the BRAG program is to support the generation of new information that will assist Federal regulatory agencies in making science-based decisions about the effects of introducing into the environment genetically engineered organisms (GE), including plants, microorganisms — such as fungi, bacteria, and viruses — arthropods, fish, birds, mammals and other animals excluding humans. Investigations of effects on both managed and natural environments are relevant. The BRAG program accomplishes its purpose by providing federal regulatory agencies with scientific information relevant to regulatory issues</w:t>
            </w:r>
          </w:p>
        </w:tc>
      </w:tr>
      <w:tr w:rsidR="0057262E" w:rsidRPr="006361B7" w14:paraId="3FF1DA20" w14:textId="77777777" w:rsidTr="0057262E">
        <w:trPr>
          <w:tblCellSpacing w:w="0" w:type="dxa"/>
        </w:trPr>
        <w:tc>
          <w:tcPr>
            <w:tcW w:w="0" w:type="auto"/>
            <w:noWrap/>
            <w:hideMark/>
          </w:tcPr>
          <w:p w14:paraId="2AD7C064"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lastRenderedPageBreak/>
              <w:t>Link to Additional Information:</w:t>
            </w:r>
          </w:p>
        </w:tc>
        <w:tc>
          <w:tcPr>
            <w:tcW w:w="5000" w:type="pct"/>
            <w:vAlign w:val="center"/>
            <w:hideMark/>
          </w:tcPr>
          <w:p w14:paraId="31FC87C8" w14:textId="77777777" w:rsidR="0057262E" w:rsidRPr="006361B7" w:rsidRDefault="006C4FB3" w:rsidP="0057262E">
            <w:pPr>
              <w:pStyle w:val="NoSpacing"/>
              <w:rPr>
                <w:rFonts w:ascii="Helvetica" w:hAnsi="Helvetica" w:cs="Helvetica"/>
                <w:color w:val="222222"/>
              </w:rPr>
            </w:pPr>
            <w:hyperlink r:id="rId102" w:tgtFrame="_blank" w:tooltip="Link to Additional Information" w:history="1">
              <w:r w:rsidR="0057262E" w:rsidRPr="006361B7">
                <w:rPr>
                  <w:rStyle w:val="Hyperlink"/>
                  <w:rFonts w:ascii="Helvetica" w:hAnsi="Helvetica" w:cs="Helvetica"/>
                </w:rPr>
                <w:t>FY '19 BRAG RFA</w:t>
              </w:r>
            </w:hyperlink>
          </w:p>
        </w:tc>
      </w:tr>
      <w:tr w:rsidR="0057262E" w:rsidRPr="006361B7" w14:paraId="7A34ADF4" w14:textId="77777777" w:rsidTr="0057262E">
        <w:trPr>
          <w:tblCellSpacing w:w="0" w:type="dxa"/>
        </w:trPr>
        <w:tc>
          <w:tcPr>
            <w:tcW w:w="0" w:type="auto"/>
            <w:noWrap/>
            <w:hideMark/>
          </w:tcPr>
          <w:p w14:paraId="3C49C8A1" w14:textId="77777777" w:rsidR="0057262E" w:rsidRPr="006361B7" w:rsidRDefault="0057262E" w:rsidP="0057262E">
            <w:pPr>
              <w:pStyle w:val="NoSpacing"/>
              <w:rPr>
                <w:rFonts w:ascii="Helvetica" w:hAnsi="Helvetica" w:cs="Helvetica"/>
                <w:b/>
                <w:bCs/>
                <w:color w:val="222222"/>
              </w:rPr>
            </w:pPr>
            <w:r w:rsidRPr="006361B7">
              <w:rPr>
                <w:rFonts w:ascii="Helvetica" w:hAnsi="Helvetica" w:cs="Helvetica"/>
                <w:b/>
                <w:bCs/>
                <w:color w:val="222222"/>
              </w:rPr>
              <w:t>Grantor Contact Information:</w:t>
            </w:r>
          </w:p>
        </w:tc>
        <w:tc>
          <w:tcPr>
            <w:tcW w:w="5000" w:type="pct"/>
            <w:vAlign w:val="center"/>
            <w:hideMark/>
          </w:tcPr>
          <w:p w14:paraId="75A29B82" w14:textId="77777777" w:rsidR="0057262E" w:rsidRPr="006361B7" w:rsidRDefault="0057262E" w:rsidP="0057262E">
            <w:pPr>
              <w:pStyle w:val="NoSpacing"/>
              <w:rPr>
                <w:rFonts w:ascii="Helvetica" w:hAnsi="Helvetica" w:cs="Helvetica"/>
                <w:color w:val="222222"/>
              </w:rPr>
            </w:pPr>
            <w:r w:rsidRPr="006361B7">
              <w:rPr>
                <w:rFonts w:ascii="Helvetica" w:hAnsi="Helvetica" w:cs="Helvetica"/>
                <w:color w:val="222222"/>
              </w:rPr>
              <w:t>If you have difficulty accessing the full announcement electronically, please contact:</w:t>
            </w:r>
            <w:r w:rsidRPr="006361B7">
              <w:rPr>
                <w:rFonts w:ascii="Helvetica" w:hAnsi="Helvetica" w:cs="Helvetica"/>
                <w:color w:val="222222"/>
              </w:rPr>
              <w:br/>
            </w:r>
            <w:r w:rsidRPr="006361B7">
              <w:rPr>
                <w:rFonts w:ascii="Helvetica" w:hAnsi="Helvetica" w:cs="Helvetica"/>
                <w:color w:val="222222"/>
              </w:rPr>
              <w:br/>
              <w:t>NIFA Help Desk Phone: 202-401-5048 Business hours are M-F, 7:00 am -5:00 pm ET, excluding Federal holidays</w:t>
            </w:r>
            <w:r w:rsidRPr="006361B7">
              <w:rPr>
                <w:rFonts w:ascii="Helvetica" w:hAnsi="Helvetica" w:cs="Helvetica"/>
                <w:color w:val="222222"/>
              </w:rPr>
              <w:br/>
            </w:r>
            <w:r w:rsidRPr="006361B7">
              <w:rPr>
                <w:rFonts w:ascii="Helvetica" w:hAnsi="Helvetica" w:cs="Helvetica"/>
                <w:color w:val="222222"/>
              </w:rPr>
              <w:br/>
            </w:r>
            <w:hyperlink r:id="rId103" w:history="1">
              <w:r w:rsidRPr="006361B7">
                <w:rPr>
                  <w:rStyle w:val="Hyperlink"/>
                  <w:rFonts w:ascii="Helvetica" w:hAnsi="Helvetica" w:cs="Helvetica"/>
                </w:rPr>
                <w:t>If you have any questions related to preparing application content</w:t>
              </w:r>
            </w:hyperlink>
          </w:p>
        </w:tc>
      </w:tr>
    </w:tbl>
    <w:p w14:paraId="520260DA" w14:textId="77777777" w:rsidR="0057262E" w:rsidRDefault="0057262E" w:rsidP="0057262E">
      <w:pPr>
        <w:pStyle w:val="NoSpacing"/>
        <w:rPr>
          <w:rFonts w:ascii="Helvetica" w:hAnsi="Helvetica" w:cs="Helvetica"/>
          <w:color w:val="222222"/>
          <w:sz w:val="24"/>
          <w:szCs w:val="24"/>
          <w:shd w:val="clear" w:color="auto" w:fill="FFFFFF"/>
        </w:rPr>
      </w:pPr>
      <w:r w:rsidRPr="0080195E">
        <w:rPr>
          <w:rFonts w:ascii="Helvetica" w:hAnsi="Helvetica" w:cs="Helvetica"/>
          <w:color w:val="222222"/>
          <w:sz w:val="24"/>
          <w:szCs w:val="24"/>
        </w:rPr>
        <w:br/>
      </w:r>
      <w:hyperlink r:id="rId104" w:tgtFrame="_blank" w:history="1">
        <w:r w:rsidRPr="0080195E">
          <w:rPr>
            <w:rStyle w:val="Hyperlink"/>
            <w:rFonts w:ascii="Helvetica" w:hAnsi="Helvetica" w:cs="Helvetica"/>
            <w:color w:val="1155CC"/>
            <w:sz w:val="24"/>
            <w:szCs w:val="24"/>
            <w:shd w:val="clear" w:color="auto" w:fill="FFFFFF"/>
          </w:rPr>
          <w:t>https://www.grants.gov/web/grants/view-opportunity.html?oppId=310536</w:t>
        </w:r>
      </w:hyperlink>
    </w:p>
    <w:p w14:paraId="404A64BC" w14:textId="77777777" w:rsidR="0057262E" w:rsidRDefault="0057262E" w:rsidP="0057262E">
      <w:pPr>
        <w:pStyle w:val="NoSpacing"/>
        <w:pBdr>
          <w:bottom w:val="single" w:sz="6" w:space="1" w:color="auto"/>
        </w:pBdr>
        <w:rPr>
          <w:rFonts w:ascii="Helvetica" w:hAnsi="Helvetica" w:cs="Helvetica"/>
          <w:color w:val="222222"/>
          <w:sz w:val="24"/>
          <w:szCs w:val="24"/>
          <w:shd w:val="clear" w:color="auto" w:fill="FFFFFF"/>
        </w:rPr>
      </w:pPr>
    </w:p>
    <w:p w14:paraId="0F7E0FB0" w14:textId="77777777" w:rsidR="0057262E" w:rsidRDefault="0057262E" w:rsidP="007C3856">
      <w:pPr>
        <w:pStyle w:val="NoSpacing"/>
        <w:rPr>
          <w:rFonts w:ascii="Helvetica" w:hAnsi="Helvetica" w:cs="Helvetica"/>
          <w:color w:val="222222"/>
          <w:sz w:val="24"/>
          <w:szCs w:val="24"/>
          <w:shd w:val="clear" w:color="auto" w:fill="FFFFFF"/>
        </w:rPr>
      </w:pPr>
    </w:p>
    <w:p w14:paraId="74D4463A" w14:textId="6DB1FB52" w:rsidR="007C3856" w:rsidRDefault="007C3856" w:rsidP="007C3856">
      <w:pPr>
        <w:pStyle w:val="NoSpacing"/>
        <w:rPr>
          <w:rFonts w:ascii="Helvetica" w:hAnsi="Helvetica" w:cs="Helvetica"/>
          <w:color w:val="222222"/>
          <w:sz w:val="24"/>
          <w:szCs w:val="24"/>
          <w:shd w:val="clear" w:color="auto" w:fill="FFFFFF"/>
        </w:rPr>
      </w:pPr>
      <w:r w:rsidRPr="004E4098">
        <w:rPr>
          <w:rFonts w:ascii="Helvetica" w:hAnsi="Helvetica" w:cs="Helvetica"/>
          <w:color w:val="222222"/>
          <w:sz w:val="24"/>
          <w:szCs w:val="24"/>
          <w:shd w:val="clear" w:color="auto" w:fill="FFFFFF"/>
        </w:rPr>
        <w:t>Business and Cooperative Programs</w:t>
      </w:r>
      <w:r w:rsidRPr="004E4098">
        <w:rPr>
          <w:rFonts w:ascii="Helvetica" w:hAnsi="Helvetica" w:cs="Helvetica"/>
          <w:color w:val="222222"/>
          <w:sz w:val="24"/>
          <w:szCs w:val="24"/>
        </w:rPr>
        <w:br/>
      </w:r>
      <w:r w:rsidRPr="004E4098">
        <w:rPr>
          <w:rFonts w:ascii="Helvetica" w:hAnsi="Helvetica" w:cs="Helvetica"/>
          <w:color w:val="222222"/>
          <w:sz w:val="24"/>
          <w:szCs w:val="24"/>
          <w:shd w:val="clear" w:color="auto" w:fill="FFFFFF"/>
        </w:rPr>
        <w:t>Renewable Energy Systems and Energy Efficiency Improvements Program</w:t>
      </w:r>
      <w:r w:rsidRPr="004E4098">
        <w:rPr>
          <w:rFonts w:ascii="Helvetica" w:hAnsi="Helvetica" w:cs="Helvetica"/>
          <w:color w:val="222222"/>
          <w:sz w:val="24"/>
          <w:szCs w:val="24"/>
        </w:rPr>
        <w:br/>
      </w:r>
      <w:r w:rsidRPr="004E4098">
        <w:rPr>
          <w:rFonts w:ascii="Helvetica" w:hAnsi="Helvetica" w:cs="Helvetica"/>
          <w:color w:val="222222"/>
          <w:sz w:val="24"/>
          <w:szCs w:val="24"/>
          <w:shd w:val="clear" w:color="auto" w:fill="FFFFFF"/>
        </w:rPr>
        <w:t>Synopsis 1</w:t>
      </w:r>
    </w:p>
    <w:p w14:paraId="0E971D41" w14:textId="77777777" w:rsidR="007C3856" w:rsidRDefault="007C3856" w:rsidP="007C3856">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7C3856" w:rsidRPr="00F91153" w14:paraId="6535127E" w14:textId="77777777" w:rsidTr="0097456F">
        <w:trPr>
          <w:tblCellSpacing w:w="0" w:type="dxa"/>
        </w:trPr>
        <w:tc>
          <w:tcPr>
            <w:tcW w:w="0" w:type="auto"/>
            <w:shd w:val="clear" w:color="auto" w:fill="FFFFFF"/>
            <w:noWrap/>
            <w:hideMark/>
          </w:tcPr>
          <w:p w14:paraId="5649F598"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Document Type:</w:t>
            </w:r>
          </w:p>
        </w:tc>
        <w:tc>
          <w:tcPr>
            <w:tcW w:w="0" w:type="auto"/>
            <w:shd w:val="clear" w:color="auto" w:fill="FFFFFF"/>
            <w:vAlign w:val="center"/>
            <w:hideMark/>
          </w:tcPr>
          <w:p w14:paraId="6E5F9DC9"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Grants Notice</w:t>
            </w:r>
          </w:p>
        </w:tc>
      </w:tr>
      <w:tr w:rsidR="007C3856" w:rsidRPr="00F91153" w14:paraId="5C721BCD" w14:textId="77777777" w:rsidTr="0097456F">
        <w:trPr>
          <w:tblCellSpacing w:w="0" w:type="dxa"/>
        </w:trPr>
        <w:tc>
          <w:tcPr>
            <w:tcW w:w="0" w:type="auto"/>
            <w:shd w:val="clear" w:color="auto" w:fill="FFFFFF"/>
            <w:noWrap/>
            <w:hideMark/>
          </w:tcPr>
          <w:p w14:paraId="401349F5"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Funding Opportunity Number:</w:t>
            </w:r>
          </w:p>
        </w:tc>
        <w:tc>
          <w:tcPr>
            <w:tcW w:w="0" w:type="auto"/>
            <w:shd w:val="clear" w:color="auto" w:fill="FFFFFF"/>
            <w:vAlign w:val="center"/>
            <w:hideMark/>
          </w:tcPr>
          <w:p w14:paraId="3F092235"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RDBCP-REAP-RES-EEI-2019</w:t>
            </w:r>
          </w:p>
        </w:tc>
      </w:tr>
      <w:tr w:rsidR="007C3856" w:rsidRPr="00F91153" w14:paraId="6B33DBEC" w14:textId="77777777" w:rsidTr="0097456F">
        <w:trPr>
          <w:tblCellSpacing w:w="0" w:type="dxa"/>
        </w:trPr>
        <w:tc>
          <w:tcPr>
            <w:tcW w:w="0" w:type="auto"/>
            <w:shd w:val="clear" w:color="auto" w:fill="FFFFFF"/>
            <w:noWrap/>
            <w:hideMark/>
          </w:tcPr>
          <w:p w14:paraId="20A16B6E"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Funding Opportunity Title:</w:t>
            </w:r>
          </w:p>
        </w:tc>
        <w:tc>
          <w:tcPr>
            <w:tcW w:w="0" w:type="auto"/>
            <w:shd w:val="clear" w:color="auto" w:fill="FFFFFF"/>
            <w:vAlign w:val="center"/>
            <w:hideMark/>
          </w:tcPr>
          <w:p w14:paraId="6BA31A46"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Renewable Energy Systems and Energy Efficiency Improvements Program</w:t>
            </w:r>
          </w:p>
        </w:tc>
      </w:tr>
      <w:tr w:rsidR="007C3856" w:rsidRPr="00F91153" w14:paraId="3889F44F" w14:textId="77777777" w:rsidTr="0097456F">
        <w:trPr>
          <w:tblCellSpacing w:w="0" w:type="dxa"/>
        </w:trPr>
        <w:tc>
          <w:tcPr>
            <w:tcW w:w="0" w:type="auto"/>
            <w:shd w:val="clear" w:color="auto" w:fill="FFFFFF"/>
            <w:noWrap/>
            <w:hideMark/>
          </w:tcPr>
          <w:p w14:paraId="3F88ED89"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Opportunity Category:</w:t>
            </w:r>
          </w:p>
        </w:tc>
        <w:tc>
          <w:tcPr>
            <w:tcW w:w="0" w:type="auto"/>
            <w:shd w:val="clear" w:color="auto" w:fill="FFFFFF"/>
            <w:vAlign w:val="center"/>
            <w:hideMark/>
          </w:tcPr>
          <w:p w14:paraId="030D83E7"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Mandatory</w:t>
            </w:r>
          </w:p>
        </w:tc>
      </w:tr>
      <w:tr w:rsidR="007C3856" w:rsidRPr="00F91153" w14:paraId="0584F61D" w14:textId="77777777" w:rsidTr="0097456F">
        <w:trPr>
          <w:tblCellSpacing w:w="0" w:type="dxa"/>
        </w:trPr>
        <w:tc>
          <w:tcPr>
            <w:tcW w:w="0" w:type="auto"/>
            <w:shd w:val="clear" w:color="auto" w:fill="FFFFFF"/>
            <w:noWrap/>
            <w:hideMark/>
          </w:tcPr>
          <w:p w14:paraId="1F6E47CE"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Opportunity Category Explanation:</w:t>
            </w:r>
          </w:p>
        </w:tc>
        <w:tc>
          <w:tcPr>
            <w:tcW w:w="0" w:type="auto"/>
            <w:shd w:val="clear" w:color="auto" w:fill="FFFFFF"/>
            <w:vAlign w:val="center"/>
            <w:hideMark/>
          </w:tcPr>
          <w:p w14:paraId="64C570CB"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 </w:t>
            </w:r>
          </w:p>
        </w:tc>
      </w:tr>
      <w:tr w:rsidR="007C3856" w:rsidRPr="00F91153" w14:paraId="5B5B68F3" w14:textId="77777777" w:rsidTr="0097456F">
        <w:trPr>
          <w:tblCellSpacing w:w="0" w:type="dxa"/>
        </w:trPr>
        <w:tc>
          <w:tcPr>
            <w:tcW w:w="0" w:type="auto"/>
            <w:shd w:val="clear" w:color="auto" w:fill="FFFFFF"/>
            <w:noWrap/>
            <w:hideMark/>
          </w:tcPr>
          <w:p w14:paraId="58E26C42"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Funding Instrument Type:</w:t>
            </w:r>
          </w:p>
        </w:tc>
        <w:tc>
          <w:tcPr>
            <w:tcW w:w="0" w:type="auto"/>
            <w:shd w:val="clear" w:color="auto" w:fill="FFFFFF"/>
            <w:vAlign w:val="center"/>
            <w:hideMark/>
          </w:tcPr>
          <w:p w14:paraId="016002E3"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Grant</w:t>
            </w:r>
          </w:p>
        </w:tc>
      </w:tr>
      <w:tr w:rsidR="007C3856" w:rsidRPr="00F91153" w14:paraId="3B8FF130" w14:textId="77777777" w:rsidTr="0097456F">
        <w:trPr>
          <w:tblCellSpacing w:w="0" w:type="dxa"/>
        </w:trPr>
        <w:tc>
          <w:tcPr>
            <w:tcW w:w="0" w:type="auto"/>
            <w:shd w:val="clear" w:color="auto" w:fill="FFFFFF"/>
            <w:noWrap/>
            <w:hideMark/>
          </w:tcPr>
          <w:p w14:paraId="5CD60BBE"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Category of Funding Activity:</w:t>
            </w:r>
          </w:p>
        </w:tc>
        <w:tc>
          <w:tcPr>
            <w:tcW w:w="0" w:type="auto"/>
            <w:shd w:val="clear" w:color="auto" w:fill="FFFFFF"/>
            <w:vAlign w:val="center"/>
            <w:hideMark/>
          </w:tcPr>
          <w:p w14:paraId="1A8D58AF"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Agriculture</w:t>
            </w:r>
            <w:r w:rsidRPr="00F91153">
              <w:rPr>
                <w:rFonts w:ascii="Helvetica" w:hAnsi="Helvetica" w:cs="Helvetica"/>
                <w:color w:val="222222"/>
              </w:rPr>
              <w:br/>
              <w:t>Business and Commerce</w:t>
            </w:r>
            <w:r w:rsidRPr="00F91153">
              <w:rPr>
                <w:rFonts w:ascii="Helvetica" w:hAnsi="Helvetica" w:cs="Helvetica"/>
                <w:color w:val="222222"/>
              </w:rPr>
              <w:br/>
              <w:t>Energy</w:t>
            </w:r>
          </w:p>
        </w:tc>
      </w:tr>
      <w:tr w:rsidR="007C3856" w:rsidRPr="00F91153" w14:paraId="66F09DB3" w14:textId="77777777" w:rsidTr="0097456F">
        <w:trPr>
          <w:tblCellSpacing w:w="0" w:type="dxa"/>
        </w:trPr>
        <w:tc>
          <w:tcPr>
            <w:tcW w:w="0" w:type="auto"/>
            <w:shd w:val="clear" w:color="auto" w:fill="FFFFFF"/>
            <w:noWrap/>
            <w:hideMark/>
          </w:tcPr>
          <w:p w14:paraId="1C24A072"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Category Explanation:</w:t>
            </w:r>
          </w:p>
        </w:tc>
        <w:tc>
          <w:tcPr>
            <w:tcW w:w="0" w:type="auto"/>
            <w:shd w:val="clear" w:color="auto" w:fill="FFFFFF"/>
            <w:vAlign w:val="center"/>
            <w:hideMark/>
          </w:tcPr>
          <w:p w14:paraId="442BFF5E"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 </w:t>
            </w:r>
          </w:p>
        </w:tc>
      </w:tr>
      <w:tr w:rsidR="007C3856" w:rsidRPr="00F91153" w14:paraId="25DD8F8A" w14:textId="77777777" w:rsidTr="0097456F">
        <w:trPr>
          <w:tblCellSpacing w:w="0" w:type="dxa"/>
        </w:trPr>
        <w:tc>
          <w:tcPr>
            <w:tcW w:w="0" w:type="auto"/>
            <w:shd w:val="clear" w:color="auto" w:fill="FFFFFF"/>
            <w:noWrap/>
            <w:hideMark/>
          </w:tcPr>
          <w:p w14:paraId="37DED317"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Expected Number of Awards:</w:t>
            </w:r>
          </w:p>
        </w:tc>
        <w:tc>
          <w:tcPr>
            <w:tcW w:w="0" w:type="auto"/>
            <w:shd w:val="clear" w:color="auto" w:fill="FFFFFF"/>
            <w:vAlign w:val="center"/>
            <w:hideMark/>
          </w:tcPr>
          <w:p w14:paraId="7A54E4E1"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1000</w:t>
            </w:r>
          </w:p>
        </w:tc>
      </w:tr>
      <w:tr w:rsidR="007C3856" w:rsidRPr="00F91153" w14:paraId="590DB2EE" w14:textId="77777777" w:rsidTr="0097456F">
        <w:trPr>
          <w:tblCellSpacing w:w="0" w:type="dxa"/>
        </w:trPr>
        <w:tc>
          <w:tcPr>
            <w:tcW w:w="0" w:type="auto"/>
            <w:shd w:val="clear" w:color="auto" w:fill="FFFFFF"/>
            <w:noWrap/>
            <w:hideMark/>
          </w:tcPr>
          <w:p w14:paraId="3FD86817"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CFDA Number(s):</w:t>
            </w:r>
          </w:p>
        </w:tc>
        <w:tc>
          <w:tcPr>
            <w:tcW w:w="0" w:type="auto"/>
            <w:shd w:val="clear" w:color="auto" w:fill="FFFFFF"/>
            <w:vAlign w:val="center"/>
            <w:hideMark/>
          </w:tcPr>
          <w:p w14:paraId="6C1E14B7"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10.868 -- Rural Energy for America Program</w:t>
            </w:r>
          </w:p>
        </w:tc>
      </w:tr>
      <w:tr w:rsidR="007C3856" w:rsidRPr="00F91153" w14:paraId="6AEF36FD" w14:textId="77777777" w:rsidTr="0097456F">
        <w:trPr>
          <w:tblCellSpacing w:w="0" w:type="dxa"/>
        </w:trPr>
        <w:tc>
          <w:tcPr>
            <w:tcW w:w="0" w:type="auto"/>
            <w:shd w:val="clear" w:color="auto" w:fill="FFFFFF"/>
            <w:noWrap/>
            <w:hideMark/>
          </w:tcPr>
          <w:p w14:paraId="7D963770"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Cost Sharing or Matching Requirement:</w:t>
            </w:r>
          </w:p>
        </w:tc>
        <w:tc>
          <w:tcPr>
            <w:tcW w:w="0" w:type="auto"/>
            <w:shd w:val="clear" w:color="auto" w:fill="FFFFFF"/>
            <w:vAlign w:val="center"/>
            <w:hideMark/>
          </w:tcPr>
          <w:p w14:paraId="06D9C1DF"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Yes</w:t>
            </w:r>
          </w:p>
        </w:tc>
      </w:tr>
      <w:tr w:rsidR="007C3856" w:rsidRPr="00F91153" w14:paraId="717D00B0" w14:textId="77777777" w:rsidTr="0097456F">
        <w:trPr>
          <w:tblCellSpacing w:w="0" w:type="dxa"/>
        </w:trPr>
        <w:tc>
          <w:tcPr>
            <w:tcW w:w="0" w:type="auto"/>
            <w:shd w:val="clear" w:color="auto" w:fill="FFFFFF"/>
            <w:noWrap/>
            <w:hideMark/>
          </w:tcPr>
          <w:p w14:paraId="761D83D7" w14:textId="77777777" w:rsidR="007C3856" w:rsidRPr="00F91153" w:rsidRDefault="007C3856" w:rsidP="0097456F">
            <w:pPr>
              <w:pStyle w:val="NoSpacing"/>
              <w:rPr>
                <w:rFonts w:ascii="Helvetica" w:hAnsi="Helvetica" w:cs="Helvetica"/>
                <w:b/>
                <w:bCs/>
                <w:color w:val="222222"/>
                <w:sz w:val="24"/>
                <w:szCs w:val="24"/>
              </w:rPr>
            </w:pPr>
            <w:r w:rsidRPr="00F91153">
              <w:rPr>
                <w:rFonts w:ascii="Helvetica" w:hAnsi="Helvetica" w:cs="Helvetica"/>
                <w:b/>
                <w:bCs/>
                <w:color w:val="222222"/>
                <w:sz w:val="24"/>
                <w:szCs w:val="24"/>
              </w:rPr>
              <w:t>Version:</w:t>
            </w:r>
          </w:p>
        </w:tc>
        <w:tc>
          <w:tcPr>
            <w:tcW w:w="0" w:type="auto"/>
            <w:shd w:val="clear" w:color="auto" w:fill="FFFFFF"/>
            <w:vAlign w:val="center"/>
            <w:hideMark/>
          </w:tcPr>
          <w:p w14:paraId="6557B9BA" w14:textId="77777777" w:rsidR="007C3856" w:rsidRPr="00F91153" w:rsidRDefault="007C3856" w:rsidP="0097456F">
            <w:pPr>
              <w:pStyle w:val="NoSpacing"/>
              <w:rPr>
                <w:rFonts w:ascii="Helvetica" w:hAnsi="Helvetica" w:cs="Helvetica"/>
                <w:color w:val="222222"/>
                <w:sz w:val="24"/>
                <w:szCs w:val="24"/>
              </w:rPr>
            </w:pPr>
            <w:r w:rsidRPr="00F91153">
              <w:rPr>
                <w:rFonts w:ascii="Helvetica" w:hAnsi="Helvetica" w:cs="Helvetica"/>
                <w:color w:val="222222"/>
                <w:sz w:val="24"/>
                <w:szCs w:val="24"/>
              </w:rPr>
              <w:t>Synopsis 1</w:t>
            </w:r>
          </w:p>
        </w:tc>
      </w:tr>
      <w:tr w:rsidR="007C3856" w:rsidRPr="00F91153" w14:paraId="392D1CDE" w14:textId="77777777" w:rsidTr="0097456F">
        <w:trPr>
          <w:tblCellSpacing w:w="0" w:type="dxa"/>
        </w:trPr>
        <w:tc>
          <w:tcPr>
            <w:tcW w:w="0" w:type="auto"/>
            <w:shd w:val="clear" w:color="auto" w:fill="FFFFFF"/>
            <w:noWrap/>
            <w:hideMark/>
          </w:tcPr>
          <w:p w14:paraId="63906442" w14:textId="77777777" w:rsidR="007C3856" w:rsidRPr="00F91153" w:rsidRDefault="007C3856" w:rsidP="0097456F">
            <w:pPr>
              <w:pStyle w:val="NoSpacing"/>
              <w:rPr>
                <w:rFonts w:ascii="Helvetica" w:hAnsi="Helvetica" w:cs="Helvetica"/>
                <w:b/>
                <w:bCs/>
                <w:color w:val="222222"/>
                <w:sz w:val="24"/>
                <w:szCs w:val="24"/>
              </w:rPr>
            </w:pPr>
            <w:r w:rsidRPr="00F91153">
              <w:rPr>
                <w:rFonts w:ascii="Helvetica" w:hAnsi="Helvetica" w:cs="Helvetica"/>
                <w:b/>
                <w:bCs/>
                <w:color w:val="222222"/>
                <w:sz w:val="24"/>
                <w:szCs w:val="24"/>
              </w:rPr>
              <w:t>Posted Date:</w:t>
            </w:r>
          </w:p>
        </w:tc>
        <w:tc>
          <w:tcPr>
            <w:tcW w:w="0" w:type="auto"/>
            <w:shd w:val="clear" w:color="auto" w:fill="FFFFFF"/>
            <w:vAlign w:val="center"/>
            <w:hideMark/>
          </w:tcPr>
          <w:p w14:paraId="35632FCA" w14:textId="77777777" w:rsidR="007C3856" w:rsidRPr="00F91153" w:rsidRDefault="007C3856" w:rsidP="0097456F">
            <w:pPr>
              <w:pStyle w:val="NoSpacing"/>
              <w:rPr>
                <w:rFonts w:ascii="Helvetica" w:hAnsi="Helvetica" w:cs="Helvetica"/>
                <w:color w:val="222222"/>
                <w:sz w:val="24"/>
                <w:szCs w:val="24"/>
              </w:rPr>
            </w:pPr>
            <w:r w:rsidRPr="00F91153">
              <w:rPr>
                <w:rFonts w:ascii="Helvetica" w:hAnsi="Helvetica" w:cs="Helvetica"/>
                <w:color w:val="222222"/>
                <w:sz w:val="24"/>
                <w:szCs w:val="24"/>
              </w:rPr>
              <w:t>Oct 30, 2018</w:t>
            </w:r>
          </w:p>
        </w:tc>
      </w:tr>
      <w:tr w:rsidR="007C3856" w:rsidRPr="00F91153" w14:paraId="285174ED" w14:textId="77777777" w:rsidTr="0097456F">
        <w:trPr>
          <w:tblCellSpacing w:w="0" w:type="dxa"/>
        </w:trPr>
        <w:tc>
          <w:tcPr>
            <w:tcW w:w="0" w:type="auto"/>
            <w:shd w:val="clear" w:color="auto" w:fill="FFFFFF"/>
            <w:noWrap/>
            <w:hideMark/>
          </w:tcPr>
          <w:p w14:paraId="12B94B3D" w14:textId="77777777" w:rsidR="007C3856" w:rsidRPr="00F91153" w:rsidRDefault="007C3856" w:rsidP="0097456F">
            <w:pPr>
              <w:pStyle w:val="NoSpacing"/>
              <w:rPr>
                <w:rFonts w:ascii="Helvetica" w:hAnsi="Helvetica" w:cs="Helvetica"/>
                <w:b/>
                <w:bCs/>
                <w:color w:val="222222"/>
                <w:sz w:val="24"/>
                <w:szCs w:val="24"/>
              </w:rPr>
            </w:pPr>
            <w:r w:rsidRPr="00F91153">
              <w:rPr>
                <w:rFonts w:ascii="Helvetica" w:hAnsi="Helvetica" w:cs="Helvetica"/>
                <w:b/>
                <w:bCs/>
                <w:color w:val="222222"/>
                <w:sz w:val="24"/>
                <w:szCs w:val="24"/>
              </w:rPr>
              <w:t>Last Updated Date:</w:t>
            </w:r>
          </w:p>
        </w:tc>
        <w:tc>
          <w:tcPr>
            <w:tcW w:w="0" w:type="auto"/>
            <w:shd w:val="clear" w:color="auto" w:fill="FFFFFF"/>
            <w:vAlign w:val="center"/>
            <w:hideMark/>
          </w:tcPr>
          <w:p w14:paraId="69882DC9" w14:textId="77777777" w:rsidR="007C3856" w:rsidRPr="00F91153" w:rsidRDefault="007C3856" w:rsidP="0097456F">
            <w:pPr>
              <w:pStyle w:val="NoSpacing"/>
              <w:rPr>
                <w:rFonts w:ascii="Helvetica" w:hAnsi="Helvetica" w:cs="Helvetica"/>
                <w:color w:val="222222"/>
                <w:sz w:val="24"/>
                <w:szCs w:val="24"/>
              </w:rPr>
            </w:pPr>
            <w:r w:rsidRPr="00F91153">
              <w:rPr>
                <w:rFonts w:ascii="Helvetica" w:hAnsi="Helvetica" w:cs="Helvetica"/>
                <w:color w:val="222222"/>
                <w:sz w:val="24"/>
                <w:szCs w:val="24"/>
              </w:rPr>
              <w:t>Oct 30, 2018</w:t>
            </w:r>
          </w:p>
        </w:tc>
      </w:tr>
      <w:tr w:rsidR="007C3856" w:rsidRPr="00F91153" w14:paraId="778E53CA" w14:textId="77777777" w:rsidTr="0097456F">
        <w:trPr>
          <w:tblCellSpacing w:w="0" w:type="dxa"/>
        </w:trPr>
        <w:tc>
          <w:tcPr>
            <w:tcW w:w="0" w:type="auto"/>
            <w:shd w:val="clear" w:color="auto" w:fill="FFFFFF"/>
            <w:noWrap/>
            <w:hideMark/>
          </w:tcPr>
          <w:p w14:paraId="57FF7A11" w14:textId="77777777" w:rsidR="007C3856" w:rsidRPr="00F91153" w:rsidRDefault="007C3856" w:rsidP="0097456F">
            <w:pPr>
              <w:pStyle w:val="NoSpacing"/>
              <w:rPr>
                <w:rFonts w:ascii="Helvetica" w:hAnsi="Helvetica" w:cs="Helvetica"/>
                <w:b/>
                <w:bCs/>
                <w:color w:val="222222"/>
                <w:sz w:val="24"/>
                <w:szCs w:val="24"/>
              </w:rPr>
            </w:pPr>
            <w:r w:rsidRPr="00F91153">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7EFAD36F" w14:textId="77777777" w:rsidR="007C3856" w:rsidRPr="00F91153" w:rsidRDefault="007C3856" w:rsidP="0097456F">
            <w:pPr>
              <w:pStyle w:val="NoSpacing"/>
              <w:rPr>
                <w:rFonts w:ascii="Helvetica" w:hAnsi="Helvetica" w:cs="Helvetica"/>
                <w:color w:val="222222"/>
                <w:sz w:val="24"/>
                <w:szCs w:val="24"/>
              </w:rPr>
            </w:pPr>
            <w:r w:rsidRPr="00F91153">
              <w:rPr>
                <w:rFonts w:ascii="Helvetica" w:hAnsi="Helvetica" w:cs="Helvetica"/>
                <w:color w:val="222222"/>
                <w:sz w:val="24"/>
                <w:szCs w:val="24"/>
              </w:rPr>
              <w:t>REAP Applications are accepted year-round.</w:t>
            </w:r>
            <w:r>
              <w:rPr>
                <w:rFonts w:ascii="Helvetica" w:hAnsi="Helvetica" w:cs="Helvetica"/>
                <w:color w:val="222222"/>
                <w:sz w:val="24"/>
                <w:szCs w:val="24"/>
              </w:rPr>
              <w:t xml:space="preserve"> </w:t>
            </w:r>
            <w:r w:rsidRPr="00F91153">
              <w:rPr>
                <w:rFonts w:ascii="Helvetica" w:hAnsi="Helvetica" w:cs="Helvetica"/>
                <w:color w:val="222222"/>
                <w:sz w:val="24"/>
                <w:szCs w:val="24"/>
              </w:rPr>
              <w:t>For applicants requesting grants of $20,000 or less, that wish to have their application compete for the "Grants of $20,000 or less set aside", complete applications must be received no later than 4:30pm local time on: October 31, 2018, or April 1, 2019. For applicants requesting grant funds of over $20,000, complete applications must be received no later than 4:30pm local time on April 1, 2019.</w:t>
            </w:r>
          </w:p>
        </w:tc>
      </w:tr>
      <w:tr w:rsidR="007C3856" w:rsidRPr="00F91153" w14:paraId="0784EEE4" w14:textId="77777777" w:rsidTr="0097456F">
        <w:trPr>
          <w:tblCellSpacing w:w="0" w:type="dxa"/>
        </w:trPr>
        <w:tc>
          <w:tcPr>
            <w:tcW w:w="0" w:type="auto"/>
            <w:shd w:val="clear" w:color="auto" w:fill="FFFFFF"/>
            <w:noWrap/>
            <w:hideMark/>
          </w:tcPr>
          <w:p w14:paraId="2A316000" w14:textId="77777777" w:rsidR="007C3856" w:rsidRPr="00F91153" w:rsidRDefault="007C3856" w:rsidP="0097456F">
            <w:pPr>
              <w:pStyle w:val="NoSpacing"/>
              <w:rPr>
                <w:rFonts w:ascii="Helvetica" w:hAnsi="Helvetica" w:cs="Helvetica"/>
                <w:b/>
                <w:bCs/>
                <w:color w:val="222222"/>
                <w:sz w:val="24"/>
                <w:szCs w:val="24"/>
              </w:rPr>
            </w:pPr>
            <w:r w:rsidRPr="00F91153">
              <w:rPr>
                <w:rFonts w:ascii="Helvetica" w:hAnsi="Helvetica" w:cs="Helvetica"/>
                <w:b/>
                <w:bCs/>
                <w:color w:val="222222"/>
                <w:sz w:val="24"/>
                <w:szCs w:val="24"/>
              </w:rPr>
              <w:lastRenderedPageBreak/>
              <w:t>Current Closing Date for Applications:</w:t>
            </w:r>
          </w:p>
        </w:tc>
        <w:tc>
          <w:tcPr>
            <w:tcW w:w="0" w:type="auto"/>
            <w:shd w:val="clear" w:color="auto" w:fill="FFFFFF"/>
            <w:vAlign w:val="center"/>
            <w:hideMark/>
          </w:tcPr>
          <w:p w14:paraId="433C9DF7" w14:textId="77777777" w:rsidR="007C3856" w:rsidRPr="00F91153" w:rsidRDefault="007C3856" w:rsidP="0097456F">
            <w:pPr>
              <w:pStyle w:val="NoSpacing"/>
              <w:rPr>
                <w:rFonts w:ascii="Helvetica" w:hAnsi="Helvetica" w:cs="Helvetica"/>
                <w:color w:val="222222"/>
                <w:sz w:val="24"/>
                <w:szCs w:val="24"/>
              </w:rPr>
            </w:pPr>
            <w:r w:rsidRPr="00F91153">
              <w:rPr>
                <w:rFonts w:ascii="Helvetica" w:hAnsi="Helvetica" w:cs="Helvetica"/>
                <w:color w:val="222222"/>
                <w:sz w:val="24"/>
                <w:szCs w:val="24"/>
              </w:rPr>
              <w:t>REAP Applications are accepted year-round.</w:t>
            </w:r>
            <w:r>
              <w:rPr>
                <w:rFonts w:ascii="Helvetica" w:hAnsi="Helvetica" w:cs="Helvetica"/>
                <w:color w:val="222222"/>
                <w:sz w:val="24"/>
                <w:szCs w:val="24"/>
              </w:rPr>
              <w:t xml:space="preserve"> </w:t>
            </w:r>
            <w:r w:rsidRPr="00F91153">
              <w:rPr>
                <w:rFonts w:ascii="Helvetica" w:hAnsi="Helvetica" w:cs="Helvetica"/>
                <w:color w:val="222222"/>
                <w:sz w:val="24"/>
                <w:szCs w:val="24"/>
              </w:rPr>
              <w:t>For applicants requesting grants of $20,000 or less, that wish to have their application compete for the "Grants of $20,000 or less set aside", complete applications must be received no later than 4:30pm local time on: October 31, 2018, or April 1, 2019. For applicants requesting grant funds of over $20,000, complete applications must be rece</w:t>
            </w:r>
            <w:r>
              <w:rPr>
                <w:rFonts w:ascii="Helvetica" w:hAnsi="Helvetica" w:cs="Helvetica"/>
                <w:color w:val="222222"/>
                <w:sz w:val="24"/>
                <w:szCs w:val="24"/>
              </w:rPr>
              <w:t>iv</w:t>
            </w:r>
            <w:r w:rsidRPr="00F91153">
              <w:rPr>
                <w:rFonts w:ascii="Helvetica" w:hAnsi="Helvetica" w:cs="Helvetica"/>
                <w:color w:val="222222"/>
                <w:sz w:val="24"/>
                <w:szCs w:val="24"/>
              </w:rPr>
              <w:t>ed no later than 4:30pm local time on April 1, 2019.</w:t>
            </w:r>
          </w:p>
        </w:tc>
      </w:tr>
      <w:tr w:rsidR="007C3856" w:rsidRPr="00F91153" w14:paraId="205492F6" w14:textId="77777777" w:rsidTr="0097456F">
        <w:trPr>
          <w:tblCellSpacing w:w="0" w:type="dxa"/>
        </w:trPr>
        <w:tc>
          <w:tcPr>
            <w:tcW w:w="0" w:type="auto"/>
            <w:shd w:val="clear" w:color="auto" w:fill="FFFFFF"/>
            <w:noWrap/>
            <w:hideMark/>
          </w:tcPr>
          <w:p w14:paraId="11CD525C" w14:textId="77777777" w:rsidR="007C3856" w:rsidRPr="00F91153" w:rsidRDefault="007C3856" w:rsidP="0097456F">
            <w:pPr>
              <w:pStyle w:val="NoSpacing"/>
              <w:rPr>
                <w:rFonts w:ascii="Helvetica" w:hAnsi="Helvetica" w:cs="Helvetica"/>
                <w:b/>
                <w:bCs/>
                <w:color w:val="222222"/>
                <w:sz w:val="24"/>
                <w:szCs w:val="24"/>
              </w:rPr>
            </w:pPr>
            <w:r w:rsidRPr="00F91153">
              <w:rPr>
                <w:rFonts w:ascii="Helvetica" w:hAnsi="Helvetica" w:cs="Helvetica"/>
                <w:b/>
                <w:bCs/>
                <w:color w:val="222222"/>
                <w:sz w:val="24"/>
                <w:szCs w:val="24"/>
              </w:rPr>
              <w:t>Archive Date:</w:t>
            </w:r>
          </w:p>
        </w:tc>
        <w:tc>
          <w:tcPr>
            <w:tcW w:w="0" w:type="auto"/>
            <w:shd w:val="clear" w:color="auto" w:fill="FFFFFF"/>
            <w:vAlign w:val="center"/>
            <w:hideMark/>
          </w:tcPr>
          <w:p w14:paraId="0CDD4960" w14:textId="77777777" w:rsidR="007C3856" w:rsidRPr="00F91153" w:rsidRDefault="007C3856" w:rsidP="0097456F">
            <w:pPr>
              <w:pStyle w:val="NoSpacing"/>
              <w:rPr>
                <w:rFonts w:ascii="Helvetica" w:hAnsi="Helvetica" w:cs="Helvetica"/>
                <w:color w:val="222222"/>
                <w:sz w:val="24"/>
                <w:szCs w:val="24"/>
              </w:rPr>
            </w:pPr>
            <w:r w:rsidRPr="00F91153">
              <w:rPr>
                <w:rFonts w:ascii="Helvetica" w:hAnsi="Helvetica" w:cs="Helvetica"/>
                <w:color w:val="222222"/>
                <w:sz w:val="24"/>
                <w:szCs w:val="24"/>
              </w:rPr>
              <w:t> </w:t>
            </w:r>
          </w:p>
        </w:tc>
      </w:tr>
      <w:tr w:rsidR="007C3856" w:rsidRPr="00F91153" w14:paraId="62FD7DA5" w14:textId="77777777" w:rsidTr="0097456F">
        <w:trPr>
          <w:tblCellSpacing w:w="0" w:type="dxa"/>
        </w:trPr>
        <w:tc>
          <w:tcPr>
            <w:tcW w:w="0" w:type="auto"/>
            <w:shd w:val="clear" w:color="auto" w:fill="FFFFFF"/>
            <w:noWrap/>
            <w:hideMark/>
          </w:tcPr>
          <w:p w14:paraId="6796ABD9" w14:textId="77777777" w:rsidR="007C3856" w:rsidRPr="00F91153" w:rsidRDefault="007C3856" w:rsidP="0097456F">
            <w:pPr>
              <w:pStyle w:val="NoSpacing"/>
              <w:rPr>
                <w:rFonts w:ascii="Helvetica" w:hAnsi="Helvetica" w:cs="Helvetica"/>
                <w:b/>
                <w:bCs/>
                <w:color w:val="222222"/>
                <w:sz w:val="24"/>
                <w:szCs w:val="24"/>
              </w:rPr>
            </w:pPr>
            <w:r w:rsidRPr="00F91153">
              <w:rPr>
                <w:rFonts w:ascii="Helvetica" w:hAnsi="Helvetica" w:cs="Helvetica"/>
                <w:b/>
                <w:bCs/>
                <w:color w:val="222222"/>
                <w:sz w:val="24"/>
                <w:szCs w:val="24"/>
              </w:rPr>
              <w:t>Estimated Total Program Funding:</w:t>
            </w:r>
          </w:p>
        </w:tc>
        <w:tc>
          <w:tcPr>
            <w:tcW w:w="0" w:type="auto"/>
            <w:shd w:val="clear" w:color="auto" w:fill="FFFFFF"/>
            <w:vAlign w:val="center"/>
            <w:hideMark/>
          </w:tcPr>
          <w:p w14:paraId="1A4BA4C9" w14:textId="77777777" w:rsidR="007C3856" w:rsidRPr="00F91153" w:rsidRDefault="007C3856" w:rsidP="0097456F">
            <w:pPr>
              <w:pStyle w:val="NoSpacing"/>
              <w:rPr>
                <w:rFonts w:ascii="Helvetica" w:hAnsi="Helvetica" w:cs="Helvetica"/>
                <w:color w:val="222222"/>
                <w:sz w:val="24"/>
                <w:szCs w:val="24"/>
              </w:rPr>
            </w:pPr>
            <w:r w:rsidRPr="00F91153">
              <w:rPr>
                <w:rFonts w:ascii="Helvetica" w:hAnsi="Helvetica" w:cs="Helvetica"/>
                <w:color w:val="222222"/>
                <w:sz w:val="24"/>
                <w:szCs w:val="24"/>
              </w:rPr>
              <w:t>$35,400,000</w:t>
            </w:r>
          </w:p>
        </w:tc>
      </w:tr>
      <w:tr w:rsidR="007C3856" w:rsidRPr="00F91153" w14:paraId="26FD42BD" w14:textId="77777777" w:rsidTr="0097456F">
        <w:trPr>
          <w:tblCellSpacing w:w="0" w:type="dxa"/>
        </w:trPr>
        <w:tc>
          <w:tcPr>
            <w:tcW w:w="0" w:type="auto"/>
            <w:shd w:val="clear" w:color="auto" w:fill="FFFFFF"/>
            <w:noWrap/>
            <w:hideMark/>
          </w:tcPr>
          <w:p w14:paraId="31CA1FD9" w14:textId="77777777" w:rsidR="007C3856" w:rsidRPr="00F91153" w:rsidRDefault="007C3856" w:rsidP="0097456F">
            <w:pPr>
              <w:pStyle w:val="NoSpacing"/>
              <w:rPr>
                <w:rFonts w:ascii="Helvetica" w:hAnsi="Helvetica" w:cs="Helvetica"/>
                <w:b/>
                <w:bCs/>
                <w:color w:val="222222"/>
                <w:sz w:val="24"/>
                <w:szCs w:val="24"/>
              </w:rPr>
            </w:pPr>
            <w:r w:rsidRPr="00F91153">
              <w:rPr>
                <w:rFonts w:ascii="Helvetica" w:hAnsi="Helvetica" w:cs="Helvetica"/>
                <w:b/>
                <w:bCs/>
                <w:color w:val="222222"/>
                <w:sz w:val="24"/>
                <w:szCs w:val="24"/>
              </w:rPr>
              <w:t>Award Ceiling:</w:t>
            </w:r>
          </w:p>
        </w:tc>
        <w:tc>
          <w:tcPr>
            <w:tcW w:w="0" w:type="auto"/>
            <w:shd w:val="clear" w:color="auto" w:fill="FFFFFF"/>
            <w:vAlign w:val="center"/>
            <w:hideMark/>
          </w:tcPr>
          <w:p w14:paraId="323499CE" w14:textId="77777777" w:rsidR="007C3856" w:rsidRPr="00F91153" w:rsidRDefault="007C3856" w:rsidP="0097456F">
            <w:pPr>
              <w:pStyle w:val="NoSpacing"/>
              <w:rPr>
                <w:rFonts w:ascii="Helvetica" w:hAnsi="Helvetica" w:cs="Helvetica"/>
                <w:color w:val="222222"/>
                <w:sz w:val="24"/>
                <w:szCs w:val="24"/>
              </w:rPr>
            </w:pPr>
            <w:r w:rsidRPr="00F91153">
              <w:rPr>
                <w:rFonts w:ascii="Helvetica" w:hAnsi="Helvetica" w:cs="Helvetica"/>
                <w:color w:val="222222"/>
                <w:sz w:val="24"/>
                <w:szCs w:val="24"/>
              </w:rPr>
              <w:t>$500,000</w:t>
            </w:r>
          </w:p>
        </w:tc>
      </w:tr>
      <w:tr w:rsidR="007C3856" w:rsidRPr="00F91153" w14:paraId="3DE02A60" w14:textId="77777777" w:rsidTr="0097456F">
        <w:trPr>
          <w:tblCellSpacing w:w="0" w:type="dxa"/>
        </w:trPr>
        <w:tc>
          <w:tcPr>
            <w:tcW w:w="0" w:type="auto"/>
            <w:shd w:val="clear" w:color="auto" w:fill="FFFFFF"/>
            <w:noWrap/>
            <w:hideMark/>
          </w:tcPr>
          <w:p w14:paraId="5CF60A66" w14:textId="77777777" w:rsidR="007C3856" w:rsidRPr="00F91153" w:rsidRDefault="007C3856" w:rsidP="0097456F">
            <w:pPr>
              <w:pStyle w:val="NoSpacing"/>
              <w:rPr>
                <w:rFonts w:ascii="Helvetica" w:hAnsi="Helvetica" w:cs="Helvetica"/>
                <w:b/>
                <w:bCs/>
                <w:color w:val="222222"/>
                <w:sz w:val="24"/>
                <w:szCs w:val="24"/>
              </w:rPr>
            </w:pPr>
            <w:r w:rsidRPr="00F91153">
              <w:rPr>
                <w:rFonts w:ascii="Helvetica" w:hAnsi="Helvetica" w:cs="Helvetica"/>
                <w:b/>
                <w:bCs/>
                <w:color w:val="222222"/>
                <w:sz w:val="24"/>
                <w:szCs w:val="24"/>
              </w:rPr>
              <w:t>Award Floor:</w:t>
            </w:r>
          </w:p>
        </w:tc>
        <w:tc>
          <w:tcPr>
            <w:tcW w:w="0" w:type="auto"/>
            <w:shd w:val="clear" w:color="auto" w:fill="FFFFFF"/>
            <w:vAlign w:val="center"/>
            <w:hideMark/>
          </w:tcPr>
          <w:p w14:paraId="65F9DEAB" w14:textId="77777777" w:rsidR="007C3856" w:rsidRPr="00F91153" w:rsidRDefault="007C3856" w:rsidP="0097456F">
            <w:pPr>
              <w:pStyle w:val="NoSpacing"/>
              <w:rPr>
                <w:rFonts w:ascii="Helvetica" w:hAnsi="Helvetica" w:cs="Helvetica"/>
                <w:color w:val="222222"/>
                <w:sz w:val="24"/>
                <w:szCs w:val="24"/>
              </w:rPr>
            </w:pPr>
            <w:r w:rsidRPr="00F91153">
              <w:rPr>
                <w:rFonts w:ascii="Helvetica" w:hAnsi="Helvetica" w:cs="Helvetica"/>
                <w:color w:val="222222"/>
                <w:sz w:val="24"/>
                <w:szCs w:val="24"/>
              </w:rPr>
              <w:t>$1,500</w:t>
            </w:r>
          </w:p>
        </w:tc>
      </w:tr>
      <w:tr w:rsidR="007C3856" w:rsidRPr="00F91153" w14:paraId="4EB79797" w14:textId="77777777" w:rsidTr="0097456F">
        <w:tblPrEx>
          <w:shd w:val="clear" w:color="auto" w:fill="auto"/>
        </w:tblPrEx>
        <w:trPr>
          <w:tblCellSpacing w:w="0" w:type="dxa"/>
        </w:trPr>
        <w:tc>
          <w:tcPr>
            <w:tcW w:w="0" w:type="auto"/>
            <w:noWrap/>
            <w:hideMark/>
          </w:tcPr>
          <w:p w14:paraId="5BC68010"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Eligible Applicants:</w:t>
            </w:r>
          </w:p>
        </w:tc>
        <w:tc>
          <w:tcPr>
            <w:tcW w:w="3169" w:type="pct"/>
            <w:vAlign w:val="center"/>
            <w:hideMark/>
          </w:tcPr>
          <w:p w14:paraId="692BC1D2"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Others (see text field entitled "Additional Information on Eligibility" for clarification)</w:t>
            </w:r>
            <w:r w:rsidRPr="00F91153">
              <w:rPr>
                <w:rFonts w:ascii="Helvetica" w:hAnsi="Helvetica" w:cs="Helvetica"/>
                <w:color w:val="222222"/>
              </w:rPr>
              <w:br/>
              <w:t>Small businesses</w:t>
            </w:r>
            <w:r w:rsidRPr="00F91153">
              <w:rPr>
                <w:rFonts w:ascii="Helvetica" w:hAnsi="Helvetica" w:cs="Helvetica"/>
                <w:color w:val="222222"/>
              </w:rPr>
              <w:br/>
              <w:t>Native American tribal organizations (other than Federally recognized tribal governments)</w:t>
            </w:r>
          </w:p>
        </w:tc>
      </w:tr>
      <w:tr w:rsidR="007C3856" w:rsidRPr="00F91153" w14:paraId="47C05CD0" w14:textId="77777777" w:rsidTr="0097456F">
        <w:tblPrEx>
          <w:shd w:val="clear" w:color="auto" w:fill="auto"/>
        </w:tblPrEx>
        <w:trPr>
          <w:tblCellSpacing w:w="0" w:type="dxa"/>
        </w:trPr>
        <w:tc>
          <w:tcPr>
            <w:tcW w:w="0" w:type="auto"/>
            <w:noWrap/>
            <w:hideMark/>
          </w:tcPr>
          <w:p w14:paraId="743F50D2"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Additional Information on Eligibility:</w:t>
            </w:r>
          </w:p>
        </w:tc>
        <w:tc>
          <w:tcPr>
            <w:tcW w:w="3169" w:type="pct"/>
            <w:vAlign w:val="center"/>
            <w:hideMark/>
          </w:tcPr>
          <w:p w14:paraId="3C0C87BE"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Agricultural Producers</w:t>
            </w:r>
          </w:p>
        </w:tc>
      </w:tr>
    </w:tbl>
    <w:p w14:paraId="39B57AC5" w14:textId="77777777" w:rsidR="007C3856" w:rsidRPr="00F91153" w:rsidRDefault="007C3856" w:rsidP="007C3856">
      <w:pPr>
        <w:pStyle w:val="NoSpacing"/>
        <w:rPr>
          <w:rFonts w:ascii="Helvetica" w:hAnsi="Helvetica" w:cs="Helvetica"/>
          <w:color w:val="222222"/>
        </w:rPr>
      </w:pPr>
      <w:r w:rsidRPr="00F9115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3856" w:rsidRPr="00F91153" w14:paraId="1F7913F6" w14:textId="77777777" w:rsidTr="0097456F">
        <w:trPr>
          <w:tblCellSpacing w:w="0" w:type="dxa"/>
        </w:trPr>
        <w:tc>
          <w:tcPr>
            <w:tcW w:w="0" w:type="auto"/>
            <w:noWrap/>
            <w:hideMark/>
          </w:tcPr>
          <w:p w14:paraId="02339DEE"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Agency Name:</w:t>
            </w:r>
          </w:p>
        </w:tc>
        <w:tc>
          <w:tcPr>
            <w:tcW w:w="5000" w:type="pct"/>
            <w:vAlign w:val="center"/>
            <w:hideMark/>
          </w:tcPr>
          <w:p w14:paraId="113E5615"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Business and Cooperative Programs</w:t>
            </w:r>
          </w:p>
        </w:tc>
      </w:tr>
      <w:tr w:rsidR="007C3856" w:rsidRPr="00F91153" w14:paraId="10C49B0D" w14:textId="77777777" w:rsidTr="0097456F">
        <w:trPr>
          <w:tblCellSpacing w:w="0" w:type="dxa"/>
        </w:trPr>
        <w:tc>
          <w:tcPr>
            <w:tcW w:w="0" w:type="auto"/>
            <w:noWrap/>
            <w:hideMark/>
          </w:tcPr>
          <w:p w14:paraId="02FF94EB"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Description:</w:t>
            </w:r>
          </w:p>
        </w:tc>
        <w:tc>
          <w:tcPr>
            <w:tcW w:w="5000" w:type="pct"/>
            <w:vAlign w:val="center"/>
            <w:hideMark/>
          </w:tcPr>
          <w:p w14:paraId="2200B8F7"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REAP Renewable Energy Systems and Energy Efficiency Improvement Program. Refer to Application Package AND Application Instruction links to obtain all necessary forms for a complete application. Contact State Energy Coordinators with questions: http://www.rd.usda.gov/files/RBS_StateEnergyCoordinators.pdf</w:t>
            </w:r>
          </w:p>
        </w:tc>
      </w:tr>
      <w:tr w:rsidR="007C3856" w:rsidRPr="00F91153" w14:paraId="061EEC1C" w14:textId="77777777" w:rsidTr="0097456F">
        <w:trPr>
          <w:tblCellSpacing w:w="0" w:type="dxa"/>
        </w:trPr>
        <w:tc>
          <w:tcPr>
            <w:tcW w:w="0" w:type="auto"/>
            <w:noWrap/>
            <w:hideMark/>
          </w:tcPr>
          <w:p w14:paraId="617CF87E"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Link to Additional Information:</w:t>
            </w:r>
          </w:p>
        </w:tc>
        <w:tc>
          <w:tcPr>
            <w:tcW w:w="5000" w:type="pct"/>
            <w:vAlign w:val="center"/>
            <w:hideMark/>
          </w:tcPr>
          <w:p w14:paraId="1255F183" w14:textId="77777777" w:rsidR="007C3856" w:rsidRPr="00F91153" w:rsidRDefault="006C4FB3" w:rsidP="0097456F">
            <w:pPr>
              <w:pStyle w:val="NoSpacing"/>
              <w:rPr>
                <w:rFonts w:ascii="Helvetica" w:hAnsi="Helvetica" w:cs="Helvetica"/>
                <w:color w:val="222222"/>
              </w:rPr>
            </w:pPr>
            <w:hyperlink r:id="rId105" w:tgtFrame="_blank" w:tooltip="Link to Additional Information" w:history="1">
              <w:r w:rsidR="007C3856" w:rsidRPr="00F91153">
                <w:rPr>
                  <w:rStyle w:val="Hyperlink"/>
                  <w:rFonts w:ascii="Helvetica" w:hAnsi="Helvetica" w:cs="Helvetica"/>
                </w:rPr>
                <w:t>REAP Renewable Energy Systems and Energy Efficiency Improvements Program</w:t>
              </w:r>
            </w:hyperlink>
          </w:p>
        </w:tc>
      </w:tr>
      <w:tr w:rsidR="007C3856" w:rsidRPr="00F91153" w14:paraId="6F59E92D" w14:textId="77777777" w:rsidTr="0097456F">
        <w:trPr>
          <w:tblCellSpacing w:w="0" w:type="dxa"/>
        </w:trPr>
        <w:tc>
          <w:tcPr>
            <w:tcW w:w="0" w:type="auto"/>
            <w:noWrap/>
            <w:hideMark/>
          </w:tcPr>
          <w:p w14:paraId="6B54A684" w14:textId="77777777" w:rsidR="007C3856" w:rsidRPr="00F91153" w:rsidRDefault="007C3856" w:rsidP="0097456F">
            <w:pPr>
              <w:pStyle w:val="NoSpacing"/>
              <w:rPr>
                <w:rFonts w:ascii="Helvetica" w:hAnsi="Helvetica" w:cs="Helvetica"/>
                <w:b/>
                <w:bCs/>
                <w:color w:val="222222"/>
              </w:rPr>
            </w:pPr>
            <w:r w:rsidRPr="00F91153">
              <w:rPr>
                <w:rFonts w:ascii="Helvetica" w:hAnsi="Helvetica" w:cs="Helvetica"/>
                <w:b/>
                <w:bCs/>
                <w:color w:val="222222"/>
              </w:rPr>
              <w:t>Grantor Contact Information:</w:t>
            </w:r>
          </w:p>
        </w:tc>
        <w:tc>
          <w:tcPr>
            <w:tcW w:w="5000" w:type="pct"/>
            <w:vAlign w:val="center"/>
            <w:hideMark/>
          </w:tcPr>
          <w:p w14:paraId="29850692" w14:textId="77777777" w:rsidR="007C3856" w:rsidRPr="00F91153" w:rsidRDefault="007C3856" w:rsidP="0097456F">
            <w:pPr>
              <w:pStyle w:val="NoSpacing"/>
              <w:rPr>
                <w:rFonts w:ascii="Helvetica" w:hAnsi="Helvetica" w:cs="Helvetica"/>
                <w:color w:val="222222"/>
              </w:rPr>
            </w:pPr>
            <w:r w:rsidRPr="00F91153">
              <w:rPr>
                <w:rFonts w:ascii="Helvetica" w:hAnsi="Helvetica" w:cs="Helvetica"/>
                <w:color w:val="222222"/>
              </w:rPr>
              <w:t>If you have difficulty accessing the full announcement electronically, please contact:</w:t>
            </w:r>
            <w:r w:rsidRPr="00F91153">
              <w:rPr>
                <w:rFonts w:ascii="Helvetica" w:hAnsi="Helvetica" w:cs="Helvetica"/>
                <w:color w:val="222222"/>
              </w:rPr>
              <w:br/>
            </w:r>
            <w:r w:rsidRPr="00F91153">
              <w:rPr>
                <w:rFonts w:ascii="Helvetica" w:hAnsi="Helvetica" w:cs="Helvetica"/>
                <w:color w:val="222222"/>
              </w:rPr>
              <w:br/>
              <w:t>Maureen Hessel Business Loan and Grant Analyst Phone 2024010142</w:t>
            </w:r>
            <w:r w:rsidRPr="00F91153">
              <w:rPr>
                <w:rFonts w:ascii="Helvetica" w:hAnsi="Helvetica" w:cs="Helvetica"/>
                <w:color w:val="222222"/>
              </w:rPr>
              <w:br/>
            </w:r>
            <w:r w:rsidRPr="00F91153">
              <w:rPr>
                <w:rFonts w:ascii="Helvetica" w:hAnsi="Helvetica" w:cs="Helvetica"/>
                <w:color w:val="222222"/>
              </w:rPr>
              <w:br/>
            </w:r>
            <w:hyperlink r:id="rId106" w:history="1">
              <w:r w:rsidRPr="00F91153">
                <w:rPr>
                  <w:rStyle w:val="Hyperlink"/>
                  <w:rFonts w:ascii="Helvetica" w:hAnsi="Helvetica" w:cs="Helvetica"/>
                </w:rPr>
                <w:t>Refer to energy coordinator list via link posted above.</w:t>
              </w:r>
            </w:hyperlink>
          </w:p>
        </w:tc>
      </w:tr>
    </w:tbl>
    <w:p w14:paraId="2DF832EB" w14:textId="2A2A7B1D" w:rsidR="00C669ED" w:rsidRPr="0057262E" w:rsidRDefault="007C3856" w:rsidP="0057262E">
      <w:pPr>
        <w:pStyle w:val="NoSpacing"/>
        <w:pBdr>
          <w:bottom w:val="single" w:sz="6" w:space="1" w:color="auto"/>
        </w:pBdr>
        <w:rPr>
          <w:rFonts w:ascii="Helvetica" w:hAnsi="Helvetica" w:cs="Helvetica"/>
          <w:color w:val="1155CC"/>
          <w:sz w:val="24"/>
          <w:szCs w:val="24"/>
          <w:u w:val="single"/>
          <w:shd w:val="clear" w:color="auto" w:fill="FFFFFF"/>
        </w:rPr>
      </w:pPr>
      <w:r w:rsidRPr="004E4098">
        <w:rPr>
          <w:rFonts w:ascii="Helvetica" w:hAnsi="Helvetica" w:cs="Helvetica"/>
          <w:color w:val="222222"/>
          <w:sz w:val="24"/>
          <w:szCs w:val="24"/>
        </w:rPr>
        <w:br/>
      </w:r>
      <w:hyperlink r:id="rId107" w:tgtFrame="_blank" w:history="1">
        <w:r w:rsidRPr="004E4098">
          <w:rPr>
            <w:rStyle w:val="Hyperlink"/>
            <w:rFonts w:ascii="Helvetica" w:hAnsi="Helvetica" w:cs="Helvetica"/>
            <w:color w:val="1155CC"/>
            <w:sz w:val="24"/>
            <w:szCs w:val="24"/>
            <w:shd w:val="clear" w:color="auto" w:fill="FFFFFF"/>
          </w:rPr>
          <w:t>https://www.grants.gov/web/grants/view-opportunity.html?oppId=310029</w:t>
        </w:r>
      </w:hyperlink>
      <w:bookmarkStart w:id="58" w:name="AGWildlifeRiskReduction"/>
      <w:bookmarkEnd w:id="58"/>
    </w:p>
    <w:p w14:paraId="4188DFEB" w14:textId="11D6A39F" w:rsidR="00E81C58" w:rsidRDefault="00E81C58" w:rsidP="00E458D6">
      <w:pPr>
        <w:pStyle w:val="NoSpacing"/>
        <w:pBdr>
          <w:bottom w:val="single" w:sz="6" w:space="1" w:color="auto"/>
        </w:pBdr>
        <w:rPr>
          <w:rStyle w:val="Hyperlink"/>
          <w:rFonts w:ascii="Helvetica" w:hAnsi="Helvetica" w:cs="Helvetica"/>
          <w:color w:val="1155CC"/>
          <w:sz w:val="24"/>
          <w:szCs w:val="24"/>
          <w:shd w:val="clear" w:color="auto" w:fill="FFFFFF"/>
        </w:rPr>
      </w:pPr>
      <w:bookmarkStart w:id="59" w:name="AGSBIR"/>
      <w:bookmarkEnd w:id="59"/>
    </w:p>
    <w:p w14:paraId="1920D835" w14:textId="3593BC66" w:rsidR="00D37DEF" w:rsidRDefault="00D37DEF" w:rsidP="00E458D6">
      <w:pPr>
        <w:pStyle w:val="NoSpacing"/>
        <w:rPr>
          <w:rStyle w:val="Hyperlink"/>
          <w:rFonts w:ascii="Helvetica" w:hAnsi="Helvetica" w:cs="Helvetica"/>
          <w:color w:val="1155CC"/>
          <w:sz w:val="24"/>
          <w:szCs w:val="24"/>
          <w:shd w:val="clear" w:color="auto" w:fill="FFFFFF"/>
        </w:rPr>
      </w:pPr>
    </w:p>
    <w:p w14:paraId="0833AF19" w14:textId="4ECB5952" w:rsidR="00E458D6" w:rsidRDefault="00E458D6" w:rsidP="00E458D6">
      <w:pPr>
        <w:pStyle w:val="NoSpacing"/>
        <w:rPr>
          <w:rStyle w:val="Hyperlink"/>
          <w:rFonts w:ascii="Helvetica" w:hAnsi="Helvetica" w:cs="Helvetica"/>
          <w:color w:val="1155CC"/>
          <w:sz w:val="24"/>
          <w:szCs w:val="24"/>
          <w:shd w:val="clear" w:color="auto" w:fill="FFFFFF"/>
        </w:rPr>
      </w:pPr>
      <w:bookmarkStart w:id="60" w:name="AGRiskManagementEd"/>
      <w:bookmarkEnd w:id="60"/>
    </w:p>
    <w:p w14:paraId="69F8F793" w14:textId="77777777" w:rsidR="00031069" w:rsidRDefault="00031069" w:rsidP="00E066C6">
      <w:pPr>
        <w:widowControl w:val="0"/>
        <w:autoSpaceDE w:val="0"/>
        <w:autoSpaceDN w:val="0"/>
        <w:adjustRightInd w:val="0"/>
        <w:rPr>
          <w:rFonts w:ascii="Helvetica" w:hAnsi="Helvetica" w:cs="Helvetica"/>
          <w:b/>
        </w:rPr>
      </w:pPr>
      <w:bookmarkStart w:id="61" w:name="AGUtilitiesProgComConnect"/>
      <w:bookmarkEnd w:id="61"/>
    </w:p>
    <w:p w14:paraId="27C11FC7" w14:textId="38546608" w:rsidR="00E066C6" w:rsidRPr="005D3F9C" w:rsidRDefault="00E066C6" w:rsidP="00E066C6">
      <w:pPr>
        <w:widowControl w:val="0"/>
        <w:autoSpaceDE w:val="0"/>
        <w:autoSpaceDN w:val="0"/>
        <w:adjustRightInd w:val="0"/>
        <w:rPr>
          <w:rFonts w:ascii="Helvetica" w:hAnsi="Helvetica" w:cs="Helvetica"/>
          <w:b/>
        </w:rPr>
      </w:pPr>
      <w:bookmarkStart w:id="62" w:name="AGMcGovernDole"/>
      <w:bookmarkStart w:id="63" w:name="AGUtilitiesHighEnergy"/>
      <w:bookmarkStart w:id="64" w:name="AGSociallyDisadvantaged"/>
      <w:bookmarkStart w:id="65" w:name="AGFarmersandRanchers"/>
      <w:bookmarkStart w:id="66" w:name="AGUtilities"/>
      <w:bookmarkStart w:id="67" w:name="AGFRIEdandLiteracy"/>
      <w:bookmarkStart w:id="68" w:name="USDAResearch"/>
      <w:bookmarkStart w:id="69" w:name="USDASBIR"/>
      <w:bookmarkStart w:id="70" w:name="AGNatlUrbanCommunityForestry"/>
      <w:bookmarkStart w:id="71" w:name="AGSecondaryEdChallenge"/>
      <w:bookmarkStart w:id="72" w:name="AGAITC"/>
      <w:bookmarkEnd w:id="62"/>
      <w:bookmarkEnd w:id="63"/>
      <w:bookmarkEnd w:id="64"/>
      <w:bookmarkEnd w:id="65"/>
      <w:bookmarkEnd w:id="66"/>
      <w:bookmarkEnd w:id="67"/>
      <w:bookmarkEnd w:id="68"/>
      <w:bookmarkEnd w:id="69"/>
      <w:bookmarkEnd w:id="70"/>
      <w:bookmarkEnd w:id="71"/>
      <w:bookmarkEnd w:id="72"/>
      <w:r w:rsidRPr="005D3F9C">
        <w:rPr>
          <w:rFonts w:ascii="Helvetica" w:hAnsi="Helvetica" w:cs="Helvetica"/>
          <w:b/>
        </w:rPr>
        <w:t>Deleted:</w:t>
      </w:r>
    </w:p>
    <w:p w14:paraId="36ECE47E" w14:textId="77777777" w:rsidR="00E066C6" w:rsidRPr="005D3F9C" w:rsidRDefault="00E066C6" w:rsidP="00E066C6">
      <w:pPr>
        <w:widowControl w:val="0"/>
        <w:autoSpaceDE w:val="0"/>
        <w:autoSpaceDN w:val="0"/>
        <w:adjustRightInd w:val="0"/>
        <w:rPr>
          <w:rFonts w:ascii="Helvetica" w:hAnsi="Helvetica" w:cs="Helvetica"/>
        </w:rPr>
      </w:pPr>
    </w:p>
    <w:p w14:paraId="2FCFA61C" w14:textId="77777777" w:rsidR="00053B24" w:rsidRDefault="00053B24" w:rsidP="00053B24">
      <w:pPr>
        <w:widowControl w:val="0"/>
        <w:autoSpaceDE w:val="0"/>
        <w:autoSpaceDN w:val="0"/>
        <w:adjustRightInd w:val="0"/>
        <w:rPr>
          <w:rFonts w:ascii="Helvetica" w:hAnsi="Helvetica" w:cs="Helvetica"/>
        </w:rPr>
      </w:pPr>
    </w:p>
    <w:p w14:paraId="7E07361E" w14:textId="77777777" w:rsidR="00E066C6" w:rsidRPr="005D3F9C" w:rsidRDefault="00E066C6" w:rsidP="00594C5A">
      <w:pPr>
        <w:widowControl w:val="0"/>
        <w:pBdr>
          <w:bottom w:val="single" w:sz="6" w:space="1" w:color="auto"/>
        </w:pBdr>
        <w:autoSpaceDE w:val="0"/>
        <w:autoSpaceDN w:val="0"/>
        <w:adjustRightInd w:val="0"/>
        <w:rPr>
          <w:rFonts w:ascii="Helvetica" w:hAnsi="Helvetica" w:cs="Helvetica"/>
          <w:color w:val="386EFF"/>
          <w:u w:val="single" w:color="386EFF"/>
        </w:rPr>
      </w:pPr>
    </w:p>
    <w:p w14:paraId="70BCDE70" w14:textId="77777777" w:rsidR="00594C5A" w:rsidRPr="005D3F9C" w:rsidRDefault="00594C5A" w:rsidP="00594C5A">
      <w:pPr>
        <w:widowControl w:val="0"/>
        <w:pBdr>
          <w:bottom w:val="single" w:sz="6" w:space="1" w:color="auto"/>
        </w:pBdr>
        <w:autoSpaceDE w:val="0"/>
        <w:autoSpaceDN w:val="0"/>
        <w:adjustRightInd w:val="0"/>
        <w:rPr>
          <w:rFonts w:ascii="Helvetica" w:hAnsi="Helvetica" w:cs="Helvetica"/>
        </w:rPr>
      </w:pPr>
    </w:p>
    <w:p w14:paraId="2369807A" w14:textId="4868A70C" w:rsidR="001D72F9" w:rsidRDefault="001D72F9">
      <w:pPr>
        <w:rPr>
          <w:rFonts w:ascii="Helvetica" w:hAnsi="Helvetica"/>
        </w:rPr>
      </w:pPr>
      <w:bookmarkStart w:id="73" w:name="AG4H"/>
      <w:bookmarkStart w:id="74" w:name="AGWetlands"/>
      <w:bookmarkStart w:id="75" w:name="AGSPECA"/>
      <w:bookmarkStart w:id="76" w:name="AGBiomassCropAP"/>
      <w:bookmarkStart w:id="77" w:name="AGNLGCA"/>
      <w:bookmarkStart w:id="78" w:name="RegionalConserv"/>
      <w:bookmarkStart w:id="79" w:name="AgNatResources"/>
      <w:bookmarkStart w:id="80" w:name="AGProcessTechImprove"/>
      <w:bookmarkStart w:id="81" w:name="AGFRIClimateChange"/>
      <w:bookmarkStart w:id="82" w:name="AGSBIRMod"/>
      <w:bookmarkStart w:id="83" w:name="AgEmergingMod"/>
      <w:bookmarkStart w:id="84" w:name="AGSmallSociety"/>
      <w:bookmarkStart w:id="85" w:name="AGUrbanForestry"/>
      <w:bookmarkStart w:id="86" w:name="AGAFRI"/>
      <w:bookmarkEnd w:id="73"/>
      <w:bookmarkEnd w:id="74"/>
      <w:bookmarkEnd w:id="75"/>
      <w:bookmarkEnd w:id="76"/>
      <w:bookmarkEnd w:id="77"/>
      <w:bookmarkEnd w:id="78"/>
      <w:bookmarkEnd w:id="79"/>
      <w:bookmarkEnd w:id="80"/>
      <w:bookmarkEnd w:id="81"/>
      <w:bookmarkEnd w:id="82"/>
      <w:bookmarkEnd w:id="83"/>
      <w:bookmarkEnd w:id="84"/>
      <w:bookmarkEnd w:id="85"/>
      <w:bookmarkEnd w:id="86"/>
      <w:r>
        <w:rPr>
          <w:rFonts w:ascii="Helvetica" w:hAnsi="Helvetica"/>
        </w:rPr>
        <w:br w:type="page"/>
      </w:r>
    </w:p>
    <w:p w14:paraId="16D4A29B" w14:textId="77777777" w:rsidR="00B41B1D" w:rsidRPr="005D3F9C" w:rsidRDefault="00B41B1D" w:rsidP="00C64D9B">
      <w:pPr>
        <w:rPr>
          <w:rFonts w:ascii="Helvetica" w:hAnsi="Helvetica"/>
        </w:rPr>
      </w:pPr>
    </w:p>
    <w:p w14:paraId="330E982D" w14:textId="77777777" w:rsidR="00B41B1D" w:rsidRPr="005D3F9C" w:rsidRDefault="00B41B1D" w:rsidP="00B756C2">
      <w:pPr>
        <w:pBdr>
          <w:bottom w:val="double" w:sz="6" w:space="1" w:color="auto"/>
        </w:pBdr>
        <w:autoSpaceDE w:val="0"/>
        <w:autoSpaceDN w:val="0"/>
        <w:adjustRightInd w:val="0"/>
        <w:rPr>
          <w:rFonts w:ascii="Helvetica" w:hAnsi="Helvetica"/>
          <w:b/>
        </w:rPr>
      </w:pPr>
    </w:p>
    <w:p w14:paraId="409ABB98" w14:textId="77777777" w:rsidR="00B756C2" w:rsidRPr="005D3F9C" w:rsidRDefault="00B756C2" w:rsidP="00B756C2">
      <w:pPr>
        <w:rPr>
          <w:rFonts w:ascii="Helvetica" w:hAnsi="Helvetica"/>
        </w:rPr>
      </w:pPr>
    </w:p>
    <w:p w14:paraId="0B1B90E3" w14:textId="77777777" w:rsidR="00B756C2" w:rsidRPr="001D72F9" w:rsidRDefault="00B756C2" w:rsidP="00B756C2">
      <w:pPr>
        <w:autoSpaceDE w:val="0"/>
        <w:autoSpaceDN w:val="0"/>
        <w:adjustRightInd w:val="0"/>
        <w:outlineLvl w:val="0"/>
        <w:rPr>
          <w:rFonts w:ascii="Helvetica" w:hAnsi="Helvetica"/>
          <w:b/>
          <w:sz w:val="28"/>
          <w:szCs w:val="28"/>
        </w:rPr>
      </w:pPr>
      <w:bookmarkStart w:id="87" w:name="AGFarmersMarketMod"/>
      <w:bookmarkStart w:id="88" w:name="AGWomen"/>
      <w:bookmarkStart w:id="89" w:name="DOC"/>
      <w:bookmarkEnd w:id="87"/>
      <w:bookmarkEnd w:id="88"/>
      <w:bookmarkEnd w:id="89"/>
      <w:r w:rsidRPr="001D72F9">
        <w:rPr>
          <w:rFonts w:ascii="Helvetica" w:hAnsi="Helvetica"/>
          <w:b/>
          <w:sz w:val="28"/>
          <w:szCs w:val="28"/>
        </w:rPr>
        <w:t>Department of Commerce</w:t>
      </w:r>
    </w:p>
    <w:p w14:paraId="3B91FFB3" w14:textId="77777777" w:rsidR="00B756C2" w:rsidRPr="005D3F9C" w:rsidRDefault="00B756C2" w:rsidP="00B756C2">
      <w:pPr>
        <w:autoSpaceDE w:val="0"/>
        <w:autoSpaceDN w:val="0"/>
        <w:adjustRightInd w:val="0"/>
        <w:outlineLvl w:val="0"/>
        <w:rPr>
          <w:rFonts w:ascii="Helvetica" w:hAnsi="Helvetica"/>
          <w:b/>
        </w:rPr>
      </w:pPr>
    </w:p>
    <w:p w14:paraId="6B0B4872" w14:textId="77777777" w:rsidR="00B756C2" w:rsidRPr="005D3F9C" w:rsidRDefault="00B756C2" w:rsidP="00B756C2">
      <w:pPr>
        <w:autoSpaceDE w:val="0"/>
        <w:autoSpaceDN w:val="0"/>
        <w:adjustRightInd w:val="0"/>
        <w:outlineLvl w:val="0"/>
        <w:rPr>
          <w:rFonts w:ascii="Helvetica" w:hAnsi="Helvetica"/>
          <w:b/>
        </w:rPr>
      </w:pPr>
    </w:p>
    <w:p w14:paraId="2AE73620" w14:textId="77777777" w:rsidR="00B756C2" w:rsidRPr="005D3F9C" w:rsidRDefault="00B756C2" w:rsidP="00B756C2">
      <w:pPr>
        <w:pStyle w:val="Heading1"/>
        <w:spacing w:before="2" w:after="2"/>
        <w:rPr>
          <w:rFonts w:ascii="Helvetica" w:hAnsi="Helvetica"/>
          <w:sz w:val="24"/>
          <w:szCs w:val="24"/>
        </w:rPr>
      </w:pPr>
      <w:bookmarkStart w:id="90" w:name="DOCGrantsandOpportunities"/>
      <w:bookmarkEnd w:id="90"/>
      <w:r w:rsidRPr="005D3F9C">
        <w:rPr>
          <w:rFonts w:ascii="Helvetica" w:hAnsi="Helvetica"/>
          <w:sz w:val="24"/>
          <w:szCs w:val="24"/>
          <w:highlight w:val="yellow"/>
        </w:rPr>
        <w:t>Grants, Contracting, and Trade Opportunities at Commerce</w:t>
      </w:r>
    </w:p>
    <w:p w14:paraId="03143515" w14:textId="77777777" w:rsidR="00B756C2" w:rsidRPr="005D3F9C" w:rsidRDefault="00B756C2" w:rsidP="00B756C2">
      <w:pPr>
        <w:pStyle w:val="NormalWeb"/>
        <w:spacing w:before="2" w:after="2"/>
        <w:rPr>
          <w:rFonts w:ascii="Helvetica" w:hAnsi="Helvetica"/>
        </w:rPr>
      </w:pPr>
      <w:bookmarkStart w:id="91" w:name="top"/>
      <w:bookmarkEnd w:id="91"/>
      <w:r w:rsidRPr="005D3F9C">
        <w:rPr>
          <w:rFonts w:ascii="Helvetica" w:hAnsi="Helvetica"/>
        </w:rPr>
        <w:t>Learn more information about grants, contracting and trade opportunities at the Department of Commerce using the information below.</w:t>
      </w:r>
    </w:p>
    <w:p w14:paraId="52928806" w14:textId="2754930F" w:rsidR="00D522EC" w:rsidRDefault="00D522EC" w:rsidP="00B756C2">
      <w:pPr>
        <w:pStyle w:val="NormalWeb"/>
        <w:spacing w:before="2" w:after="2"/>
        <w:rPr>
          <w:rFonts w:ascii="Helvetica" w:hAnsi="Helvetica"/>
        </w:rPr>
      </w:pPr>
      <w:r>
        <w:rPr>
          <w:rFonts w:ascii="Helvetica" w:hAnsi="Helvetica"/>
          <w:noProof/>
        </w:rPr>
        <w:drawing>
          <wp:inline distT="0" distB="0" distL="0" distR="0" wp14:anchorId="22631D6B" wp14:editId="1AF44054">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108">
                      <a:extLst>
                        <a:ext uri="{28A0092B-C50C-407E-A947-70E740481C1C}">
                          <a14:useLocalDpi xmlns:a14="http://schemas.microsoft.com/office/drawing/2010/main" val="0"/>
                        </a:ext>
                      </a:extLst>
                    </a:blip>
                    <a:stretch>
                      <a:fillRect/>
                    </a:stretch>
                  </pic:blipFill>
                  <pic:spPr>
                    <a:xfrm>
                      <a:off x="0" y="0"/>
                      <a:ext cx="6915150" cy="5276215"/>
                    </a:xfrm>
                    <a:prstGeom prst="rect">
                      <a:avLst/>
                    </a:prstGeom>
                  </pic:spPr>
                </pic:pic>
              </a:graphicData>
            </a:graphic>
          </wp:inline>
        </w:drawing>
      </w:r>
    </w:p>
    <w:p w14:paraId="30C67D08" w14:textId="774D7487" w:rsidR="00D522EC" w:rsidRPr="00D522EC" w:rsidRDefault="006C4FB3" w:rsidP="00D522EC">
      <w:hyperlink r:id="rId109" w:history="1">
        <w:r w:rsidR="00D522EC" w:rsidRPr="00D522EC">
          <w:rPr>
            <w:rStyle w:val="Hyperlink"/>
          </w:rPr>
          <w:t>https://grantson</w:t>
        </w:r>
        <w:r w:rsidR="00D522EC" w:rsidRPr="00D522EC">
          <w:rPr>
            <w:rStyle w:val="Hyperlink"/>
          </w:rPr>
          <w:t>l</w:t>
        </w:r>
        <w:r w:rsidR="00D522EC" w:rsidRPr="00D522EC">
          <w:rPr>
            <w:rStyle w:val="Hyperlink"/>
          </w:rPr>
          <w:t>ine.rdc.noaa.gov/flows/home/Login/LoginController.jpf</w:t>
        </w:r>
      </w:hyperlink>
    </w:p>
    <w:p w14:paraId="5F222B8B" w14:textId="77777777" w:rsidR="001D72F9" w:rsidRPr="00D522EC" w:rsidRDefault="001D72F9" w:rsidP="00D522EC"/>
    <w:p w14:paraId="171AC833" w14:textId="36751E0D" w:rsidR="00D522EC" w:rsidRPr="003C567C" w:rsidRDefault="00B756C2" w:rsidP="00B756C2">
      <w:pPr>
        <w:pStyle w:val="NormalWeb"/>
        <w:spacing w:before="2" w:after="2"/>
        <w:rPr>
          <w:rFonts w:ascii="Helvetica" w:hAnsi="Helvetica"/>
          <w:color w:val="0000FF"/>
          <w:u w:val="single"/>
        </w:rPr>
      </w:pPr>
      <w:r w:rsidRPr="005D3F9C">
        <w:rPr>
          <w:rFonts w:ascii="Helvetica" w:hAnsi="Helvetica"/>
          <w:noProof/>
          <w:color w:val="0000FF"/>
          <w:u w:val="single"/>
        </w:rPr>
        <w:lastRenderedPageBreak/>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756B1F33" w14:textId="081E8D2E" w:rsidR="00B756C2" w:rsidRPr="005D3F9C" w:rsidRDefault="00B756C2" w:rsidP="00B756C2">
      <w:pPr>
        <w:pStyle w:val="NormalWeb"/>
        <w:spacing w:before="2" w:after="2"/>
        <w:rPr>
          <w:rFonts w:ascii="Helvetica" w:hAnsi="Helvetica"/>
          <w:b/>
          <w:bCs/>
        </w:rPr>
      </w:pPr>
      <w:r w:rsidRPr="005D3F9C">
        <w:rPr>
          <w:rFonts w:ascii="Helvetica" w:hAnsi="Helvetica"/>
          <w:b/>
          <w:bCs/>
        </w:rPr>
        <w:t>DOC Grant Making Bureaus</w:t>
      </w:r>
    </w:p>
    <w:p w14:paraId="2998D7FF" w14:textId="77777777" w:rsidR="00B756C2" w:rsidRPr="005D3F9C" w:rsidRDefault="006C4FB3" w:rsidP="00B756C2">
      <w:pPr>
        <w:pStyle w:val="NormalWeb"/>
        <w:spacing w:before="2" w:after="2"/>
        <w:rPr>
          <w:rFonts w:ascii="Helvetica" w:hAnsi="Helvetica"/>
        </w:rPr>
      </w:pPr>
      <w:hyperlink r:id="rId111" w:history="1">
        <w:r w:rsidR="00B756C2" w:rsidRPr="005D3F9C">
          <w:rPr>
            <w:rStyle w:val="Hyperlink"/>
            <w:rFonts w:ascii="Helvetica" w:hAnsi="Helvetica"/>
          </w:rPr>
          <w:t>Economic De</w:t>
        </w:r>
        <w:r w:rsidR="00B756C2" w:rsidRPr="005D3F9C">
          <w:rPr>
            <w:rStyle w:val="Hyperlink"/>
            <w:rFonts w:ascii="Helvetica" w:hAnsi="Helvetica"/>
          </w:rPr>
          <w:t>v</w:t>
        </w:r>
        <w:r w:rsidR="00B756C2" w:rsidRPr="005D3F9C">
          <w:rPr>
            <w:rStyle w:val="Hyperlink"/>
            <w:rFonts w:ascii="Helvetica" w:hAnsi="Helvetica"/>
          </w:rPr>
          <w:t>elopment Administration (EDA)</w:t>
        </w:r>
      </w:hyperlink>
    </w:p>
    <w:p w14:paraId="17883324" w14:textId="3523B907" w:rsidR="00D522EC" w:rsidRDefault="00D522EC" w:rsidP="00B756C2">
      <w:pPr>
        <w:pStyle w:val="NormalWeb"/>
        <w:spacing w:before="2" w:after="2"/>
        <w:rPr>
          <w:rFonts w:ascii="Helvetica" w:hAnsi="Helvetica"/>
        </w:rPr>
      </w:pPr>
      <w:r>
        <w:rPr>
          <w:rFonts w:ascii="Helvetica" w:hAnsi="Helvetica"/>
          <w:noProof/>
        </w:rPr>
        <w:drawing>
          <wp:inline distT="0" distB="0" distL="0" distR="0" wp14:anchorId="367E00A2" wp14:editId="7C627C20">
            <wp:extent cx="6915150" cy="38322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7.23 AM.png"/>
                    <pic:cNvPicPr/>
                  </pic:nvPicPr>
                  <pic:blipFill>
                    <a:blip r:embed="rId112">
                      <a:extLst>
                        <a:ext uri="{28A0092B-C50C-407E-A947-70E740481C1C}">
                          <a14:useLocalDpi xmlns:a14="http://schemas.microsoft.com/office/drawing/2010/main" val="0"/>
                        </a:ext>
                      </a:extLst>
                    </a:blip>
                    <a:stretch>
                      <a:fillRect/>
                    </a:stretch>
                  </pic:blipFill>
                  <pic:spPr>
                    <a:xfrm>
                      <a:off x="0" y="0"/>
                      <a:ext cx="6915150" cy="3832225"/>
                    </a:xfrm>
                    <a:prstGeom prst="rect">
                      <a:avLst/>
                    </a:prstGeom>
                  </pic:spPr>
                </pic:pic>
              </a:graphicData>
            </a:graphic>
          </wp:inline>
        </w:drawing>
      </w:r>
    </w:p>
    <w:p w14:paraId="67A31DD6" w14:textId="77777777" w:rsidR="00B756C2" w:rsidRPr="005D3F9C" w:rsidRDefault="00B756C2" w:rsidP="00B756C2">
      <w:pPr>
        <w:pStyle w:val="NormalWeb"/>
        <w:spacing w:before="2" w:after="2"/>
        <w:rPr>
          <w:rFonts w:ascii="Helvetica" w:hAnsi="Helvetica"/>
        </w:rPr>
      </w:pPr>
      <w:r w:rsidRPr="005D3F9C">
        <w:rPr>
          <w:rFonts w:ascii="Helvetica" w:hAnsi="Helvetica"/>
        </w:rPr>
        <w:lastRenderedPageBreak/>
        <w:t>International Trade Administration (ITA)</w:t>
      </w:r>
    </w:p>
    <w:p w14:paraId="77BC9087" w14:textId="77777777" w:rsidR="00B756C2" w:rsidRPr="005D3F9C" w:rsidRDefault="006C4FB3" w:rsidP="00352556">
      <w:pPr>
        <w:pStyle w:val="NormalWeb"/>
        <w:numPr>
          <w:ilvl w:val="0"/>
          <w:numId w:val="5"/>
        </w:numPr>
        <w:spacing w:before="2" w:after="2"/>
        <w:rPr>
          <w:rFonts w:ascii="Helvetica" w:hAnsi="Helvetica"/>
        </w:rPr>
      </w:pPr>
      <w:hyperlink r:id="rId113" w:history="1">
        <w:r w:rsidR="00B756C2" w:rsidRPr="005D3F9C">
          <w:rPr>
            <w:rStyle w:val="Hyperlink"/>
            <w:rFonts w:ascii="Helvetica" w:hAnsi="Helvetica"/>
          </w:rPr>
          <w:t>Market Development Cooperator Program</w:t>
        </w:r>
      </w:hyperlink>
    </w:p>
    <w:p w14:paraId="18017991" w14:textId="77777777" w:rsidR="00B756C2" w:rsidRPr="005D3F9C" w:rsidRDefault="006C4FB3" w:rsidP="00352556">
      <w:pPr>
        <w:pStyle w:val="NormalWeb"/>
        <w:numPr>
          <w:ilvl w:val="0"/>
          <w:numId w:val="5"/>
        </w:numPr>
        <w:spacing w:before="2" w:after="2"/>
        <w:rPr>
          <w:rFonts w:ascii="Helvetica" w:hAnsi="Helvetica"/>
        </w:rPr>
      </w:pPr>
      <w:hyperlink r:id="rId114" w:history="1">
        <w:r w:rsidR="00B756C2" w:rsidRPr="005D3F9C">
          <w:rPr>
            <w:rStyle w:val="Hyperlink"/>
            <w:rFonts w:ascii="Helvetica" w:hAnsi="Helvetica"/>
          </w:rPr>
          <w:t>Special American Business Internship Training Program (SABIT)</w:t>
        </w:r>
      </w:hyperlink>
      <w:r w:rsidR="00B756C2" w:rsidRPr="005D3F9C">
        <w:rPr>
          <w:rFonts w:ascii="Helvetica" w:hAnsi="Helvetica"/>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5D3F9C" w:rsidRDefault="00B756C2" w:rsidP="00B756C2">
      <w:pPr>
        <w:pStyle w:val="NormalWeb"/>
        <w:spacing w:before="2" w:after="2"/>
        <w:rPr>
          <w:rFonts w:ascii="Helvetica" w:hAnsi="Helvetica"/>
        </w:rPr>
      </w:pPr>
      <w:r w:rsidRPr="005D3F9C">
        <w:rPr>
          <w:rFonts w:ascii="Helvetica" w:hAnsi="Helvetica"/>
        </w:rPr>
        <w:t>National Institute of Standards &amp; Technology (NIST)</w:t>
      </w:r>
    </w:p>
    <w:p w14:paraId="48F2A603" w14:textId="77777777" w:rsidR="00B756C2" w:rsidRPr="005D3F9C" w:rsidRDefault="006C4FB3" w:rsidP="00352556">
      <w:pPr>
        <w:pStyle w:val="NormalWeb"/>
        <w:numPr>
          <w:ilvl w:val="0"/>
          <w:numId w:val="6"/>
        </w:numPr>
        <w:spacing w:before="2" w:after="2"/>
        <w:rPr>
          <w:rFonts w:ascii="Helvetica" w:hAnsi="Helvetica"/>
        </w:rPr>
      </w:pPr>
      <w:hyperlink r:id="rId115" w:history="1">
        <w:r w:rsidR="00B756C2" w:rsidRPr="005D3F9C">
          <w:rPr>
            <w:rStyle w:val="Hyperlink"/>
            <w:rFonts w:ascii="Helvetica" w:hAnsi="Helvetica"/>
          </w:rPr>
          <w:t>Funding Opportunities</w:t>
        </w:r>
      </w:hyperlink>
    </w:p>
    <w:p w14:paraId="1FD7A5DF" w14:textId="77777777" w:rsidR="00B756C2" w:rsidRPr="005D3F9C" w:rsidRDefault="00B756C2" w:rsidP="00B756C2">
      <w:pPr>
        <w:pStyle w:val="NormalWeb"/>
        <w:spacing w:before="2" w:after="2"/>
        <w:rPr>
          <w:rFonts w:ascii="Helvetica" w:hAnsi="Helvetica"/>
        </w:rPr>
      </w:pPr>
      <w:r w:rsidRPr="005D3F9C">
        <w:rPr>
          <w:rFonts w:ascii="Helvetica" w:hAnsi="Helvetica"/>
        </w:rPr>
        <w:t>National Telecommunications &amp; Information Administration (NTIA)</w:t>
      </w:r>
    </w:p>
    <w:p w14:paraId="2F031B41" w14:textId="77777777" w:rsidR="00B756C2" w:rsidRPr="005D3F9C" w:rsidRDefault="006C4FB3" w:rsidP="00352556">
      <w:pPr>
        <w:pStyle w:val="NormalWeb"/>
        <w:numPr>
          <w:ilvl w:val="0"/>
          <w:numId w:val="7"/>
        </w:numPr>
        <w:spacing w:before="2" w:after="2"/>
        <w:rPr>
          <w:rFonts w:ascii="Helvetica" w:hAnsi="Helvetica"/>
        </w:rPr>
      </w:pPr>
      <w:hyperlink r:id="rId116" w:history="1">
        <w:r w:rsidR="00B756C2" w:rsidRPr="005D3F9C">
          <w:rPr>
            <w:rStyle w:val="Hyperlink"/>
            <w:rFonts w:ascii="Helvetica" w:hAnsi="Helvetica"/>
          </w:rPr>
          <w:t>Telecommunications Grants</w:t>
        </w:r>
      </w:hyperlink>
    </w:p>
    <w:p w14:paraId="25394BC8" w14:textId="77777777" w:rsidR="00B756C2" w:rsidRPr="005D3F9C" w:rsidRDefault="00B756C2" w:rsidP="00B756C2">
      <w:pPr>
        <w:pStyle w:val="NormalWeb"/>
        <w:spacing w:before="2" w:after="2"/>
        <w:rPr>
          <w:rFonts w:ascii="Helvetica" w:hAnsi="Helvetica"/>
        </w:rPr>
      </w:pPr>
      <w:r w:rsidRPr="005D3F9C">
        <w:rPr>
          <w:rFonts w:ascii="Helvetica" w:hAnsi="Helvetica"/>
        </w:rPr>
        <w:t>National Oceanic &amp; Atmospheric Administration (NOAA)</w:t>
      </w:r>
    </w:p>
    <w:p w14:paraId="221CEFDB" w14:textId="77777777" w:rsidR="00B756C2" w:rsidRPr="005D3F9C" w:rsidRDefault="006C4FB3" w:rsidP="00352556">
      <w:pPr>
        <w:pStyle w:val="NormalWeb"/>
        <w:numPr>
          <w:ilvl w:val="0"/>
          <w:numId w:val="8"/>
        </w:numPr>
        <w:spacing w:before="2" w:after="2"/>
        <w:rPr>
          <w:rFonts w:ascii="Helvetica" w:hAnsi="Helvetica"/>
        </w:rPr>
      </w:pPr>
      <w:hyperlink r:id="rId117" w:history="1">
        <w:r w:rsidR="00B756C2" w:rsidRPr="005D3F9C">
          <w:rPr>
            <w:rStyle w:val="Hyperlink"/>
            <w:rFonts w:ascii="Helvetica" w:hAnsi="Helvetica"/>
          </w:rPr>
          <w:t>Coastal Ocean Program Grant Information</w:t>
        </w:r>
      </w:hyperlink>
    </w:p>
    <w:p w14:paraId="4B2A60E0" w14:textId="77777777" w:rsidR="00B756C2" w:rsidRPr="005D3F9C" w:rsidRDefault="006C4FB3" w:rsidP="00352556">
      <w:pPr>
        <w:pStyle w:val="NormalWeb"/>
        <w:numPr>
          <w:ilvl w:val="0"/>
          <w:numId w:val="8"/>
        </w:numPr>
        <w:spacing w:before="2" w:after="2"/>
        <w:rPr>
          <w:rFonts w:ascii="Helvetica" w:hAnsi="Helvetica"/>
        </w:rPr>
      </w:pPr>
      <w:hyperlink r:id="rId118" w:history="1">
        <w:r w:rsidR="00B756C2" w:rsidRPr="005D3F9C">
          <w:rPr>
            <w:rStyle w:val="Hyperlink"/>
            <w:rFonts w:ascii="Helvetica" w:hAnsi="Helvetica"/>
          </w:rPr>
          <w:t>Fisheries Saltonstall Kennedy Grant Program</w:t>
        </w:r>
      </w:hyperlink>
    </w:p>
    <w:p w14:paraId="33D353AF" w14:textId="77777777" w:rsidR="00B756C2" w:rsidRPr="005D3F9C" w:rsidRDefault="006C4FB3" w:rsidP="00352556">
      <w:pPr>
        <w:pStyle w:val="NormalWeb"/>
        <w:numPr>
          <w:ilvl w:val="0"/>
          <w:numId w:val="8"/>
        </w:numPr>
        <w:spacing w:before="2" w:after="2"/>
        <w:rPr>
          <w:rFonts w:ascii="Helvetica" w:hAnsi="Helvetica"/>
        </w:rPr>
      </w:pPr>
      <w:hyperlink r:id="rId119" w:history="1">
        <w:r w:rsidR="00B756C2" w:rsidRPr="005D3F9C">
          <w:rPr>
            <w:rStyle w:val="Hyperlink"/>
            <w:rFonts w:ascii="Helvetica" w:hAnsi="Helvetica"/>
          </w:rPr>
          <w:t>National Undersea Research Program Funding Opportunities</w:t>
        </w:r>
      </w:hyperlink>
    </w:p>
    <w:p w14:paraId="4D3E200A" w14:textId="77777777" w:rsidR="00B756C2" w:rsidRPr="005D3F9C" w:rsidRDefault="006C4FB3" w:rsidP="00352556">
      <w:pPr>
        <w:pStyle w:val="NormalWeb"/>
        <w:numPr>
          <w:ilvl w:val="0"/>
          <w:numId w:val="8"/>
        </w:numPr>
        <w:spacing w:before="2" w:after="2"/>
        <w:rPr>
          <w:rFonts w:ascii="Helvetica" w:hAnsi="Helvetica"/>
        </w:rPr>
      </w:pPr>
      <w:hyperlink r:id="rId120" w:history="1">
        <w:r w:rsidR="00B756C2" w:rsidRPr="005D3F9C">
          <w:rPr>
            <w:rStyle w:val="Hyperlink"/>
            <w:rFonts w:ascii="Helvetica" w:hAnsi="Helvetica"/>
          </w:rPr>
          <w:t>Grants Management Division</w:t>
        </w:r>
      </w:hyperlink>
    </w:p>
    <w:p w14:paraId="635FF3B3" w14:textId="77777777" w:rsidR="00B756C2" w:rsidRPr="005D3F9C" w:rsidRDefault="006C4FB3" w:rsidP="00352556">
      <w:pPr>
        <w:pStyle w:val="NormalWeb"/>
        <w:numPr>
          <w:ilvl w:val="0"/>
          <w:numId w:val="8"/>
        </w:numPr>
        <w:spacing w:before="2" w:after="2"/>
        <w:rPr>
          <w:rFonts w:ascii="Helvetica" w:hAnsi="Helvetica"/>
        </w:rPr>
      </w:pPr>
      <w:hyperlink r:id="rId121" w:history="1">
        <w:r w:rsidR="00B756C2" w:rsidRPr="005D3F9C">
          <w:rPr>
            <w:rStyle w:val="Hyperlink"/>
            <w:rFonts w:ascii="Helvetica" w:hAnsi="Helvetica"/>
          </w:rPr>
          <w:t>Fisheries Grants Program</w:t>
        </w:r>
      </w:hyperlink>
    </w:p>
    <w:p w14:paraId="73151296" w14:textId="77777777" w:rsidR="00B756C2" w:rsidRPr="005D3F9C" w:rsidRDefault="006C4FB3" w:rsidP="00352556">
      <w:pPr>
        <w:pStyle w:val="NormalWeb"/>
        <w:numPr>
          <w:ilvl w:val="0"/>
          <w:numId w:val="8"/>
        </w:numPr>
        <w:spacing w:before="2" w:after="2"/>
        <w:rPr>
          <w:rFonts w:ascii="Helvetica" w:hAnsi="Helvetica"/>
        </w:rPr>
      </w:pPr>
      <w:hyperlink r:id="rId122" w:history="1">
        <w:r w:rsidR="00B756C2" w:rsidRPr="005D3F9C">
          <w:rPr>
            <w:rStyle w:val="Hyperlink"/>
            <w:rFonts w:ascii="Helvetica" w:hAnsi="Helvetica"/>
          </w:rPr>
          <w:t>National Sea Grant</w:t>
        </w:r>
      </w:hyperlink>
    </w:p>
    <w:p w14:paraId="0A76E84D" w14:textId="77777777" w:rsidR="00B756C2" w:rsidRPr="005D3F9C" w:rsidRDefault="006C4FB3" w:rsidP="00352556">
      <w:pPr>
        <w:pStyle w:val="NormalWeb"/>
        <w:numPr>
          <w:ilvl w:val="0"/>
          <w:numId w:val="8"/>
        </w:numPr>
        <w:spacing w:before="2" w:after="2"/>
        <w:rPr>
          <w:rFonts w:ascii="Helvetica" w:hAnsi="Helvetica"/>
        </w:rPr>
      </w:pPr>
      <w:hyperlink r:id="rId123" w:history="1">
        <w:r w:rsidR="00B756C2" w:rsidRPr="005D3F9C">
          <w:rPr>
            <w:rStyle w:val="Hyperlink"/>
            <w:rFonts w:ascii="Helvetica" w:hAnsi="Helvetica"/>
          </w:rPr>
          <w:t>Office of Global Programs</w:t>
        </w:r>
      </w:hyperlink>
    </w:p>
    <w:p w14:paraId="0EBA835B"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Contracting Resources for Contractors</w:t>
      </w:r>
    </w:p>
    <w:p w14:paraId="244DE213" w14:textId="6FC1F149" w:rsidR="00B756C2" w:rsidRPr="005D3F9C" w:rsidRDefault="006C4FB3" w:rsidP="00352556">
      <w:pPr>
        <w:pStyle w:val="NormalWeb"/>
        <w:numPr>
          <w:ilvl w:val="0"/>
          <w:numId w:val="5"/>
        </w:numPr>
        <w:spacing w:before="2" w:after="2"/>
        <w:rPr>
          <w:rFonts w:ascii="Helvetica" w:hAnsi="Helvetica"/>
        </w:rPr>
      </w:pPr>
      <w:hyperlink r:id="rId124" w:history="1">
        <w:r w:rsidR="00096A79" w:rsidRPr="005D3F9C">
          <w:rPr>
            <w:rStyle w:val="Hyperlink"/>
            <w:rFonts w:ascii="Helvetica" w:hAnsi="Helvetica"/>
          </w:rPr>
          <w:t>Office of Small and Disadvantaged Business Utilization (OSDBU)</w:t>
        </w:r>
      </w:hyperlink>
      <w:r w:rsidR="00096A79" w:rsidRPr="005D3F9C">
        <w:rPr>
          <w:rFonts w:ascii="Helvetica" w:hAnsi="Helvetica"/>
        </w:rPr>
        <w:t xml:space="preserve"> - </w:t>
      </w:r>
      <w:r w:rsidR="00096A79">
        <w:rPr>
          <w:rFonts w:ascii="Helvetica" w:hAnsi="Helvetica"/>
        </w:rPr>
        <w:t>t</w:t>
      </w:r>
      <w:r w:rsidR="00096A79" w:rsidRPr="005D3F9C">
        <w:rPr>
          <w:rFonts w:ascii="Helvetica" w:hAnsi="Helvetica"/>
        </w:rPr>
        <w: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5D3F9C" w:rsidRDefault="00B756C2" w:rsidP="00352556">
      <w:pPr>
        <w:pStyle w:val="NormalWeb"/>
        <w:numPr>
          <w:ilvl w:val="0"/>
          <w:numId w:val="5"/>
        </w:numPr>
        <w:spacing w:before="2" w:after="2"/>
        <w:rPr>
          <w:rFonts w:ascii="Helvetica" w:hAnsi="Helvetica"/>
        </w:rPr>
      </w:pPr>
      <w:r w:rsidRPr="005D3F9C">
        <w:rPr>
          <w:rFonts w:ascii="Helvetica" w:hAnsi="Helvetica"/>
        </w:rPr>
        <w:t xml:space="preserve">Business.USA.gov's </w:t>
      </w:r>
      <w:hyperlink r:id="rId125" w:anchor="wizard-step-id-1" w:history="1">
        <w:r w:rsidRPr="005D3F9C">
          <w:rPr>
            <w:rStyle w:val="Hyperlink"/>
            <w:rFonts w:ascii="Helvetica" w:hAnsi="Helvetica"/>
          </w:rPr>
          <w:t>Find Opportunities Wizard</w:t>
        </w:r>
      </w:hyperlink>
      <w:r w:rsidRPr="005D3F9C">
        <w:rPr>
          <w:rFonts w:ascii="Helvetica" w:hAnsi="Helvetica"/>
        </w:rPr>
        <w:t xml:space="preserve"> where in a few quick steps, it will guide you towards federal government contracting programs and opportunities for your business!</w:t>
      </w:r>
    </w:p>
    <w:p w14:paraId="5D83E92B" w14:textId="77777777" w:rsidR="00B756C2" w:rsidRPr="005D3F9C" w:rsidRDefault="006C4FB3" w:rsidP="00352556">
      <w:pPr>
        <w:pStyle w:val="NormalWeb"/>
        <w:numPr>
          <w:ilvl w:val="0"/>
          <w:numId w:val="5"/>
        </w:numPr>
        <w:spacing w:before="2" w:after="2"/>
        <w:rPr>
          <w:rFonts w:ascii="Helvetica" w:hAnsi="Helvetica"/>
        </w:rPr>
      </w:pPr>
      <w:hyperlink r:id="rId126" w:history="1">
        <w:r w:rsidR="00B756C2" w:rsidRPr="005D3F9C">
          <w:rPr>
            <w:rStyle w:val="Hyperlink"/>
            <w:rFonts w:ascii="Helvetica" w:hAnsi="Helvetica"/>
          </w:rPr>
          <w:t>Planned Acquisitions</w:t>
        </w:r>
      </w:hyperlink>
      <w:r w:rsidR="00B756C2" w:rsidRPr="005D3F9C">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5D3F9C" w:rsidRDefault="00B756C2" w:rsidP="00352556">
      <w:pPr>
        <w:pStyle w:val="NormalWeb"/>
        <w:numPr>
          <w:ilvl w:val="0"/>
          <w:numId w:val="5"/>
        </w:numPr>
        <w:spacing w:before="2" w:after="2"/>
        <w:rPr>
          <w:rFonts w:ascii="Helvetica" w:hAnsi="Helvetica"/>
        </w:rPr>
      </w:pPr>
      <w:r w:rsidRPr="005D3F9C">
        <w:rPr>
          <w:rFonts w:ascii="Helvetica" w:hAnsi="Helvetica"/>
        </w:rPr>
        <w:t xml:space="preserve">Small Business Administration's </w:t>
      </w:r>
      <w:hyperlink r:id="rId127" w:history="1">
        <w:r w:rsidRPr="005D3F9C">
          <w:rPr>
            <w:rStyle w:val="Hyperlink"/>
            <w:rFonts w:ascii="Helvetica" w:hAnsi="Helvetica"/>
          </w:rPr>
          <w:t xml:space="preserve">Contracting section </w:t>
        </w:r>
      </w:hyperlink>
      <w:r w:rsidRPr="005D3F9C">
        <w:rPr>
          <w:rFonts w:ascii="Helvetica" w:hAnsi="Helvetica"/>
        </w:rPr>
        <w:t>of their web site where you can learn about how to "Get Started" and "Contracting Support for Small Business"</w:t>
      </w:r>
    </w:p>
    <w:p w14:paraId="7604A316" w14:textId="77777777" w:rsidR="00B756C2" w:rsidRPr="005D3F9C" w:rsidRDefault="00B756C2" w:rsidP="00352556">
      <w:pPr>
        <w:pStyle w:val="NormalWeb"/>
        <w:numPr>
          <w:ilvl w:val="0"/>
          <w:numId w:val="5"/>
        </w:numPr>
        <w:spacing w:before="2" w:after="2"/>
        <w:rPr>
          <w:rFonts w:ascii="Helvetica" w:hAnsi="Helvetica"/>
        </w:rPr>
      </w:pPr>
      <w:r w:rsidRPr="005D3F9C">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128" w:anchor="%2311" w:history="1">
        <w:r w:rsidRPr="005D3F9C">
          <w:rPr>
            <w:rStyle w:val="Hyperlink"/>
            <w:rFonts w:ascii="Helvetica" w:hAnsi="Helvetica"/>
          </w:rPr>
          <w:t>System for Award Management (SAM)</w:t>
        </w:r>
      </w:hyperlink>
      <w:r w:rsidRPr="005D3F9C">
        <w:rPr>
          <w:rFonts w:ascii="Helvetica" w:hAnsi="Helvetica"/>
        </w:rPr>
        <w:t>.</w:t>
      </w:r>
    </w:p>
    <w:p w14:paraId="2AF17C27" w14:textId="77777777" w:rsidR="00B756C2" w:rsidRPr="005D3F9C" w:rsidRDefault="00B756C2" w:rsidP="00B756C2">
      <w:pPr>
        <w:pStyle w:val="NormalWeb"/>
        <w:spacing w:before="2" w:after="2"/>
        <w:rPr>
          <w:rFonts w:ascii="Helvetica" w:hAnsi="Helvetica"/>
        </w:rPr>
      </w:pPr>
      <w:r w:rsidRPr="005D3F9C">
        <w:rPr>
          <w:rFonts w:ascii="Helvetica" w:hAnsi="Helvetica"/>
        </w:rPr>
        <w:t> </w:t>
      </w:r>
    </w:p>
    <w:p w14:paraId="0D34B312" w14:textId="77777777" w:rsidR="00B756C2" w:rsidRPr="005D3F9C" w:rsidRDefault="00B756C2" w:rsidP="00B756C2">
      <w:pPr>
        <w:pStyle w:val="NormalWeb"/>
        <w:spacing w:before="2" w:after="2"/>
        <w:rPr>
          <w:rFonts w:ascii="Helvetica" w:hAnsi="Helvetica"/>
        </w:rPr>
      </w:pPr>
      <w:r w:rsidRPr="005D3F9C">
        <w:rPr>
          <w:rFonts w:ascii="Helvetica" w:hAnsi="Helvetica"/>
        </w:rPr>
        <w:t>DOC Contracting Offices </w:t>
      </w:r>
    </w:p>
    <w:p w14:paraId="39C67748" w14:textId="77777777" w:rsidR="00B756C2" w:rsidRPr="005D3F9C" w:rsidRDefault="00B756C2" w:rsidP="00352556">
      <w:pPr>
        <w:pStyle w:val="NormalWeb"/>
        <w:numPr>
          <w:ilvl w:val="0"/>
          <w:numId w:val="6"/>
        </w:numPr>
        <w:spacing w:before="2" w:after="2"/>
        <w:rPr>
          <w:rFonts w:ascii="Helvetica" w:hAnsi="Helvetica"/>
        </w:rPr>
      </w:pPr>
      <w:r w:rsidRPr="005D3F9C">
        <w:rPr>
          <w:rFonts w:ascii="Helvetica" w:hAnsi="Helvetica"/>
        </w:rPr>
        <w:lastRenderedPageBreak/>
        <w:t>Patent and Trademark Office (PTO)</w:t>
      </w:r>
    </w:p>
    <w:p w14:paraId="0DDAD269" w14:textId="77777777" w:rsidR="00B756C2" w:rsidRPr="005D3F9C" w:rsidRDefault="006C4FB3" w:rsidP="00352556">
      <w:pPr>
        <w:pStyle w:val="NormalWeb"/>
        <w:numPr>
          <w:ilvl w:val="1"/>
          <w:numId w:val="6"/>
        </w:numPr>
        <w:spacing w:before="2" w:after="2"/>
        <w:rPr>
          <w:rFonts w:ascii="Helvetica" w:hAnsi="Helvetica"/>
        </w:rPr>
      </w:pPr>
      <w:hyperlink r:id="rId129" w:history="1">
        <w:r w:rsidR="00B756C2" w:rsidRPr="005D3F9C">
          <w:rPr>
            <w:rStyle w:val="Hyperlink"/>
            <w:rFonts w:ascii="Helvetica" w:hAnsi="Helvetica"/>
          </w:rPr>
          <w:t>Office of Procurement</w:t>
        </w:r>
      </w:hyperlink>
      <w:r w:rsidR="00B756C2" w:rsidRPr="005D3F9C">
        <w:rPr>
          <w:rFonts w:ascii="Helvetica" w:hAnsi="Helvetica"/>
        </w:rPr>
        <w:t> </w:t>
      </w:r>
    </w:p>
    <w:p w14:paraId="1EC6C40A" w14:textId="77777777" w:rsidR="00B756C2" w:rsidRPr="005D3F9C" w:rsidRDefault="00B756C2" w:rsidP="00352556">
      <w:pPr>
        <w:pStyle w:val="NormalWeb"/>
        <w:numPr>
          <w:ilvl w:val="0"/>
          <w:numId w:val="6"/>
        </w:numPr>
        <w:spacing w:before="2" w:after="2"/>
        <w:rPr>
          <w:rFonts w:ascii="Helvetica" w:hAnsi="Helvetica"/>
        </w:rPr>
      </w:pPr>
      <w:r w:rsidRPr="005D3F9C">
        <w:rPr>
          <w:rFonts w:ascii="Helvetica" w:hAnsi="Helvetica"/>
        </w:rPr>
        <w:t>National Institute of Standards &amp; Technology (NIST)</w:t>
      </w:r>
    </w:p>
    <w:p w14:paraId="4A5B6875" w14:textId="77777777" w:rsidR="00B756C2" w:rsidRPr="005D3F9C" w:rsidRDefault="006C4FB3" w:rsidP="00B756C2">
      <w:pPr>
        <w:pStyle w:val="NormalWeb"/>
        <w:spacing w:before="2" w:after="2"/>
        <w:rPr>
          <w:rFonts w:ascii="Helvetica" w:hAnsi="Helvetica"/>
        </w:rPr>
      </w:pPr>
      <w:hyperlink r:id="rId130" w:history="1">
        <w:r w:rsidR="00B756C2" w:rsidRPr="005D3F9C">
          <w:rPr>
            <w:rStyle w:val="Hyperlink"/>
            <w:rFonts w:ascii="Helvetica" w:hAnsi="Helvetica"/>
          </w:rPr>
          <w:t>NIST Acquisition Management Group</w:t>
        </w:r>
      </w:hyperlink>
      <w:r w:rsidR="00B756C2" w:rsidRPr="005D3F9C">
        <w:rPr>
          <w:rFonts w:ascii="Helvetica" w:hAnsi="Helvetica"/>
        </w:rPr>
        <w:t>  </w:t>
      </w:r>
    </w:p>
    <w:p w14:paraId="2FC32C84" w14:textId="77777777" w:rsidR="00B756C2" w:rsidRPr="005D3F9C" w:rsidRDefault="006C4FB3" w:rsidP="00B756C2">
      <w:pPr>
        <w:pStyle w:val="NormalWeb"/>
        <w:spacing w:before="2" w:after="2"/>
        <w:rPr>
          <w:rStyle w:val="Hyperlink"/>
          <w:rFonts w:ascii="Helvetica" w:hAnsi="Helvetica"/>
        </w:rPr>
      </w:pPr>
      <w:hyperlink r:id="rId131" w:anchor="contract" w:history="1">
        <w:r w:rsidR="00B756C2" w:rsidRPr="005D3F9C">
          <w:rPr>
            <w:rStyle w:val="Hyperlink"/>
            <w:rFonts w:ascii="Helvetica" w:hAnsi="Helvetica"/>
          </w:rPr>
          <w:t>Contracting Opportunities with Commerce</w:t>
        </w:r>
      </w:hyperlink>
    </w:p>
    <w:p w14:paraId="6D8F9FE3" w14:textId="77777777" w:rsidR="00B756C2" w:rsidRPr="005D3F9C" w:rsidRDefault="006C4FB3" w:rsidP="00B756C2">
      <w:pPr>
        <w:pStyle w:val="NormalWeb"/>
        <w:spacing w:before="2" w:after="2"/>
        <w:rPr>
          <w:rFonts w:ascii="Helvetica" w:hAnsi="Helvetica"/>
        </w:rPr>
      </w:pPr>
      <w:hyperlink r:id="rId132" w:anchor="trade" w:history="1">
        <w:r w:rsidR="00B756C2" w:rsidRPr="005D3F9C">
          <w:rPr>
            <w:rStyle w:val="Hyperlink"/>
            <w:rFonts w:ascii="Helvetica" w:hAnsi="Helvetica"/>
          </w:rPr>
          <w:t>Trade Opportunities through Commerce</w:t>
        </w:r>
      </w:hyperlink>
    </w:p>
    <w:p w14:paraId="39F5C2CC" w14:textId="77777777" w:rsidR="00B756C2" w:rsidRPr="005D3F9C" w:rsidRDefault="006C4FB3" w:rsidP="00B756C2">
      <w:pPr>
        <w:widowControl w:val="0"/>
        <w:pBdr>
          <w:bottom w:val="single" w:sz="6" w:space="1" w:color="auto"/>
        </w:pBdr>
        <w:autoSpaceDE w:val="0"/>
        <w:autoSpaceDN w:val="0"/>
        <w:adjustRightInd w:val="0"/>
        <w:rPr>
          <w:rFonts w:ascii="Helvetica" w:hAnsi="Helvetica" w:cs="Helvetica"/>
        </w:rPr>
      </w:pPr>
      <w:hyperlink r:id="rId133" w:history="1">
        <w:r w:rsidR="00B756C2" w:rsidRPr="005D3F9C">
          <w:rPr>
            <w:rStyle w:val="Hyperlink"/>
            <w:rFonts w:ascii="Helvetica" w:hAnsi="Helvetica" w:cs="Helvetica"/>
          </w:rPr>
          <w:t>http://www.commerce.gov/about-commerce/grants-contracting-trade-opportunities</w:t>
        </w:r>
      </w:hyperlink>
    </w:p>
    <w:p w14:paraId="243EE55A"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1BF16DFC" w14:textId="77777777" w:rsidR="00B756C2" w:rsidRPr="005D3F9C" w:rsidRDefault="00B756C2" w:rsidP="00B756C2">
      <w:pPr>
        <w:widowControl w:val="0"/>
        <w:autoSpaceDE w:val="0"/>
        <w:autoSpaceDN w:val="0"/>
        <w:adjustRightInd w:val="0"/>
        <w:rPr>
          <w:rFonts w:ascii="Helvetica" w:hAnsi="Helvetica" w:cs="Helvetica"/>
        </w:rPr>
      </w:pPr>
    </w:p>
    <w:p w14:paraId="360BEBE6" w14:textId="410E825F" w:rsidR="00C31280" w:rsidRPr="00100D10" w:rsidRDefault="00B756C2" w:rsidP="00100D10">
      <w:pPr>
        <w:rPr>
          <w:rFonts w:ascii="Helvetica" w:hAnsi="Helvetica"/>
        </w:rPr>
      </w:pPr>
      <w:bookmarkStart w:id="92" w:name="DOCPrograms"/>
      <w:bookmarkEnd w:id="92"/>
      <w:r w:rsidRPr="005D3F9C">
        <w:rPr>
          <w:rFonts w:ascii="Helvetica" w:hAnsi="Helvetica"/>
        </w:rPr>
        <w:t>Programs:</w:t>
      </w:r>
    </w:p>
    <w:p w14:paraId="23069E1F" w14:textId="158C4605" w:rsidR="008F0543" w:rsidRDefault="008F0543" w:rsidP="00E81C58">
      <w:pPr>
        <w:pStyle w:val="NoSpacing"/>
        <w:rPr>
          <w:rFonts w:ascii="Helvetica" w:hAnsi="Helvetica" w:cs="Helvetica"/>
          <w:color w:val="222222"/>
          <w:sz w:val="24"/>
          <w:szCs w:val="24"/>
          <w:shd w:val="clear" w:color="auto" w:fill="FFFFFF"/>
        </w:rPr>
      </w:pPr>
      <w:bookmarkStart w:id="93" w:name="DOCBluefin"/>
      <w:bookmarkEnd w:id="93"/>
    </w:p>
    <w:p w14:paraId="1273C085" w14:textId="77777777" w:rsidR="00775C86" w:rsidRDefault="00775C86" w:rsidP="00775C86">
      <w:pPr>
        <w:pStyle w:val="NoSpacing"/>
        <w:rPr>
          <w:rFonts w:ascii="Helvetica" w:hAnsi="Helvetica" w:cs="Helvetica"/>
          <w:color w:val="222222"/>
          <w:sz w:val="24"/>
          <w:szCs w:val="24"/>
          <w:shd w:val="clear" w:color="auto" w:fill="FFFFFF"/>
        </w:rPr>
      </w:pPr>
      <w:bookmarkStart w:id="94" w:name="DOCBycatch"/>
      <w:bookmarkEnd w:id="94"/>
      <w:r w:rsidRPr="005468EF">
        <w:rPr>
          <w:rFonts w:ascii="Helvetica" w:hAnsi="Helvetica" w:cs="Helvetica"/>
          <w:color w:val="222222"/>
          <w:sz w:val="24"/>
          <w:szCs w:val="24"/>
          <w:shd w:val="clear" w:color="auto" w:fill="FFFFFF"/>
        </w:rPr>
        <w:t>2019 Bycatch Reduction Engineering Program</w:t>
      </w:r>
      <w:r w:rsidRPr="005468EF">
        <w:rPr>
          <w:rFonts w:ascii="Helvetica" w:hAnsi="Helvetica" w:cs="Helvetica"/>
          <w:color w:val="222222"/>
          <w:sz w:val="24"/>
          <w:szCs w:val="24"/>
        </w:rPr>
        <w:br/>
      </w:r>
      <w:r w:rsidRPr="005468EF">
        <w:rPr>
          <w:rFonts w:ascii="Helvetica" w:hAnsi="Helvetica" w:cs="Helvetica"/>
          <w:color w:val="222222"/>
          <w:sz w:val="24"/>
          <w:szCs w:val="24"/>
          <w:shd w:val="clear" w:color="auto" w:fill="FFFFFF"/>
        </w:rPr>
        <w:t>Synopsis 1</w:t>
      </w:r>
    </w:p>
    <w:p w14:paraId="00B86CF9" w14:textId="77777777" w:rsidR="00775C86" w:rsidRDefault="00775C86" w:rsidP="00775C86">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775C86" w:rsidRPr="00775C86" w14:paraId="5C949BC0" w14:textId="77777777" w:rsidTr="00775C86">
        <w:trPr>
          <w:tblCellSpacing w:w="0" w:type="dxa"/>
        </w:trPr>
        <w:tc>
          <w:tcPr>
            <w:tcW w:w="0" w:type="auto"/>
            <w:shd w:val="clear" w:color="auto" w:fill="FFFFFF"/>
            <w:noWrap/>
            <w:hideMark/>
          </w:tcPr>
          <w:p w14:paraId="5067A765"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Document Type:</w:t>
            </w:r>
          </w:p>
        </w:tc>
        <w:tc>
          <w:tcPr>
            <w:tcW w:w="0" w:type="auto"/>
            <w:shd w:val="clear" w:color="auto" w:fill="FFFFFF"/>
            <w:vAlign w:val="center"/>
            <w:hideMark/>
          </w:tcPr>
          <w:p w14:paraId="338DA8E1"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Grants Notice</w:t>
            </w:r>
          </w:p>
        </w:tc>
      </w:tr>
      <w:tr w:rsidR="00775C86" w:rsidRPr="00775C86" w14:paraId="21B0F160" w14:textId="77777777" w:rsidTr="00775C86">
        <w:trPr>
          <w:tblCellSpacing w:w="0" w:type="dxa"/>
        </w:trPr>
        <w:tc>
          <w:tcPr>
            <w:tcW w:w="0" w:type="auto"/>
            <w:shd w:val="clear" w:color="auto" w:fill="FFFFFF"/>
            <w:noWrap/>
            <w:hideMark/>
          </w:tcPr>
          <w:p w14:paraId="4C27F0B0"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Funding Opportunity Number:</w:t>
            </w:r>
          </w:p>
        </w:tc>
        <w:tc>
          <w:tcPr>
            <w:tcW w:w="0" w:type="auto"/>
            <w:shd w:val="clear" w:color="auto" w:fill="FFFFFF"/>
            <w:vAlign w:val="center"/>
            <w:hideMark/>
          </w:tcPr>
          <w:p w14:paraId="334964E8"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NOAA-NMFS-FHQ-2019-2005919</w:t>
            </w:r>
          </w:p>
        </w:tc>
      </w:tr>
      <w:tr w:rsidR="00775C86" w:rsidRPr="00775C86" w14:paraId="1E5C0C2E" w14:textId="77777777" w:rsidTr="00775C86">
        <w:trPr>
          <w:tblCellSpacing w:w="0" w:type="dxa"/>
        </w:trPr>
        <w:tc>
          <w:tcPr>
            <w:tcW w:w="0" w:type="auto"/>
            <w:shd w:val="clear" w:color="auto" w:fill="FFFFFF"/>
            <w:noWrap/>
            <w:hideMark/>
          </w:tcPr>
          <w:p w14:paraId="1C28A23B"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Funding Opportunity Title:</w:t>
            </w:r>
          </w:p>
        </w:tc>
        <w:tc>
          <w:tcPr>
            <w:tcW w:w="0" w:type="auto"/>
            <w:shd w:val="clear" w:color="auto" w:fill="FFFFFF"/>
            <w:vAlign w:val="center"/>
            <w:hideMark/>
          </w:tcPr>
          <w:p w14:paraId="5DE4674E"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2019 Bycatch Reduction Engineering Program</w:t>
            </w:r>
          </w:p>
        </w:tc>
      </w:tr>
      <w:tr w:rsidR="00775C86" w:rsidRPr="00775C86" w14:paraId="6A1F5BBA" w14:textId="77777777" w:rsidTr="00775C86">
        <w:trPr>
          <w:tblCellSpacing w:w="0" w:type="dxa"/>
        </w:trPr>
        <w:tc>
          <w:tcPr>
            <w:tcW w:w="0" w:type="auto"/>
            <w:shd w:val="clear" w:color="auto" w:fill="FFFFFF"/>
            <w:noWrap/>
            <w:hideMark/>
          </w:tcPr>
          <w:p w14:paraId="4C4C0951"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Opportunity Category:</w:t>
            </w:r>
          </w:p>
        </w:tc>
        <w:tc>
          <w:tcPr>
            <w:tcW w:w="0" w:type="auto"/>
            <w:shd w:val="clear" w:color="auto" w:fill="FFFFFF"/>
            <w:vAlign w:val="center"/>
            <w:hideMark/>
          </w:tcPr>
          <w:p w14:paraId="1C0E42A4"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Discretionary</w:t>
            </w:r>
          </w:p>
        </w:tc>
      </w:tr>
      <w:tr w:rsidR="00775C86" w:rsidRPr="00775C86" w14:paraId="3045F90F" w14:textId="77777777" w:rsidTr="00775C86">
        <w:trPr>
          <w:tblCellSpacing w:w="0" w:type="dxa"/>
        </w:trPr>
        <w:tc>
          <w:tcPr>
            <w:tcW w:w="0" w:type="auto"/>
            <w:shd w:val="clear" w:color="auto" w:fill="FFFFFF"/>
            <w:noWrap/>
            <w:hideMark/>
          </w:tcPr>
          <w:p w14:paraId="500ED9B8"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Opportunity Category Explanation:</w:t>
            </w:r>
          </w:p>
        </w:tc>
        <w:tc>
          <w:tcPr>
            <w:tcW w:w="0" w:type="auto"/>
            <w:shd w:val="clear" w:color="auto" w:fill="FFFFFF"/>
            <w:vAlign w:val="center"/>
            <w:hideMark/>
          </w:tcPr>
          <w:p w14:paraId="64C337F1"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 </w:t>
            </w:r>
          </w:p>
        </w:tc>
      </w:tr>
      <w:tr w:rsidR="00775C86" w:rsidRPr="00775C86" w14:paraId="0ADCF99A" w14:textId="77777777" w:rsidTr="00775C86">
        <w:trPr>
          <w:tblCellSpacing w:w="0" w:type="dxa"/>
        </w:trPr>
        <w:tc>
          <w:tcPr>
            <w:tcW w:w="0" w:type="auto"/>
            <w:shd w:val="clear" w:color="auto" w:fill="FFFFFF"/>
            <w:noWrap/>
            <w:hideMark/>
          </w:tcPr>
          <w:p w14:paraId="07708C7E"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Funding Instrument Type:</w:t>
            </w:r>
          </w:p>
        </w:tc>
        <w:tc>
          <w:tcPr>
            <w:tcW w:w="0" w:type="auto"/>
            <w:shd w:val="clear" w:color="auto" w:fill="FFFFFF"/>
            <w:vAlign w:val="center"/>
            <w:hideMark/>
          </w:tcPr>
          <w:p w14:paraId="03CA81AA"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Cooperative Agreement</w:t>
            </w:r>
          </w:p>
        </w:tc>
      </w:tr>
      <w:tr w:rsidR="00775C86" w:rsidRPr="00775C86" w14:paraId="1FC3C1C3" w14:textId="77777777" w:rsidTr="00775C86">
        <w:trPr>
          <w:tblCellSpacing w:w="0" w:type="dxa"/>
        </w:trPr>
        <w:tc>
          <w:tcPr>
            <w:tcW w:w="0" w:type="auto"/>
            <w:shd w:val="clear" w:color="auto" w:fill="FFFFFF"/>
            <w:noWrap/>
            <w:hideMark/>
          </w:tcPr>
          <w:p w14:paraId="5A604E2E"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Category of Funding Activity:</w:t>
            </w:r>
          </w:p>
        </w:tc>
        <w:tc>
          <w:tcPr>
            <w:tcW w:w="0" w:type="auto"/>
            <w:shd w:val="clear" w:color="auto" w:fill="FFFFFF"/>
            <w:vAlign w:val="center"/>
            <w:hideMark/>
          </w:tcPr>
          <w:p w14:paraId="3BA40E42"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Environment</w:t>
            </w:r>
            <w:r w:rsidRPr="00775C86">
              <w:rPr>
                <w:rFonts w:ascii="Helvetica" w:hAnsi="Helvetica" w:cs="Helvetica"/>
                <w:color w:val="222222"/>
              </w:rPr>
              <w:br/>
              <w:t>Natural Resources</w:t>
            </w:r>
            <w:r w:rsidRPr="00775C86">
              <w:rPr>
                <w:rFonts w:ascii="Helvetica" w:hAnsi="Helvetica" w:cs="Helvetica"/>
                <w:color w:val="222222"/>
              </w:rPr>
              <w:br/>
              <w:t>Science and Technology and other Research and Development</w:t>
            </w:r>
          </w:p>
        </w:tc>
      </w:tr>
      <w:tr w:rsidR="00775C86" w:rsidRPr="00775C86" w14:paraId="38E725D1" w14:textId="77777777" w:rsidTr="00775C86">
        <w:trPr>
          <w:tblCellSpacing w:w="0" w:type="dxa"/>
        </w:trPr>
        <w:tc>
          <w:tcPr>
            <w:tcW w:w="0" w:type="auto"/>
            <w:shd w:val="clear" w:color="auto" w:fill="FFFFFF"/>
            <w:noWrap/>
            <w:hideMark/>
          </w:tcPr>
          <w:p w14:paraId="33ED09C4"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Category Explanation:</w:t>
            </w:r>
          </w:p>
        </w:tc>
        <w:tc>
          <w:tcPr>
            <w:tcW w:w="0" w:type="auto"/>
            <w:shd w:val="clear" w:color="auto" w:fill="FFFFFF"/>
            <w:vAlign w:val="center"/>
            <w:hideMark/>
          </w:tcPr>
          <w:p w14:paraId="279C7953"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 </w:t>
            </w:r>
          </w:p>
        </w:tc>
      </w:tr>
      <w:tr w:rsidR="00775C86" w:rsidRPr="00775C86" w14:paraId="1B18A26F" w14:textId="77777777" w:rsidTr="00775C86">
        <w:trPr>
          <w:tblCellSpacing w:w="0" w:type="dxa"/>
        </w:trPr>
        <w:tc>
          <w:tcPr>
            <w:tcW w:w="0" w:type="auto"/>
            <w:shd w:val="clear" w:color="auto" w:fill="FFFFFF"/>
            <w:noWrap/>
            <w:hideMark/>
          </w:tcPr>
          <w:p w14:paraId="16A29367"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Expected Number of Awards:</w:t>
            </w:r>
          </w:p>
        </w:tc>
        <w:tc>
          <w:tcPr>
            <w:tcW w:w="0" w:type="auto"/>
            <w:shd w:val="clear" w:color="auto" w:fill="FFFFFF"/>
            <w:vAlign w:val="center"/>
            <w:hideMark/>
          </w:tcPr>
          <w:p w14:paraId="75FD8D0A"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25</w:t>
            </w:r>
          </w:p>
        </w:tc>
      </w:tr>
      <w:tr w:rsidR="00775C86" w:rsidRPr="00775C86" w14:paraId="34505B27" w14:textId="77777777" w:rsidTr="00775C86">
        <w:trPr>
          <w:tblCellSpacing w:w="0" w:type="dxa"/>
        </w:trPr>
        <w:tc>
          <w:tcPr>
            <w:tcW w:w="0" w:type="auto"/>
            <w:shd w:val="clear" w:color="auto" w:fill="FFFFFF"/>
            <w:noWrap/>
            <w:hideMark/>
          </w:tcPr>
          <w:p w14:paraId="1B1C4216"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CFDA Number(s):</w:t>
            </w:r>
          </w:p>
        </w:tc>
        <w:tc>
          <w:tcPr>
            <w:tcW w:w="0" w:type="auto"/>
            <w:shd w:val="clear" w:color="auto" w:fill="FFFFFF"/>
            <w:vAlign w:val="center"/>
            <w:hideMark/>
          </w:tcPr>
          <w:p w14:paraId="261FFD97"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11.472 -- Unallied Science Program</w:t>
            </w:r>
          </w:p>
        </w:tc>
      </w:tr>
      <w:tr w:rsidR="00775C86" w:rsidRPr="00775C86" w14:paraId="355C86F6" w14:textId="77777777" w:rsidTr="00775C86">
        <w:trPr>
          <w:tblCellSpacing w:w="0" w:type="dxa"/>
        </w:trPr>
        <w:tc>
          <w:tcPr>
            <w:tcW w:w="0" w:type="auto"/>
            <w:shd w:val="clear" w:color="auto" w:fill="FFFFFF"/>
            <w:noWrap/>
            <w:hideMark/>
          </w:tcPr>
          <w:p w14:paraId="09C5C415"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Cost Sharing or Matching Requirement:</w:t>
            </w:r>
          </w:p>
        </w:tc>
        <w:tc>
          <w:tcPr>
            <w:tcW w:w="0" w:type="auto"/>
            <w:shd w:val="clear" w:color="auto" w:fill="FFFFFF"/>
            <w:vAlign w:val="center"/>
            <w:hideMark/>
          </w:tcPr>
          <w:p w14:paraId="0300161A"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No</w:t>
            </w:r>
          </w:p>
        </w:tc>
      </w:tr>
      <w:tr w:rsidR="00775C86" w:rsidRPr="00775C86" w14:paraId="1AB22413" w14:textId="77777777" w:rsidTr="00775C86">
        <w:trPr>
          <w:tblCellSpacing w:w="0" w:type="dxa"/>
        </w:trPr>
        <w:tc>
          <w:tcPr>
            <w:tcW w:w="0" w:type="auto"/>
            <w:shd w:val="clear" w:color="auto" w:fill="FFFFFF"/>
            <w:noWrap/>
            <w:hideMark/>
          </w:tcPr>
          <w:p w14:paraId="4AEB286F"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Version:</w:t>
            </w:r>
          </w:p>
        </w:tc>
        <w:tc>
          <w:tcPr>
            <w:tcW w:w="0" w:type="auto"/>
            <w:shd w:val="clear" w:color="auto" w:fill="FFFFFF"/>
            <w:vAlign w:val="center"/>
            <w:hideMark/>
          </w:tcPr>
          <w:p w14:paraId="3A7AF913"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Synopsis 1</w:t>
            </w:r>
          </w:p>
        </w:tc>
      </w:tr>
      <w:tr w:rsidR="00775C86" w:rsidRPr="00775C86" w14:paraId="12B31861" w14:textId="77777777" w:rsidTr="00775C86">
        <w:trPr>
          <w:tblCellSpacing w:w="0" w:type="dxa"/>
        </w:trPr>
        <w:tc>
          <w:tcPr>
            <w:tcW w:w="0" w:type="auto"/>
            <w:shd w:val="clear" w:color="auto" w:fill="FFFFFF"/>
            <w:noWrap/>
            <w:hideMark/>
          </w:tcPr>
          <w:p w14:paraId="3F1E9C08"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Posted Date:</w:t>
            </w:r>
          </w:p>
        </w:tc>
        <w:tc>
          <w:tcPr>
            <w:tcW w:w="0" w:type="auto"/>
            <w:shd w:val="clear" w:color="auto" w:fill="FFFFFF"/>
            <w:vAlign w:val="center"/>
            <w:hideMark/>
          </w:tcPr>
          <w:p w14:paraId="1454C26A"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Dec 16, 2018</w:t>
            </w:r>
          </w:p>
        </w:tc>
      </w:tr>
      <w:tr w:rsidR="00775C86" w:rsidRPr="00775C86" w14:paraId="06408250" w14:textId="77777777" w:rsidTr="00775C86">
        <w:trPr>
          <w:tblCellSpacing w:w="0" w:type="dxa"/>
        </w:trPr>
        <w:tc>
          <w:tcPr>
            <w:tcW w:w="0" w:type="auto"/>
            <w:shd w:val="clear" w:color="auto" w:fill="FFFFFF"/>
            <w:noWrap/>
            <w:hideMark/>
          </w:tcPr>
          <w:p w14:paraId="7BBAF9BB"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Last Updated Date:</w:t>
            </w:r>
          </w:p>
        </w:tc>
        <w:tc>
          <w:tcPr>
            <w:tcW w:w="0" w:type="auto"/>
            <w:shd w:val="clear" w:color="auto" w:fill="FFFFFF"/>
            <w:vAlign w:val="center"/>
            <w:hideMark/>
          </w:tcPr>
          <w:p w14:paraId="4F0B797D"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Dec 16, 2018</w:t>
            </w:r>
          </w:p>
        </w:tc>
      </w:tr>
      <w:tr w:rsidR="00775C86" w:rsidRPr="00775C86" w14:paraId="7698B96E" w14:textId="77777777" w:rsidTr="00775C86">
        <w:trPr>
          <w:tblCellSpacing w:w="0" w:type="dxa"/>
        </w:trPr>
        <w:tc>
          <w:tcPr>
            <w:tcW w:w="0" w:type="auto"/>
            <w:shd w:val="clear" w:color="auto" w:fill="FFFFFF"/>
            <w:noWrap/>
            <w:hideMark/>
          </w:tcPr>
          <w:p w14:paraId="73D3D8A1"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212A80B7"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Mar 29, 2019  </w:t>
            </w:r>
          </w:p>
        </w:tc>
      </w:tr>
      <w:tr w:rsidR="00775C86" w:rsidRPr="00775C86" w14:paraId="186F0812" w14:textId="77777777" w:rsidTr="00775C86">
        <w:trPr>
          <w:tblCellSpacing w:w="0" w:type="dxa"/>
        </w:trPr>
        <w:tc>
          <w:tcPr>
            <w:tcW w:w="0" w:type="auto"/>
            <w:shd w:val="clear" w:color="auto" w:fill="FFFFFF"/>
            <w:noWrap/>
            <w:hideMark/>
          </w:tcPr>
          <w:p w14:paraId="5C0E9FB4"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3811A837"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Mar 29, 2019  </w:t>
            </w:r>
          </w:p>
        </w:tc>
      </w:tr>
      <w:tr w:rsidR="00775C86" w:rsidRPr="00775C86" w14:paraId="1DCB9A6D" w14:textId="77777777" w:rsidTr="00775C86">
        <w:trPr>
          <w:tblCellSpacing w:w="0" w:type="dxa"/>
        </w:trPr>
        <w:tc>
          <w:tcPr>
            <w:tcW w:w="0" w:type="auto"/>
            <w:shd w:val="clear" w:color="auto" w:fill="FFFFFF"/>
            <w:noWrap/>
            <w:hideMark/>
          </w:tcPr>
          <w:p w14:paraId="769555F4"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Archive Date:</w:t>
            </w:r>
          </w:p>
        </w:tc>
        <w:tc>
          <w:tcPr>
            <w:tcW w:w="0" w:type="auto"/>
            <w:shd w:val="clear" w:color="auto" w:fill="FFFFFF"/>
            <w:vAlign w:val="center"/>
            <w:hideMark/>
          </w:tcPr>
          <w:p w14:paraId="5A0F736A"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Apr 28, 2019</w:t>
            </w:r>
          </w:p>
        </w:tc>
      </w:tr>
      <w:tr w:rsidR="00775C86" w:rsidRPr="00775C86" w14:paraId="4FEFD2CA" w14:textId="77777777" w:rsidTr="00775C86">
        <w:trPr>
          <w:tblCellSpacing w:w="0" w:type="dxa"/>
        </w:trPr>
        <w:tc>
          <w:tcPr>
            <w:tcW w:w="0" w:type="auto"/>
            <w:shd w:val="clear" w:color="auto" w:fill="FFFFFF"/>
            <w:noWrap/>
            <w:hideMark/>
          </w:tcPr>
          <w:p w14:paraId="26F0172C"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Estimated Total Program Funding:</w:t>
            </w:r>
          </w:p>
        </w:tc>
        <w:tc>
          <w:tcPr>
            <w:tcW w:w="0" w:type="auto"/>
            <w:shd w:val="clear" w:color="auto" w:fill="FFFFFF"/>
            <w:vAlign w:val="center"/>
            <w:hideMark/>
          </w:tcPr>
          <w:p w14:paraId="63B5C913"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$2,500,000</w:t>
            </w:r>
          </w:p>
        </w:tc>
      </w:tr>
      <w:tr w:rsidR="00775C86" w:rsidRPr="00775C86" w14:paraId="2D9F5B83" w14:textId="77777777" w:rsidTr="00775C86">
        <w:trPr>
          <w:tblCellSpacing w:w="0" w:type="dxa"/>
        </w:trPr>
        <w:tc>
          <w:tcPr>
            <w:tcW w:w="0" w:type="auto"/>
            <w:shd w:val="clear" w:color="auto" w:fill="FFFFFF"/>
            <w:noWrap/>
            <w:hideMark/>
          </w:tcPr>
          <w:p w14:paraId="3E767702"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t>Award Ceiling:</w:t>
            </w:r>
          </w:p>
        </w:tc>
        <w:tc>
          <w:tcPr>
            <w:tcW w:w="0" w:type="auto"/>
            <w:shd w:val="clear" w:color="auto" w:fill="FFFFFF"/>
            <w:vAlign w:val="center"/>
            <w:hideMark/>
          </w:tcPr>
          <w:p w14:paraId="61C06995"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$250,000</w:t>
            </w:r>
          </w:p>
        </w:tc>
      </w:tr>
      <w:tr w:rsidR="00775C86" w:rsidRPr="00775C86" w14:paraId="2D7F5190" w14:textId="77777777" w:rsidTr="00775C86">
        <w:trPr>
          <w:tblCellSpacing w:w="0" w:type="dxa"/>
        </w:trPr>
        <w:tc>
          <w:tcPr>
            <w:tcW w:w="0" w:type="auto"/>
            <w:shd w:val="clear" w:color="auto" w:fill="FFFFFF"/>
            <w:noWrap/>
            <w:hideMark/>
          </w:tcPr>
          <w:p w14:paraId="55867705" w14:textId="77777777" w:rsidR="00775C86" w:rsidRPr="00775C86" w:rsidRDefault="00775C86" w:rsidP="00775C86">
            <w:pPr>
              <w:pStyle w:val="NoSpacing"/>
              <w:rPr>
                <w:rFonts w:ascii="Helvetica" w:hAnsi="Helvetica" w:cs="Helvetica"/>
                <w:b/>
                <w:bCs/>
                <w:color w:val="222222"/>
                <w:sz w:val="24"/>
                <w:szCs w:val="24"/>
              </w:rPr>
            </w:pPr>
            <w:r w:rsidRPr="00775C86">
              <w:rPr>
                <w:rFonts w:ascii="Helvetica" w:hAnsi="Helvetica" w:cs="Helvetica"/>
                <w:b/>
                <w:bCs/>
                <w:color w:val="222222"/>
                <w:sz w:val="24"/>
                <w:szCs w:val="24"/>
              </w:rPr>
              <w:lastRenderedPageBreak/>
              <w:t>Award Floor:</w:t>
            </w:r>
          </w:p>
        </w:tc>
        <w:tc>
          <w:tcPr>
            <w:tcW w:w="0" w:type="auto"/>
            <w:shd w:val="clear" w:color="auto" w:fill="FFFFFF"/>
            <w:vAlign w:val="center"/>
            <w:hideMark/>
          </w:tcPr>
          <w:p w14:paraId="2290F121" w14:textId="77777777" w:rsidR="00775C86" w:rsidRPr="00775C86" w:rsidRDefault="00775C86" w:rsidP="00775C86">
            <w:pPr>
              <w:pStyle w:val="NoSpacing"/>
              <w:rPr>
                <w:rFonts w:ascii="Helvetica" w:hAnsi="Helvetica" w:cs="Helvetica"/>
                <w:color w:val="222222"/>
                <w:sz w:val="24"/>
                <w:szCs w:val="24"/>
              </w:rPr>
            </w:pPr>
            <w:r w:rsidRPr="00775C86">
              <w:rPr>
                <w:rFonts w:ascii="Helvetica" w:hAnsi="Helvetica" w:cs="Helvetica"/>
                <w:color w:val="222222"/>
                <w:sz w:val="24"/>
                <w:szCs w:val="24"/>
              </w:rPr>
              <w:t>$50,000</w:t>
            </w:r>
          </w:p>
        </w:tc>
      </w:tr>
      <w:tr w:rsidR="00775C86" w:rsidRPr="00775C86" w14:paraId="2FEBCE5C" w14:textId="77777777" w:rsidTr="00775C86">
        <w:tblPrEx>
          <w:shd w:val="clear" w:color="auto" w:fill="auto"/>
        </w:tblPrEx>
        <w:trPr>
          <w:tblCellSpacing w:w="0" w:type="dxa"/>
        </w:trPr>
        <w:tc>
          <w:tcPr>
            <w:tcW w:w="0" w:type="auto"/>
            <w:noWrap/>
            <w:hideMark/>
          </w:tcPr>
          <w:p w14:paraId="15581582"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Eligible Applicants:</w:t>
            </w:r>
          </w:p>
        </w:tc>
        <w:tc>
          <w:tcPr>
            <w:tcW w:w="3169" w:type="pct"/>
            <w:vAlign w:val="center"/>
            <w:hideMark/>
          </w:tcPr>
          <w:p w14:paraId="6F3DC642"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Others (see text field entitled "Additional Information on Eligibility" for clarification)</w:t>
            </w:r>
          </w:p>
        </w:tc>
      </w:tr>
      <w:tr w:rsidR="00775C86" w:rsidRPr="00775C86" w14:paraId="3DB24C28" w14:textId="77777777" w:rsidTr="00775C86">
        <w:tblPrEx>
          <w:shd w:val="clear" w:color="auto" w:fill="auto"/>
        </w:tblPrEx>
        <w:trPr>
          <w:tblCellSpacing w:w="0" w:type="dxa"/>
        </w:trPr>
        <w:tc>
          <w:tcPr>
            <w:tcW w:w="0" w:type="auto"/>
            <w:noWrap/>
            <w:hideMark/>
          </w:tcPr>
          <w:p w14:paraId="045866FB"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Additional Information on Eligibility:</w:t>
            </w:r>
          </w:p>
        </w:tc>
        <w:tc>
          <w:tcPr>
            <w:tcW w:w="3169" w:type="pct"/>
            <w:vAlign w:val="center"/>
            <w:hideMark/>
          </w:tcPr>
          <w:p w14:paraId="4E737091"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Eligible applicants are individuals, institutions of higher education, other nonprofits, for-profit organizations, foreign public entities or foreign organizations, and state, local and Indian tribal governments. Federal agencies or instrumentalities are not eligible to receive Federal assistance under this notice. The Department of Commerce/ National Oceanic and Atmospheric Administration (DOC/NOAA) is strongly committed to broadening the participation of historically black colleges and universities, Hispanic serving institutions, tribal colleges and universities, and institutions that work in underserved areas. If the applicant is a university that has a NOAA Cooperative Institute (CI), the institution is encouraged to submit an application that will be associated with the CI. The application must specify the name of the CI, its most recent award number, and the NOAA-approved research theme applicable to the work to be performed in the Project Narrative. The application will use the facilities and administrative rate (F&amp;A or Indirect Cost Rate) associated with the most recent CI award. If the CI-related application is selected for funding, NOAA will notify the university that a separate competitive award will be issued with its own award grant number. However, the BREP competitive award will include a Special Award Condition (SAC) that evidences the link between it and the CI award. The SAC will provide: (1) that the university has submitted the proposal to be associated with the CI; (2) that any existing University/NOAA memorandum of agreement (MOA) will be incorporated by reference into the terms of the BREP competitive award; and (3) that any progress report(s) for the BREP competitive award must follow the timetable of and be submitted by the CI directly to the funding program. Copies of these progress reports will be attached to the CI's performance report as an appendix.</w:t>
            </w:r>
          </w:p>
        </w:tc>
      </w:tr>
    </w:tbl>
    <w:p w14:paraId="7C20806E"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5C86" w:rsidRPr="00775C86" w14:paraId="0F0809FA" w14:textId="77777777" w:rsidTr="00775C86">
        <w:trPr>
          <w:tblCellSpacing w:w="0" w:type="dxa"/>
        </w:trPr>
        <w:tc>
          <w:tcPr>
            <w:tcW w:w="0" w:type="auto"/>
            <w:noWrap/>
            <w:hideMark/>
          </w:tcPr>
          <w:p w14:paraId="05EBFD5E"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Agency Name:</w:t>
            </w:r>
          </w:p>
        </w:tc>
        <w:tc>
          <w:tcPr>
            <w:tcW w:w="5000" w:type="pct"/>
            <w:vAlign w:val="center"/>
            <w:hideMark/>
          </w:tcPr>
          <w:p w14:paraId="4963A6EF"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Department of Commerce</w:t>
            </w:r>
          </w:p>
        </w:tc>
      </w:tr>
      <w:tr w:rsidR="00775C86" w:rsidRPr="00775C86" w14:paraId="70450DB9" w14:textId="77777777" w:rsidTr="00775C86">
        <w:trPr>
          <w:tblCellSpacing w:w="0" w:type="dxa"/>
        </w:trPr>
        <w:tc>
          <w:tcPr>
            <w:tcW w:w="0" w:type="auto"/>
            <w:noWrap/>
            <w:hideMark/>
          </w:tcPr>
          <w:p w14:paraId="4273658E"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Description:</w:t>
            </w:r>
          </w:p>
        </w:tc>
        <w:tc>
          <w:tcPr>
            <w:tcW w:w="5000" w:type="pct"/>
            <w:vAlign w:val="center"/>
            <w:hideMark/>
          </w:tcPr>
          <w:p w14:paraId="600BD918"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The mission of the National Bycatch Reduction Engineering Program (BREP) is to support the development of technological solutions and changes in fishing practices designed to minimize bycatch of fish and protected species (including ESA-listed fish, marine mammals, seabirds, and sea turtles) and to reduce impacts to invertebrates (including sponges, deep-sea corals, and shallow (tropical) corals.) In addition, BREP may support projects that quantify post-release mortality and identify ways to minimize mortality and injury of bycaught species (including post-release injury and mortality).  Projects should produce outcomes that can directly influence management needs of federally managed living marine resources. </w:t>
            </w:r>
          </w:p>
          <w:p w14:paraId="419445C2"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For Fiscal Year 2019, NMFS anticipates that approximately $2,500,000 could be made available for projects that address bycatch research as identified in the Program Priority Section (I.B.1 - I.B.4).</w:t>
            </w:r>
          </w:p>
        </w:tc>
      </w:tr>
      <w:tr w:rsidR="00775C86" w:rsidRPr="00775C86" w14:paraId="557BF275" w14:textId="77777777" w:rsidTr="00775C86">
        <w:trPr>
          <w:tblCellSpacing w:w="0" w:type="dxa"/>
        </w:trPr>
        <w:tc>
          <w:tcPr>
            <w:tcW w:w="0" w:type="auto"/>
            <w:noWrap/>
            <w:hideMark/>
          </w:tcPr>
          <w:p w14:paraId="242C61C7"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t>Link to Additional Information:</w:t>
            </w:r>
          </w:p>
        </w:tc>
        <w:tc>
          <w:tcPr>
            <w:tcW w:w="5000" w:type="pct"/>
            <w:vAlign w:val="center"/>
            <w:hideMark/>
          </w:tcPr>
          <w:p w14:paraId="55AFD49A"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 </w:t>
            </w:r>
          </w:p>
        </w:tc>
      </w:tr>
      <w:tr w:rsidR="00775C86" w:rsidRPr="00775C86" w14:paraId="28D7CE5A" w14:textId="77777777" w:rsidTr="00775C86">
        <w:trPr>
          <w:tblCellSpacing w:w="0" w:type="dxa"/>
        </w:trPr>
        <w:tc>
          <w:tcPr>
            <w:tcW w:w="0" w:type="auto"/>
            <w:noWrap/>
            <w:hideMark/>
          </w:tcPr>
          <w:p w14:paraId="0F115C88" w14:textId="77777777" w:rsidR="00775C86" w:rsidRPr="00775C86" w:rsidRDefault="00775C86" w:rsidP="00775C86">
            <w:pPr>
              <w:pStyle w:val="NoSpacing"/>
              <w:rPr>
                <w:rFonts w:ascii="Helvetica" w:hAnsi="Helvetica" w:cs="Helvetica"/>
                <w:b/>
                <w:bCs/>
                <w:color w:val="222222"/>
              </w:rPr>
            </w:pPr>
            <w:r w:rsidRPr="00775C86">
              <w:rPr>
                <w:rFonts w:ascii="Helvetica" w:hAnsi="Helvetica" w:cs="Helvetica"/>
                <w:b/>
                <w:bCs/>
                <w:color w:val="222222"/>
              </w:rPr>
              <w:lastRenderedPageBreak/>
              <w:t>Grantor Contact Information:</w:t>
            </w:r>
          </w:p>
        </w:tc>
        <w:tc>
          <w:tcPr>
            <w:tcW w:w="5000" w:type="pct"/>
            <w:vAlign w:val="center"/>
            <w:hideMark/>
          </w:tcPr>
          <w:p w14:paraId="281781B5" w14:textId="77777777" w:rsidR="00775C86" w:rsidRPr="00775C86" w:rsidRDefault="00775C86" w:rsidP="00775C86">
            <w:pPr>
              <w:pStyle w:val="NoSpacing"/>
              <w:rPr>
                <w:rFonts w:ascii="Helvetica" w:hAnsi="Helvetica" w:cs="Helvetica"/>
                <w:color w:val="222222"/>
              </w:rPr>
            </w:pPr>
            <w:r w:rsidRPr="00775C86">
              <w:rPr>
                <w:rFonts w:ascii="Helvetica" w:hAnsi="Helvetica" w:cs="Helvetica"/>
                <w:color w:val="222222"/>
              </w:rPr>
              <w:t>If you have difficulty accessing the full announcement electronically, please contact:</w:t>
            </w:r>
            <w:r w:rsidRPr="00775C86">
              <w:rPr>
                <w:rFonts w:ascii="Helvetica" w:hAnsi="Helvetica" w:cs="Helvetica"/>
                <w:color w:val="222222"/>
              </w:rPr>
              <w:br/>
            </w:r>
            <w:r w:rsidRPr="00775C86">
              <w:rPr>
                <w:rFonts w:ascii="Helvetica" w:hAnsi="Helvetica" w:cs="Helvetica"/>
                <w:color w:val="222222"/>
              </w:rPr>
              <w:br/>
              <w:t>Mr. Derek M. Orner 410-570-2268 1315 EAST WEST HWY Silver Spring, MD 20910-3282</w:t>
            </w:r>
            <w:r w:rsidRPr="00775C86">
              <w:rPr>
                <w:rFonts w:ascii="Helvetica" w:hAnsi="Helvetica" w:cs="Helvetica"/>
                <w:color w:val="222222"/>
              </w:rPr>
              <w:br/>
            </w:r>
            <w:r w:rsidRPr="00775C86">
              <w:rPr>
                <w:rFonts w:ascii="Helvetica" w:hAnsi="Helvetica" w:cs="Helvetica"/>
                <w:color w:val="222222"/>
              </w:rPr>
              <w:br/>
            </w:r>
            <w:hyperlink r:id="rId134" w:history="1">
              <w:r w:rsidRPr="00775C86">
                <w:rPr>
                  <w:rStyle w:val="Hyperlink"/>
                  <w:rFonts w:ascii="Helvetica" w:hAnsi="Helvetica" w:cs="Helvetica"/>
                </w:rPr>
                <w:t>Work</w:t>
              </w:r>
            </w:hyperlink>
          </w:p>
        </w:tc>
      </w:tr>
    </w:tbl>
    <w:p w14:paraId="21739C37" w14:textId="7DAD6995" w:rsidR="00775C86" w:rsidRDefault="00775C86" w:rsidP="00775C86">
      <w:pPr>
        <w:pStyle w:val="NoSpacing"/>
        <w:rPr>
          <w:rFonts w:ascii="Helvetica" w:hAnsi="Helvetica" w:cs="Helvetica"/>
          <w:sz w:val="24"/>
          <w:szCs w:val="24"/>
        </w:rPr>
      </w:pPr>
      <w:r w:rsidRPr="005468EF">
        <w:rPr>
          <w:rFonts w:ascii="Helvetica" w:hAnsi="Helvetica" w:cs="Helvetica"/>
          <w:color w:val="222222"/>
          <w:sz w:val="24"/>
          <w:szCs w:val="24"/>
        </w:rPr>
        <w:br/>
      </w:r>
      <w:hyperlink r:id="rId135" w:tgtFrame="_blank" w:history="1">
        <w:r w:rsidRPr="005468EF">
          <w:rPr>
            <w:rStyle w:val="Hyperlink"/>
            <w:rFonts w:ascii="Helvetica" w:hAnsi="Helvetica" w:cs="Helvetica"/>
            <w:color w:val="1155CC"/>
            <w:sz w:val="24"/>
            <w:szCs w:val="24"/>
            <w:shd w:val="clear" w:color="auto" w:fill="FFFFFF"/>
          </w:rPr>
          <w:t>https://www.grants.gov/web/grants/view-opportunity.html?oppId=311253</w:t>
        </w:r>
      </w:hyperlink>
    </w:p>
    <w:p w14:paraId="4166D7DA" w14:textId="77777777" w:rsidR="00775C86" w:rsidRDefault="00775C86" w:rsidP="00E81C58">
      <w:pPr>
        <w:pStyle w:val="NoSpacing"/>
        <w:rPr>
          <w:rFonts w:ascii="Helvetica" w:hAnsi="Helvetica" w:cs="Helvetica"/>
          <w:color w:val="222222"/>
          <w:sz w:val="24"/>
          <w:szCs w:val="24"/>
          <w:shd w:val="clear" w:color="auto" w:fill="FFFFFF"/>
        </w:rPr>
      </w:pPr>
    </w:p>
    <w:p w14:paraId="376EB65E" w14:textId="77777777" w:rsidR="00204636" w:rsidRDefault="00204636" w:rsidP="00531554">
      <w:pPr>
        <w:pStyle w:val="NoSpacing"/>
        <w:rPr>
          <w:rStyle w:val="Hyperlink"/>
          <w:rFonts w:ascii="Helvetica" w:hAnsi="Helvetica" w:cs="Helvetica"/>
          <w:color w:val="1155CC"/>
          <w:sz w:val="24"/>
          <w:szCs w:val="24"/>
          <w:shd w:val="clear" w:color="auto" w:fill="FFFFFF"/>
        </w:rPr>
      </w:pPr>
    </w:p>
    <w:p w14:paraId="52DB21CE" w14:textId="6524ECE0" w:rsidR="000D07F3" w:rsidRDefault="000D07F3" w:rsidP="00E81C58">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Research:</w:t>
      </w:r>
    </w:p>
    <w:p w14:paraId="5D4C27EF" w14:textId="77777777" w:rsidR="001A4FE8" w:rsidRDefault="001A4FE8" w:rsidP="002847B4">
      <w:pPr>
        <w:widowControl w:val="0"/>
        <w:autoSpaceDE w:val="0"/>
        <w:autoSpaceDN w:val="0"/>
        <w:adjustRightInd w:val="0"/>
        <w:rPr>
          <w:rFonts w:ascii="Helvetica" w:hAnsi="Helvetica" w:cs="Arial"/>
          <w:color w:val="1A1A1A"/>
        </w:rPr>
      </w:pPr>
      <w:bookmarkStart w:id="95" w:name="DOCClimate"/>
      <w:bookmarkStart w:id="96" w:name="DOCResearch"/>
      <w:bookmarkEnd w:id="95"/>
      <w:bookmarkEnd w:id="96"/>
    </w:p>
    <w:p w14:paraId="2FC81CAA" w14:textId="6B88EF2E" w:rsidR="00783021" w:rsidRDefault="00783021" w:rsidP="002847B4">
      <w:pPr>
        <w:widowControl w:val="0"/>
        <w:autoSpaceDE w:val="0"/>
        <w:autoSpaceDN w:val="0"/>
        <w:adjustRightInd w:val="0"/>
        <w:rPr>
          <w:rFonts w:ascii="Helvetica" w:hAnsi="Helvetica" w:cs="Arial"/>
          <w:color w:val="1A1A1A"/>
        </w:rPr>
      </w:pPr>
      <w:bookmarkStart w:id="97" w:name="DOCModifications"/>
      <w:bookmarkStart w:id="98" w:name="DOCSBIR"/>
      <w:bookmarkEnd w:id="97"/>
      <w:bookmarkEnd w:id="98"/>
      <w:r>
        <w:rPr>
          <w:rFonts w:ascii="Helvetica" w:hAnsi="Helvetica" w:cs="Arial"/>
          <w:color w:val="1A1A1A"/>
        </w:rPr>
        <w:t>Modifications:</w:t>
      </w:r>
    </w:p>
    <w:p w14:paraId="05BFB4AD" w14:textId="087786B1" w:rsidR="00B03653" w:rsidRDefault="00B03653" w:rsidP="00F347F1">
      <w:pPr>
        <w:widowControl w:val="0"/>
        <w:autoSpaceDE w:val="0"/>
        <w:autoSpaceDN w:val="0"/>
        <w:adjustRightInd w:val="0"/>
        <w:rPr>
          <w:rFonts w:ascii="Helvetica" w:hAnsi="Helvetica" w:cs="Helvetica"/>
          <w:color w:val="222222"/>
          <w:shd w:val="clear" w:color="auto" w:fill="FFFFFF"/>
        </w:rPr>
      </w:pPr>
      <w:bookmarkStart w:id="99" w:name="DOCClimateProg2018"/>
      <w:bookmarkEnd w:id="99"/>
    </w:p>
    <w:p w14:paraId="32F53DE7" w14:textId="2E25E04A" w:rsidR="00E81C58" w:rsidRDefault="00B756C2" w:rsidP="004A736C">
      <w:pPr>
        <w:rPr>
          <w:rFonts w:ascii="Helvetica" w:hAnsi="Helvetica"/>
        </w:rPr>
      </w:pPr>
      <w:bookmarkStart w:id="100" w:name="DOCCMBDBroadAgency"/>
      <w:bookmarkStart w:id="101" w:name="DOCCPrescottMarine"/>
      <w:bookmarkStart w:id="102" w:name="DOCPointCloud"/>
      <w:bookmarkStart w:id="103" w:name="DOCMSE"/>
      <w:bookmarkStart w:id="104" w:name="DOCReminders"/>
      <w:bookmarkEnd w:id="100"/>
      <w:bookmarkEnd w:id="101"/>
      <w:bookmarkEnd w:id="102"/>
      <w:bookmarkEnd w:id="103"/>
      <w:bookmarkEnd w:id="104"/>
      <w:r w:rsidRPr="005D3F9C">
        <w:rPr>
          <w:rFonts w:ascii="Helvetica" w:hAnsi="Helvetica"/>
        </w:rPr>
        <w:t xml:space="preserve">Reminders: </w:t>
      </w:r>
    </w:p>
    <w:p w14:paraId="7E1A55BE" w14:textId="01871E8D" w:rsidR="00C669ED" w:rsidRDefault="00C669ED" w:rsidP="004A736C">
      <w:pPr>
        <w:rPr>
          <w:rStyle w:val="Hyperlink"/>
          <w:rFonts w:ascii="Helvetica" w:hAnsi="Helvetica"/>
          <w:color w:val="auto"/>
          <w:u w:val="none"/>
        </w:rPr>
      </w:pPr>
    </w:p>
    <w:p w14:paraId="619A2D3E" w14:textId="77777777" w:rsidR="0057262E" w:rsidRDefault="0057262E" w:rsidP="0057262E">
      <w:pPr>
        <w:pStyle w:val="NoSpacing"/>
        <w:rPr>
          <w:rFonts w:ascii="Helvetica" w:hAnsi="Helvetica" w:cs="Helvetica"/>
          <w:color w:val="222222"/>
          <w:sz w:val="24"/>
          <w:szCs w:val="24"/>
          <w:shd w:val="clear" w:color="auto" w:fill="FFFFFF"/>
        </w:rPr>
      </w:pPr>
      <w:bookmarkStart w:id="105" w:name="DOCNERRS"/>
      <w:bookmarkStart w:id="106" w:name="DOCComBasedRestoration"/>
      <w:bookmarkEnd w:id="105"/>
      <w:bookmarkEnd w:id="106"/>
      <w:r w:rsidRPr="00D64A98">
        <w:rPr>
          <w:rFonts w:ascii="Helvetica" w:hAnsi="Helvetica" w:cs="Helvetica"/>
          <w:color w:val="222222"/>
          <w:sz w:val="24"/>
          <w:szCs w:val="24"/>
          <w:shd w:val="clear" w:color="auto" w:fill="FFFFFF"/>
        </w:rPr>
        <w:t>FY 2019 Community-based Restoration Program Coastal and Marine Habitat Restoration Grants</w:t>
      </w:r>
      <w:r w:rsidRPr="00D64A98">
        <w:rPr>
          <w:rFonts w:ascii="Helvetica" w:hAnsi="Helvetica" w:cs="Helvetica"/>
          <w:color w:val="222222"/>
          <w:sz w:val="24"/>
          <w:szCs w:val="24"/>
        </w:rPr>
        <w:br/>
      </w:r>
      <w:r w:rsidRPr="00D64A98">
        <w:rPr>
          <w:rFonts w:ascii="Helvetica" w:hAnsi="Helvetica" w:cs="Helvetica"/>
          <w:color w:val="222222"/>
          <w:sz w:val="24"/>
          <w:szCs w:val="24"/>
          <w:shd w:val="clear" w:color="auto" w:fill="FFFFFF"/>
        </w:rPr>
        <w:t>Synopsis 1</w:t>
      </w:r>
    </w:p>
    <w:p w14:paraId="72C67B43" w14:textId="77777777" w:rsidR="0057262E" w:rsidRDefault="0057262E" w:rsidP="0057262E">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57262E" w:rsidRPr="00670FD4" w14:paraId="7952507A" w14:textId="77777777" w:rsidTr="0057262E">
        <w:trPr>
          <w:tblCellSpacing w:w="0" w:type="dxa"/>
        </w:trPr>
        <w:tc>
          <w:tcPr>
            <w:tcW w:w="0" w:type="auto"/>
            <w:shd w:val="clear" w:color="auto" w:fill="FFFFFF"/>
            <w:noWrap/>
            <w:hideMark/>
          </w:tcPr>
          <w:p w14:paraId="4373AE14"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Document Type:</w:t>
            </w:r>
          </w:p>
        </w:tc>
        <w:tc>
          <w:tcPr>
            <w:tcW w:w="0" w:type="auto"/>
            <w:shd w:val="clear" w:color="auto" w:fill="FFFFFF"/>
            <w:vAlign w:val="center"/>
            <w:hideMark/>
          </w:tcPr>
          <w:p w14:paraId="47EA0F1B"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Grants Notice</w:t>
            </w:r>
          </w:p>
        </w:tc>
      </w:tr>
      <w:tr w:rsidR="0057262E" w:rsidRPr="00670FD4" w14:paraId="7B61609C" w14:textId="77777777" w:rsidTr="0057262E">
        <w:trPr>
          <w:tblCellSpacing w:w="0" w:type="dxa"/>
        </w:trPr>
        <w:tc>
          <w:tcPr>
            <w:tcW w:w="0" w:type="auto"/>
            <w:shd w:val="clear" w:color="auto" w:fill="FFFFFF"/>
            <w:noWrap/>
            <w:hideMark/>
          </w:tcPr>
          <w:p w14:paraId="65E65812"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Funding Opportunity Number:</w:t>
            </w:r>
          </w:p>
        </w:tc>
        <w:tc>
          <w:tcPr>
            <w:tcW w:w="0" w:type="auto"/>
            <w:shd w:val="clear" w:color="auto" w:fill="FFFFFF"/>
            <w:vAlign w:val="center"/>
            <w:hideMark/>
          </w:tcPr>
          <w:p w14:paraId="50CD9F34"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NOAA-NMFS-HCPO-2019-2005889</w:t>
            </w:r>
          </w:p>
        </w:tc>
      </w:tr>
      <w:tr w:rsidR="0057262E" w:rsidRPr="00670FD4" w14:paraId="61F076DC" w14:textId="77777777" w:rsidTr="0057262E">
        <w:trPr>
          <w:tblCellSpacing w:w="0" w:type="dxa"/>
        </w:trPr>
        <w:tc>
          <w:tcPr>
            <w:tcW w:w="0" w:type="auto"/>
            <w:shd w:val="clear" w:color="auto" w:fill="FFFFFF"/>
            <w:noWrap/>
            <w:hideMark/>
          </w:tcPr>
          <w:p w14:paraId="61C42EE4"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Funding Opportunity Title:</w:t>
            </w:r>
          </w:p>
        </w:tc>
        <w:tc>
          <w:tcPr>
            <w:tcW w:w="0" w:type="auto"/>
            <w:shd w:val="clear" w:color="auto" w:fill="FFFFFF"/>
            <w:vAlign w:val="center"/>
            <w:hideMark/>
          </w:tcPr>
          <w:p w14:paraId="3E47C229"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FY 2019 Community-based Restoration Program Coastal and Marine Habitat Restoration Grants</w:t>
            </w:r>
          </w:p>
        </w:tc>
      </w:tr>
      <w:tr w:rsidR="0057262E" w:rsidRPr="00670FD4" w14:paraId="1EB2A235" w14:textId="77777777" w:rsidTr="0057262E">
        <w:trPr>
          <w:tblCellSpacing w:w="0" w:type="dxa"/>
        </w:trPr>
        <w:tc>
          <w:tcPr>
            <w:tcW w:w="0" w:type="auto"/>
            <w:shd w:val="clear" w:color="auto" w:fill="FFFFFF"/>
            <w:noWrap/>
            <w:hideMark/>
          </w:tcPr>
          <w:p w14:paraId="610CB933"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Opportunity Category:</w:t>
            </w:r>
          </w:p>
        </w:tc>
        <w:tc>
          <w:tcPr>
            <w:tcW w:w="0" w:type="auto"/>
            <w:shd w:val="clear" w:color="auto" w:fill="FFFFFF"/>
            <w:vAlign w:val="center"/>
            <w:hideMark/>
          </w:tcPr>
          <w:p w14:paraId="4029CD38"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Discretionary</w:t>
            </w:r>
          </w:p>
        </w:tc>
      </w:tr>
      <w:tr w:rsidR="0057262E" w:rsidRPr="00670FD4" w14:paraId="230CCEBF" w14:textId="77777777" w:rsidTr="0057262E">
        <w:trPr>
          <w:tblCellSpacing w:w="0" w:type="dxa"/>
        </w:trPr>
        <w:tc>
          <w:tcPr>
            <w:tcW w:w="0" w:type="auto"/>
            <w:shd w:val="clear" w:color="auto" w:fill="FFFFFF"/>
            <w:noWrap/>
            <w:hideMark/>
          </w:tcPr>
          <w:p w14:paraId="46057BF5"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Opportunity Category Explanation:</w:t>
            </w:r>
          </w:p>
        </w:tc>
        <w:tc>
          <w:tcPr>
            <w:tcW w:w="0" w:type="auto"/>
            <w:shd w:val="clear" w:color="auto" w:fill="FFFFFF"/>
            <w:vAlign w:val="center"/>
            <w:hideMark/>
          </w:tcPr>
          <w:p w14:paraId="5B714264"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 </w:t>
            </w:r>
          </w:p>
        </w:tc>
      </w:tr>
      <w:tr w:rsidR="0057262E" w:rsidRPr="00670FD4" w14:paraId="60D5F096" w14:textId="77777777" w:rsidTr="0057262E">
        <w:trPr>
          <w:tblCellSpacing w:w="0" w:type="dxa"/>
        </w:trPr>
        <w:tc>
          <w:tcPr>
            <w:tcW w:w="0" w:type="auto"/>
            <w:shd w:val="clear" w:color="auto" w:fill="FFFFFF"/>
            <w:noWrap/>
            <w:hideMark/>
          </w:tcPr>
          <w:p w14:paraId="3D6435C0"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Funding Instrument Type:</w:t>
            </w:r>
          </w:p>
        </w:tc>
        <w:tc>
          <w:tcPr>
            <w:tcW w:w="0" w:type="auto"/>
            <w:shd w:val="clear" w:color="auto" w:fill="FFFFFF"/>
            <w:vAlign w:val="center"/>
            <w:hideMark/>
          </w:tcPr>
          <w:p w14:paraId="486EE1B6"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Cooperative Agreement</w:t>
            </w:r>
          </w:p>
        </w:tc>
      </w:tr>
      <w:tr w:rsidR="0057262E" w:rsidRPr="00670FD4" w14:paraId="49030983" w14:textId="77777777" w:rsidTr="0057262E">
        <w:trPr>
          <w:tblCellSpacing w:w="0" w:type="dxa"/>
        </w:trPr>
        <w:tc>
          <w:tcPr>
            <w:tcW w:w="0" w:type="auto"/>
            <w:shd w:val="clear" w:color="auto" w:fill="FFFFFF"/>
            <w:noWrap/>
            <w:hideMark/>
          </w:tcPr>
          <w:p w14:paraId="0A7B92CC"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Category of Funding Activity:</w:t>
            </w:r>
          </w:p>
        </w:tc>
        <w:tc>
          <w:tcPr>
            <w:tcW w:w="0" w:type="auto"/>
            <w:shd w:val="clear" w:color="auto" w:fill="FFFFFF"/>
            <w:vAlign w:val="center"/>
            <w:hideMark/>
          </w:tcPr>
          <w:p w14:paraId="41BB4997"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Environment</w:t>
            </w:r>
            <w:r w:rsidRPr="00670FD4">
              <w:rPr>
                <w:rFonts w:ascii="Helvetica" w:hAnsi="Helvetica" w:cs="Helvetica"/>
                <w:color w:val="222222"/>
              </w:rPr>
              <w:br/>
              <w:t>Natural Resources</w:t>
            </w:r>
            <w:r w:rsidRPr="00670FD4">
              <w:rPr>
                <w:rFonts w:ascii="Helvetica" w:hAnsi="Helvetica" w:cs="Helvetica"/>
                <w:color w:val="222222"/>
              </w:rPr>
              <w:br/>
              <w:t>Science and Technology and other Research and Development</w:t>
            </w:r>
          </w:p>
        </w:tc>
      </w:tr>
      <w:tr w:rsidR="0057262E" w:rsidRPr="00670FD4" w14:paraId="62C254A3" w14:textId="77777777" w:rsidTr="0057262E">
        <w:trPr>
          <w:tblCellSpacing w:w="0" w:type="dxa"/>
        </w:trPr>
        <w:tc>
          <w:tcPr>
            <w:tcW w:w="0" w:type="auto"/>
            <w:shd w:val="clear" w:color="auto" w:fill="FFFFFF"/>
            <w:noWrap/>
            <w:hideMark/>
          </w:tcPr>
          <w:p w14:paraId="1490B066"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Category Explanation:</w:t>
            </w:r>
          </w:p>
        </w:tc>
        <w:tc>
          <w:tcPr>
            <w:tcW w:w="0" w:type="auto"/>
            <w:shd w:val="clear" w:color="auto" w:fill="FFFFFF"/>
            <w:vAlign w:val="center"/>
            <w:hideMark/>
          </w:tcPr>
          <w:p w14:paraId="0DCBE950"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 </w:t>
            </w:r>
          </w:p>
        </w:tc>
      </w:tr>
      <w:tr w:rsidR="0057262E" w:rsidRPr="00670FD4" w14:paraId="67F6F4DC" w14:textId="77777777" w:rsidTr="0057262E">
        <w:trPr>
          <w:tblCellSpacing w:w="0" w:type="dxa"/>
        </w:trPr>
        <w:tc>
          <w:tcPr>
            <w:tcW w:w="0" w:type="auto"/>
            <w:shd w:val="clear" w:color="auto" w:fill="FFFFFF"/>
            <w:noWrap/>
            <w:hideMark/>
          </w:tcPr>
          <w:p w14:paraId="5435E25B"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Expected Number of Awards:</w:t>
            </w:r>
          </w:p>
        </w:tc>
        <w:tc>
          <w:tcPr>
            <w:tcW w:w="0" w:type="auto"/>
            <w:shd w:val="clear" w:color="auto" w:fill="FFFFFF"/>
            <w:vAlign w:val="center"/>
            <w:hideMark/>
          </w:tcPr>
          <w:p w14:paraId="3239A18A"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20</w:t>
            </w:r>
          </w:p>
        </w:tc>
      </w:tr>
      <w:tr w:rsidR="0057262E" w:rsidRPr="00670FD4" w14:paraId="5A0680DE" w14:textId="77777777" w:rsidTr="0057262E">
        <w:trPr>
          <w:tblCellSpacing w:w="0" w:type="dxa"/>
        </w:trPr>
        <w:tc>
          <w:tcPr>
            <w:tcW w:w="0" w:type="auto"/>
            <w:shd w:val="clear" w:color="auto" w:fill="FFFFFF"/>
            <w:noWrap/>
            <w:hideMark/>
          </w:tcPr>
          <w:p w14:paraId="081C91F0"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CFDA Number(s):</w:t>
            </w:r>
          </w:p>
        </w:tc>
        <w:tc>
          <w:tcPr>
            <w:tcW w:w="0" w:type="auto"/>
            <w:shd w:val="clear" w:color="auto" w:fill="FFFFFF"/>
            <w:vAlign w:val="center"/>
            <w:hideMark/>
          </w:tcPr>
          <w:p w14:paraId="4B175AE3"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11.463 -- Habitat Conservation</w:t>
            </w:r>
          </w:p>
        </w:tc>
      </w:tr>
      <w:tr w:rsidR="0057262E" w:rsidRPr="00670FD4" w14:paraId="29EC735B" w14:textId="77777777" w:rsidTr="0057262E">
        <w:trPr>
          <w:tblCellSpacing w:w="0" w:type="dxa"/>
        </w:trPr>
        <w:tc>
          <w:tcPr>
            <w:tcW w:w="0" w:type="auto"/>
            <w:shd w:val="clear" w:color="auto" w:fill="FFFFFF"/>
            <w:noWrap/>
            <w:hideMark/>
          </w:tcPr>
          <w:p w14:paraId="468AACA6"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Cost Sharing or Matching Requirement:</w:t>
            </w:r>
          </w:p>
        </w:tc>
        <w:tc>
          <w:tcPr>
            <w:tcW w:w="0" w:type="auto"/>
            <w:shd w:val="clear" w:color="auto" w:fill="FFFFFF"/>
            <w:vAlign w:val="center"/>
            <w:hideMark/>
          </w:tcPr>
          <w:p w14:paraId="510E3AA4"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No</w:t>
            </w:r>
          </w:p>
        </w:tc>
      </w:tr>
      <w:tr w:rsidR="0057262E" w:rsidRPr="00670FD4" w14:paraId="6189E00B" w14:textId="77777777" w:rsidTr="0057262E">
        <w:trPr>
          <w:tblCellSpacing w:w="0" w:type="dxa"/>
        </w:trPr>
        <w:tc>
          <w:tcPr>
            <w:tcW w:w="0" w:type="auto"/>
            <w:shd w:val="clear" w:color="auto" w:fill="FFFFFF"/>
            <w:noWrap/>
            <w:hideMark/>
          </w:tcPr>
          <w:p w14:paraId="6F12325D"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Version:</w:t>
            </w:r>
          </w:p>
        </w:tc>
        <w:tc>
          <w:tcPr>
            <w:tcW w:w="0" w:type="auto"/>
            <w:shd w:val="clear" w:color="auto" w:fill="FFFFFF"/>
            <w:vAlign w:val="center"/>
            <w:hideMark/>
          </w:tcPr>
          <w:p w14:paraId="2822FE7E"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Synopsis 2</w:t>
            </w:r>
          </w:p>
        </w:tc>
      </w:tr>
      <w:tr w:rsidR="0057262E" w:rsidRPr="00670FD4" w14:paraId="79FC90D3" w14:textId="77777777" w:rsidTr="0057262E">
        <w:trPr>
          <w:tblCellSpacing w:w="0" w:type="dxa"/>
        </w:trPr>
        <w:tc>
          <w:tcPr>
            <w:tcW w:w="0" w:type="auto"/>
            <w:shd w:val="clear" w:color="auto" w:fill="FFFFFF"/>
            <w:noWrap/>
            <w:hideMark/>
          </w:tcPr>
          <w:p w14:paraId="0164EFA6"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Posted Date:</w:t>
            </w:r>
          </w:p>
        </w:tc>
        <w:tc>
          <w:tcPr>
            <w:tcW w:w="0" w:type="auto"/>
            <w:shd w:val="clear" w:color="auto" w:fill="FFFFFF"/>
            <w:vAlign w:val="center"/>
            <w:hideMark/>
          </w:tcPr>
          <w:p w14:paraId="184A6B21"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Nov 14, 2018</w:t>
            </w:r>
          </w:p>
        </w:tc>
      </w:tr>
      <w:tr w:rsidR="0057262E" w:rsidRPr="00670FD4" w14:paraId="011A4968" w14:textId="77777777" w:rsidTr="0057262E">
        <w:trPr>
          <w:tblCellSpacing w:w="0" w:type="dxa"/>
        </w:trPr>
        <w:tc>
          <w:tcPr>
            <w:tcW w:w="0" w:type="auto"/>
            <w:shd w:val="clear" w:color="auto" w:fill="FFFFFF"/>
            <w:noWrap/>
            <w:hideMark/>
          </w:tcPr>
          <w:p w14:paraId="694CF110"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Last Updated Date:</w:t>
            </w:r>
          </w:p>
        </w:tc>
        <w:tc>
          <w:tcPr>
            <w:tcW w:w="0" w:type="auto"/>
            <w:shd w:val="clear" w:color="auto" w:fill="FFFFFF"/>
            <w:vAlign w:val="center"/>
            <w:hideMark/>
          </w:tcPr>
          <w:p w14:paraId="47C8E587"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Nov 15, 2018</w:t>
            </w:r>
          </w:p>
        </w:tc>
      </w:tr>
      <w:tr w:rsidR="0057262E" w:rsidRPr="00670FD4" w14:paraId="2E91EE02" w14:textId="77777777" w:rsidTr="0057262E">
        <w:trPr>
          <w:tblCellSpacing w:w="0" w:type="dxa"/>
        </w:trPr>
        <w:tc>
          <w:tcPr>
            <w:tcW w:w="0" w:type="auto"/>
            <w:shd w:val="clear" w:color="auto" w:fill="FFFFFF"/>
            <w:noWrap/>
            <w:hideMark/>
          </w:tcPr>
          <w:p w14:paraId="687EDAB1"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Original Closing Date for Applications:</w:t>
            </w:r>
          </w:p>
        </w:tc>
        <w:tc>
          <w:tcPr>
            <w:tcW w:w="0" w:type="auto"/>
            <w:shd w:val="clear" w:color="auto" w:fill="FFFFFF"/>
            <w:vAlign w:val="center"/>
            <w:hideMark/>
          </w:tcPr>
          <w:p w14:paraId="6598B62E"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May 15, 2019  </w:t>
            </w:r>
          </w:p>
        </w:tc>
      </w:tr>
      <w:tr w:rsidR="0057262E" w:rsidRPr="00670FD4" w14:paraId="1800B19A" w14:textId="77777777" w:rsidTr="0057262E">
        <w:trPr>
          <w:tblCellSpacing w:w="0" w:type="dxa"/>
        </w:trPr>
        <w:tc>
          <w:tcPr>
            <w:tcW w:w="0" w:type="auto"/>
            <w:shd w:val="clear" w:color="auto" w:fill="FFFFFF"/>
            <w:noWrap/>
            <w:hideMark/>
          </w:tcPr>
          <w:p w14:paraId="2F64A0C3"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Current Closing Date for Applications:</w:t>
            </w:r>
          </w:p>
        </w:tc>
        <w:tc>
          <w:tcPr>
            <w:tcW w:w="0" w:type="auto"/>
            <w:shd w:val="clear" w:color="auto" w:fill="FFFFFF"/>
            <w:vAlign w:val="center"/>
            <w:hideMark/>
          </w:tcPr>
          <w:p w14:paraId="4278311B"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May 15, 2019  </w:t>
            </w:r>
          </w:p>
        </w:tc>
      </w:tr>
      <w:tr w:rsidR="0057262E" w:rsidRPr="00670FD4" w14:paraId="32680614" w14:textId="77777777" w:rsidTr="0057262E">
        <w:trPr>
          <w:tblCellSpacing w:w="0" w:type="dxa"/>
        </w:trPr>
        <w:tc>
          <w:tcPr>
            <w:tcW w:w="0" w:type="auto"/>
            <w:shd w:val="clear" w:color="auto" w:fill="FFFFFF"/>
            <w:noWrap/>
            <w:hideMark/>
          </w:tcPr>
          <w:p w14:paraId="6DAA1DC9"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Archive Date:</w:t>
            </w:r>
          </w:p>
        </w:tc>
        <w:tc>
          <w:tcPr>
            <w:tcW w:w="0" w:type="auto"/>
            <w:shd w:val="clear" w:color="auto" w:fill="FFFFFF"/>
            <w:vAlign w:val="center"/>
            <w:hideMark/>
          </w:tcPr>
          <w:p w14:paraId="324594BE"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Jun 14, 2019</w:t>
            </w:r>
          </w:p>
        </w:tc>
      </w:tr>
      <w:tr w:rsidR="0057262E" w:rsidRPr="00670FD4" w14:paraId="7573287E" w14:textId="77777777" w:rsidTr="0057262E">
        <w:trPr>
          <w:tblCellSpacing w:w="0" w:type="dxa"/>
        </w:trPr>
        <w:tc>
          <w:tcPr>
            <w:tcW w:w="0" w:type="auto"/>
            <w:shd w:val="clear" w:color="auto" w:fill="FFFFFF"/>
            <w:noWrap/>
            <w:hideMark/>
          </w:tcPr>
          <w:p w14:paraId="5BBE0AED"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Estimated Total Program Funding:</w:t>
            </w:r>
          </w:p>
        </w:tc>
        <w:tc>
          <w:tcPr>
            <w:tcW w:w="0" w:type="auto"/>
            <w:shd w:val="clear" w:color="auto" w:fill="FFFFFF"/>
            <w:vAlign w:val="center"/>
            <w:hideMark/>
          </w:tcPr>
          <w:p w14:paraId="24B601E3"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$12,000,000</w:t>
            </w:r>
          </w:p>
        </w:tc>
      </w:tr>
      <w:tr w:rsidR="0057262E" w:rsidRPr="00670FD4" w14:paraId="753C9119" w14:textId="77777777" w:rsidTr="0057262E">
        <w:trPr>
          <w:tblCellSpacing w:w="0" w:type="dxa"/>
        </w:trPr>
        <w:tc>
          <w:tcPr>
            <w:tcW w:w="0" w:type="auto"/>
            <w:shd w:val="clear" w:color="auto" w:fill="FFFFFF"/>
            <w:noWrap/>
            <w:hideMark/>
          </w:tcPr>
          <w:p w14:paraId="5DE57178"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Award Ceiling:</w:t>
            </w:r>
          </w:p>
        </w:tc>
        <w:tc>
          <w:tcPr>
            <w:tcW w:w="0" w:type="auto"/>
            <w:shd w:val="clear" w:color="auto" w:fill="FFFFFF"/>
            <w:vAlign w:val="center"/>
            <w:hideMark/>
          </w:tcPr>
          <w:p w14:paraId="463EE0A2"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$3,000,000</w:t>
            </w:r>
          </w:p>
        </w:tc>
      </w:tr>
      <w:tr w:rsidR="0057262E" w:rsidRPr="00670FD4" w14:paraId="15148356" w14:textId="77777777" w:rsidTr="0057262E">
        <w:trPr>
          <w:tblCellSpacing w:w="0" w:type="dxa"/>
        </w:trPr>
        <w:tc>
          <w:tcPr>
            <w:tcW w:w="0" w:type="auto"/>
            <w:shd w:val="clear" w:color="auto" w:fill="FFFFFF"/>
            <w:noWrap/>
            <w:hideMark/>
          </w:tcPr>
          <w:p w14:paraId="2F975BA7"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lastRenderedPageBreak/>
              <w:t>Award Floor:</w:t>
            </w:r>
          </w:p>
        </w:tc>
        <w:tc>
          <w:tcPr>
            <w:tcW w:w="0" w:type="auto"/>
            <w:shd w:val="clear" w:color="auto" w:fill="FFFFFF"/>
            <w:vAlign w:val="center"/>
            <w:hideMark/>
          </w:tcPr>
          <w:p w14:paraId="5CA3DAFA"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$75,000</w:t>
            </w:r>
          </w:p>
        </w:tc>
      </w:tr>
      <w:tr w:rsidR="0057262E" w:rsidRPr="00670FD4" w14:paraId="00A1A2BB" w14:textId="77777777" w:rsidTr="0057262E">
        <w:tblPrEx>
          <w:shd w:val="clear" w:color="auto" w:fill="auto"/>
        </w:tblPrEx>
        <w:trPr>
          <w:tblCellSpacing w:w="0" w:type="dxa"/>
        </w:trPr>
        <w:tc>
          <w:tcPr>
            <w:tcW w:w="0" w:type="auto"/>
            <w:noWrap/>
            <w:hideMark/>
          </w:tcPr>
          <w:p w14:paraId="4EFF3DE7"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Eligible Applicants:</w:t>
            </w:r>
          </w:p>
        </w:tc>
        <w:tc>
          <w:tcPr>
            <w:tcW w:w="3169" w:type="pct"/>
            <w:vAlign w:val="center"/>
            <w:hideMark/>
          </w:tcPr>
          <w:p w14:paraId="30F6A195"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Others (see text field entitled "Additional Information on Eligibility" for clarification)</w:t>
            </w:r>
          </w:p>
        </w:tc>
      </w:tr>
      <w:tr w:rsidR="0057262E" w:rsidRPr="00670FD4" w14:paraId="4684E79B" w14:textId="77777777" w:rsidTr="0057262E">
        <w:tblPrEx>
          <w:shd w:val="clear" w:color="auto" w:fill="auto"/>
        </w:tblPrEx>
        <w:trPr>
          <w:tblCellSpacing w:w="0" w:type="dxa"/>
        </w:trPr>
        <w:tc>
          <w:tcPr>
            <w:tcW w:w="0" w:type="auto"/>
            <w:noWrap/>
            <w:hideMark/>
          </w:tcPr>
          <w:p w14:paraId="53EC8BFE"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Additional Information on Eligibility:</w:t>
            </w:r>
          </w:p>
        </w:tc>
        <w:tc>
          <w:tcPr>
            <w:tcW w:w="3169" w:type="pct"/>
            <w:vAlign w:val="center"/>
            <w:hideMark/>
          </w:tcPr>
          <w:p w14:paraId="34C3619F"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Eligible applicants are institutions of higher education, non-profits, commercial (for profit) organizations, U.S. territories, and state, local and Native American tribal governments. Applicants must propose work in geographic areas that benefit species with a nexus to NOAA management. Applications from federal agencies or employees of federal agencies will not be considered. Federal agencies are strongly encouraged to work with states, non-governmental organizations, municipal and county governments, and others that are eligible to apply.</w:t>
            </w:r>
          </w:p>
        </w:tc>
      </w:tr>
    </w:tbl>
    <w:p w14:paraId="73B5ECCA"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7262E" w:rsidRPr="00670FD4" w14:paraId="345D0589" w14:textId="77777777" w:rsidTr="0057262E">
        <w:trPr>
          <w:tblCellSpacing w:w="0" w:type="dxa"/>
        </w:trPr>
        <w:tc>
          <w:tcPr>
            <w:tcW w:w="0" w:type="auto"/>
            <w:noWrap/>
            <w:hideMark/>
          </w:tcPr>
          <w:p w14:paraId="2549E62A"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Agency Name:</w:t>
            </w:r>
          </w:p>
        </w:tc>
        <w:tc>
          <w:tcPr>
            <w:tcW w:w="5000" w:type="pct"/>
            <w:vAlign w:val="center"/>
            <w:hideMark/>
          </w:tcPr>
          <w:p w14:paraId="1F0F9893"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Department of Commerce</w:t>
            </w:r>
          </w:p>
        </w:tc>
      </w:tr>
      <w:tr w:rsidR="0057262E" w:rsidRPr="00670FD4" w14:paraId="17BAD2AA" w14:textId="77777777" w:rsidTr="0057262E">
        <w:trPr>
          <w:tblCellSpacing w:w="0" w:type="dxa"/>
        </w:trPr>
        <w:tc>
          <w:tcPr>
            <w:tcW w:w="0" w:type="auto"/>
            <w:noWrap/>
            <w:hideMark/>
          </w:tcPr>
          <w:p w14:paraId="6FAA3335"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Description:</w:t>
            </w:r>
          </w:p>
        </w:tc>
        <w:tc>
          <w:tcPr>
            <w:tcW w:w="5000" w:type="pct"/>
            <w:vAlign w:val="center"/>
            <w:hideMark/>
          </w:tcPr>
          <w:p w14:paraId="6F7B5B4E"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***There is a mandatory pre-proposal due on January 14, 2019 for this competition***</w:t>
            </w:r>
          </w:p>
          <w:p w14:paraId="6A6AC4A2"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The principal objective of the NMFS Community-based Restoration Program Coastal and Marine Habitat Restoration solicitation is to support habitat restoration projects that use an ecosystem-based approach to foster species recovery and increase populations under NOAA’s jurisdiction. Proposals submitted under this solicitation will be primarily evaluated based on their ability to demonstrate how the proposed habitat restoration actions will help recover threatened and endangered species listed under the Endangered Species Act (ESA) (hereafter, Listed Species), including species identified by NMFS as “Species in the Spotlight” (https://www.fisheries.noaa.gov/topic/endangered-species-conservation#species-in-the-spotlight), sustain or help rebuild fish stocks managed under the Magnuson-Stevens Fishery Conservation and Management Act (hereafter, Managed Species), and contribute to the sustainability of saltwater recreational fisheries. Successful proposals will: 1) identify a habitat-based issue/concern limiting the recovery or sustainability of one or more species targeted by the proposed restoration action; 2) describe in detail the actions and on-the-ground habitat restoration project(s) to be undertaken to resolve the issue/concern and; 3) describe the project(s)’ expected outcomes and measurable impact on the project’s target species and their ecosystem. Proposals may include: restoration feasibility and/or design; implementation; or a combination.</w:t>
            </w:r>
          </w:p>
          <w:p w14:paraId="1D065A16"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 Proposals selected for funding through this solicitation will be funded through cooperative agreements. One-year or multi-year awards up to three funding years will be considered. Multi-year awards are awards that are funded for up to three years. The funding for the second and/or third year (FY20 and/or FY21) will not be determined in FY19, but will instead be determined in future years, pending future federal appropriations, and progress towards project milestones. Proposals for multi-year funding should outline the costs expected for year two and/or year three in detail in this proposal (see Section IV.B for more details about the budget narrative for multi-year awards). NOAA anticipates typical federal funding for awards will range from $300,000 to $1.5 million over one to three years. NOAA will not accept proposals with a federal funding request of less than $75,000 or more than $3 million total over three years. NOAA anticipates up to $6 million will be available under this FFO in FY19. Funds will be administered by the Community-based Restoration Program within the NOAA Restoration Center. Awards are dependent upon the amount of funds Congress makes available to NOAA in the FY19 - FY21 budgets.</w:t>
            </w:r>
          </w:p>
        </w:tc>
      </w:tr>
      <w:tr w:rsidR="0057262E" w:rsidRPr="00670FD4" w14:paraId="426F3CC5" w14:textId="77777777" w:rsidTr="0057262E">
        <w:trPr>
          <w:tblCellSpacing w:w="0" w:type="dxa"/>
        </w:trPr>
        <w:tc>
          <w:tcPr>
            <w:tcW w:w="0" w:type="auto"/>
            <w:noWrap/>
            <w:hideMark/>
          </w:tcPr>
          <w:p w14:paraId="753080F9"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lastRenderedPageBreak/>
              <w:t>Link to Additional Information:</w:t>
            </w:r>
          </w:p>
        </w:tc>
        <w:tc>
          <w:tcPr>
            <w:tcW w:w="5000" w:type="pct"/>
            <w:vAlign w:val="center"/>
            <w:hideMark/>
          </w:tcPr>
          <w:p w14:paraId="60D0B9A8"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 </w:t>
            </w:r>
          </w:p>
        </w:tc>
      </w:tr>
      <w:tr w:rsidR="0057262E" w:rsidRPr="00670FD4" w14:paraId="7D806163" w14:textId="77777777" w:rsidTr="0057262E">
        <w:trPr>
          <w:tblCellSpacing w:w="0" w:type="dxa"/>
        </w:trPr>
        <w:tc>
          <w:tcPr>
            <w:tcW w:w="0" w:type="auto"/>
            <w:noWrap/>
            <w:hideMark/>
          </w:tcPr>
          <w:p w14:paraId="407B2A22" w14:textId="77777777" w:rsidR="0057262E" w:rsidRPr="00670FD4" w:rsidRDefault="0057262E" w:rsidP="0057262E">
            <w:pPr>
              <w:pStyle w:val="NoSpacing"/>
              <w:rPr>
                <w:rFonts w:ascii="Helvetica" w:hAnsi="Helvetica" w:cs="Helvetica"/>
                <w:b/>
                <w:bCs/>
                <w:color w:val="222222"/>
              </w:rPr>
            </w:pPr>
            <w:r w:rsidRPr="00670FD4">
              <w:rPr>
                <w:rFonts w:ascii="Helvetica" w:hAnsi="Helvetica" w:cs="Helvetica"/>
                <w:b/>
                <w:bCs/>
                <w:color w:val="222222"/>
              </w:rPr>
              <w:t>Grantor Contact Information:</w:t>
            </w:r>
          </w:p>
        </w:tc>
        <w:tc>
          <w:tcPr>
            <w:tcW w:w="5000" w:type="pct"/>
            <w:vAlign w:val="center"/>
            <w:hideMark/>
          </w:tcPr>
          <w:p w14:paraId="500C28A7" w14:textId="77777777" w:rsidR="0057262E" w:rsidRPr="00670FD4" w:rsidRDefault="0057262E" w:rsidP="0057262E">
            <w:pPr>
              <w:pStyle w:val="NoSpacing"/>
              <w:rPr>
                <w:rFonts w:ascii="Helvetica" w:hAnsi="Helvetica" w:cs="Helvetica"/>
                <w:color w:val="222222"/>
              </w:rPr>
            </w:pPr>
            <w:r w:rsidRPr="00670FD4">
              <w:rPr>
                <w:rFonts w:ascii="Helvetica" w:hAnsi="Helvetica" w:cs="Helvetica"/>
                <w:color w:val="222222"/>
              </w:rPr>
              <w:t>If you have difficulty accessing the full announcement electronically, please contact:</w:t>
            </w:r>
            <w:r w:rsidRPr="00670FD4">
              <w:rPr>
                <w:rFonts w:ascii="Helvetica" w:hAnsi="Helvetica" w:cs="Helvetica"/>
                <w:color w:val="222222"/>
              </w:rPr>
              <w:br/>
            </w:r>
            <w:r w:rsidRPr="00670FD4">
              <w:rPr>
                <w:rFonts w:ascii="Helvetica" w:hAnsi="Helvetica" w:cs="Helvetica"/>
                <w:color w:val="222222"/>
              </w:rPr>
              <w:br/>
              <w:t>Supplemental Guidance regarding application writing, a checklist to submit a complete application, and FAQs about this FFO can be found at https://www.fisheries.noaa.gov/grant/coastal-and-marine-habitat-restoration-grants. For further information contact Natalie McLenaghan at (301) 427-8687, or by e-mail at natalie.mclenaghan@noaa.gov. Prospective applicants are strongly encouraged to contact NOAA Restoration Center staff before submitting an application to discuss their NOAA project ideas with respect to technical merit and NOAA's objectives. NOAA will make every effort to respond to prospective applicants on a first come, first served basis. These discussions will not include review of draft proposals or site visits during the application period.</w:t>
            </w:r>
            <w:r w:rsidRPr="00670FD4">
              <w:rPr>
                <w:rFonts w:ascii="Helvetica" w:hAnsi="Helvetica" w:cs="Helvetica"/>
                <w:color w:val="222222"/>
              </w:rPr>
              <w:br/>
            </w:r>
            <w:r w:rsidRPr="00670FD4">
              <w:rPr>
                <w:rFonts w:ascii="Helvetica" w:hAnsi="Helvetica" w:cs="Helvetica"/>
                <w:color w:val="222222"/>
              </w:rPr>
              <w:br/>
            </w:r>
            <w:hyperlink r:id="rId136" w:history="1">
              <w:r w:rsidRPr="00670FD4">
                <w:rPr>
                  <w:rStyle w:val="Hyperlink"/>
                  <w:rFonts w:ascii="Helvetica" w:hAnsi="Helvetica" w:cs="Helvetica"/>
                </w:rPr>
                <w:t>Work email address</w:t>
              </w:r>
            </w:hyperlink>
          </w:p>
        </w:tc>
      </w:tr>
    </w:tbl>
    <w:p w14:paraId="4125012F" w14:textId="77777777" w:rsidR="0057262E" w:rsidRDefault="0057262E" w:rsidP="0057262E">
      <w:pPr>
        <w:pStyle w:val="NoSpacing"/>
        <w:rPr>
          <w:rStyle w:val="Hyperlink"/>
          <w:rFonts w:ascii="Helvetica" w:hAnsi="Helvetica" w:cs="Helvetica"/>
          <w:color w:val="1155CC"/>
          <w:sz w:val="24"/>
          <w:szCs w:val="24"/>
          <w:shd w:val="clear" w:color="auto" w:fill="FFFFFF"/>
        </w:rPr>
      </w:pPr>
      <w:r w:rsidRPr="00D64A98">
        <w:rPr>
          <w:rFonts w:ascii="Helvetica" w:hAnsi="Helvetica" w:cs="Helvetica"/>
          <w:color w:val="222222"/>
          <w:sz w:val="24"/>
          <w:szCs w:val="24"/>
        </w:rPr>
        <w:br/>
      </w:r>
      <w:hyperlink r:id="rId137" w:tgtFrame="_blank" w:history="1">
        <w:r w:rsidRPr="00D64A98">
          <w:rPr>
            <w:rStyle w:val="Hyperlink"/>
            <w:rFonts w:ascii="Helvetica" w:hAnsi="Helvetica" w:cs="Helvetica"/>
            <w:color w:val="1155CC"/>
            <w:sz w:val="24"/>
            <w:szCs w:val="24"/>
            <w:shd w:val="clear" w:color="auto" w:fill="FFFFFF"/>
          </w:rPr>
          <w:t>https://www.grants.gov/web/grants/view-opportunity.html?oppId=310338</w:t>
        </w:r>
      </w:hyperlink>
    </w:p>
    <w:p w14:paraId="43AB4968" w14:textId="77777777" w:rsidR="0057262E" w:rsidRDefault="0057262E" w:rsidP="0057262E">
      <w:pPr>
        <w:pStyle w:val="NoSpacing"/>
        <w:pBdr>
          <w:bottom w:val="single" w:sz="6" w:space="1" w:color="auto"/>
        </w:pBdr>
        <w:rPr>
          <w:rStyle w:val="Hyperlink"/>
          <w:rFonts w:ascii="Helvetica" w:hAnsi="Helvetica" w:cs="Helvetica"/>
          <w:color w:val="1155CC"/>
          <w:sz w:val="24"/>
          <w:szCs w:val="24"/>
          <w:shd w:val="clear" w:color="auto" w:fill="FFFFFF"/>
        </w:rPr>
      </w:pPr>
    </w:p>
    <w:p w14:paraId="1D2BF2C0" w14:textId="77777777" w:rsidR="0057262E" w:rsidRDefault="0057262E" w:rsidP="0057262E">
      <w:pPr>
        <w:pStyle w:val="NoSpacing"/>
        <w:pBdr>
          <w:bottom w:val="single" w:sz="6" w:space="1" w:color="auto"/>
        </w:pBdr>
        <w:rPr>
          <w:rStyle w:val="Hyperlink"/>
          <w:rFonts w:ascii="Helvetica" w:hAnsi="Helvetica" w:cs="Helvetica"/>
          <w:color w:val="1155CC"/>
          <w:sz w:val="24"/>
          <w:szCs w:val="24"/>
          <w:shd w:val="clear" w:color="auto" w:fill="FFFFFF"/>
        </w:rPr>
      </w:pPr>
    </w:p>
    <w:p w14:paraId="3A0C6CAB" w14:textId="77777777" w:rsidR="0057262E" w:rsidRDefault="0057262E" w:rsidP="0057262E">
      <w:pPr>
        <w:pStyle w:val="NoSpacing"/>
        <w:rPr>
          <w:rStyle w:val="Hyperlink"/>
          <w:rFonts w:ascii="Helvetica" w:hAnsi="Helvetica" w:cs="Helvetica"/>
          <w:color w:val="1155CC"/>
          <w:sz w:val="24"/>
          <w:szCs w:val="24"/>
          <w:shd w:val="clear" w:color="auto" w:fill="FFFFFF"/>
        </w:rPr>
      </w:pPr>
    </w:p>
    <w:p w14:paraId="09B1A973" w14:textId="77777777" w:rsidR="0057262E" w:rsidRDefault="0057262E" w:rsidP="0057262E">
      <w:pPr>
        <w:pStyle w:val="NoSpacing"/>
        <w:rPr>
          <w:rFonts w:ascii="Helvetica" w:hAnsi="Helvetica" w:cs="Helvetica"/>
          <w:color w:val="222222"/>
          <w:sz w:val="24"/>
          <w:szCs w:val="24"/>
          <w:shd w:val="clear" w:color="auto" w:fill="FFFFFF"/>
        </w:rPr>
      </w:pPr>
      <w:bookmarkStart w:id="107" w:name="DOCKnauss"/>
      <w:bookmarkEnd w:id="107"/>
      <w:r w:rsidRPr="004D3554">
        <w:rPr>
          <w:rFonts w:ascii="Helvetica" w:hAnsi="Helvetica" w:cs="Helvetica"/>
          <w:color w:val="222222"/>
          <w:sz w:val="24"/>
          <w:szCs w:val="24"/>
          <w:shd w:val="clear" w:color="auto" w:fill="FFFFFF"/>
        </w:rPr>
        <w:t>Fiscal Year 2020 National Sea Grant College Program Dean John A. Knauss Marine Policy Fellowship</w:t>
      </w:r>
      <w:r w:rsidRPr="004D3554">
        <w:rPr>
          <w:rFonts w:ascii="Helvetica" w:hAnsi="Helvetica" w:cs="Helvetica"/>
          <w:color w:val="222222"/>
          <w:sz w:val="24"/>
          <w:szCs w:val="24"/>
        </w:rPr>
        <w:br/>
      </w:r>
      <w:r w:rsidRPr="004D3554">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57262E" w:rsidRPr="00204636" w14:paraId="37C7A7B2" w14:textId="77777777" w:rsidTr="0057262E">
        <w:trPr>
          <w:tblCellSpacing w:w="0" w:type="dxa"/>
        </w:trPr>
        <w:tc>
          <w:tcPr>
            <w:tcW w:w="0" w:type="auto"/>
            <w:shd w:val="clear" w:color="auto" w:fill="FFFFFF"/>
            <w:noWrap/>
            <w:hideMark/>
          </w:tcPr>
          <w:p w14:paraId="7FBE65A2"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Document Type:</w:t>
            </w:r>
          </w:p>
        </w:tc>
        <w:tc>
          <w:tcPr>
            <w:tcW w:w="0" w:type="auto"/>
            <w:shd w:val="clear" w:color="auto" w:fill="FFFFFF"/>
            <w:vAlign w:val="center"/>
            <w:hideMark/>
          </w:tcPr>
          <w:p w14:paraId="464DF548"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Grants Notice</w:t>
            </w:r>
          </w:p>
        </w:tc>
      </w:tr>
      <w:tr w:rsidR="0057262E" w:rsidRPr="00204636" w14:paraId="4EE2F3E1" w14:textId="77777777" w:rsidTr="0057262E">
        <w:trPr>
          <w:tblCellSpacing w:w="0" w:type="dxa"/>
        </w:trPr>
        <w:tc>
          <w:tcPr>
            <w:tcW w:w="0" w:type="auto"/>
            <w:shd w:val="clear" w:color="auto" w:fill="FFFFFF"/>
            <w:noWrap/>
            <w:hideMark/>
          </w:tcPr>
          <w:p w14:paraId="017917A8"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Funding Opportunity Number:</w:t>
            </w:r>
          </w:p>
        </w:tc>
        <w:tc>
          <w:tcPr>
            <w:tcW w:w="0" w:type="auto"/>
            <w:shd w:val="clear" w:color="auto" w:fill="FFFFFF"/>
            <w:vAlign w:val="center"/>
            <w:hideMark/>
          </w:tcPr>
          <w:p w14:paraId="1D8D4028"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NOAA-OAR-SG-2020-2005911</w:t>
            </w:r>
          </w:p>
        </w:tc>
      </w:tr>
      <w:tr w:rsidR="0057262E" w:rsidRPr="00204636" w14:paraId="2F014903" w14:textId="77777777" w:rsidTr="0057262E">
        <w:trPr>
          <w:tblCellSpacing w:w="0" w:type="dxa"/>
        </w:trPr>
        <w:tc>
          <w:tcPr>
            <w:tcW w:w="0" w:type="auto"/>
            <w:shd w:val="clear" w:color="auto" w:fill="FFFFFF"/>
            <w:noWrap/>
            <w:hideMark/>
          </w:tcPr>
          <w:p w14:paraId="73B2F0AA"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Funding Opportunity Title:</w:t>
            </w:r>
          </w:p>
        </w:tc>
        <w:tc>
          <w:tcPr>
            <w:tcW w:w="0" w:type="auto"/>
            <w:shd w:val="clear" w:color="auto" w:fill="FFFFFF"/>
            <w:vAlign w:val="center"/>
            <w:hideMark/>
          </w:tcPr>
          <w:p w14:paraId="32C79DE6"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Fiscal Year 2020 National Sea Grant College Program Dean John A. Knauss Marine Policy Fellowship</w:t>
            </w:r>
          </w:p>
        </w:tc>
      </w:tr>
      <w:tr w:rsidR="0057262E" w:rsidRPr="00204636" w14:paraId="0FE93889" w14:textId="77777777" w:rsidTr="0057262E">
        <w:trPr>
          <w:tblCellSpacing w:w="0" w:type="dxa"/>
        </w:trPr>
        <w:tc>
          <w:tcPr>
            <w:tcW w:w="0" w:type="auto"/>
            <w:shd w:val="clear" w:color="auto" w:fill="FFFFFF"/>
            <w:noWrap/>
            <w:hideMark/>
          </w:tcPr>
          <w:p w14:paraId="5F5AC45E"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Opportunity Category:</w:t>
            </w:r>
          </w:p>
        </w:tc>
        <w:tc>
          <w:tcPr>
            <w:tcW w:w="0" w:type="auto"/>
            <w:shd w:val="clear" w:color="auto" w:fill="FFFFFF"/>
            <w:vAlign w:val="center"/>
            <w:hideMark/>
          </w:tcPr>
          <w:p w14:paraId="382C208B"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Discretionary</w:t>
            </w:r>
          </w:p>
        </w:tc>
      </w:tr>
      <w:tr w:rsidR="0057262E" w:rsidRPr="00204636" w14:paraId="4411C847" w14:textId="77777777" w:rsidTr="0057262E">
        <w:trPr>
          <w:tblCellSpacing w:w="0" w:type="dxa"/>
        </w:trPr>
        <w:tc>
          <w:tcPr>
            <w:tcW w:w="0" w:type="auto"/>
            <w:shd w:val="clear" w:color="auto" w:fill="FFFFFF"/>
            <w:noWrap/>
            <w:hideMark/>
          </w:tcPr>
          <w:p w14:paraId="012A908D"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Opportunity Category Explanation:</w:t>
            </w:r>
          </w:p>
        </w:tc>
        <w:tc>
          <w:tcPr>
            <w:tcW w:w="0" w:type="auto"/>
            <w:shd w:val="clear" w:color="auto" w:fill="FFFFFF"/>
            <w:vAlign w:val="center"/>
            <w:hideMark/>
          </w:tcPr>
          <w:p w14:paraId="58F82E37"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 </w:t>
            </w:r>
          </w:p>
        </w:tc>
      </w:tr>
      <w:tr w:rsidR="0057262E" w:rsidRPr="00204636" w14:paraId="036E6AF9" w14:textId="77777777" w:rsidTr="0057262E">
        <w:trPr>
          <w:tblCellSpacing w:w="0" w:type="dxa"/>
        </w:trPr>
        <w:tc>
          <w:tcPr>
            <w:tcW w:w="0" w:type="auto"/>
            <w:shd w:val="clear" w:color="auto" w:fill="FFFFFF"/>
            <w:noWrap/>
            <w:hideMark/>
          </w:tcPr>
          <w:p w14:paraId="793D17FE"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Funding Instrument Type:</w:t>
            </w:r>
          </w:p>
        </w:tc>
        <w:tc>
          <w:tcPr>
            <w:tcW w:w="0" w:type="auto"/>
            <w:shd w:val="clear" w:color="auto" w:fill="FFFFFF"/>
            <w:vAlign w:val="center"/>
            <w:hideMark/>
          </w:tcPr>
          <w:p w14:paraId="37CE6110"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Cooperative Agreement</w:t>
            </w:r>
          </w:p>
        </w:tc>
      </w:tr>
      <w:tr w:rsidR="0057262E" w:rsidRPr="00204636" w14:paraId="40033302" w14:textId="77777777" w:rsidTr="0057262E">
        <w:trPr>
          <w:tblCellSpacing w:w="0" w:type="dxa"/>
        </w:trPr>
        <w:tc>
          <w:tcPr>
            <w:tcW w:w="0" w:type="auto"/>
            <w:shd w:val="clear" w:color="auto" w:fill="FFFFFF"/>
            <w:noWrap/>
            <w:hideMark/>
          </w:tcPr>
          <w:p w14:paraId="3E0A82DC"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Category of Funding Activity:</w:t>
            </w:r>
          </w:p>
        </w:tc>
        <w:tc>
          <w:tcPr>
            <w:tcW w:w="0" w:type="auto"/>
            <w:shd w:val="clear" w:color="auto" w:fill="FFFFFF"/>
            <w:vAlign w:val="center"/>
            <w:hideMark/>
          </w:tcPr>
          <w:p w14:paraId="344B18CD"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Environment</w:t>
            </w:r>
            <w:r w:rsidRPr="00204636">
              <w:rPr>
                <w:rFonts w:ascii="Helvetica" w:hAnsi="Helvetica" w:cs="Helvetica"/>
                <w:color w:val="222222"/>
              </w:rPr>
              <w:br/>
              <w:t>Natural Resources</w:t>
            </w:r>
            <w:r w:rsidRPr="00204636">
              <w:rPr>
                <w:rFonts w:ascii="Helvetica" w:hAnsi="Helvetica" w:cs="Helvetica"/>
                <w:color w:val="222222"/>
              </w:rPr>
              <w:br/>
              <w:t>Science and Technology and other Research and Development</w:t>
            </w:r>
          </w:p>
        </w:tc>
      </w:tr>
      <w:tr w:rsidR="0057262E" w:rsidRPr="00204636" w14:paraId="2686C01B" w14:textId="77777777" w:rsidTr="0057262E">
        <w:trPr>
          <w:tblCellSpacing w:w="0" w:type="dxa"/>
        </w:trPr>
        <w:tc>
          <w:tcPr>
            <w:tcW w:w="0" w:type="auto"/>
            <w:shd w:val="clear" w:color="auto" w:fill="FFFFFF"/>
            <w:noWrap/>
            <w:hideMark/>
          </w:tcPr>
          <w:p w14:paraId="55C8B8F4"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Category Explanation:</w:t>
            </w:r>
          </w:p>
        </w:tc>
        <w:tc>
          <w:tcPr>
            <w:tcW w:w="0" w:type="auto"/>
            <w:shd w:val="clear" w:color="auto" w:fill="FFFFFF"/>
            <w:vAlign w:val="center"/>
            <w:hideMark/>
          </w:tcPr>
          <w:p w14:paraId="106C51B1"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 </w:t>
            </w:r>
          </w:p>
        </w:tc>
      </w:tr>
      <w:tr w:rsidR="0057262E" w:rsidRPr="00204636" w14:paraId="6DE0DA05" w14:textId="77777777" w:rsidTr="0057262E">
        <w:trPr>
          <w:tblCellSpacing w:w="0" w:type="dxa"/>
        </w:trPr>
        <w:tc>
          <w:tcPr>
            <w:tcW w:w="0" w:type="auto"/>
            <w:shd w:val="clear" w:color="auto" w:fill="FFFFFF"/>
            <w:noWrap/>
            <w:hideMark/>
          </w:tcPr>
          <w:p w14:paraId="1A848641"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Expected Number of Awards:</w:t>
            </w:r>
          </w:p>
        </w:tc>
        <w:tc>
          <w:tcPr>
            <w:tcW w:w="0" w:type="auto"/>
            <w:shd w:val="clear" w:color="auto" w:fill="FFFFFF"/>
            <w:vAlign w:val="center"/>
            <w:hideMark/>
          </w:tcPr>
          <w:p w14:paraId="691F3929"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70</w:t>
            </w:r>
          </w:p>
        </w:tc>
      </w:tr>
      <w:tr w:rsidR="0057262E" w:rsidRPr="00204636" w14:paraId="114695C2" w14:textId="77777777" w:rsidTr="0057262E">
        <w:trPr>
          <w:tblCellSpacing w:w="0" w:type="dxa"/>
        </w:trPr>
        <w:tc>
          <w:tcPr>
            <w:tcW w:w="0" w:type="auto"/>
            <w:shd w:val="clear" w:color="auto" w:fill="FFFFFF"/>
            <w:noWrap/>
            <w:hideMark/>
          </w:tcPr>
          <w:p w14:paraId="6618E2E2"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CFDA Number(s):</w:t>
            </w:r>
          </w:p>
        </w:tc>
        <w:tc>
          <w:tcPr>
            <w:tcW w:w="0" w:type="auto"/>
            <w:shd w:val="clear" w:color="auto" w:fill="FFFFFF"/>
            <w:vAlign w:val="center"/>
            <w:hideMark/>
          </w:tcPr>
          <w:p w14:paraId="63C4D5AF"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11.417 -- Sea Grant Support</w:t>
            </w:r>
          </w:p>
        </w:tc>
      </w:tr>
      <w:tr w:rsidR="0057262E" w:rsidRPr="00204636" w14:paraId="5E85BBE6" w14:textId="77777777" w:rsidTr="0057262E">
        <w:trPr>
          <w:tblCellSpacing w:w="0" w:type="dxa"/>
        </w:trPr>
        <w:tc>
          <w:tcPr>
            <w:tcW w:w="0" w:type="auto"/>
            <w:shd w:val="clear" w:color="auto" w:fill="FFFFFF"/>
            <w:noWrap/>
            <w:hideMark/>
          </w:tcPr>
          <w:p w14:paraId="5BEBFEA1"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Cost Sharing or Matching Requirement:</w:t>
            </w:r>
          </w:p>
        </w:tc>
        <w:tc>
          <w:tcPr>
            <w:tcW w:w="0" w:type="auto"/>
            <w:shd w:val="clear" w:color="auto" w:fill="FFFFFF"/>
            <w:vAlign w:val="center"/>
            <w:hideMark/>
          </w:tcPr>
          <w:p w14:paraId="07944773"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No</w:t>
            </w:r>
          </w:p>
        </w:tc>
      </w:tr>
      <w:tr w:rsidR="0057262E" w:rsidRPr="00204636" w14:paraId="006E8B56" w14:textId="77777777" w:rsidTr="0057262E">
        <w:trPr>
          <w:tblCellSpacing w:w="0" w:type="dxa"/>
        </w:trPr>
        <w:tc>
          <w:tcPr>
            <w:tcW w:w="0" w:type="auto"/>
            <w:shd w:val="clear" w:color="auto" w:fill="FFFFFF"/>
            <w:noWrap/>
            <w:hideMark/>
          </w:tcPr>
          <w:p w14:paraId="4B865E71"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Version:</w:t>
            </w:r>
          </w:p>
        </w:tc>
        <w:tc>
          <w:tcPr>
            <w:tcW w:w="0" w:type="auto"/>
            <w:shd w:val="clear" w:color="auto" w:fill="FFFFFF"/>
            <w:vAlign w:val="center"/>
            <w:hideMark/>
          </w:tcPr>
          <w:p w14:paraId="7CE1E080"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Synopsis 1</w:t>
            </w:r>
          </w:p>
        </w:tc>
      </w:tr>
      <w:tr w:rsidR="0057262E" w:rsidRPr="00204636" w14:paraId="0E516B47" w14:textId="77777777" w:rsidTr="0057262E">
        <w:trPr>
          <w:tblCellSpacing w:w="0" w:type="dxa"/>
        </w:trPr>
        <w:tc>
          <w:tcPr>
            <w:tcW w:w="0" w:type="auto"/>
            <w:shd w:val="clear" w:color="auto" w:fill="FFFFFF"/>
            <w:noWrap/>
            <w:hideMark/>
          </w:tcPr>
          <w:p w14:paraId="2BE40709"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Posted Date:</w:t>
            </w:r>
          </w:p>
        </w:tc>
        <w:tc>
          <w:tcPr>
            <w:tcW w:w="0" w:type="auto"/>
            <w:shd w:val="clear" w:color="auto" w:fill="FFFFFF"/>
            <w:vAlign w:val="center"/>
            <w:hideMark/>
          </w:tcPr>
          <w:p w14:paraId="65EE9EDD"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Dec 04, 2018</w:t>
            </w:r>
          </w:p>
        </w:tc>
      </w:tr>
      <w:tr w:rsidR="0057262E" w:rsidRPr="00204636" w14:paraId="7DA142C1" w14:textId="77777777" w:rsidTr="0057262E">
        <w:trPr>
          <w:tblCellSpacing w:w="0" w:type="dxa"/>
        </w:trPr>
        <w:tc>
          <w:tcPr>
            <w:tcW w:w="0" w:type="auto"/>
            <w:shd w:val="clear" w:color="auto" w:fill="FFFFFF"/>
            <w:noWrap/>
            <w:hideMark/>
          </w:tcPr>
          <w:p w14:paraId="648D3CA3"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Last Updated Date:</w:t>
            </w:r>
          </w:p>
        </w:tc>
        <w:tc>
          <w:tcPr>
            <w:tcW w:w="0" w:type="auto"/>
            <w:shd w:val="clear" w:color="auto" w:fill="FFFFFF"/>
            <w:vAlign w:val="center"/>
            <w:hideMark/>
          </w:tcPr>
          <w:p w14:paraId="195C1BC0"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Dec 04, 2018</w:t>
            </w:r>
          </w:p>
        </w:tc>
      </w:tr>
      <w:tr w:rsidR="0057262E" w:rsidRPr="00204636" w14:paraId="19CEF5CE" w14:textId="77777777" w:rsidTr="0057262E">
        <w:trPr>
          <w:tblCellSpacing w:w="0" w:type="dxa"/>
        </w:trPr>
        <w:tc>
          <w:tcPr>
            <w:tcW w:w="0" w:type="auto"/>
            <w:shd w:val="clear" w:color="auto" w:fill="FFFFFF"/>
            <w:noWrap/>
            <w:hideMark/>
          </w:tcPr>
          <w:p w14:paraId="2E8AD42F"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Original Closing Date for Applications:</w:t>
            </w:r>
          </w:p>
        </w:tc>
        <w:tc>
          <w:tcPr>
            <w:tcW w:w="0" w:type="auto"/>
            <w:shd w:val="clear" w:color="auto" w:fill="FFFFFF"/>
            <w:vAlign w:val="center"/>
            <w:hideMark/>
          </w:tcPr>
          <w:p w14:paraId="1EFAE279"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Feb 22, 2019  </w:t>
            </w:r>
          </w:p>
        </w:tc>
      </w:tr>
      <w:tr w:rsidR="0057262E" w:rsidRPr="00204636" w14:paraId="271A4201" w14:textId="77777777" w:rsidTr="0057262E">
        <w:trPr>
          <w:tblCellSpacing w:w="0" w:type="dxa"/>
        </w:trPr>
        <w:tc>
          <w:tcPr>
            <w:tcW w:w="0" w:type="auto"/>
            <w:shd w:val="clear" w:color="auto" w:fill="FFFFFF"/>
            <w:noWrap/>
            <w:hideMark/>
          </w:tcPr>
          <w:p w14:paraId="33B89C01"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Current Closing Date for Applications:</w:t>
            </w:r>
          </w:p>
        </w:tc>
        <w:tc>
          <w:tcPr>
            <w:tcW w:w="0" w:type="auto"/>
            <w:shd w:val="clear" w:color="auto" w:fill="FFFFFF"/>
            <w:vAlign w:val="center"/>
            <w:hideMark/>
          </w:tcPr>
          <w:p w14:paraId="4C45A6BB"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Feb 22, 2019  </w:t>
            </w:r>
          </w:p>
        </w:tc>
      </w:tr>
      <w:tr w:rsidR="0057262E" w:rsidRPr="00204636" w14:paraId="0A216738" w14:textId="77777777" w:rsidTr="0057262E">
        <w:trPr>
          <w:tblCellSpacing w:w="0" w:type="dxa"/>
        </w:trPr>
        <w:tc>
          <w:tcPr>
            <w:tcW w:w="0" w:type="auto"/>
            <w:shd w:val="clear" w:color="auto" w:fill="FFFFFF"/>
            <w:noWrap/>
            <w:hideMark/>
          </w:tcPr>
          <w:p w14:paraId="3562F3AF"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lastRenderedPageBreak/>
              <w:t>Archive Date:</w:t>
            </w:r>
          </w:p>
        </w:tc>
        <w:tc>
          <w:tcPr>
            <w:tcW w:w="0" w:type="auto"/>
            <w:shd w:val="clear" w:color="auto" w:fill="FFFFFF"/>
            <w:vAlign w:val="center"/>
            <w:hideMark/>
          </w:tcPr>
          <w:p w14:paraId="302B59D1"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Mar 24, 2019</w:t>
            </w:r>
          </w:p>
        </w:tc>
      </w:tr>
      <w:tr w:rsidR="0057262E" w:rsidRPr="00204636" w14:paraId="22530A49" w14:textId="77777777" w:rsidTr="0057262E">
        <w:trPr>
          <w:tblCellSpacing w:w="0" w:type="dxa"/>
        </w:trPr>
        <w:tc>
          <w:tcPr>
            <w:tcW w:w="0" w:type="auto"/>
            <w:shd w:val="clear" w:color="auto" w:fill="FFFFFF"/>
            <w:noWrap/>
            <w:hideMark/>
          </w:tcPr>
          <w:p w14:paraId="3E817CFA"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Estimated Total Program Funding:</w:t>
            </w:r>
          </w:p>
        </w:tc>
        <w:tc>
          <w:tcPr>
            <w:tcW w:w="0" w:type="auto"/>
            <w:shd w:val="clear" w:color="auto" w:fill="FFFFFF"/>
            <w:vAlign w:val="center"/>
            <w:hideMark/>
          </w:tcPr>
          <w:p w14:paraId="08A44E0D"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$5,005,000</w:t>
            </w:r>
          </w:p>
        </w:tc>
      </w:tr>
      <w:tr w:rsidR="0057262E" w:rsidRPr="00204636" w14:paraId="04E7E6B8" w14:textId="77777777" w:rsidTr="0057262E">
        <w:trPr>
          <w:tblCellSpacing w:w="0" w:type="dxa"/>
        </w:trPr>
        <w:tc>
          <w:tcPr>
            <w:tcW w:w="0" w:type="auto"/>
            <w:shd w:val="clear" w:color="auto" w:fill="FFFFFF"/>
            <w:noWrap/>
            <w:hideMark/>
          </w:tcPr>
          <w:p w14:paraId="66BE69E2"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Award Ceiling:</w:t>
            </w:r>
          </w:p>
        </w:tc>
        <w:tc>
          <w:tcPr>
            <w:tcW w:w="0" w:type="auto"/>
            <w:shd w:val="clear" w:color="auto" w:fill="FFFFFF"/>
            <w:vAlign w:val="center"/>
            <w:hideMark/>
          </w:tcPr>
          <w:p w14:paraId="31F0FB5D"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$71,500</w:t>
            </w:r>
          </w:p>
        </w:tc>
      </w:tr>
      <w:tr w:rsidR="0057262E" w:rsidRPr="00204636" w14:paraId="00933645" w14:textId="77777777" w:rsidTr="0057262E">
        <w:trPr>
          <w:tblCellSpacing w:w="0" w:type="dxa"/>
        </w:trPr>
        <w:tc>
          <w:tcPr>
            <w:tcW w:w="0" w:type="auto"/>
            <w:shd w:val="clear" w:color="auto" w:fill="FFFFFF"/>
            <w:noWrap/>
            <w:hideMark/>
          </w:tcPr>
          <w:p w14:paraId="4F8AE2B5"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Award Floor:</w:t>
            </w:r>
          </w:p>
        </w:tc>
        <w:tc>
          <w:tcPr>
            <w:tcW w:w="0" w:type="auto"/>
            <w:shd w:val="clear" w:color="auto" w:fill="FFFFFF"/>
            <w:vAlign w:val="center"/>
            <w:hideMark/>
          </w:tcPr>
          <w:p w14:paraId="1E2806A2"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$61,500</w:t>
            </w:r>
          </w:p>
        </w:tc>
      </w:tr>
      <w:tr w:rsidR="0057262E" w:rsidRPr="00204636" w14:paraId="633CF674" w14:textId="77777777" w:rsidTr="0057262E">
        <w:tblPrEx>
          <w:shd w:val="clear" w:color="auto" w:fill="auto"/>
        </w:tblPrEx>
        <w:trPr>
          <w:tblCellSpacing w:w="0" w:type="dxa"/>
        </w:trPr>
        <w:tc>
          <w:tcPr>
            <w:tcW w:w="0" w:type="auto"/>
            <w:noWrap/>
            <w:hideMark/>
          </w:tcPr>
          <w:p w14:paraId="2A959822"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Eligible Applicants:</w:t>
            </w:r>
          </w:p>
        </w:tc>
        <w:tc>
          <w:tcPr>
            <w:tcW w:w="3169" w:type="pct"/>
            <w:vAlign w:val="center"/>
            <w:hideMark/>
          </w:tcPr>
          <w:p w14:paraId="47FA2A7E"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Others (see text field entitled "Additional Information on Eligibility" for clarification)</w:t>
            </w:r>
          </w:p>
        </w:tc>
      </w:tr>
      <w:tr w:rsidR="0057262E" w:rsidRPr="00204636" w14:paraId="1ECCB75C" w14:textId="77777777" w:rsidTr="0057262E">
        <w:tblPrEx>
          <w:shd w:val="clear" w:color="auto" w:fill="auto"/>
        </w:tblPrEx>
        <w:trPr>
          <w:tblCellSpacing w:w="0" w:type="dxa"/>
        </w:trPr>
        <w:tc>
          <w:tcPr>
            <w:tcW w:w="0" w:type="auto"/>
            <w:noWrap/>
            <w:hideMark/>
          </w:tcPr>
          <w:p w14:paraId="34C7BE05"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Additional Information on Eligibility:</w:t>
            </w:r>
          </w:p>
        </w:tc>
        <w:tc>
          <w:tcPr>
            <w:tcW w:w="3169" w:type="pct"/>
            <w:vAlign w:val="center"/>
            <w:hideMark/>
          </w:tcPr>
          <w:p w14:paraId="6DD1A5A6"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Any student, regardless of citizenship, who, on February 22, 2019, is enrolled towards a degree in a graduate program, that has an interest in ocean, coastal, and Great Lakes resources and in the national policy decisions affecting those resources. The graduate degree must be awarded through an accredited institution of higher education in the United States or U.S. Territories.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2EA3072F"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38"/>
        <w:gridCol w:w="7752"/>
      </w:tblGrid>
      <w:tr w:rsidR="0057262E" w:rsidRPr="00204636" w14:paraId="4C69AC75" w14:textId="77777777" w:rsidTr="0057262E">
        <w:trPr>
          <w:tblCellSpacing w:w="0" w:type="dxa"/>
        </w:trPr>
        <w:tc>
          <w:tcPr>
            <w:tcW w:w="0" w:type="auto"/>
            <w:noWrap/>
            <w:hideMark/>
          </w:tcPr>
          <w:p w14:paraId="3F5769D8"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Agency Name:</w:t>
            </w:r>
          </w:p>
        </w:tc>
        <w:tc>
          <w:tcPr>
            <w:tcW w:w="5000" w:type="pct"/>
            <w:vAlign w:val="center"/>
            <w:hideMark/>
          </w:tcPr>
          <w:p w14:paraId="17846028"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Department of Commerce</w:t>
            </w:r>
          </w:p>
        </w:tc>
      </w:tr>
      <w:tr w:rsidR="0057262E" w:rsidRPr="00204636" w14:paraId="136AE0F8" w14:textId="77777777" w:rsidTr="0057262E">
        <w:trPr>
          <w:tblCellSpacing w:w="0" w:type="dxa"/>
        </w:trPr>
        <w:tc>
          <w:tcPr>
            <w:tcW w:w="0" w:type="auto"/>
            <w:noWrap/>
            <w:hideMark/>
          </w:tcPr>
          <w:p w14:paraId="0D09DAC0"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Description:</w:t>
            </w:r>
          </w:p>
        </w:tc>
        <w:tc>
          <w:tcPr>
            <w:tcW w:w="5000" w:type="pct"/>
            <w:vAlign w:val="center"/>
            <w:hideMark/>
          </w:tcPr>
          <w:p w14:paraId="4E19ADD9"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The National Sea Grant College Program was enacted by U.S. Congress in 1966 (amended in 2008, Public Law 110-394) to support leveraged federal and state partnership that harness the intellectual capacity of the nation’s universities and research institutions to solve problems and generate opportunities in coastal communities.</w:t>
            </w:r>
          </w:p>
          <w:p w14:paraId="4A2F3D37"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This notice announces that applications may be submitted for the 2020 National Sea Grant College Program Dean John A. Knauss Marine Policy Fellowship (Sea Grant Knauss Fellowship Program). The National Sea Grant College Program anticipates funding not less than 35 selected applicants, of which those assigned to the Legislative branch will be approximately 14. Each award will be funded up to a total of $71,500 in federal funding, which includes up to $10,000 for office-related travel. In certain circumstances additional office-related travel funding may take the award above $71,500. In such cases any additional funds will be administered through an amendment to the grant.</w:t>
            </w:r>
          </w:p>
          <w:p w14:paraId="114C4997"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Applicants are strongly encouraged to reach out to the Sea Grant Program in their state/territory one to two months prior to the state application deadline to receive application support and provide notification of an intent to apply. The applicant should allow sufficient time to schedule an interview with the eligible Sea Grant program at the program’s request.</w:t>
            </w:r>
          </w:p>
          <w:p w14:paraId="36AFDAD5"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This document sets out requirements for submitting to NOAA-OAR-SG-2020-2005911. Additional guidance and tips on how best to prepare an application are provided in the Sea Grant General Application Guide available at: https://seagrant.noaa.gov/Portals/1/Guidance/SeaGrantGeneralApplicationGuide.pdf</w:t>
            </w:r>
          </w:p>
        </w:tc>
      </w:tr>
      <w:tr w:rsidR="0057262E" w:rsidRPr="00204636" w14:paraId="5806C379" w14:textId="77777777" w:rsidTr="0057262E">
        <w:trPr>
          <w:tblCellSpacing w:w="0" w:type="dxa"/>
        </w:trPr>
        <w:tc>
          <w:tcPr>
            <w:tcW w:w="0" w:type="auto"/>
            <w:noWrap/>
            <w:hideMark/>
          </w:tcPr>
          <w:p w14:paraId="0645376E"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lastRenderedPageBreak/>
              <w:t>Link to Additional Information:</w:t>
            </w:r>
          </w:p>
        </w:tc>
        <w:tc>
          <w:tcPr>
            <w:tcW w:w="5000" w:type="pct"/>
            <w:vAlign w:val="center"/>
            <w:hideMark/>
          </w:tcPr>
          <w:p w14:paraId="286C2651"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 </w:t>
            </w:r>
          </w:p>
        </w:tc>
      </w:tr>
      <w:tr w:rsidR="0057262E" w:rsidRPr="00204636" w14:paraId="3F27BED7" w14:textId="77777777" w:rsidTr="0057262E">
        <w:trPr>
          <w:tblCellSpacing w:w="0" w:type="dxa"/>
        </w:trPr>
        <w:tc>
          <w:tcPr>
            <w:tcW w:w="0" w:type="auto"/>
            <w:noWrap/>
            <w:hideMark/>
          </w:tcPr>
          <w:p w14:paraId="1685CED4" w14:textId="77777777" w:rsidR="0057262E" w:rsidRPr="00204636" w:rsidRDefault="0057262E" w:rsidP="0057262E">
            <w:pPr>
              <w:pStyle w:val="NoSpacing"/>
              <w:rPr>
                <w:rFonts w:ascii="Helvetica" w:hAnsi="Helvetica" w:cs="Helvetica"/>
                <w:b/>
                <w:bCs/>
                <w:color w:val="222222"/>
              </w:rPr>
            </w:pPr>
            <w:r w:rsidRPr="00204636">
              <w:rPr>
                <w:rFonts w:ascii="Helvetica" w:hAnsi="Helvetica" w:cs="Helvetica"/>
                <w:b/>
                <w:bCs/>
                <w:color w:val="222222"/>
              </w:rPr>
              <w:t>Grantor Contact Information:</w:t>
            </w:r>
          </w:p>
        </w:tc>
        <w:tc>
          <w:tcPr>
            <w:tcW w:w="5000" w:type="pct"/>
            <w:vAlign w:val="center"/>
            <w:hideMark/>
          </w:tcPr>
          <w:p w14:paraId="265C54A3" w14:textId="77777777" w:rsidR="0057262E" w:rsidRPr="00204636" w:rsidRDefault="0057262E" w:rsidP="0057262E">
            <w:pPr>
              <w:pStyle w:val="NoSpacing"/>
              <w:rPr>
                <w:rFonts w:ascii="Helvetica" w:hAnsi="Helvetica" w:cs="Helvetica"/>
                <w:color w:val="222222"/>
              </w:rPr>
            </w:pPr>
            <w:r w:rsidRPr="00204636">
              <w:rPr>
                <w:rFonts w:ascii="Helvetica" w:hAnsi="Helvetica" w:cs="Helvetica"/>
                <w:color w:val="222222"/>
              </w:rPr>
              <w:t>If you have difficulty accessing the full announcement electronically, please contact:</w:t>
            </w:r>
            <w:r w:rsidRPr="00204636">
              <w:rPr>
                <w:rFonts w:ascii="Helvetica" w:hAnsi="Helvetica" w:cs="Helvetica"/>
                <w:color w:val="222222"/>
              </w:rPr>
              <w:br/>
            </w:r>
            <w:r w:rsidRPr="00204636">
              <w:rPr>
                <w:rFonts w:ascii="Helvetica" w:hAnsi="Helvetica" w:cs="Helvetica"/>
                <w:color w:val="222222"/>
              </w:rPr>
              <w:br/>
              <w:t>Jonathan Lilley 301-734-1085 NA, NA, 00 00000</w:t>
            </w:r>
            <w:r w:rsidRPr="00204636">
              <w:rPr>
                <w:rFonts w:ascii="Helvetica" w:hAnsi="Helvetica" w:cs="Helvetica"/>
                <w:color w:val="222222"/>
              </w:rPr>
              <w:br/>
            </w:r>
            <w:r w:rsidRPr="00204636">
              <w:rPr>
                <w:rFonts w:ascii="Helvetica" w:hAnsi="Helvetica" w:cs="Helvetica"/>
                <w:color w:val="222222"/>
              </w:rPr>
              <w:br/>
            </w:r>
            <w:hyperlink r:id="rId138" w:history="1">
              <w:r w:rsidRPr="00204636">
                <w:rPr>
                  <w:rStyle w:val="Hyperlink"/>
                  <w:rFonts w:ascii="Helvetica" w:hAnsi="Helvetica" w:cs="Helvetica"/>
                </w:rPr>
                <w:t>Work</w:t>
              </w:r>
            </w:hyperlink>
          </w:p>
        </w:tc>
      </w:tr>
    </w:tbl>
    <w:p w14:paraId="72D11ED6" w14:textId="77777777" w:rsidR="0057262E" w:rsidRDefault="0057262E" w:rsidP="0057262E">
      <w:pPr>
        <w:pStyle w:val="NoSpacing"/>
        <w:pBdr>
          <w:bottom w:val="single" w:sz="6" w:space="1" w:color="auto"/>
        </w:pBdr>
        <w:rPr>
          <w:rFonts w:ascii="Helvetica" w:hAnsi="Helvetica" w:cs="Helvetica"/>
          <w:color w:val="222222"/>
          <w:sz w:val="24"/>
          <w:szCs w:val="24"/>
        </w:rPr>
      </w:pPr>
      <w:r w:rsidRPr="004D3554">
        <w:rPr>
          <w:rFonts w:ascii="Helvetica" w:hAnsi="Helvetica" w:cs="Helvetica"/>
          <w:color w:val="222222"/>
          <w:sz w:val="24"/>
          <w:szCs w:val="24"/>
        </w:rPr>
        <w:br/>
      </w:r>
      <w:hyperlink r:id="rId139" w:tgtFrame="_blank" w:history="1">
        <w:r w:rsidRPr="004D3554">
          <w:rPr>
            <w:rStyle w:val="Hyperlink"/>
            <w:rFonts w:ascii="Helvetica" w:hAnsi="Helvetica" w:cs="Helvetica"/>
            <w:color w:val="1155CC"/>
            <w:sz w:val="24"/>
            <w:szCs w:val="24"/>
            <w:shd w:val="clear" w:color="auto" w:fill="FFFFFF"/>
          </w:rPr>
          <w:t>https://www.grants.gov/web/grants/view-opportunity.html?oppId=310836</w:t>
        </w:r>
      </w:hyperlink>
    </w:p>
    <w:p w14:paraId="10EE807D" w14:textId="77777777" w:rsidR="0057262E" w:rsidRDefault="0057262E" w:rsidP="006A7045">
      <w:pPr>
        <w:pStyle w:val="NoSpacing"/>
        <w:rPr>
          <w:rFonts w:ascii="Helvetica" w:hAnsi="Helvetica" w:cs="Helvetica"/>
          <w:color w:val="222222"/>
          <w:sz w:val="24"/>
          <w:szCs w:val="24"/>
          <w:shd w:val="clear" w:color="auto" w:fill="FFFFFF"/>
        </w:rPr>
      </w:pPr>
    </w:p>
    <w:p w14:paraId="53E6A286" w14:textId="5B98E4B0" w:rsidR="006A7045" w:rsidRDefault="006A7045" w:rsidP="006A7045">
      <w:pPr>
        <w:pStyle w:val="NoSpacing"/>
        <w:rPr>
          <w:rFonts w:ascii="Helvetica" w:hAnsi="Helvetica" w:cs="Helvetica"/>
          <w:color w:val="222222"/>
          <w:sz w:val="24"/>
          <w:szCs w:val="24"/>
          <w:shd w:val="clear" w:color="auto" w:fill="FFFFFF"/>
        </w:rPr>
      </w:pPr>
      <w:r w:rsidRPr="002333E1">
        <w:rPr>
          <w:rFonts w:ascii="Helvetica" w:hAnsi="Helvetica" w:cs="Helvetica"/>
          <w:color w:val="222222"/>
          <w:sz w:val="24"/>
          <w:szCs w:val="24"/>
          <w:shd w:val="clear" w:color="auto" w:fill="FFFFFF"/>
        </w:rPr>
        <w:t>National Estuarine Research Reserve System (NERRS) Land Acquisition and Construction Program for Fiscal Year 2019</w:t>
      </w:r>
      <w:r w:rsidRPr="002333E1">
        <w:rPr>
          <w:rFonts w:ascii="Helvetica" w:hAnsi="Helvetica" w:cs="Helvetica"/>
          <w:color w:val="222222"/>
          <w:sz w:val="24"/>
          <w:szCs w:val="24"/>
        </w:rPr>
        <w:br/>
      </w:r>
      <w:r w:rsidRPr="002333E1">
        <w:rPr>
          <w:rFonts w:ascii="Helvetica" w:hAnsi="Helvetica" w:cs="Helvetica"/>
          <w:color w:val="222222"/>
          <w:sz w:val="24"/>
          <w:szCs w:val="24"/>
          <w:shd w:val="clear" w:color="auto" w:fill="FFFFFF"/>
        </w:rPr>
        <w:t>Synopsis 1</w:t>
      </w:r>
    </w:p>
    <w:p w14:paraId="51F5DCD3" w14:textId="77777777" w:rsidR="006A7045" w:rsidRDefault="006A7045" w:rsidP="006A7045">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6A7045" w:rsidRPr="00531554" w14:paraId="7409F525" w14:textId="77777777" w:rsidTr="0097456F">
        <w:trPr>
          <w:tblCellSpacing w:w="0" w:type="dxa"/>
        </w:trPr>
        <w:tc>
          <w:tcPr>
            <w:tcW w:w="0" w:type="auto"/>
            <w:shd w:val="clear" w:color="auto" w:fill="FFFFFF"/>
            <w:noWrap/>
            <w:hideMark/>
          </w:tcPr>
          <w:p w14:paraId="602564F0"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Document Type:</w:t>
            </w:r>
          </w:p>
        </w:tc>
        <w:tc>
          <w:tcPr>
            <w:tcW w:w="0" w:type="auto"/>
            <w:shd w:val="clear" w:color="auto" w:fill="FFFFFF"/>
            <w:vAlign w:val="center"/>
            <w:hideMark/>
          </w:tcPr>
          <w:p w14:paraId="159E46AC"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Grants Notice</w:t>
            </w:r>
          </w:p>
        </w:tc>
      </w:tr>
      <w:tr w:rsidR="006A7045" w:rsidRPr="00531554" w14:paraId="53D5D6D5" w14:textId="77777777" w:rsidTr="0097456F">
        <w:trPr>
          <w:tblCellSpacing w:w="0" w:type="dxa"/>
        </w:trPr>
        <w:tc>
          <w:tcPr>
            <w:tcW w:w="0" w:type="auto"/>
            <w:shd w:val="clear" w:color="auto" w:fill="FFFFFF"/>
            <w:noWrap/>
            <w:hideMark/>
          </w:tcPr>
          <w:p w14:paraId="3D0E8347"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Funding Opportunity Number:</w:t>
            </w:r>
          </w:p>
        </w:tc>
        <w:tc>
          <w:tcPr>
            <w:tcW w:w="0" w:type="auto"/>
            <w:shd w:val="clear" w:color="auto" w:fill="FFFFFF"/>
            <w:vAlign w:val="center"/>
            <w:hideMark/>
          </w:tcPr>
          <w:p w14:paraId="70CF17ED"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NOAA-NOS-OCM-2019-2005800</w:t>
            </w:r>
          </w:p>
        </w:tc>
      </w:tr>
      <w:tr w:rsidR="006A7045" w:rsidRPr="00531554" w14:paraId="20232CFA" w14:textId="77777777" w:rsidTr="0097456F">
        <w:trPr>
          <w:tblCellSpacing w:w="0" w:type="dxa"/>
        </w:trPr>
        <w:tc>
          <w:tcPr>
            <w:tcW w:w="0" w:type="auto"/>
            <w:shd w:val="clear" w:color="auto" w:fill="FFFFFF"/>
            <w:noWrap/>
            <w:hideMark/>
          </w:tcPr>
          <w:p w14:paraId="4D9F8D68"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Funding Opportunity Title:</w:t>
            </w:r>
          </w:p>
        </w:tc>
        <w:tc>
          <w:tcPr>
            <w:tcW w:w="0" w:type="auto"/>
            <w:shd w:val="clear" w:color="auto" w:fill="FFFFFF"/>
            <w:vAlign w:val="center"/>
            <w:hideMark/>
          </w:tcPr>
          <w:p w14:paraId="7D00BB6D"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National Estuarine Research Reserve System (NERRS) Land Acquisition and Construction Program for Fiscal Year 2019</w:t>
            </w:r>
          </w:p>
        </w:tc>
      </w:tr>
      <w:tr w:rsidR="006A7045" w:rsidRPr="00531554" w14:paraId="2B0F8505" w14:textId="77777777" w:rsidTr="0097456F">
        <w:trPr>
          <w:tblCellSpacing w:w="0" w:type="dxa"/>
        </w:trPr>
        <w:tc>
          <w:tcPr>
            <w:tcW w:w="0" w:type="auto"/>
            <w:shd w:val="clear" w:color="auto" w:fill="FFFFFF"/>
            <w:noWrap/>
            <w:hideMark/>
          </w:tcPr>
          <w:p w14:paraId="00812759"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Opportunity Category:</w:t>
            </w:r>
          </w:p>
        </w:tc>
        <w:tc>
          <w:tcPr>
            <w:tcW w:w="0" w:type="auto"/>
            <w:shd w:val="clear" w:color="auto" w:fill="FFFFFF"/>
            <w:vAlign w:val="center"/>
            <w:hideMark/>
          </w:tcPr>
          <w:p w14:paraId="75CF4178"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Discretionary</w:t>
            </w:r>
          </w:p>
        </w:tc>
      </w:tr>
      <w:tr w:rsidR="006A7045" w:rsidRPr="00531554" w14:paraId="3AEDFF1C" w14:textId="77777777" w:rsidTr="0097456F">
        <w:trPr>
          <w:tblCellSpacing w:w="0" w:type="dxa"/>
        </w:trPr>
        <w:tc>
          <w:tcPr>
            <w:tcW w:w="0" w:type="auto"/>
            <w:shd w:val="clear" w:color="auto" w:fill="FFFFFF"/>
            <w:noWrap/>
            <w:hideMark/>
          </w:tcPr>
          <w:p w14:paraId="0D6EC98A"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Opportunity Category Explanation:</w:t>
            </w:r>
          </w:p>
        </w:tc>
        <w:tc>
          <w:tcPr>
            <w:tcW w:w="0" w:type="auto"/>
            <w:shd w:val="clear" w:color="auto" w:fill="FFFFFF"/>
            <w:vAlign w:val="center"/>
            <w:hideMark/>
          </w:tcPr>
          <w:p w14:paraId="6E3679DD"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 </w:t>
            </w:r>
          </w:p>
        </w:tc>
      </w:tr>
      <w:tr w:rsidR="006A7045" w:rsidRPr="00531554" w14:paraId="554577C7" w14:textId="77777777" w:rsidTr="0097456F">
        <w:trPr>
          <w:tblCellSpacing w:w="0" w:type="dxa"/>
        </w:trPr>
        <w:tc>
          <w:tcPr>
            <w:tcW w:w="0" w:type="auto"/>
            <w:shd w:val="clear" w:color="auto" w:fill="FFFFFF"/>
            <w:noWrap/>
            <w:hideMark/>
          </w:tcPr>
          <w:p w14:paraId="57609755"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Funding Instrument Type:</w:t>
            </w:r>
          </w:p>
        </w:tc>
        <w:tc>
          <w:tcPr>
            <w:tcW w:w="0" w:type="auto"/>
            <w:shd w:val="clear" w:color="auto" w:fill="FFFFFF"/>
            <w:vAlign w:val="center"/>
            <w:hideMark/>
          </w:tcPr>
          <w:p w14:paraId="2F9A80A1"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Grant</w:t>
            </w:r>
          </w:p>
        </w:tc>
      </w:tr>
      <w:tr w:rsidR="006A7045" w:rsidRPr="00531554" w14:paraId="1B339859" w14:textId="77777777" w:rsidTr="0097456F">
        <w:trPr>
          <w:tblCellSpacing w:w="0" w:type="dxa"/>
        </w:trPr>
        <w:tc>
          <w:tcPr>
            <w:tcW w:w="0" w:type="auto"/>
            <w:shd w:val="clear" w:color="auto" w:fill="FFFFFF"/>
            <w:noWrap/>
            <w:hideMark/>
          </w:tcPr>
          <w:p w14:paraId="6510FE95"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Category of Funding Activity:</w:t>
            </w:r>
          </w:p>
        </w:tc>
        <w:tc>
          <w:tcPr>
            <w:tcW w:w="0" w:type="auto"/>
            <w:shd w:val="clear" w:color="auto" w:fill="FFFFFF"/>
            <w:vAlign w:val="center"/>
            <w:hideMark/>
          </w:tcPr>
          <w:p w14:paraId="58038C8B"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Environment</w:t>
            </w:r>
            <w:r w:rsidRPr="00531554">
              <w:rPr>
                <w:rFonts w:ascii="Helvetica" w:hAnsi="Helvetica" w:cs="Helvetica"/>
                <w:color w:val="222222"/>
              </w:rPr>
              <w:br/>
              <w:t>Natural Resources</w:t>
            </w:r>
            <w:r w:rsidRPr="00531554">
              <w:rPr>
                <w:rFonts w:ascii="Helvetica" w:hAnsi="Helvetica" w:cs="Helvetica"/>
                <w:color w:val="222222"/>
              </w:rPr>
              <w:br/>
              <w:t>Science and Technology and other Research and Development</w:t>
            </w:r>
          </w:p>
        </w:tc>
      </w:tr>
      <w:tr w:rsidR="006A7045" w:rsidRPr="00531554" w14:paraId="17E2B533" w14:textId="77777777" w:rsidTr="0097456F">
        <w:trPr>
          <w:tblCellSpacing w:w="0" w:type="dxa"/>
        </w:trPr>
        <w:tc>
          <w:tcPr>
            <w:tcW w:w="0" w:type="auto"/>
            <w:shd w:val="clear" w:color="auto" w:fill="FFFFFF"/>
            <w:noWrap/>
            <w:hideMark/>
          </w:tcPr>
          <w:p w14:paraId="25685EBB"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Category Explanation:</w:t>
            </w:r>
          </w:p>
        </w:tc>
        <w:tc>
          <w:tcPr>
            <w:tcW w:w="0" w:type="auto"/>
            <w:shd w:val="clear" w:color="auto" w:fill="FFFFFF"/>
            <w:vAlign w:val="center"/>
            <w:hideMark/>
          </w:tcPr>
          <w:p w14:paraId="300701F4"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 </w:t>
            </w:r>
          </w:p>
        </w:tc>
      </w:tr>
      <w:tr w:rsidR="006A7045" w:rsidRPr="00531554" w14:paraId="0317C79B" w14:textId="77777777" w:rsidTr="0097456F">
        <w:trPr>
          <w:tblCellSpacing w:w="0" w:type="dxa"/>
        </w:trPr>
        <w:tc>
          <w:tcPr>
            <w:tcW w:w="0" w:type="auto"/>
            <w:shd w:val="clear" w:color="auto" w:fill="FFFFFF"/>
            <w:noWrap/>
            <w:hideMark/>
          </w:tcPr>
          <w:p w14:paraId="6F4E2AE9"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Expected Number of Awards:</w:t>
            </w:r>
          </w:p>
        </w:tc>
        <w:tc>
          <w:tcPr>
            <w:tcW w:w="0" w:type="auto"/>
            <w:shd w:val="clear" w:color="auto" w:fill="FFFFFF"/>
            <w:vAlign w:val="center"/>
            <w:hideMark/>
          </w:tcPr>
          <w:p w14:paraId="24D10E21"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20</w:t>
            </w:r>
          </w:p>
        </w:tc>
      </w:tr>
      <w:tr w:rsidR="006A7045" w:rsidRPr="00531554" w14:paraId="1D78B4C7" w14:textId="77777777" w:rsidTr="0097456F">
        <w:trPr>
          <w:tblCellSpacing w:w="0" w:type="dxa"/>
        </w:trPr>
        <w:tc>
          <w:tcPr>
            <w:tcW w:w="0" w:type="auto"/>
            <w:shd w:val="clear" w:color="auto" w:fill="FFFFFF"/>
            <w:noWrap/>
            <w:hideMark/>
          </w:tcPr>
          <w:p w14:paraId="425140F4"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CFDA Number(s):</w:t>
            </w:r>
          </w:p>
        </w:tc>
        <w:tc>
          <w:tcPr>
            <w:tcW w:w="0" w:type="auto"/>
            <w:shd w:val="clear" w:color="auto" w:fill="FFFFFF"/>
            <w:vAlign w:val="center"/>
            <w:hideMark/>
          </w:tcPr>
          <w:p w14:paraId="42359A99"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11.420 -- Coastal Zone Management Estuarine Research Reserves</w:t>
            </w:r>
          </w:p>
        </w:tc>
      </w:tr>
      <w:tr w:rsidR="006A7045" w:rsidRPr="00531554" w14:paraId="51EDCE23" w14:textId="77777777" w:rsidTr="0097456F">
        <w:trPr>
          <w:tblCellSpacing w:w="0" w:type="dxa"/>
        </w:trPr>
        <w:tc>
          <w:tcPr>
            <w:tcW w:w="0" w:type="auto"/>
            <w:shd w:val="clear" w:color="auto" w:fill="FFFFFF"/>
            <w:noWrap/>
            <w:hideMark/>
          </w:tcPr>
          <w:p w14:paraId="3ABBFDED"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Cost Sharing or Matching Requirement:</w:t>
            </w:r>
          </w:p>
        </w:tc>
        <w:tc>
          <w:tcPr>
            <w:tcW w:w="0" w:type="auto"/>
            <w:shd w:val="clear" w:color="auto" w:fill="FFFFFF"/>
            <w:vAlign w:val="center"/>
            <w:hideMark/>
          </w:tcPr>
          <w:p w14:paraId="59093973"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Yes</w:t>
            </w:r>
          </w:p>
        </w:tc>
      </w:tr>
      <w:tr w:rsidR="006A7045" w:rsidRPr="00531554" w14:paraId="395A5A38" w14:textId="77777777" w:rsidTr="0097456F">
        <w:trPr>
          <w:tblCellSpacing w:w="0" w:type="dxa"/>
        </w:trPr>
        <w:tc>
          <w:tcPr>
            <w:tcW w:w="0" w:type="auto"/>
            <w:shd w:val="clear" w:color="auto" w:fill="FFFFFF"/>
            <w:noWrap/>
            <w:hideMark/>
          </w:tcPr>
          <w:p w14:paraId="2B09FAFE" w14:textId="77777777" w:rsidR="006A7045" w:rsidRPr="00531554" w:rsidRDefault="006A7045" w:rsidP="0097456F">
            <w:pPr>
              <w:pStyle w:val="NoSpacing"/>
              <w:rPr>
                <w:rFonts w:ascii="Helvetica" w:hAnsi="Helvetica" w:cs="Helvetica"/>
                <w:b/>
                <w:bCs/>
                <w:color w:val="222222"/>
              </w:rPr>
            </w:pPr>
            <w:r>
              <w:rPr>
                <w:rFonts w:ascii="Helvetica" w:hAnsi="Helvetica" w:cs="Helvetica"/>
                <w:b/>
                <w:bCs/>
                <w:color w:val="222222"/>
              </w:rPr>
              <w:t>V</w:t>
            </w:r>
            <w:r w:rsidRPr="00531554">
              <w:rPr>
                <w:rFonts w:ascii="Helvetica" w:hAnsi="Helvetica" w:cs="Helvetica"/>
                <w:b/>
                <w:bCs/>
                <w:color w:val="222222"/>
              </w:rPr>
              <w:t>ersion:</w:t>
            </w:r>
          </w:p>
        </w:tc>
        <w:tc>
          <w:tcPr>
            <w:tcW w:w="0" w:type="auto"/>
            <w:shd w:val="clear" w:color="auto" w:fill="FFFFFF"/>
            <w:vAlign w:val="center"/>
            <w:hideMark/>
          </w:tcPr>
          <w:p w14:paraId="38EEB9CA"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Synopsis 1</w:t>
            </w:r>
          </w:p>
        </w:tc>
      </w:tr>
      <w:tr w:rsidR="006A7045" w:rsidRPr="00531554" w14:paraId="259178F0" w14:textId="77777777" w:rsidTr="0097456F">
        <w:trPr>
          <w:tblCellSpacing w:w="0" w:type="dxa"/>
        </w:trPr>
        <w:tc>
          <w:tcPr>
            <w:tcW w:w="0" w:type="auto"/>
            <w:shd w:val="clear" w:color="auto" w:fill="FFFFFF"/>
            <w:noWrap/>
            <w:hideMark/>
          </w:tcPr>
          <w:p w14:paraId="5A43D608"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Posted Date:</w:t>
            </w:r>
          </w:p>
        </w:tc>
        <w:tc>
          <w:tcPr>
            <w:tcW w:w="0" w:type="auto"/>
            <w:shd w:val="clear" w:color="auto" w:fill="FFFFFF"/>
            <w:vAlign w:val="center"/>
            <w:hideMark/>
          </w:tcPr>
          <w:p w14:paraId="7776D9E1"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Oct 18, 2018</w:t>
            </w:r>
          </w:p>
        </w:tc>
      </w:tr>
      <w:tr w:rsidR="006A7045" w:rsidRPr="00531554" w14:paraId="4E2C9E2B" w14:textId="77777777" w:rsidTr="0097456F">
        <w:trPr>
          <w:tblCellSpacing w:w="0" w:type="dxa"/>
        </w:trPr>
        <w:tc>
          <w:tcPr>
            <w:tcW w:w="0" w:type="auto"/>
            <w:shd w:val="clear" w:color="auto" w:fill="FFFFFF"/>
            <w:noWrap/>
            <w:hideMark/>
          </w:tcPr>
          <w:p w14:paraId="58D94DC0"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Last Updated Date:</w:t>
            </w:r>
          </w:p>
        </w:tc>
        <w:tc>
          <w:tcPr>
            <w:tcW w:w="0" w:type="auto"/>
            <w:shd w:val="clear" w:color="auto" w:fill="FFFFFF"/>
            <w:vAlign w:val="center"/>
            <w:hideMark/>
          </w:tcPr>
          <w:p w14:paraId="2388B24B"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Oct 18, 2018</w:t>
            </w:r>
          </w:p>
        </w:tc>
      </w:tr>
      <w:tr w:rsidR="006A7045" w:rsidRPr="00531554" w14:paraId="001E328B" w14:textId="77777777" w:rsidTr="0097456F">
        <w:trPr>
          <w:tblCellSpacing w:w="0" w:type="dxa"/>
        </w:trPr>
        <w:tc>
          <w:tcPr>
            <w:tcW w:w="0" w:type="auto"/>
            <w:shd w:val="clear" w:color="auto" w:fill="FFFFFF"/>
            <w:noWrap/>
            <w:hideMark/>
          </w:tcPr>
          <w:p w14:paraId="20BCB6EF"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Original Closing Date for Applications:</w:t>
            </w:r>
          </w:p>
        </w:tc>
        <w:tc>
          <w:tcPr>
            <w:tcW w:w="0" w:type="auto"/>
            <w:shd w:val="clear" w:color="auto" w:fill="FFFFFF"/>
            <w:vAlign w:val="center"/>
            <w:hideMark/>
          </w:tcPr>
          <w:p w14:paraId="02C2A41A"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Feb 08, 2019  </w:t>
            </w:r>
          </w:p>
        </w:tc>
      </w:tr>
      <w:tr w:rsidR="006A7045" w:rsidRPr="00531554" w14:paraId="7B2E3D17" w14:textId="77777777" w:rsidTr="0097456F">
        <w:trPr>
          <w:tblCellSpacing w:w="0" w:type="dxa"/>
        </w:trPr>
        <w:tc>
          <w:tcPr>
            <w:tcW w:w="0" w:type="auto"/>
            <w:shd w:val="clear" w:color="auto" w:fill="FFFFFF"/>
            <w:noWrap/>
            <w:hideMark/>
          </w:tcPr>
          <w:p w14:paraId="2185C1B6"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Current Closing Date for Applications:</w:t>
            </w:r>
          </w:p>
        </w:tc>
        <w:tc>
          <w:tcPr>
            <w:tcW w:w="0" w:type="auto"/>
            <w:shd w:val="clear" w:color="auto" w:fill="FFFFFF"/>
            <w:vAlign w:val="center"/>
            <w:hideMark/>
          </w:tcPr>
          <w:p w14:paraId="23652AF8"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Feb 08, 2019  </w:t>
            </w:r>
          </w:p>
        </w:tc>
      </w:tr>
      <w:tr w:rsidR="006A7045" w:rsidRPr="00531554" w14:paraId="37875958" w14:textId="77777777" w:rsidTr="0097456F">
        <w:trPr>
          <w:tblCellSpacing w:w="0" w:type="dxa"/>
        </w:trPr>
        <w:tc>
          <w:tcPr>
            <w:tcW w:w="0" w:type="auto"/>
            <w:shd w:val="clear" w:color="auto" w:fill="FFFFFF"/>
            <w:noWrap/>
            <w:hideMark/>
          </w:tcPr>
          <w:p w14:paraId="37EA82C2"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Archive Date:</w:t>
            </w:r>
          </w:p>
        </w:tc>
        <w:tc>
          <w:tcPr>
            <w:tcW w:w="0" w:type="auto"/>
            <w:shd w:val="clear" w:color="auto" w:fill="FFFFFF"/>
            <w:vAlign w:val="center"/>
            <w:hideMark/>
          </w:tcPr>
          <w:p w14:paraId="3AA7196E"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Mar 10, 2019</w:t>
            </w:r>
          </w:p>
        </w:tc>
      </w:tr>
      <w:tr w:rsidR="006A7045" w:rsidRPr="00531554" w14:paraId="59C47A5C" w14:textId="77777777" w:rsidTr="0097456F">
        <w:trPr>
          <w:tblCellSpacing w:w="0" w:type="dxa"/>
        </w:trPr>
        <w:tc>
          <w:tcPr>
            <w:tcW w:w="0" w:type="auto"/>
            <w:shd w:val="clear" w:color="auto" w:fill="FFFFFF"/>
            <w:noWrap/>
            <w:hideMark/>
          </w:tcPr>
          <w:p w14:paraId="5E7B4A47"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Estimated Total Program Funding:</w:t>
            </w:r>
          </w:p>
        </w:tc>
        <w:tc>
          <w:tcPr>
            <w:tcW w:w="0" w:type="auto"/>
            <w:shd w:val="clear" w:color="auto" w:fill="FFFFFF"/>
            <w:vAlign w:val="center"/>
            <w:hideMark/>
          </w:tcPr>
          <w:p w14:paraId="3ADD604F"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$1,900,000</w:t>
            </w:r>
          </w:p>
        </w:tc>
      </w:tr>
      <w:tr w:rsidR="006A7045" w:rsidRPr="00531554" w14:paraId="71712246" w14:textId="77777777" w:rsidTr="0097456F">
        <w:trPr>
          <w:tblCellSpacing w:w="0" w:type="dxa"/>
        </w:trPr>
        <w:tc>
          <w:tcPr>
            <w:tcW w:w="0" w:type="auto"/>
            <w:shd w:val="clear" w:color="auto" w:fill="FFFFFF"/>
            <w:noWrap/>
            <w:hideMark/>
          </w:tcPr>
          <w:p w14:paraId="6196F615"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Award Ceiling:</w:t>
            </w:r>
          </w:p>
        </w:tc>
        <w:tc>
          <w:tcPr>
            <w:tcW w:w="0" w:type="auto"/>
            <w:shd w:val="clear" w:color="auto" w:fill="FFFFFF"/>
            <w:vAlign w:val="center"/>
            <w:hideMark/>
          </w:tcPr>
          <w:p w14:paraId="776B7B96"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$800,000</w:t>
            </w:r>
          </w:p>
        </w:tc>
      </w:tr>
      <w:tr w:rsidR="006A7045" w:rsidRPr="00531554" w14:paraId="652BF7DF" w14:textId="77777777" w:rsidTr="0097456F">
        <w:trPr>
          <w:tblCellSpacing w:w="0" w:type="dxa"/>
        </w:trPr>
        <w:tc>
          <w:tcPr>
            <w:tcW w:w="0" w:type="auto"/>
            <w:shd w:val="clear" w:color="auto" w:fill="FFFFFF"/>
            <w:noWrap/>
            <w:hideMark/>
          </w:tcPr>
          <w:p w14:paraId="1C3CD024"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Award Floor:</w:t>
            </w:r>
          </w:p>
        </w:tc>
        <w:tc>
          <w:tcPr>
            <w:tcW w:w="0" w:type="auto"/>
            <w:shd w:val="clear" w:color="auto" w:fill="FFFFFF"/>
            <w:vAlign w:val="center"/>
            <w:hideMark/>
          </w:tcPr>
          <w:p w14:paraId="6409C087"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$20,000</w:t>
            </w:r>
          </w:p>
        </w:tc>
      </w:tr>
      <w:tr w:rsidR="006A7045" w:rsidRPr="00531554" w14:paraId="20D542B5" w14:textId="77777777" w:rsidTr="0097456F">
        <w:tblPrEx>
          <w:shd w:val="clear" w:color="auto" w:fill="auto"/>
        </w:tblPrEx>
        <w:trPr>
          <w:tblCellSpacing w:w="0" w:type="dxa"/>
        </w:trPr>
        <w:tc>
          <w:tcPr>
            <w:tcW w:w="0" w:type="auto"/>
            <w:noWrap/>
            <w:hideMark/>
          </w:tcPr>
          <w:p w14:paraId="62D11760"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lastRenderedPageBreak/>
              <w:t>Eligible Applicants:</w:t>
            </w:r>
          </w:p>
        </w:tc>
        <w:tc>
          <w:tcPr>
            <w:tcW w:w="3169" w:type="pct"/>
            <w:vAlign w:val="center"/>
            <w:hideMark/>
          </w:tcPr>
          <w:p w14:paraId="0A7AB743"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Others (see text field entitled "Additional Information on Eligibility" for clarification)</w:t>
            </w:r>
          </w:p>
        </w:tc>
      </w:tr>
      <w:tr w:rsidR="006A7045" w:rsidRPr="00531554" w14:paraId="6256FA72" w14:textId="77777777" w:rsidTr="0097456F">
        <w:tblPrEx>
          <w:shd w:val="clear" w:color="auto" w:fill="auto"/>
        </w:tblPrEx>
        <w:trPr>
          <w:tblCellSpacing w:w="0" w:type="dxa"/>
        </w:trPr>
        <w:tc>
          <w:tcPr>
            <w:tcW w:w="0" w:type="auto"/>
            <w:noWrap/>
            <w:hideMark/>
          </w:tcPr>
          <w:p w14:paraId="306CEA87"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Additional Information on Eligibility:</w:t>
            </w:r>
          </w:p>
        </w:tc>
        <w:tc>
          <w:tcPr>
            <w:tcW w:w="3169" w:type="pct"/>
            <w:vAlign w:val="center"/>
            <w:hideMark/>
          </w:tcPr>
          <w:p w14:paraId="5D6E0F8A"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Eligible applicants are NERRS lead state agencies or universities designated to receive NERRS operations funding through a Memorandum of Understanding with NOAA in coastal states including the Pacific, Gulf, Atlantic Coast and Great Lakes. Eligible applicants should meet requirements as stated in the NERRS regulations codified at 15 CFR 921.32 which are available online at http://go.usa.gov/xkGEf. Federal agencies and employees are not allowed to receive funds under this announcement but may serve as collaborative project partners. Federal agencies and employees’ ‘in-kind’ services cannot be considered as part of an applicant’s match on shared costs. If federal agencies are collaborators, applicants are expected to provide detail on the planned level of federal engagement in the application. Examples might include, but are not limited to partnership services; serving in a review capacity; or participating in priority task teams, working groups, or leadership teams.</w:t>
            </w:r>
          </w:p>
        </w:tc>
      </w:tr>
    </w:tbl>
    <w:p w14:paraId="3DD2D509" w14:textId="77777777" w:rsidR="006A7045" w:rsidRPr="00531554" w:rsidRDefault="006A7045" w:rsidP="006A7045">
      <w:pPr>
        <w:pStyle w:val="NoSpacing"/>
        <w:rPr>
          <w:rFonts w:ascii="Helvetica" w:hAnsi="Helvetica" w:cs="Helvetica"/>
          <w:color w:val="222222"/>
        </w:rPr>
      </w:pPr>
      <w:r w:rsidRPr="0053155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7045" w:rsidRPr="00531554" w14:paraId="6D8B7F66" w14:textId="77777777" w:rsidTr="0097456F">
        <w:trPr>
          <w:tblCellSpacing w:w="0" w:type="dxa"/>
        </w:trPr>
        <w:tc>
          <w:tcPr>
            <w:tcW w:w="0" w:type="auto"/>
            <w:noWrap/>
            <w:hideMark/>
          </w:tcPr>
          <w:p w14:paraId="5C438A24"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Agency Name:</w:t>
            </w:r>
          </w:p>
        </w:tc>
        <w:tc>
          <w:tcPr>
            <w:tcW w:w="5000" w:type="pct"/>
            <w:vAlign w:val="center"/>
            <w:hideMark/>
          </w:tcPr>
          <w:p w14:paraId="2617790C"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Department of Commerce</w:t>
            </w:r>
          </w:p>
        </w:tc>
      </w:tr>
      <w:tr w:rsidR="006A7045" w:rsidRPr="00531554" w14:paraId="54577122" w14:textId="77777777" w:rsidTr="0097456F">
        <w:trPr>
          <w:tblCellSpacing w:w="0" w:type="dxa"/>
        </w:trPr>
        <w:tc>
          <w:tcPr>
            <w:tcW w:w="0" w:type="auto"/>
            <w:noWrap/>
            <w:hideMark/>
          </w:tcPr>
          <w:p w14:paraId="1BA3552E"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Description:</w:t>
            </w:r>
          </w:p>
        </w:tc>
        <w:tc>
          <w:tcPr>
            <w:tcW w:w="5000" w:type="pct"/>
            <w:vAlign w:val="center"/>
            <w:hideMark/>
          </w:tcPr>
          <w:p w14:paraId="6407998E"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The National Estuarine Research Reserve System (NERRS or System) consists of estuarine areas of the United States and its territories designated and managed for research and educational purposes. Each Reserve within the system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w:t>
            </w:r>
          </w:p>
          <w:p w14:paraId="129AC03E"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NOAA anticipates approximately $1.9 million in Fiscal Year 2019 will be available to designated lead Reserve agencies or universities in coastal states for approximately 5-10 construction and</w:t>
            </w:r>
          </w:p>
          <w:p w14:paraId="55CDD454"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 acquisition projects, and expected to range from approximately $20,000 to $800,000 per project and with project periods typically covering 12-36 months, depending on the availability of funds.</w:t>
            </w:r>
          </w:p>
        </w:tc>
      </w:tr>
      <w:tr w:rsidR="006A7045" w:rsidRPr="00531554" w14:paraId="6BF920A8" w14:textId="77777777" w:rsidTr="0097456F">
        <w:trPr>
          <w:tblCellSpacing w:w="0" w:type="dxa"/>
        </w:trPr>
        <w:tc>
          <w:tcPr>
            <w:tcW w:w="0" w:type="auto"/>
            <w:noWrap/>
            <w:hideMark/>
          </w:tcPr>
          <w:p w14:paraId="399BFE4B"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Link to Additional Information:</w:t>
            </w:r>
          </w:p>
        </w:tc>
        <w:tc>
          <w:tcPr>
            <w:tcW w:w="5000" w:type="pct"/>
            <w:vAlign w:val="center"/>
            <w:hideMark/>
          </w:tcPr>
          <w:p w14:paraId="30774E07"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 </w:t>
            </w:r>
          </w:p>
        </w:tc>
      </w:tr>
      <w:tr w:rsidR="006A7045" w:rsidRPr="00531554" w14:paraId="41B20E7E" w14:textId="77777777" w:rsidTr="0097456F">
        <w:trPr>
          <w:tblCellSpacing w:w="0" w:type="dxa"/>
        </w:trPr>
        <w:tc>
          <w:tcPr>
            <w:tcW w:w="0" w:type="auto"/>
            <w:noWrap/>
            <w:hideMark/>
          </w:tcPr>
          <w:p w14:paraId="4F66BD20" w14:textId="77777777" w:rsidR="006A7045" w:rsidRPr="00531554" w:rsidRDefault="006A7045" w:rsidP="0097456F">
            <w:pPr>
              <w:pStyle w:val="NoSpacing"/>
              <w:rPr>
                <w:rFonts w:ascii="Helvetica" w:hAnsi="Helvetica" w:cs="Helvetica"/>
                <w:b/>
                <w:bCs/>
                <w:color w:val="222222"/>
              </w:rPr>
            </w:pPr>
            <w:r w:rsidRPr="00531554">
              <w:rPr>
                <w:rFonts w:ascii="Helvetica" w:hAnsi="Helvetica" w:cs="Helvetica"/>
                <w:b/>
                <w:bCs/>
                <w:color w:val="222222"/>
              </w:rPr>
              <w:t>Grantor Contact Information:</w:t>
            </w:r>
          </w:p>
        </w:tc>
        <w:tc>
          <w:tcPr>
            <w:tcW w:w="5000" w:type="pct"/>
            <w:vAlign w:val="center"/>
            <w:hideMark/>
          </w:tcPr>
          <w:p w14:paraId="33724446" w14:textId="77777777" w:rsidR="006A7045" w:rsidRPr="00531554" w:rsidRDefault="006A7045" w:rsidP="0097456F">
            <w:pPr>
              <w:pStyle w:val="NoSpacing"/>
              <w:rPr>
                <w:rFonts w:ascii="Helvetica" w:hAnsi="Helvetica" w:cs="Helvetica"/>
                <w:color w:val="222222"/>
              </w:rPr>
            </w:pPr>
            <w:r w:rsidRPr="00531554">
              <w:rPr>
                <w:rFonts w:ascii="Helvetica" w:hAnsi="Helvetica" w:cs="Helvetica"/>
                <w:color w:val="222222"/>
              </w:rPr>
              <w:t>If you have difficulty accessing the full announcement electronically, please contact:</w:t>
            </w:r>
            <w:r w:rsidRPr="00531554">
              <w:rPr>
                <w:rFonts w:ascii="Helvetica" w:hAnsi="Helvetica" w:cs="Helvetica"/>
                <w:color w:val="222222"/>
              </w:rPr>
              <w:br/>
            </w:r>
            <w:r w:rsidRPr="00531554">
              <w:rPr>
                <w:rFonts w:ascii="Helvetica" w:hAnsi="Helvetica" w:cs="Helvetica"/>
                <w:color w:val="222222"/>
              </w:rPr>
              <w:br/>
              <w:t xml:space="preserve">Mr. Matthew Chasse 301-713-3155 1325 East West Highway, Silver Spring, MD 20910 </w:t>
            </w:r>
            <w:r w:rsidRPr="00531554">
              <w:rPr>
                <w:rFonts w:ascii="Helvetica" w:hAnsi="Helvetica" w:cs="Helvetica"/>
                <w:color w:val="222222"/>
              </w:rPr>
              <w:br/>
            </w:r>
            <w:r w:rsidRPr="00531554">
              <w:rPr>
                <w:rFonts w:ascii="Helvetica" w:hAnsi="Helvetica" w:cs="Helvetica"/>
                <w:color w:val="222222"/>
              </w:rPr>
              <w:br/>
            </w:r>
            <w:hyperlink r:id="rId140" w:history="1">
              <w:r w:rsidRPr="00531554">
                <w:rPr>
                  <w:rStyle w:val="Hyperlink"/>
                  <w:rFonts w:ascii="Helvetica" w:hAnsi="Helvetica" w:cs="Helvetica"/>
                </w:rPr>
                <w:t>work</w:t>
              </w:r>
            </w:hyperlink>
          </w:p>
        </w:tc>
      </w:tr>
    </w:tbl>
    <w:p w14:paraId="37ABC663" w14:textId="20DD1CCD" w:rsidR="006A7045" w:rsidRDefault="006A7045" w:rsidP="004A736C">
      <w:pPr>
        <w:pBdr>
          <w:bottom w:val="single" w:sz="6" w:space="1" w:color="auto"/>
        </w:pBdr>
        <w:rPr>
          <w:rStyle w:val="Hyperlink"/>
          <w:rFonts w:ascii="Helvetica" w:hAnsi="Helvetica" w:cs="Helvetica"/>
          <w:color w:val="1155CC"/>
          <w:shd w:val="clear" w:color="auto" w:fill="FFFFFF"/>
        </w:rPr>
      </w:pPr>
      <w:r w:rsidRPr="002333E1">
        <w:rPr>
          <w:rFonts w:ascii="Helvetica" w:hAnsi="Helvetica" w:cs="Helvetica"/>
          <w:color w:val="222222"/>
        </w:rPr>
        <w:br/>
      </w:r>
      <w:hyperlink r:id="rId141" w:tgtFrame="_blank" w:history="1">
        <w:r w:rsidRPr="002333E1">
          <w:rPr>
            <w:rStyle w:val="Hyperlink"/>
            <w:rFonts w:ascii="Helvetica" w:hAnsi="Helvetica" w:cs="Helvetica"/>
            <w:color w:val="1155CC"/>
            <w:shd w:val="clear" w:color="auto" w:fill="FFFFFF"/>
          </w:rPr>
          <w:t>https://www.grants.gov/web/grants/view-opportunity.html?oppId=309682</w:t>
        </w:r>
      </w:hyperlink>
    </w:p>
    <w:p w14:paraId="5DA6A103" w14:textId="77777777" w:rsidR="006A7045" w:rsidRDefault="006A7045" w:rsidP="004A736C">
      <w:pPr>
        <w:pBdr>
          <w:bottom w:val="single" w:sz="6" w:space="1" w:color="auto"/>
        </w:pBdr>
        <w:rPr>
          <w:rStyle w:val="Hyperlink"/>
          <w:rFonts w:ascii="Helvetica" w:hAnsi="Helvetica" w:cs="Helvetica"/>
          <w:color w:val="1155CC"/>
          <w:shd w:val="clear" w:color="auto" w:fill="FFFFFF"/>
        </w:rPr>
      </w:pPr>
    </w:p>
    <w:p w14:paraId="381BFA68" w14:textId="5C7BE74D" w:rsidR="00FC49E5" w:rsidRDefault="00FC49E5" w:rsidP="00FC49E5">
      <w:pPr>
        <w:pStyle w:val="NoSpacing"/>
        <w:pBdr>
          <w:bottom w:val="single" w:sz="6" w:space="1" w:color="auto"/>
        </w:pBdr>
        <w:rPr>
          <w:rFonts w:ascii="Helvetica" w:hAnsi="Helvetica" w:cs="Helvetica"/>
          <w:sz w:val="24"/>
          <w:szCs w:val="24"/>
        </w:rPr>
      </w:pPr>
    </w:p>
    <w:p w14:paraId="3533280A" w14:textId="6305D064" w:rsidR="00BA1605" w:rsidRDefault="00BA1605" w:rsidP="00BA1605">
      <w:pPr>
        <w:pStyle w:val="NoSpacing"/>
        <w:pBdr>
          <w:bottom w:val="single" w:sz="6" w:space="1" w:color="auto"/>
        </w:pBdr>
        <w:rPr>
          <w:rFonts w:ascii="Helvetica" w:hAnsi="Helvetica" w:cs="Helvetica"/>
          <w:color w:val="222222"/>
          <w:sz w:val="24"/>
          <w:szCs w:val="24"/>
          <w:shd w:val="clear" w:color="auto" w:fill="FFFFFF"/>
        </w:rPr>
      </w:pPr>
      <w:bookmarkStart w:id="108" w:name="DOCMarineDebris"/>
      <w:bookmarkStart w:id="109" w:name="DOCMarfin"/>
      <w:bookmarkStart w:id="110" w:name="DOCOceanExploration"/>
      <w:bookmarkStart w:id="111" w:name="DOCResearchandNatlTech"/>
      <w:bookmarkEnd w:id="108"/>
      <w:bookmarkEnd w:id="109"/>
      <w:bookmarkEnd w:id="110"/>
      <w:bookmarkEnd w:id="111"/>
    </w:p>
    <w:p w14:paraId="28C0529C" w14:textId="77777777" w:rsidR="00BA1605" w:rsidRDefault="00BA1605" w:rsidP="006F2AFF">
      <w:pPr>
        <w:widowControl w:val="0"/>
        <w:autoSpaceDE w:val="0"/>
        <w:autoSpaceDN w:val="0"/>
        <w:adjustRightInd w:val="0"/>
        <w:rPr>
          <w:rFonts w:ascii="Helvetica" w:hAnsi="Helvetica" w:cs="Helvetica"/>
        </w:rPr>
      </w:pPr>
    </w:p>
    <w:p w14:paraId="35B710AB" w14:textId="77777777" w:rsidR="003A0532" w:rsidRDefault="003A0532" w:rsidP="006F2AFF">
      <w:pPr>
        <w:widowControl w:val="0"/>
        <w:autoSpaceDE w:val="0"/>
        <w:autoSpaceDN w:val="0"/>
        <w:adjustRightInd w:val="0"/>
        <w:rPr>
          <w:rFonts w:ascii="Helvetica" w:hAnsi="Helvetica" w:cs="Helvetica"/>
        </w:rPr>
      </w:pPr>
      <w:bookmarkStart w:id="112" w:name="DOCRestore"/>
      <w:bookmarkEnd w:id="112"/>
    </w:p>
    <w:p w14:paraId="45A6B4D5" w14:textId="26C17634" w:rsidR="00961A7E" w:rsidRDefault="00961A7E" w:rsidP="00961A7E">
      <w:pPr>
        <w:widowControl w:val="0"/>
        <w:autoSpaceDE w:val="0"/>
        <w:autoSpaceDN w:val="0"/>
        <w:adjustRightInd w:val="0"/>
        <w:rPr>
          <w:rFonts w:ascii="Helvetica" w:hAnsi="Helvetica" w:cs="Helvetica"/>
        </w:rPr>
      </w:pPr>
      <w:bookmarkStart w:id="113" w:name="DOCSaltonstall"/>
      <w:bookmarkEnd w:id="113"/>
      <w:r>
        <w:rPr>
          <w:rFonts w:ascii="Helvetica" w:hAnsi="Helvetica" w:cs="Helvetica"/>
        </w:rPr>
        <w:t>Economic Development Administration</w:t>
      </w:r>
    </w:p>
    <w:p w14:paraId="277433B6"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FY 2017 Economic Development Assistance Programs ­ Application submission and program requirements for EDA’s Public Works and Economic Adjustment Assistance programs.</w:t>
      </w:r>
    </w:p>
    <w:p w14:paraId="2FF088E9"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156"/>
      </w:tblGrid>
      <w:tr w:rsidR="00961A7E" w:rsidRPr="00110ADC" w14:paraId="35B54514" w14:textId="77777777" w:rsidTr="00961A7E">
        <w:trPr>
          <w:tblCellSpacing w:w="0" w:type="dxa"/>
        </w:trPr>
        <w:tc>
          <w:tcPr>
            <w:tcW w:w="0" w:type="auto"/>
            <w:noWrap/>
            <w:hideMark/>
          </w:tcPr>
          <w:p w14:paraId="39C12A8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4289A61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961A7E" w:rsidRPr="00110ADC" w14:paraId="0FC2683D" w14:textId="77777777" w:rsidTr="00961A7E">
        <w:trPr>
          <w:tblCellSpacing w:w="0" w:type="dxa"/>
        </w:trPr>
        <w:tc>
          <w:tcPr>
            <w:tcW w:w="0" w:type="auto"/>
            <w:noWrap/>
            <w:hideMark/>
          </w:tcPr>
          <w:p w14:paraId="0627D4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Number:</w:t>
            </w:r>
          </w:p>
        </w:tc>
        <w:tc>
          <w:tcPr>
            <w:tcW w:w="0" w:type="auto"/>
            <w:vAlign w:val="center"/>
            <w:hideMark/>
          </w:tcPr>
          <w:p w14:paraId="4119A4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EDAP-2017</w:t>
            </w:r>
          </w:p>
        </w:tc>
      </w:tr>
      <w:tr w:rsidR="00961A7E" w:rsidRPr="00110ADC" w14:paraId="3FBD07AA" w14:textId="77777777" w:rsidTr="00961A7E">
        <w:trPr>
          <w:tblCellSpacing w:w="0" w:type="dxa"/>
        </w:trPr>
        <w:tc>
          <w:tcPr>
            <w:tcW w:w="0" w:type="auto"/>
            <w:noWrap/>
            <w:hideMark/>
          </w:tcPr>
          <w:p w14:paraId="30259C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2DEB879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xml:space="preserve">FY 2017 Economic Development Assistance Programs </w:t>
            </w:r>
            <w:r w:rsidRPr="00110ADC">
              <w:rPr>
                <w:rFonts w:ascii="Helvetica" w:hAnsi="Helvetica" w:cs="Helvetica"/>
              </w:rPr>
              <w:softHyphen/>
              <w:t xml:space="preserve"> Application submission and program requirements for EDA’s Public Works and Economic Adjustment Assistance programs.</w:t>
            </w:r>
          </w:p>
        </w:tc>
      </w:tr>
      <w:tr w:rsidR="00961A7E" w:rsidRPr="00110ADC" w14:paraId="03A2F307" w14:textId="77777777" w:rsidTr="00961A7E">
        <w:trPr>
          <w:tblCellSpacing w:w="0" w:type="dxa"/>
        </w:trPr>
        <w:tc>
          <w:tcPr>
            <w:tcW w:w="0" w:type="auto"/>
            <w:noWrap/>
            <w:hideMark/>
          </w:tcPr>
          <w:p w14:paraId="51DBE8D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7C8133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961A7E" w:rsidRPr="00110ADC" w14:paraId="5DA6069D" w14:textId="77777777" w:rsidTr="00961A7E">
        <w:trPr>
          <w:tblCellSpacing w:w="0" w:type="dxa"/>
        </w:trPr>
        <w:tc>
          <w:tcPr>
            <w:tcW w:w="0" w:type="auto"/>
            <w:noWrap/>
            <w:hideMark/>
          </w:tcPr>
          <w:p w14:paraId="1D52088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6F1D99E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01DC4A7" w14:textId="77777777" w:rsidTr="00961A7E">
        <w:trPr>
          <w:tblCellSpacing w:w="0" w:type="dxa"/>
        </w:trPr>
        <w:tc>
          <w:tcPr>
            <w:tcW w:w="0" w:type="auto"/>
            <w:noWrap/>
            <w:hideMark/>
          </w:tcPr>
          <w:p w14:paraId="45588AD4"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70D2C00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Cooperative Agreement</w:t>
            </w:r>
            <w:r w:rsidRPr="00110ADC">
              <w:rPr>
                <w:rFonts w:ascii="Helvetica" w:hAnsi="Helvetica" w:cs="Helvetica"/>
              </w:rPr>
              <w:br/>
              <w:t>Grant</w:t>
            </w:r>
          </w:p>
        </w:tc>
      </w:tr>
      <w:tr w:rsidR="00961A7E" w:rsidRPr="00110ADC" w14:paraId="3E390779" w14:textId="77777777" w:rsidTr="00961A7E">
        <w:trPr>
          <w:tblCellSpacing w:w="0" w:type="dxa"/>
        </w:trPr>
        <w:tc>
          <w:tcPr>
            <w:tcW w:w="0" w:type="auto"/>
            <w:noWrap/>
            <w:hideMark/>
          </w:tcPr>
          <w:p w14:paraId="710E1B1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4532858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Other (see text field entitled "Explanation of Other Category of Funding Activity" for clarification)</w:t>
            </w:r>
          </w:p>
        </w:tc>
      </w:tr>
      <w:tr w:rsidR="00961A7E" w:rsidRPr="00110ADC" w14:paraId="3A900987" w14:textId="77777777" w:rsidTr="00961A7E">
        <w:trPr>
          <w:tblCellSpacing w:w="0" w:type="dxa"/>
        </w:trPr>
        <w:tc>
          <w:tcPr>
            <w:tcW w:w="0" w:type="auto"/>
            <w:noWrap/>
            <w:hideMark/>
          </w:tcPr>
          <w:p w14:paraId="2CE083B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3C2A371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Notice of Funding Availability (NOFA), EDA will make construction, non-construction, and revolving loan fund investments under the Public Works and Economic Adjustment Assistance (EAA) Programs. Through this NOFA, EDA will also designate a portion of its EAA funding to support communities and regions that have been negatively impacted by changes in the coal economy (Assistance to Coal Communities, or ACC 2017).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NOFA, EDA solicits applications from rural and urban communities to develop initiatives that advance new ideas and creative approaches to address rapidly evolving economic conditions.</w:t>
            </w:r>
          </w:p>
        </w:tc>
      </w:tr>
      <w:tr w:rsidR="00961A7E" w:rsidRPr="00110ADC" w14:paraId="1E7DD8B4" w14:textId="77777777" w:rsidTr="00961A7E">
        <w:trPr>
          <w:tblCellSpacing w:w="0" w:type="dxa"/>
        </w:trPr>
        <w:tc>
          <w:tcPr>
            <w:tcW w:w="0" w:type="auto"/>
            <w:noWrap/>
            <w:hideMark/>
          </w:tcPr>
          <w:p w14:paraId="42CA654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lastRenderedPageBreak/>
              <w:t>Expected Number of Awards:</w:t>
            </w:r>
          </w:p>
        </w:tc>
        <w:tc>
          <w:tcPr>
            <w:tcW w:w="0" w:type="auto"/>
            <w:vAlign w:val="center"/>
            <w:hideMark/>
          </w:tcPr>
          <w:p w14:paraId="699BF11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4306DD03" w14:textId="77777777" w:rsidTr="00961A7E">
        <w:trPr>
          <w:tblCellSpacing w:w="0" w:type="dxa"/>
        </w:trPr>
        <w:tc>
          <w:tcPr>
            <w:tcW w:w="0" w:type="auto"/>
            <w:noWrap/>
            <w:hideMark/>
          </w:tcPr>
          <w:p w14:paraId="5CEF2BD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CFDA Number(s):</w:t>
            </w:r>
          </w:p>
        </w:tc>
        <w:tc>
          <w:tcPr>
            <w:tcW w:w="0" w:type="auto"/>
            <w:vAlign w:val="center"/>
            <w:hideMark/>
          </w:tcPr>
          <w:p w14:paraId="5E717E4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11.300 -- Investments for Public Works and Economic Development Facilities</w:t>
            </w:r>
            <w:r w:rsidRPr="00110ADC">
              <w:rPr>
                <w:rFonts w:ascii="Helvetica" w:hAnsi="Helvetica" w:cs="Helvetica"/>
              </w:rPr>
              <w:br/>
              <w:t>11.307 -- Economic Adjustment Assistance</w:t>
            </w:r>
          </w:p>
        </w:tc>
      </w:tr>
      <w:tr w:rsidR="00961A7E" w:rsidRPr="00110ADC" w14:paraId="3FDE6CD4" w14:textId="77777777" w:rsidTr="00961A7E">
        <w:trPr>
          <w:tblCellSpacing w:w="0" w:type="dxa"/>
        </w:trPr>
        <w:tc>
          <w:tcPr>
            <w:tcW w:w="0" w:type="auto"/>
            <w:noWrap/>
            <w:hideMark/>
          </w:tcPr>
          <w:p w14:paraId="795986C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7A94F74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Yes</w:t>
            </w:r>
          </w:p>
        </w:tc>
      </w:tr>
      <w:tr w:rsidR="00961A7E" w:rsidRPr="00110ADC" w14:paraId="22C02922" w14:textId="77777777" w:rsidTr="00961A7E">
        <w:trPr>
          <w:tblCellSpacing w:w="0" w:type="dxa"/>
        </w:trPr>
        <w:tc>
          <w:tcPr>
            <w:tcW w:w="0" w:type="auto"/>
            <w:noWrap/>
            <w:hideMark/>
          </w:tcPr>
          <w:p w14:paraId="5301D05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07A367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Synopsis 1</w:t>
            </w:r>
          </w:p>
        </w:tc>
      </w:tr>
      <w:tr w:rsidR="00961A7E" w:rsidRPr="00110ADC" w14:paraId="56B9CED9" w14:textId="77777777" w:rsidTr="00961A7E">
        <w:trPr>
          <w:tblCellSpacing w:w="0" w:type="dxa"/>
        </w:trPr>
        <w:tc>
          <w:tcPr>
            <w:tcW w:w="0" w:type="auto"/>
            <w:noWrap/>
            <w:hideMark/>
          </w:tcPr>
          <w:p w14:paraId="40F6BD7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54D050D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7B338475" w14:textId="77777777" w:rsidTr="00961A7E">
        <w:trPr>
          <w:tblCellSpacing w:w="0" w:type="dxa"/>
        </w:trPr>
        <w:tc>
          <w:tcPr>
            <w:tcW w:w="0" w:type="auto"/>
            <w:noWrap/>
            <w:hideMark/>
          </w:tcPr>
          <w:p w14:paraId="3141420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2F8E2523"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29704D55" w14:textId="77777777" w:rsidTr="00961A7E">
        <w:trPr>
          <w:tblCellSpacing w:w="0" w:type="dxa"/>
        </w:trPr>
        <w:tc>
          <w:tcPr>
            <w:tcW w:w="0" w:type="auto"/>
            <w:noWrap/>
            <w:hideMark/>
          </w:tcPr>
          <w:p w14:paraId="026D670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3A1742F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4C9477C8" w14:textId="77777777" w:rsidTr="00961A7E">
        <w:trPr>
          <w:tblCellSpacing w:w="0" w:type="dxa"/>
        </w:trPr>
        <w:tc>
          <w:tcPr>
            <w:tcW w:w="0" w:type="auto"/>
            <w:noWrap/>
            <w:hideMark/>
          </w:tcPr>
          <w:p w14:paraId="545373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207BE8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03EE14D0" w14:textId="77777777" w:rsidTr="00961A7E">
        <w:trPr>
          <w:tblCellSpacing w:w="0" w:type="dxa"/>
        </w:trPr>
        <w:tc>
          <w:tcPr>
            <w:tcW w:w="0" w:type="auto"/>
            <w:noWrap/>
            <w:hideMark/>
          </w:tcPr>
          <w:p w14:paraId="76C40D5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5A40D31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254B31C5" w14:textId="77777777" w:rsidTr="00961A7E">
        <w:trPr>
          <w:tblCellSpacing w:w="0" w:type="dxa"/>
        </w:trPr>
        <w:tc>
          <w:tcPr>
            <w:tcW w:w="0" w:type="auto"/>
            <w:noWrap/>
            <w:hideMark/>
          </w:tcPr>
          <w:p w14:paraId="5FA116A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Estimated Total Program Funding:</w:t>
            </w:r>
          </w:p>
        </w:tc>
        <w:tc>
          <w:tcPr>
            <w:tcW w:w="0" w:type="auto"/>
            <w:vAlign w:val="center"/>
            <w:hideMark/>
          </w:tcPr>
          <w:p w14:paraId="41EFBDA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C279DB3" w14:textId="77777777" w:rsidTr="00961A7E">
        <w:trPr>
          <w:tblCellSpacing w:w="0" w:type="dxa"/>
        </w:trPr>
        <w:tc>
          <w:tcPr>
            <w:tcW w:w="0" w:type="auto"/>
            <w:noWrap/>
            <w:hideMark/>
          </w:tcPr>
          <w:p w14:paraId="50C109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Ceiling:</w:t>
            </w:r>
          </w:p>
        </w:tc>
        <w:tc>
          <w:tcPr>
            <w:tcW w:w="0" w:type="auto"/>
            <w:vAlign w:val="center"/>
            <w:hideMark/>
          </w:tcPr>
          <w:p w14:paraId="18901FF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$3,000,000</w:t>
            </w:r>
          </w:p>
        </w:tc>
      </w:tr>
      <w:tr w:rsidR="00961A7E" w:rsidRPr="00110ADC" w14:paraId="388C2113" w14:textId="77777777" w:rsidTr="00961A7E">
        <w:trPr>
          <w:tblCellSpacing w:w="0" w:type="dxa"/>
        </w:trPr>
        <w:tc>
          <w:tcPr>
            <w:tcW w:w="0" w:type="auto"/>
            <w:noWrap/>
            <w:hideMark/>
          </w:tcPr>
          <w:p w14:paraId="46D9BAB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Floor:</w:t>
            </w:r>
          </w:p>
        </w:tc>
        <w:tc>
          <w:tcPr>
            <w:tcW w:w="0" w:type="auto"/>
            <w:vAlign w:val="center"/>
            <w:hideMark/>
          </w:tcPr>
          <w:p w14:paraId="29DDAEEA"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$100,000</w:t>
            </w:r>
          </w:p>
        </w:tc>
      </w:tr>
      <w:tr w:rsidR="00961A7E" w:rsidRPr="00110ADC" w14:paraId="33535873" w14:textId="77777777" w:rsidTr="00961A7E">
        <w:trPr>
          <w:tblCellSpacing w:w="0" w:type="dxa"/>
        </w:trPr>
        <w:tc>
          <w:tcPr>
            <w:tcW w:w="0" w:type="auto"/>
            <w:noWrap/>
            <w:hideMark/>
          </w:tcPr>
          <w:p w14:paraId="72DD961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39D4C9E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Native American tribal organizations (other than Federally recognized tribal governments)</w:t>
            </w:r>
            <w:r w:rsidRPr="00110ADC">
              <w:rPr>
                <w:rFonts w:ascii="Helvetica" w:hAnsi="Helvetica" w:cs="Helvetica"/>
              </w:rPr>
              <w:br/>
              <w:t>Special district governments</w:t>
            </w:r>
            <w:r w:rsidRPr="00110ADC">
              <w:rPr>
                <w:rFonts w:ascii="Helvetica" w:hAnsi="Helvetica" w:cs="Helvetica"/>
              </w:rPr>
              <w:br/>
              <w:t>Others (see text field entitled "Additional Information on Eligibility" for clarification)</w:t>
            </w:r>
            <w:r w:rsidRPr="00110ADC">
              <w:rPr>
                <w:rFonts w:ascii="Helvetica" w:hAnsi="Helvetica" w:cs="Helvetica"/>
              </w:rPr>
              <w:br/>
              <w:t>Private institutions of higher education</w:t>
            </w:r>
            <w:r w:rsidRPr="00110ADC">
              <w:rPr>
                <w:rFonts w:ascii="Helvetica" w:hAnsi="Helvetica" w:cs="Helvetica"/>
              </w:rPr>
              <w:br/>
              <w:t>County governments</w:t>
            </w:r>
            <w:r w:rsidRPr="00110ADC">
              <w:rPr>
                <w:rFonts w:ascii="Helvetica" w:hAnsi="Helvetica" w:cs="Helvetica"/>
              </w:rPr>
              <w:br/>
              <w:t>Native American tribal governments (Federally recognized)</w:t>
            </w:r>
            <w:r w:rsidRPr="00110ADC">
              <w:rPr>
                <w:rFonts w:ascii="Helvetica" w:hAnsi="Helvetica" w:cs="Helvetica"/>
              </w:rPr>
              <w:br/>
              <w:t>City or township governments</w:t>
            </w:r>
            <w:r w:rsidRPr="00110ADC">
              <w:rPr>
                <w:rFonts w:ascii="Helvetica" w:hAnsi="Helvetica" w:cs="Helvetica"/>
              </w:rPr>
              <w:br/>
              <w:t>Nonprofits that do not have a 501(c)(3) status with the IRS, other than institutions of higher education</w:t>
            </w:r>
            <w:r w:rsidRPr="00110ADC">
              <w:rPr>
                <w:rFonts w:ascii="Helvetica" w:hAnsi="Helvetica" w:cs="Helvetica"/>
              </w:rPr>
              <w:br/>
              <w:t>State governments</w:t>
            </w:r>
            <w:r w:rsidRPr="00110ADC">
              <w:rPr>
                <w:rFonts w:ascii="Helvetica" w:hAnsi="Helvetica" w:cs="Helvetica"/>
              </w:rPr>
              <w:br/>
              <w:t>Nonprofits having a 501(c)(3) status with the IRS, other than institutions of higher education</w:t>
            </w:r>
            <w:r w:rsidRPr="00110ADC">
              <w:rPr>
                <w:rFonts w:ascii="Helvetica" w:hAnsi="Helvetica" w:cs="Helvetica"/>
              </w:rPr>
              <w:br/>
              <w:t>Public and State controlled institutions of higher education</w:t>
            </w:r>
          </w:p>
        </w:tc>
      </w:tr>
      <w:tr w:rsidR="00961A7E" w:rsidRPr="00110ADC" w14:paraId="7A2DCDE6" w14:textId="77777777" w:rsidTr="00961A7E">
        <w:trPr>
          <w:tblCellSpacing w:w="0" w:type="dxa"/>
        </w:trPr>
        <w:tc>
          <w:tcPr>
            <w:tcW w:w="0" w:type="auto"/>
            <w:noWrap/>
            <w:hideMark/>
          </w:tcPr>
          <w:p w14:paraId="1F74F4F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Additional Information on Eligibility:</w:t>
            </w:r>
          </w:p>
        </w:tc>
        <w:tc>
          <w:tcPr>
            <w:tcW w:w="0" w:type="auto"/>
            <w:vAlign w:val="center"/>
            <w:hideMark/>
          </w:tcPr>
          <w:p w14:paraId="64E6829E"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xml:space="preserve">Eligible applicants for EDA financial assistance under the Public Works and EAA programs (including ACC 2017 funding) include a(n): (i) District Organization of a designated Economic Development District; (ii) Indian Tribe or a consortium of Indian Tribes; (iii) State, county, city, or other political subdivision of a State, including a special purpose unit of a State or local </w:t>
            </w:r>
            <w:r w:rsidRPr="00110ADC">
              <w:rPr>
                <w:rFonts w:ascii="Helvetica" w:hAnsi="Helvetica" w:cs="Helvetica"/>
              </w:rPr>
              <w:lastRenderedPageBreak/>
              <w:t>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2017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r w:rsidR="00961A7E" w14:paraId="46B47BEE" w14:textId="77777777" w:rsidTr="00961A7E">
        <w:trPr>
          <w:tblCellSpacing w:w="0" w:type="dxa"/>
        </w:trPr>
        <w:tc>
          <w:tcPr>
            <w:tcW w:w="0" w:type="auto"/>
            <w:noWrap/>
            <w:hideMark/>
          </w:tcPr>
          <w:p w14:paraId="4A40DCF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lastRenderedPageBreak/>
              <w:t>Agency Name:</w:t>
            </w:r>
          </w:p>
        </w:tc>
        <w:tc>
          <w:tcPr>
            <w:tcW w:w="0" w:type="auto"/>
            <w:vAlign w:val="center"/>
            <w:hideMark/>
          </w:tcPr>
          <w:p w14:paraId="356A365E"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Economic Development Administration</w:t>
            </w:r>
          </w:p>
        </w:tc>
      </w:tr>
      <w:tr w:rsidR="00961A7E" w14:paraId="0F5128AE" w14:textId="77777777" w:rsidTr="00961A7E">
        <w:trPr>
          <w:tblCellSpacing w:w="0" w:type="dxa"/>
        </w:trPr>
        <w:tc>
          <w:tcPr>
            <w:tcW w:w="0" w:type="auto"/>
            <w:noWrap/>
            <w:hideMark/>
          </w:tcPr>
          <w:p w14:paraId="150333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36E521DF"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Under this NOFA,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communities and regions that have been impacted, or can reasonably demonstrate that they will be impacted, by coal mining or coal power plant employment loss, or employment loss in the supply chain industries of either. EDA provides strategic investments on a competitive- merit-basis to support economic development, foster job creation, and attract private investment in economically distressed areas of the United States. This EDAP NOFA supersedes the EDAP Federal Funding Opportunity dated December 23, 2016.</w:t>
            </w:r>
            <w:r w:rsidRPr="00110ADC">
              <w:rPr>
                <w:rStyle w:val="apple-converted-space"/>
                <w:rFonts w:ascii="Helvetica" w:hAnsi="Helvetica" w:cs="Helvetica"/>
              </w:rPr>
              <w:t> </w:t>
            </w:r>
          </w:p>
        </w:tc>
      </w:tr>
      <w:tr w:rsidR="00961A7E" w14:paraId="48BA90BA" w14:textId="77777777" w:rsidTr="00961A7E">
        <w:trPr>
          <w:tblCellSpacing w:w="0" w:type="dxa"/>
        </w:trPr>
        <w:tc>
          <w:tcPr>
            <w:tcW w:w="0" w:type="auto"/>
            <w:noWrap/>
            <w:hideMark/>
          </w:tcPr>
          <w:p w14:paraId="379245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Link to Additional Information:</w:t>
            </w:r>
          </w:p>
        </w:tc>
        <w:tc>
          <w:tcPr>
            <w:tcW w:w="0" w:type="auto"/>
            <w:vAlign w:val="center"/>
            <w:hideMark/>
          </w:tcPr>
          <w:p w14:paraId="017A37C7" w14:textId="77777777" w:rsidR="00961A7E" w:rsidRPr="00110ADC" w:rsidRDefault="006C4FB3" w:rsidP="00961A7E">
            <w:pPr>
              <w:widowControl w:val="0"/>
              <w:autoSpaceDE w:val="0"/>
              <w:autoSpaceDN w:val="0"/>
              <w:adjustRightInd w:val="0"/>
              <w:rPr>
                <w:rFonts w:ascii="Helvetica" w:hAnsi="Helvetica" w:cs="Helvetica"/>
              </w:rPr>
            </w:pPr>
            <w:hyperlink r:id="rId142" w:tgtFrame="_blank" w:tooltip="Link to Additional Information" w:history="1">
              <w:r w:rsidR="00961A7E" w:rsidRPr="00110ADC">
                <w:rPr>
                  <w:rStyle w:val="Hyperlink"/>
                  <w:rFonts w:ascii="Helvetica" w:hAnsi="Helvetica" w:cs="Helvetica"/>
                </w:rPr>
                <w:t>Economic Development Administration</w:t>
              </w:r>
            </w:hyperlink>
          </w:p>
        </w:tc>
      </w:tr>
      <w:tr w:rsidR="00961A7E" w14:paraId="15012EDA" w14:textId="77777777" w:rsidTr="00961A7E">
        <w:trPr>
          <w:tblCellSpacing w:w="0" w:type="dxa"/>
        </w:trPr>
        <w:tc>
          <w:tcPr>
            <w:tcW w:w="0" w:type="auto"/>
            <w:noWrap/>
            <w:hideMark/>
          </w:tcPr>
          <w:p w14:paraId="384F1BB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4DE63EB9"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If you have difficulty accessing the full announcement electronically, please contact: the EDA representative for your state. A complete list of EDA representatives is available on EDA's website at http://www.eda.gov/contact/</w:t>
            </w:r>
            <w:r w:rsidRPr="00110ADC">
              <w:rPr>
                <w:rStyle w:val="apple-converted-space"/>
                <w:rFonts w:ascii="Helvetica" w:hAnsi="Helvetica" w:cs="Helvetica"/>
              </w:rPr>
              <w:t> </w:t>
            </w:r>
            <w:r w:rsidRPr="00110ADC">
              <w:rPr>
                <w:rFonts w:ascii="Helvetica" w:hAnsi="Helvetica" w:cs="Helvetica"/>
              </w:rPr>
              <w:br/>
            </w:r>
            <w:r w:rsidRPr="00110ADC">
              <w:rPr>
                <w:rFonts w:ascii="Helvetica" w:hAnsi="Helvetica" w:cs="Helvetica"/>
              </w:rPr>
              <w:br/>
            </w:r>
            <w:hyperlink r:id="rId143" w:history="1">
              <w:r w:rsidRPr="00110ADC">
                <w:rPr>
                  <w:rStyle w:val="Hyperlink"/>
                  <w:rFonts w:ascii="Helvetica" w:hAnsi="Helvetica" w:cs="Helvetica"/>
                </w:rPr>
                <w:t>http://www.eda.gov/contact/</w:t>
              </w:r>
            </w:hyperlink>
          </w:p>
        </w:tc>
      </w:tr>
    </w:tbl>
    <w:p w14:paraId="696F2D65" w14:textId="77777777" w:rsidR="00961A7E" w:rsidRDefault="00961A7E" w:rsidP="00961A7E">
      <w:pPr>
        <w:widowControl w:val="0"/>
        <w:autoSpaceDE w:val="0"/>
        <w:autoSpaceDN w:val="0"/>
        <w:adjustRightInd w:val="0"/>
        <w:rPr>
          <w:rFonts w:ascii="Helvetica" w:hAnsi="Helvetica" w:cs="Helvetica"/>
        </w:rPr>
      </w:pPr>
    </w:p>
    <w:p w14:paraId="692D717A" w14:textId="77777777" w:rsidR="00961A7E" w:rsidRDefault="006C4FB3" w:rsidP="00961A7E">
      <w:pPr>
        <w:widowControl w:val="0"/>
        <w:pBdr>
          <w:bottom w:val="single" w:sz="6" w:space="1" w:color="auto"/>
        </w:pBdr>
        <w:autoSpaceDE w:val="0"/>
        <w:autoSpaceDN w:val="0"/>
        <w:adjustRightInd w:val="0"/>
        <w:rPr>
          <w:rFonts w:ascii="Helvetica" w:hAnsi="Helvetica" w:cs="Helvetica"/>
          <w:color w:val="386EFF"/>
          <w:u w:val="single" w:color="386EFF"/>
        </w:rPr>
      </w:pPr>
      <w:hyperlink r:id="rId144" w:history="1">
        <w:r w:rsidR="00961A7E">
          <w:rPr>
            <w:rFonts w:ascii="Helvetica" w:hAnsi="Helvetica" w:cs="Helvetica"/>
            <w:color w:val="386EFF"/>
            <w:u w:val="single" w:color="386EFF"/>
          </w:rPr>
          <w:t>http://www.grants.gov/web/grants/view-opportunity.html?oppId=294771</w:t>
        </w:r>
      </w:hyperlink>
    </w:p>
    <w:p w14:paraId="0F6743D8" w14:textId="77777777" w:rsidR="00961A7E" w:rsidRDefault="00961A7E" w:rsidP="00A862BD">
      <w:pPr>
        <w:widowControl w:val="0"/>
        <w:autoSpaceDE w:val="0"/>
        <w:autoSpaceDN w:val="0"/>
        <w:adjustRightInd w:val="0"/>
        <w:rPr>
          <w:rFonts w:ascii="Helvetica" w:hAnsi="Helvetica" w:cs="Helvetica"/>
        </w:rPr>
      </w:pPr>
    </w:p>
    <w:p w14:paraId="75321964" w14:textId="77777777" w:rsidR="00B41B1D" w:rsidRPr="005D3F9C" w:rsidRDefault="00B41B1D" w:rsidP="00B41B1D">
      <w:pPr>
        <w:widowControl w:val="0"/>
        <w:autoSpaceDE w:val="0"/>
        <w:autoSpaceDN w:val="0"/>
        <w:adjustRightInd w:val="0"/>
        <w:rPr>
          <w:rFonts w:ascii="Helvetica" w:hAnsi="Helvetica" w:cs="Helvetica"/>
        </w:rPr>
      </w:pPr>
      <w:bookmarkStart w:id="114" w:name="DOCClimateProgram"/>
      <w:bookmarkStart w:id="115" w:name="DOCMEPUSA"/>
      <w:bookmarkStart w:id="116" w:name="DOCJtTechTransfer"/>
      <w:bookmarkStart w:id="117" w:name="DOCCapitalProject"/>
      <w:bookmarkStart w:id="118" w:name="DOCNSTIC"/>
      <w:bookmarkStart w:id="119" w:name="DOCSBIRPhase2"/>
      <w:bookmarkStart w:id="120" w:name="DOCReplicableSmartCity"/>
      <w:bookmarkStart w:id="121" w:name="DOCNNMI"/>
      <w:bookmarkStart w:id="122" w:name="DOCBluefinTuna"/>
      <w:bookmarkStart w:id="123" w:name="DOCCoastalEcosystem"/>
      <w:bookmarkStart w:id="124" w:name="DOCOceanExplor"/>
      <w:bookmarkStart w:id="125" w:name="DOCECOHAB"/>
      <w:bookmarkStart w:id="126" w:name="DOCAdministrativeData"/>
      <w:bookmarkStart w:id="127" w:name="DOCDisasterResilience"/>
      <w:bookmarkStart w:id="128" w:name="DOCMarineEducation"/>
      <w:bookmarkStart w:id="129" w:name="DOCTradeAdjustment"/>
      <w:bookmarkStart w:id="130" w:name="DOCNISTRebooting"/>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6651CFBA" w14:textId="05ED6B4D" w:rsidR="00B756C2" w:rsidRPr="005D3F9C" w:rsidRDefault="00B756C2" w:rsidP="00650D14">
      <w:pPr>
        <w:widowControl w:val="0"/>
        <w:autoSpaceDE w:val="0"/>
        <w:autoSpaceDN w:val="0"/>
        <w:adjustRightInd w:val="0"/>
        <w:rPr>
          <w:rFonts w:ascii="Helvetica" w:hAnsi="Helvetica" w:cs="Helvetica"/>
        </w:rPr>
      </w:pPr>
      <w:bookmarkStart w:id="131" w:name="DOCEDAPlanning"/>
      <w:bookmarkStart w:id="132" w:name="DOCEDAPlanningLocalTech"/>
      <w:bookmarkStart w:id="133" w:name="DOCNancyFoster"/>
      <w:bookmarkStart w:id="134" w:name="DOCHabitatBlueprint"/>
      <w:bookmarkStart w:id="135" w:name="DOCMNFSMarineResource"/>
      <w:bookmarkStart w:id="136" w:name="DOCDeletion"/>
      <w:bookmarkStart w:id="137" w:name="DOCNOASSCoastalResilience"/>
      <w:bookmarkStart w:id="138" w:name="DOCNOAASeaGrantAquaIntegrated"/>
      <w:bookmarkEnd w:id="131"/>
      <w:bookmarkEnd w:id="132"/>
      <w:bookmarkEnd w:id="133"/>
      <w:bookmarkEnd w:id="134"/>
      <w:bookmarkEnd w:id="135"/>
      <w:bookmarkEnd w:id="136"/>
      <w:bookmarkEnd w:id="137"/>
      <w:bookmarkEnd w:id="138"/>
      <w:r w:rsidRPr="005D3F9C">
        <w:rPr>
          <w:rFonts w:ascii="Helvetica" w:hAnsi="Helvetica" w:cs="Helvetica"/>
          <w:highlight w:val="yellow"/>
        </w:rPr>
        <w:t>FY 2016 – FY 2019 EDA Planning Program and Local Technical Assistance Program Grant</w:t>
      </w:r>
    </w:p>
    <w:p w14:paraId="6B9AFF84"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0877A53B" w14:textId="77777777" w:rsidTr="00AA41B4">
        <w:tc>
          <w:tcPr>
            <w:tcW w:w="4540" w:type="dxa"/>
            <w:tcMar>
              <w:top w:w="100" w:type="nil"/>
              <w:left w:w="100" w:type="nil"/>
              <w:bottom w:w="100" w:type="nil"/>
              <w:right w:w="100" w:type="nil"/>
            </w:tcMar>
          </w:tcPr>
          <w:p w14:paraId="344948D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7A7C2A8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B756C2" w:rsidRPr="005D3F9C"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B756C2" w:rsidRPr="005D3F9C"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7F1A1F0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35C2B15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B756C2" w:rsidRPr="005D3F9C"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B756C2" w:rsidRPr="005D3F9C"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181C6B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AB0FA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B756C2" w:rsidRPr="005D3F9C" w14:paraId="1C1F55F0" w14:textId="77777777" w:rsidTr="00AA41B4">
        <w:tc>
          <w:tcPr>
            <w:tcW w:w="4540" w:type="dxa"/>
            <w:tcMar>
              <w:top w:w="100" w:type="nil"/>
              <w:left w:w="100" w:type="nil"/>
              <w:bottom w:w="100" w:type="nil"/>
              <w:right w:w="100" w:type="nil"/>
            </w:tcMar>
          </w:tcPr>
          <w:p w14:paraId="2E0DC63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w:t>
            </w:r>
          </w:p>
        </w:tc>
      </w:tr>
      <w:tr w:rsidR="00B756C2" w:rsidRPr="005D3F9C"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$0</w:t>
            </w:r>
          </w:p>
        </w:tc>
      </w:tr>
      <w:tr w:rsidR="00B756C2" w:rsidRPr="005D3F9C"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35C1668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5787FB2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B9D48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721B8A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5A7A33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B2CAA4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8D3BF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44221D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lastRenderedPageBreak/>
              <w:t>Special district governments</w:t>
            </w:r>
          </w:p>
          <w:p w14:paraId="1819D88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B756C2" w:rsidRPr="005D3F9C"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5D3F9C"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B756C2" w:rsidRPr="005D3F9C"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w:t>
            </w:r>
            <w:r w:rsidRPr="005D3F9C">
              <w:rPr>
                <w:rFonts w:ascii="Helvetica" w:hAnsi="Helvetica" w:cs="Helvetica"/>
              </w:rPr>
              <w:lastRenderedPageBreak/>
              <w:t>development programs through projects such as feasibility analyses and impact studies.</w:t>
            </w:r>
          </w:p>
        </w:tc>
      </w:tr>
      <w:tr w:rsidR="00B756C2" w:rsidRPr="005D3F9C"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5D3F9C" w:rsidRDefault="006C4FB3" w:rsidP="00AA41B4">
            <w:pPr>
              <w:widowControl w:val="0"/>
              <w:autoSpaceDE w:val="0"/>
              <w:autoSpaceDN w:val="0"/>
              <w:adjustRightInd w:val="0"/>
              <w:rPr>
                <w:rFonts w:ascii="Helvetica" w:hAnsi="Helvetica" w:cs="Helvetica"/>
              </w:rPr>
            </w:pPr>
            <w:hyperlink r:id="rId145" w:history="1">
              <w:r w:rsidR="00B756C2" w:rsidRPr="005D3F9C">
                <w:rPr>
                  <w:rStyle w:val="Hyperlink"/>
                  <w:rFonts w:ascii="Helvetica" w:hAnsi="Helvetica" w:cs="Helvetica"/>
                </w:rPr>
                <w:t>www.eda.gov</w:t>
              </w:r>
            </w:hyperlink>
          </w:p>
        </w:tc>
      </w:tr>
      <w:tr w:rsidR="00B756C2" w:rsidRPr="005D3F9C"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41E403C" w14:textId="77777777" w:rsidR="00B756C2" w:rsidRPr="005D3F9C" w:rsidRDefault="00B756C2" w:rsidP="00AA41B4">
            <w:pPr>
              <w:widowControl w:val="0"/>
              <w:autoSpaceDE w:val="0"/>
              <w:autoSpaceDN w:val="0"/>
              <w:adjustRightInd w:val="0"/>
              <w:rPr>
                <w:rFonts w:ascii="Helvetica" w:hAnsi="Helvetica" w:cs="Helvetica"/>
              </w:rPr>
            </w:pPr>
          </w:p>
          <w:p w14:paraId="079304D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1358A04D" w14:textId="77777777" w:rsidR="00B756C2" w:rsidRPr="005D3F9C" w:rsidRDefault="00B756C2" w:rsidP="00B756C2">
      <w:pPr>
        <w:widowControl w:val="0"/>
        <w:autoSpaceDE w:val="0"/>
        <w:autoSpaceDN w:val="0"/>
        <w:adjustRightInd w:val="0"/>
        <w:rPr>
          <w:rFonts w:ascii="Helvetica" w:hAnsi="Helvetica" w:cs="Helvetica"/>
        </w:rPr>
      </w:pPr>
    </w:p>
    <w:p w14:paraId="4A0A66E4" w14:textId="77777777" w:rsidR="00B756C2" w:rsidRPr="005D3F9C" w:rsidRDefault="006C4FB3"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146" w:history="1">
        <w:r w:rsidR="00B756C2" w:rsidRPr="005D3F9C">
          <w:rPr>
            <w:rFonts w:ascii="Helvetica" w:hAnsi="Helvetica" w:cs="Helvetica"/>
            <w:color w:val="386EFF"/>
            <w:u w:val="single" w:color="386EFF"/>
          </w:rPr>
          <w:t>http://www.grants.gov/web/grants/view-opportunity.html?oppId=280447</w:t>
        </w:r>
      </w:hyperlink>
    </w:p>
    <w:p w14:paraId="5B3863F0" w14:textId="72DEA71C" w:rsidR="00B756C2" w:rsidRPr="005D3F9C" w:rsidRDefault="00B756C2" w:rsidP="00B756C2">
      <w:pPr>
        <w:widowControl w:val="0"/>
        <w:pBdr>
          <w:bottom w:val="single" w:sz="6" w:space="1" w:color="auto"/>
        </w:pBdr>
        <w:autoSpaceDE w:val="0"/>
        <w:autoSpaceDN w:val="0"/>
        <w:adjustRightInd w:val="0"/>
        <w:rPr>
          <w:rFonts w:ascii="Helvetica" w:hAnsi="Helvetica" w:cs="Helvetica"/>
          <w:color w:val="386EFF"/>
          <w:u w:val="single" w:color="386EFF"/>
        </w:rPr>
      </w:pPr>
      <w:bookmarkStart w:id="139" w:name="DOCFisheriesIntlCoop"/>
      <w:bookmarkEnd w:id="139"/>
    </w:p>
    <w:p w14:paraId="1D5ECD9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9013CA5" w14:textId="77777777" w:rsidR="00B756C2" w:rsidRPr="005D3F9C" w:rsidRDefault="00B756C2" w:rsidP="00B756C2">
      <w:pPr>
        <w:widowControl w:val="0"/>
        <w:autoSpaceDE w:val="0"/>
        <w:autoSpaceDN w:val="0"/>
        <w:adjustRightInd w:val="0"/>
        <w:rPr>
          <w:rFonts w:ascii="Helvetica" w:hAnsi="Helvetica" w:cs="Helvetica"/>
        </w:rPr>
      </w:pPr>
    </w:p>
    <w:p w14:paraId="57B33936"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40" w:name="DOCSURF"/>
      <w:bookmarkStart w:id="141" w:name="DOCEDAPublicWorks"/>
      <w:bookmarkStart w:id="142" w:name="DOCCZMSpecialMerit"/>
      <w:bookmarkStart w:id="143" w:name="DOCPrevEdOutreach"/>
      <w:bookmarkEnd w:id="140"/>
      <w:bookmarkEnd w:id="141"/>
      <w:bookmarkEnd w:id="142"/>
      <w:bookmarkEnd w:id="143"/>
      <w:r w:rsidRPr="005D3F9C">
        <w:rPr>
          <w:rFonts w:ascii="Helvetica" w:hAnsi="Helvetica" w:cs="Helvetica"/>
          <w:highlight w:val="yellow"/>
        </w:rPr>
        <w:t>Economic Development Administration</w:t>
      </w:r>
    </w:p>
    <w:p w14:paraId="11A6A915"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41B143A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91"/>
        <w:gridCol w:w="5879"/>
      </w:tblGrid>
      <w:tr w:rsidR="00B756C2" w:rsidRPr="005D3F9C" w14:paraId="7F78B921" w14:textId="77777777" w:rsidTr="00AA41B4">
        <w:trPr>
          <w:tblCellSpacing w:w="15" w:type="dxa"/>
        </w:trPr>
        <w:tc>
          <w:tcPr>
            <w:tcW w:w="0" w:type="auto"/>
            <w:shd w:val="clear" w:color="auto" w:fill="auto"/>
            <w:vAlign w:val="center"/>
          </w:tcPr>
          <w:p w14:paraId="487D19E9" w14:textId="77777777" w:rsidR="00B756C2" w:rsidRPr="005D3F9C" w:rsidRDefault="00B756C2" w:rsidP="00AA41B4">
            <w:pPr>
              <w:rPr>
                <w:rFonts w:ascii="Helvetica" w:hAnsi="Helvetica"/>
              </w:rPr>
            </w:pPr>
            <w:r w:rsidRPr="005D3F9C">
              <w:rPr>
                <w:rFonts w:ascii="Helvetica" w:hAnsi="Helvetica"/>
              </w:rPr>
              <w:t>Document Type:</w:t>
            </w:r>
          </w:p>
        </w:tc>
        <w:tc>
          <w:tcPr>
            <w:tcW w:w="0" w:type="auto"/>
            <w:shd w:val="clear" w:color="auto" w:fill="auto"/>
            <w:vAlign w:val="center"/>
          </w:tcPr>
          <w:p w14:paraId="0257DAFC" w14:textId="77777777" w:rsidR="00B756C2" w:rsidRPr="005D3F9C" w:rsidRDefault="00B756C2" w:rsidP="00AA41B4">
            <w:pPr>
              <w:rPr>
                <w:rFonts w:ascii="Helvetica" w:hAnsi="Helvetica"/>
              </w:rPr>
            </w:pPr>
            <w:r w:rsidRPr="005D3F9C">
              <w:rPr>
                <w:rFonts w:ascii="Helvetica" w:hAnsi="Helvetica"/>
              </w:rPr>
              <w:t xml:space="preserve">Grants Notice </w:t>
            </w:r>
          </w:p>
        </w:tc>
      </w:tr>
      <w:tr w:rsidR="00B756C2" w:rsidRPr="005D3F9C" w14:paraId="78110C9B" w14:textId="77777777" w:rsidTr="00AA41B4">
        <w:trPr>
          <w:tblCellSpacing w:w="15" w:type="dxa"/>
        </w:trPr>
        <w:tc>
          <w:tcPr>
            <w:tcW w:w="0" w:type="auto"/>
            <w:shd w:val="clear" w:color="auto" w:fill="auto"/>
            <w:vAlign w:val="center"/>
          </w:tcPr>
          <w:p w14:paraId="5563210C" w14:textId="77777777" w:rsidR="00B756C2" w:rsidRPr="005D3F9C" w:rsidRDefault="00B756C2" w:rsidP="00AA41B4">
            <w:pPr>
              <w:rPr>
                <w:rFonts w:ascii="Helvetica" w:hAnsi="Helvetica"/>
              </w:rPr>
            </w:pPr>
            <w:r w:rsidRPr="005D3F9C">
              <w:rPr>
                <w:rFonts w:ascii="Helvetica" w:hAnsi="Helvetica"/>
              </w:rPr>
              <w:t>Funding Opportunity Number:</w:t>
            </w:r>
          </w:p>
        </w:tc>
        <w:tc>
          <w:tcPr>
            <w:tcW w:w="0" w:type="auto"/>
            <w:shd w:val="clear" w:color="auto" w:fill="auto"/>
            <w:vAlign w:val="center"/>
          </w:tcPr>
          <w:p w14:paraId="56F7B614" w14:textId="77777777" w:rsidR="00B756C2" w:rsidRPr="005D3F9C" w:rsidRDefault="00B756C2" w:rsidP="00AA41B4">
            <w:pPr>
              <w:rPr>
                <w:rFonts w:ascii="Helvetica" w:hAnsi="Helvetica"/>
              </w:rPr>
            </w:pPr>
            <w:r w:rsidRPr="005D3F9C">
              <w:rPr>
                <w:rFonts w:ascii="Helvetica" w:hAnsi="Helvetica"/>
              </w:rPr>
              <w:t xml:space="preserve">EDAPLANNING2012 </w:t>
            </w:r>
          </w:p>
        </w:tc>
      </w:tr>
      <w:tr w:rsidR="00B756C2" w:rsidRPr="005D3F9C" w14:paraId="1160F132" w14:textId="77777777" w:rsidTr="00AA41B4">
        <w:trPr>
          <w:tblCellSpacing w:w="15" w:type="dxa"/>
        </w:trPr>
        <w:tc>
          <w:tcPr>
            <w:tcW w:w="0" w:type="auto"/>
            <w:shd w:val="clear" w:color="auto" w:fill="auto"/>
            <w:vAlign w:val="center"/>
          </w:tcPr>
          <w:p w14:paraId="411D935D" w14:textId="77777777" w:rsidR="00B756C2" w:rsidRPr="005D3F9C" w:rsidRDefault="00B756C2" w:rsidP="00AA41B4">
            <w:pPr>
              <w:rPr>
                <w:rFonts w:ascii="Helvetica" w:hAnsi="Helvetica"/>
              </w:rPr>
            </w:pPr>
            <w:r w:rsidRPr="005D3F9C">
              <w:rPr>
                <w:rFonts w:ascii="Helvetica" w:hAnsi="Helvetica"/>
              </w:rPr>
              <w:t>Opportunity Category:</w:t>
            </w:r>
          </w:p>
        </w:tc>
        <w:tc>
          <w:tcPr>
            <w:tcW w:w="0" w:type="auto"/>
            <w:shd w:val="clear" w:color="auto" w:fill="auto"/>
            <w:vAlign w:val="center"/>
          </w:tcPr>
          <w:p w14:paraId="26AB36C5" w14:textId="77777777" w:rsidR="00B756C2" w:rsidRPr="005D3F9C" w:rsidRDefault="00B756C2" w:rsidP="00AA41B4">
            <w:pPr>
              <w:rPr>
                <w:rFonts w:ascii="Helvetica" w:hAnsi="Helvetica"/>
              </w:rPr>
            </w:pPr>
            <w:r w:rsidRPr="005D3F9C">
              <w:rPr>
                <w:rFonts w:ascii="Helvetica" w:hAnsi="Helvetica"/>
              </w:rPr>
              <w:t xml:space="preserve">Discretionary </w:t>
            </w:r>
          </w:p>
        </w:tc>
      </w:tr>
      <w:tr w:rsidR="00B756C2" w:rsidRPr="005D3F9C" w14:paraId="162C5D95" w14:textId="77777777" w:rsidTr="00AA41B4">
        <w:trPr>
          <w:tblCellSpacing w:w="15" w:type="dxa"/>
        </w:trPr>
        <w:tc>
          <w:tcPr>
            <w:tcW w:w="0" w:type="auto"/>
            <w:shd w:val="clear" w:color="auto" w:fill="auto"/>
            <w:vAlign w:val="center"/>
          </w:tcPr>
          <w:p w14:paraId="4F11C588" w14:textId="77777777" w:rsidR="00B756C2" w:rsidRPr="005D3F9C" w:rsidRDefault="00B756C2" w:rsidP="00AA41B4">
            <w:pPr>
              <w:rPr>
                <w:rFonts w:ascii="Helvetica" w:hAnsi="Helvetica"/>
              </w:rPr>
            </w:pPr>
            <w:r w:rsidRPr="005D3F9C">
              <w:rPr>
                <w:rFonts w:ascii="Helvetica" w:hAnsi="Helvetica"/>
              </w:rPr>
              <w:t>Posted Date:</w:t>
            </w:r>
          </w:p>
        </w:tc>
        <w:tc>
          <w:tcPr>
            <w:tcW w:w="0" w:type="auto"/>
            <w:shd w:val="clear" w:color="auto" w:fill="auto"/>
            <w:vAlign w:val="center"/>
          </w:tcPr>
          <w:p w14:paraId="77D3DF59"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348581E" w14:textId="77777777" w:rsidTr="00AA41B4">
        <w:trPr>
          <w:tblCellSpacing w:w="15" w:type="dxa"/>
        </w:trPr>
        <w:tc>
          <w:tcPr>
            <w:tcW w:w="0" w:type="auto"/>
            <w:shd w:val="clear" w:color="auto" w:fill="auto"/>
            <w:vAlign w:val="center"/>
          </w:tcPr>
          <w:p w14:paraId="3F0EE788" w14:textId="77777777" w:rsidR="00B756C2" w:rsidRPr="005D3F9C" w:rsidRDefault="00B756C2" w:rsidP="00AA41B4">
            <w:pPr>
              <w:rPr>
                <w:rFonts w:ascii="Helvetica" w:hAnsi="Helvetica"/>
              </w:rPr>
            </w:pPr>
            <w:r w:rsidRPr="005D3F9C">
              <w:rPr>
                <w:rFonts w:ascii="Helvetica" w:hAnsi="Helvetica"/>
              </w:rPr>
              <w:t>Creation Date:</w:t>
            </w:r>
          </w:p>
        </w:tc>
        <w:tc>
          <w:tcPr>
            <w:tcW w:w="0" w:type="auto"/>
            <w:shd w:val="clear" w:color="auto" w:fill="auto"/>
            <w:vAlign w:val="center"/>
          </w:tcPr>
          <w:p w14:paraId="39D53468"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DDAE1DF" w14:textId="77777777" w:rsidTr="00AA41B4">
        <w:trPr>
          <w:tblCellSpacing w:w="15" w:type="dxa"/>
        </w:trPr>
        <w:tc>
          <w:tcPr>
            <w:tcW w:w="0" w:type="auto"/>
            <w:shd w:val="clear" w:color="auto" w:fill="auto"/>
          </w:tcPr>
          <w:p w14:paraId="496944AC" w14:textId="77777777" w:rsidR="00B756C2" w:rsidRPr="005D3F9C" w:rsidRDefault="00B756C2" w:rsidP="00AA41B4">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667C6927"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04C6C0B" w14:textId="77777777" w:rsidTr="00AA41B4">
        <w:trPr>
          <w:tblCellSpacing w:w="15" w:type="dxa"/>
        </w:trPr>
        <w:tc>
          <w:tcPr>
            <w:tcW w:w="0" w:type="auto"/>
            <w:shd w:val="clear" w:color="auto" w:fill="auto"/>
          </w:tcPr>
          <w:p w14:paraId="611806A5" w14:textId="77777777" w:rsidR="00B756C2" w:rsidRPr="005D3F9C" w:rsidRDefault="00B756C2" w:rsidP="00AA41B4">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1C3D196"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5F4F619" w14:textId="77777777" w:rsidTr="00AA41B4">
        <w:trPr>
          <w:tblCellSpacing w:w="15" w:type="dxa"/>
        </w:trPr>
        <w:tc>
          <w:tcPr>
            <w:tcW w:w="0" w:type="auto"/>
            <w:shd w:val="clear" w:color="auto" w:fill="auto"/>
            <w:vAlign w:val="center"/>
          </w:tcPr>
          <w:p w14:paraId="0ED9A1EA" w14:textId="77777777" w:rsidR="00B756C2" w:rsidRPr="005D3F9C" w:rsidRDefault="00B756C2" w:rsidP="00AA41B4">
            <w:pPr>
              <w:rPr>
                <w:rFonts w:ascii="Helvetica" w:hAnsi="Helvetica"/>
              </w:rPr>
            </w:pPr>
            <w:r w:rsidRPr="005D3F9C">
              <w:rPr>
                <w:rFonts w:ascii="Helvetica" w:hAnsi="Helvetica"/>
              </w:rPr>
              <w:t>Archive Date:</w:t>
            </w:r>
          </w:p>
        </w:tc>
        <w:tc>
          <w:tcPr>
            <w:tcW w:w="0" w:type="auto"/>
            <w:shd w:val="clear" w:color="auto" w:fill="auto"/>
            <w:vAlign w:val="center"/>
          </w:tcPr>
          <w:p w14:paraId="4E253F29" w14:textId="77777777" w:rsidR="00B756C2" w:rsidRPr="005D3F9C" w:rsidRDefault="00B756C2" w:rsidP="00AA41B4">
            <w:pPr>
              <w:rPr>
                <w:rFonts w:ascii="Helvetica" w:hAnsi="Helvetica"/>
              </w:rPr>
            </w:pPr>
          </w:p>
        </w:tc>
      </w:tr>
      <w:tr w:rsidR="00B756C2" w:rsidRPr="005D3F9C" w14:paraId="1E1841D9" w14:textId="77777777" w:rsidTr="00AA41B4">
        <w:trPr>
          <w:tblCellSpacing w:w="15" w:type="dxa"/>
        </w:trPr>
        <w:tc>
          <w:tcPr>
            <w:tcW w:w="0" w:type="auto"/>
            <w:shd w:val="clear" w:color="auto" w:fill="auto"/>
          </w:tcPr>
          <w:p w14:paraId="2191DFD8" w14:textId="77777777" w:rsidR="00B756C2" w:rsidRPr="005D3F9C" w:rsidRDefault="00B756C2" w:rsidP="00AA41B4">
            <w:pPr>
              <w:rPr>
                <w:rFonts w:ascii="Helvetica" w:hAnsi="Helvetica"/>
              </w:rPr>
            </w:pPr>
            <w:r w:rsidRPr="005D3F9C">
              <w:rPr>
                <w:rFonts w:ascii="Helvetica" w:hAnsi="Helvetica"/>
              </w:rPr>
              <w:t>Funding Instrument Type:</w:t>
            </w:r>
          </w:p>
        </w:tc>
        <w:tc>
          <w:tcPr>
            <w:tcW w:w="0" w:type="auto"/>
            <w:shd w:val="clear" w:color="auto" w:fill="auto"/>
            <w:vAlign w:val="center"/>
          </w:tcPr>
          <w:p w14:paraId="7445353C" w14:textId="77777777" w:rsidR="00B756C2" w:rsidRPr="005D3F9C" w:rsidRDefault="00B756C2" w:rsidP="00AA41B4">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B756C2" w:rsidRPr="005D3F9C" w14:paraId="3678C832" w14:textId="77777777" w:rsidTr="00AA41B4">
        <w:trPr>
          <w:tblCellSpacing w:w="15" w:type="dxa"/>
        </w:trPr>
        <w:tc>
          <w:tcPr>
            <w:tcW w:w="0" w:type="auto"/>
            <w:shd w:val="clear" w:color="auto" w:fill="auto"/>
          </w:tcPr>
          <w:p w14:paraId="23A2EFD6" w14:textId="77777777" w:rsidR="00B756C2" w:rsidRPr="005D3F9C" w:rsidRDefault="00B756C2" w:rsidP="00AA41B4">
            <w:pPr>
              <w:rPr>
                <w:rFonts w:ascii="Helvetica" w:hAnsi="Helvetica"/>
              </w:rPr>
            </w:pPr>
            <w:r w:rsidRPr="005D3F9C">
              <w:rPr>
                <w:rFonts w:ascii="Helvetica" w:hAnsi="Helvetica"/>
              </w:rPr>
              <w:t>Category of Funding Activity:</w:t>
            </w:r>
          </w:p>
        </w:tc>
        <w:tc>
          <w:tcPr>
            <w:tcW w:w="0" w:type="auto"/>
            <w:shd w:val="clear" w:color="auto" w:fill="auto"/>
            <w:vAlign w:val="center"/>
          </w:tcPr>
          <w:p w14:paraId="3CD79B97" w14:textId="77777777" w:rsidR="00B756C2" w:rsidRPr="005D3F9C" w:rsidRDefault="00B756C2" w:rsidP="00AA41B4">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B756C2" w:rsidRPr="005D3F9C" w14:paraId="17DBF806" w14:textId="77777777" w:rsidTr="00AA41B4">
        <w:trPr>
          <w:tblCellSpacing w:w="15" w:type="dxa"/>
        </w:trPr>
        <w:tc>
          <w:tcPr>
            <w:tcW w:w="0" w:type="auto"/>
            <w:shd w:val="clear" w:color="auto" w:fill="auto"/>
          </w:tcPr>
          <w:p w14:paraId="52A505EC" w14:textId="77777777" w:rsidR="00B756C2" w:rsidRPr="005D3F9C" w:rsidRDefault="00B756C2" w:rsidP="00AA41B4">
            <w:pPr>
              <w:rPr>
                <w:rFonts w:ascii="Helvetica" w:hAnsi="Helvetica"/>
              </w:rPr>
            </w:pPr>
            <w:r w:rsidRPr="005D3F9C">
              <w:rPr>
                <w:rFonts w:ascii="Helvetica" w:hAnsi="Helvetica"/>
              </w:rPr>
              <w:t>Category Explanation:</w:t>
            </w:r>
          </w:p>
        </w:tc>
        <w:tc>
          <w:tcPr>
            <w:tcW w:w="0" w:type="auto"/>
            <w:shd w:val="clear" w:color="auto" w:fill="auto"/>
            <w:vAlign w:val="center"/>
          </w:tcPr>
          <w:p w14:paraId="1FE10DD2" w14:textId="77777777" w:rsidR="00B756C2" w:rsidRPr="005D3F9C" w:rsidRDefault="00B756C2" w:rsidP="00AA41B4">
            <w:pPr>
              <w:rPr>
                <w:rFonts w:ascii="Helvetica" w:hAnsi="Helvetica"/>
              </w:rPr>
            </w:pPr>
            <w:r w:rsidRPr="005D3F9C">
              <w:rPr>
                <w:rFonts w:ascii="Helvetica" w:hAnsi="Helvetica"/>
              </w:rPr>
              <w:t xml:space="preserve">Regional planning and local technical assistance </w:t>
            </w:r>
          </w:p>
        </w:tc>
      </w:tr>
      <w:tr w:rsidR="00B756C2" w:rsidRPr="005D3F9C" w14:paraId="255A57B1" w14:textId="77777777" w:rsidTr="00AA41B4">
        <w:trPr>
          <w:tblCellSpacing w:w="15" w:type="dxa"/>
        </w:trPr>
        <w:tc>
          <w:tcPr>
            <w:tcW w:w="0" w:type="auto"/>
            <w:shd w:val="clear" w:color="auto" w:fill="auto"/>
            <w:vAlign w:val="center"/>
          </w:tcPr>
          <w:p w14:paraId="6CC6C3A3" w14:textId="77777777" w:rsidR="00B756C2" w:rsidRPr="005D3F9C" w:rsidRDefault="00B756C2" w:rsidP="00AA41B4">
            <w:pPr>
              <w:rPr>
                <w:rFonts w:ascii="Helvetica" w:hAnsi="Helvetica"/>
              </w:rPr>
            </w:pPr>
            <w:r w:rsidRPr="005D3F9C">
              <w:rPr>
                <w:rFonts w:ascii="Helvetica" w:hAnsi="Helvetica"/>
              </w:rPr>
              <w:t>Expected Number of Awards:</w:t>
            </w:r>
          </w:p>
        </w:tc>
        <w:tc>
          <w:tcPr>
            <w:tcW w:w="0" w:type="auto"/>
            <w:shd w:val="clear" w:color="auto" w:fill="auto"/>
            <w:vAlign w:val="center"/>
          </w:tcPr>
          <w:p w14:paraId="204C2CAB" w14:textId="77777777" w:rsidR="00B756C2" w:rsidRPr="005D3F9C" w:rsidRDefault="00B756C2" w:rsidP="00AA41B4">
            <w:pPr>
              <w:rPr>
                <w:rFonts w:ascii="Helvetica" w:hAnsi="Helvetica"/>
              </w:rPr>
            </w:pPr>
            <w:r w:rsidRPr="005D3F9C">
              <w:rPr>
                <w:rFonts w:ascii="Helvetica" w:hAnsi="Helvetica"/>
              </w:rPr>
              <w:t xml:space="preserve">425 </w:t>
            </w:r>
          </w:p>
        </w:tc>
      </w:tr>
      <w:tr w:rsidR="00B756C2" w:rsidRPr="005D3F9C" w14:paraId="4A6D277D" w14:textId="77777777" w:rsidTr="00AA41B4">
        <w:trPr>
          <w:tblCellSpacing w:w="15" w:type="dxa"/>
        </w:trPr>
        <w:tc>
          <w:tcPr>
            <w:tcW w:w="0" w:type="auto"/>
            <w:shd w:val="clear" w:color="auto" w:fill="auto"/>
            <w:vAlign w:val="center"/>
          </w:tcPr>
          <w:p w14:paraId="15E2E44A" w14:textId="77777777" w:rsidR="00B756C2" w:rsidRPr="005D3F9C" w:rsidRDefault="00B756C2" w:rsidP="00AA41B4">
            <w:pPr>
              <w:rPr>
                <w:rFonts w:ascii="Helvetica" w:hAnsi="Helvetica"/>
              </w:rPr>
            </w:pPr>
            <w:r w:rsidRPr="005D3F9C">
              <w:rPr>
                <w:rFonts w:ascii="Helvetica" w:hAnsi="Helvetica"/>
              </w:rPr>
              <w:t>Estimated Total Program Funding:</w:t>
            </w:r>
          </w:p>
        </w:tc>
        <w:tc>
          <w:tcPr>
            <w:tcW w:w="0" w:type="auto"/>
            <w:shd w:val="clear" w:color="auto" w:fill="auto"/>
            <w:vAlign w:val="center"/>
          </w:tcPr>
          <w:p w14:paraId="3C5CAD32" w14:textId="77777777" w:rsidR="00B756C2" w:rsidRPr="005D3F9C" w:rsidRDefault="00B756C2" w:rsidP="00AA41B4">
            <w:pPr>
              <w:rPr>
                <w:rFonts w:ascii="Helvetica" w:hAnsi="Helvetica"/>
              </w:rPr>
            </w:pPr>
          </w:p>
        </w:tc>
      </w:tr>
      <w:tr w:rsidR="00B756C2" w:rsidRPr="005D3F9C" w14:paraId="658F2EDE" w14:textId="77777777" w:rsidTr="00AA41B4">
        <w:trPr>
          <w:tblCellSpacing w:w="15" w:type="dxa"/>
        </w:trPr>
        <w:tc>
          <w:tcPr>
            <w:tcW w:w="0" w:type="auto"/>
            <w:shd w:val="clear" w:color="auto" w:fill="auto"/>
            <w:vAlign w:val="center"/>
          </w:tcPr>
          <w:p w14:paraId="5890B575" w14:textId="77777777" w:rsidR="00B756C2" w:rsidRPr="005D3F9C" w:rsidRDefault="00B756C2" w:rsidP="00AA41B4">
            <w:pPr>
              <w:rPr>
                <w:rFonts w:ascii="Helvetica" w:hAnsi="Helvetica"/>
              </w:rPr>
            </w:pPr>
            <w:r w:rsidRPr="005D3F9C">
              <w:rPr>
                <w:rFonts w:ascii="Helvetica" w:hAnsi="Helvetica"/>
              </w:rPr>
              <w:t>Award Ceiling:</w:t>
            </w:r>
          </w:p>
        </w:tc>
        <w:tc>
          <w:tcPr>
            <w:tcW w:w="0" w:type="auto"/>
            <w:shd w:val="clear" w:color="auto" w:fill="auto"/>
            <w:vAlign w:val="center"/>
          </w:tcPr>
          <w:p w14:paraId="428E3B8C" w14:textId="77777777" w:rsidR="00B756C2" w:rsidRPr="005D3F9C" w:rsidRDefault="00B756C2" w:rsidP="00AA41B4">
            <w:pPr>
              <w:rPr>
                <w:rFonts w:ascii="Helvetica" w:hAnsi="Helvetica"/>
              </w:rPr>
            </w:pPr>
            <w:r w:rsidRPr="005D3F9C">
              <w:rPr>
                <w:rFonts w:ascii="Helvetica" w:hAnsi="Helvetica"/>
              </w:rPr>
              <w:t xml:space="preserve">$100,000 </w:t>
            </w:r>
          </w:p>
        </w:tc>
      </w:tr>
      <w:tr w:rsidR="00B756C2" w:rsidRPr="005D3F9C" w14:paraId="5A874DBA" w14:textId="77777777" w:rsidTr="00AA41B4">
        <w:trPr>
          <w:tblCellSpacing w:w="15" w:type="dxa"/>
        </w:trPr>
        <w:tc>
          <w:tcPr>
            <w:tcW w:w="0" w:type="auto"/>
            <w:shd w:val="clear" w:color="auto" w:fill="auto"/>
            <w:vAlign w:val="center"/>
          </w:tcPr>
          <w:p w14:paraId="4105DFA7" w14:textId="77777777" w:rsidR="00B756C2" w:rsidRPr="005D3F9C" w:rsidRDefault="00B756C2" w:rsidP="00AA41B4">
            <w:pPr>
              <w:rPr>
                <w:rFonts w:ascii="Helvetica" w:hAnsi="Helvetica"/>
              </w:rPr>
            </w:pPr>
            <w:r w:rsidRPr="005D3F9C">
              <w:rPr>
                <w:rFonts w:ascii="Helvetica" w:hAnsi="Helvetica"/>
              </w:rPr>
              <w:t>Award Floor:</w:t>
            </w:r>
          </w:p>
        </w:tc>
        <w:tc>
          <w:tcPr>
            <w:tcW w:w="0" w:type="auto"/>
            <w:shd w:val="clear" w:color="auto" w:fill="auto"/>
            <w:vAlign w:val="center"/>
          </w:tcPr>
          <w:p w14:paraId="1961DDD1" w14:textId="77777777" w:rsidR="00B756C2" w:rsidRPr="005D3F9C" w:rsidRDefault="00B756C2" w:rsidP="00AA41B4">
            <w:pPr>
              <w:rPr>
                <w:rFonts w:ascii="Helvetica" w:hAnsi="Helvetica"/>
              </w:rPr>
            </w:pPr>
          </w:p>
        </w:tc>
      </w:tr>
      <w:tr w:rsidR="00B756C2" w:rsidRPr="005D3F9C" w14:paraId="254869CA" w14:textId="77777777" w:rsidTr="00AA41B4">
        <w:trPr>
          <w:tblCellSpacing w:w="15" w:type="dxa"/>
        </w:trPr>
        <w:tc>
          <w:tcPr>
            <w:tcW w:w="0" w:type="auto"/>
            <w:shd w:val="clear" w:color="auto" w:fill="auto"/>
            <w:vAlign w:val="center"/>
          </w:tcPr>
          <w:p w14:paraId="13BDB842" w14:textId="77777777" w:rsidR="00B756C2" w:rsidRPr="005D3F9C" w:rsidRDefault="00B756C2" w:rsidP="00AA41B4">
            <w:pPr>
              <w:rPr>
                <w:rFonts w:ascii="Helvetica" w:hAnsi="Helvetica"/>
              </w:rPr>
            </w:pPr>
            <w:r w:rsidRPr="005D3F9C">
              <w:rPr>
                <w:rFonts w:ascii="Helvetica" w:hAnsi="Helvetica"/>
              </w:rPr>
              <w:t>CFDA Number(s):</w:t>
            </w:r>
          </w:p>
        </w:tc>
        <w:tc>
          <w:tcPr>
            <w:tcW w:w="0" w:type="auto"/>
            <w:shd w:val="clear" w:color="auto" w:fill="auto"/>
            <w:vAlign w:val="center"/>
          </w:tcPr>
          <w:p w14:paraId="70526DBA" w14:textId="77777777" w:rsidR="00B756C2" w:rsidRPr="005D3F9C" w:rsidRDefault="00B756C2" w:rsidP="00AA41B4">
            <w:pPr>
              <w:rPr>
                <w:rFonts w:ascii="Helvetica" w:hAnsi="Helvetica"/>
              </w:rPr>
            </w:pPr>
            <w:r w:rsidRPr="005D3F9C">
              <w:rPr>
                <w:rFonts w:ascii="Helvetica" w:hAnsi="Helvetica"/>
              </w:rPr>
              <w:t xml:space="preserve">11.302  -- Economic Development Support for Planning Organizations </w:t>
            </w:r>
          </w:p>
        </w:tc>
      </w:tr>
      <w:tr w:rsidR="00B756C2" w:rsidRPr="005D3F9C" w14:paraId="5CCC08CE" w14:textId="77777777" w:rsidTr="00AA41B4">
        <w:trPr>
          <w:tblCellSpacing w:w="15" w:type="dxa"/>
        </w:trPr>
        <w:tc>
          <w:tcPr>
            <w:tcW w:w="0" w:type="auto"/>
            <w:shd w:val="clear" w:color="auto" w:fill="auto"/>
            <w:vAlign w:val="center"/>
          </w:tcPr>
          <w:p w14:paraId="660F2F8A" w14:textId="77777777" w:rsidR="00B756C2" w:rsidRPr="005D3F9C" w:rsidRDefault="00B756C2" w:rsidP="00AA41B4">
            <w:pPr>
              <w:rPr>
                <w:rFonts w:ascii="Helvetica" w:hAnsi="Helvetica"/>
              </w:rPr>
            </w:pPr>
          </w:p>
        </w:tc>
        <w:tc>
          <w:tcPr>
            <w:tcW w:w="0" w:type="auto"/>
            <w:shd w:val="clear" w:color="auto" w:fill="auto"/>
            <w:vAlign w:val="center"/>
          </w:tcPr>
          <w:p w14:paraId="6F9FB412" w14:textId="77777777" w:rsidR="00B756C2" w:rsidRPr="005D3F9C" w:rsidRDefault="00B756C2" w:rsidP="00AA41B4">
            <w:pPr>
              <w:rPr>
                <w:rFonts w:ascii="Helvetica" w:hAnsi="Helvetica"/>
              </w:rPr>
            </w:pPr>
            <w:r w:rsidRPr="005D3F9C">
              <w:rPr>
                <w:rFonts w:ascii="Helvetica" w:hAnsi="Helvetica"/>
              </w:rPr>
              <w:t xml:space="preserve">11.303  -- Economic Development Technical Assistance </w:t>
            </w:r>
          </w:p>
        </w:tc>
      </w:tr>
      <w:tr w:rsidR="00B756C2" w:rsidRPr="005D3F9C" w14:paraId="475C417D" w14:textId="77777777" w:rsidTr="00AA41B4">
        <w:trPr>
          <w:tblCellSpacing w:w="15" w:type="dxa"/>
        </w:trPr>
        <w:tc>
          <w:tcPr>
            <w:tcW w:w="0" w:type="auto"/>
            <w:shd w:val="clear" w:color="auto" w:fill="auto"/>
            <w:noWrap/>
          </w:tcPr>
          <w:p w14:paraId="1A7AA0D4" w14:textId="77777777" w:rsidR="00B756C2" w:rsidRPr="005D3F9C" w:rsidRDefault="00B756C2" w:rsidP="00AA41B4">
            <w:pPr>
              <w:rPr>
                <w:rFonts w:ascii="Helvetica" w:hAnsi="Helvetica"/>
              </w:rPr>
            </w:pPr>
            <w:r w:rsidRPr="005D3F9C">
              <w:rPr>
                <w:rFonts w:ascii="Helvetica" w:hAnsi="Helvetica"/>
              </w:rPr>
              <w:t>Cost Sharing or Matching Requirement:</w:t>
            </w:r>
          </w:p>
        </w:tc>
        <w:tc>
          <w:tcPr>
            <w:tcW w:w="0" w:type="auto"/>
            <w:shd w:val="clear" w:color="auto" w:fill="auto"/>
          </w:tcPr>
          <w:p w14:paraId="6D789E42" w14:textId="77777777" w:rsidR="00B756C2" w:rsidRPr="005D3F9C" w:rsidRDefault="00B756C2" w:rsidP="00AA41B4">
            <w:pPr>
              <w:rPr>
                <w:rFonts w:ascii="Helvetica" w:hAnsi="Helvetica"/>
              </w:rPr>
            </w:pPr>
            <w:r w:rsidRPr="005D3F9C">
              <w:rPr>
                <w:rFonts w:ascii="Helvetica" w:hAnsi="Helvetica"/>
              </w:rPr>
              <w:t xml:space="preserve">Yes </w:t>
            </w:r>
          </w:p>
        </w:tc>
      </w:tr>
    </w:tbl>
    <w:p w14:paraId="39492776" w14:textId="77777777" w:rsidR="00B756C2" w:rsidRPr="005D3F9C" w:rsidRDefault="00B756C2" w:rsidP="00B756C2">
      <w:pPr>
        <w:pStyle w:val="Heading4"/>
        <w:spacing w:before="2" w:after="2"/>
        <w:rPr>
          <w:rFonts w:ascii="Helvetica" w:hAnsi="Helvetica"/>
        </w:rPr>
      </w:pPr>
      <w:r w:rsidRPr="005D3F9C">
        <w:rPr>
          <w:rFonts w:ascii="Helvetica" w:hAnsi="Helvetica"/>
        </w:rPr>
        <w:t>Eligible Applicants</w:t>
      </w:r>
    </w:p>
    <w:p w14:paraId="467BA58B" w14:textId="77777777" w:rsidR="00B756C2" w:rsidRPr="005D3F9C" w:rsidRDefault="00B756C2" w:rsidP="00B756C2">
      <w:pPr>
        <w:ind w:left="720"/>
        <w:rPr>
          <w:rFonts w:ascii="Helvetica" w:hAnsi="Helvetica"/>
        </w:rPr>
      </w:pPr>
      <w:r w:rsidRPr="005D3F9C">
        <w:rPr>
          <w:rFonts w:ascii="Helvetica" w:hAnsi="Helvetica"/>
        </w:rPr>
        <w:lastRenderedPageBreak/>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108AB0DF" w14:textId="77777777" w:rsidR="00B756C2" w:rsidRPr="005D3F9C" w:rsidRDefault="00B756C2" w:rsidP="00B756C2">
      <w:pPr>
        <w:pStyle w:val="Heading4"/>
        <w:spacing w:before="2" w:after="2"/>
        <w:rPr>
          <w:rFonts w:ascii="Helvetica" w:hAnsi="Helvetica"/>
        </w:rPr>
      </w:pPr>
      <w:r w:rsidRPr="005D3F9C">
        <w:rPr>
          <w:rFonts w:ascii="Helvetica" w:hAnsi="Helvetica"/>
        </w:rPr>
        <w:t>Additional Information on Eligibility:</w:t>
      </w:r>
    </w:p>
    <w:p w14:paraId="33B019A7" w14:textId="77777777" w:rsidR="00B756C2" w:rsidRPr="005D3F9C" w:rsidRDefault="00B756C2" w:rsidP="00B756C2">
      <w:pPr>
        <w:ind w:left="720"/>
        <w:rPr>
          <w:rFonts w:ascii="Helvetica" w:hAnsi="Helvetica"/>
        </w:rPr>
      </w:pPr>
      <w:r w:rsidRPr="005D3F9C">
        <w:rPr>
          <w:rFonts w:ascii="Helvetica" w:hAnsi="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5D3F9C" w:rsidRDefault="00B756C2" w:rsidP="00B756C2">
      <w:pPr>
        <w:pStyle w:val="Heading4"/>
        <w:spacing w:before="2" w:after="2"/>
        <w:rPr>
          <w:rFonts w:ascii="Helvetica" w:hAnsi="Helvetica"/>
        </w:rPr>
      </w:pPr>
      <w:r w:rsidRPr="005D3F9C">
        <w:rPr>
          <w:rFonts w:ascii="Helvetica" w:hAnsi="Helvetica"/>
        </w:rPr>
        <w:t>Agency Name</w:t>
      </w:r>
    </w:p>
    <w:p w14:paraId="5500D7BA" w14:textId="77777777" w:rsidR="00B756C2" w:rsidRPr="005D3F9C" w:rsidRDefault="00B756C2" w:rsidP="00B756C2">
      <w:pPr>
        <w:ind w:left="720"/>
        <w:rPr>
          <w:rFonts w:ascii="Helvetica" w:hAnsi="Helvetica"/>
        </w:rPr>
      </w:pPr>
      <w:r w:rsidRPr="005D3F9C">
        <w:rPr>
          <w:rFonts w:ascii="Helvetica" w:hAnsi="Helvetica"/>
        </w:rPr>
        <w:t xml:space="preserve">Economic Development Administration </w:t>
      </w:r>
    </w:p>
    <w:p w14:paraId="1C60DA42" w14:textId="77777777" w:rsidR="00B756C2" w:rsidRPr="005D3F9C" w:rsidRDefault="00B756C2" w:rsidP="00B756C2">
      <w:pPr>
        <w:pStyle w:val="Heading4"/>
        <w:spacing w:before="2" w:after="2"/>
        <w:rPr>
          <w:rFonts w:ascii="Helvetica" w:hAnsi="Helvetica"/>
        </w:rPr>
      </w:pPr>
      <w:r w:rsidRPr="005D3F9C">
        <w:rPr>
          <w:rFonts w:ascii="Helvetica" w:hAnsi="Helvetica"/>
        </w:rPr>
        <w:t>Description</w:t>
      </w:r>
    </w:p>
    <w:p w14:paraId="4AA1C7BB" w14:textId="77777777" w:rsidR="00B756C2" w:rsidRPr="005D3F9C" w:rsidRDefault="00B756C2" w:rsidP="00B756C2">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5D3F9C" w:rsidRDefault="00B756C2" w:rsidP="00B756C2">
      <w:pPr>
        <w:pStyle w:val="Heading4"/>
        <w:spacing w:before="2" w:after="2"/>
        <w:rPr>
          <w:rFonts w:ascii="Helvetica" w:hAnsi="Helvetica"/>
        </w:rPr>
      </w:pPr>
      <w:r w:rsidRPr="005D3F9C">
        <w:rPr>
          <w:rFonts w:ascii="Helvetica" w:hAnsi="Helvetica"/>
        </w:rPr>
        <w:t>Link to Additional Information</w:t>
      </w:r>
    </w:p>
    <w:p w14:paraId="09CED978" w14:textId="77777777" w:rsidR="00B756C2" w:rsidRPr="005D3F9C" w:rsidRDefault="00B756C2" w:rsidP="00B756C2">
      <w:pPr>
        <w:pStyle w:val="Heading4"/>
        <w:spacing w:before="2" w:after="2"/>
        <w:rPr>
          <w:rFonts w:ascii="Helvetica" w:hAnsi="Helvetica"/>
        </w:rPr>
      </w:pPr>
      <w:r w:rsidRPr="005D3F9C">
        <w:rPr>
          <w:rFonts w:ascii="Helvetica" w:hAnsi="Helvetica"/>
        </w:rPr>
        <w:lastRenderedPageBreak/>
        <w:t>If you have difficulty accessing the full announcement electronically, please contact:</w:t>
      </w:r>
    </w:p>
    <w:p w14:paraId="5F799633" w14:textId="77777777" w:rsidR="00B756C2" w:rsidRPr="005D3F9C" w:rsidRDefault="00B756C2" w:rsidP="00B756C2">
      <w:pPr>
        <w:ind w:left="720"/>
        <w:rPr>
          <w:rFonts w:ascii="Helvetica" w:hAnsi="Helvetica"/>
        </w:rPr>
      </w:pPr>
      <w:r w:rsidRPr="005D3F9C">
        <w:rPr>
          <w:rFonts w:ascii="Helvetica" w:hAnsi="Helvetica"/>
        </w:rPr>
        <w:t xml:space="preserve">David Ives </w:t>
      </w:r>
      <w:hyperlink r:id="rId147" w:history="1">
        <w:r w:rsidRPr="005D3F9C">
          <w:rPr>
            <w:rStyle w:val="Hyperlink"/>
            <w:rFonts w:ascii="Helvetica" w:hAnsi="Helvetica"/>
          </w:rPr>
          <w:t xml:space="preserve">Planning and Local TA email </w:t>
        </w:r>
      </w:hyperlink>
    </w:p>
    <w:p w14:paraId="568418EA" w14:textId="77777777" w:rsidR="00B756C2" w:rsidRPr="005D3F9C" w:rsidRDefault="00B756C2" w:rsidP="00B756C2">
      <w:pPr>
        <w:widowControl w:val="0"/>
        <w:autoSpaceDE w:val="0"/>
        <w:autoSpaceDN w:val="0"/>
        <w:adjustRightInd w:val="0"/>
        <w:rPr>
          <w:rFonts w:ascii="Helvetica" w:hAnsi="Helvetica" w:cs="Helvetica"/>
        </w:rPr>
      </w:pPr>
    </w:p>
    <w:p w14:paraId="790781E6" w14:textId="57144DDC" w:rsidR="00B80874" w:rsidRPr="001A2CA1" w:rsidRDefault="006C4FB3" w:rsidP="001A2CA1">
      <w:pPr>
        <w:widowControl w:val="0"/>
        <w:pBdr>
          <w:bottom w:val="single" w:sz="6" w:space="1" w:color="auto"/>
        </w:pBdr>
        <w:autoSpaceDE w:val="0"/>
        <w:autoSpaceDN w:val="0"/>
        <w:adjustRightInd w:val="0"/>
        <w:rPr>
          <w:rFonts w:ascii="Helvetica" w:hAnsi="Helvetica" w:cs="Helvetica"/>
          <w:color w:val="094EE5"/>
          <w:u w:val="single" w:color="094EE5"/>
        </w:rPr>
      </w:pPr>
      <w:hyperlink r:id="rId148" w:history="1">
        <w:r w:rsidR="00B756C2" w:rsidRPr="005D3F9C">
          <w:rPr>
            <w:rStyle w:val="Hyperlink"/>
            <w:rFonts w:ascii="Helvetica" w:hAnsi="Helvetica" w:cs="Helvetica"/>
            <w:u w:color="094EE5"/>
          </w:rPr>
          <w:t>http://www.grants.gov/web/grants/view-opportunity.html?oppId=189193</w:t>
        </w:r>
      </w:hyperlink>
      <w:bookmarkStart w:id="144" w:name="REMETA"/>
      <w:bookmarkStart w:id="145" w:name="REMDOCEDA"/>
      <w:bookmarkStart w:id="146" w:name="REMDOCSeaGrantAquaculture"/>
      <w:bookmarkStart w:id="147" w:name="DOCDeleted"/>
      <w:bookmarkEnd w:id="144"/>
      <w:bookmarkEnd w:id="145"/>
      <w:bookmarkEnd w:id="146"/>
      <w:bookmarkEnd w:id="147"/>
    </w:p>
    <w:p w14:paraId="300F5DF9" w14:textId="77777777" w:rsidR="00B80874" w:rsidRDefault="00B80874" w:rsidP="00B756C2">
      <w:pPr>
        <w:widowControl w:val="0"/>
        <w:autoSpaceDE w:val="0"/>
        <w:autoSpaceDN w:val="0"/>
        <w:adjustRightInd w:val="0"/>
        <w:rPr>
          <w:rFonts w:ascii="Helvetica" w:hAnsi="Helvetica" w:cs="Helvetica"/>
          <w:b/>
        </w:rPr>
      </w:pPr>
    </w:p>
    <w:p w14:paraId="774656BD" w14:textId="5DDDA505" w:rsidR="006C3264" w:rsidRPr="001A2CA1" w:rsidRDefault="006C3264"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203904AD"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ITA-INA-OPCM-2017-2004912 - Market Development Cooperator Program 2017</w:t>
      </w:r>
    </w:p>
    <w:p w14:paraId="671809B3" w14:textId="1B10A389" w:rsidR="00B80874" w:rsidRDefault="007E04C1" w:rsidP="001A2CA1">
      <w:pPr>
        <w:widowControl w:val="0"/>
        <w:autoSpaceDE w:val="0"/>
        <w:autoSpaceDN w:val="0"/>
        <w:adjustRightInd w:val="0"/>
        <w:rPr>
          <w:rFonts w:ascii="Helvetica" w:hAnsi="Helvetica" w:cs="Helvetica"/>
        </w:rPr>
      </w:pPr>
      <w:r>
        <w:rPr>
          <w:rFonts w:ascii="Helvetica" w:hAnsi="Helvetica" w:cs="Helvetica"/>
        </w:rPr>
        <w:t>Deletion Comments: Opportunity deleted. Per the Program Officer email dated 3/22/17 this FFO is being deleted.</w:t>
      </w:r>
      <w:r w:rsidR="00B80874">
        <w:rPr>
          <w:rFonts w:ascii="Helvetica" w:hAnsi="Helvetica" w:cs="Helvetica"/>
        </w:rPr>
        <w:br w:type="page"/>
      </w:r>
    </w:p>
    <w:p w14:paraId="180AFFE4" w14:textId="77777777" w:rsidR="007E04C1" w:rsidRPr="005D3F9C" w:rsidRDefault="007E04C1" w:rsidP="00B756C2">
      <w:pPr>
        <w:widowControl w:val="0"/>
        <w:autoSpaceDE w:val="0"/>
        <w:autoSpaceDN w:val="0"/>
        <w:adjustRightInd w:val="0"/>
        <w:rPr>
          <w:rFonts w:ascii="Helvetica" w:hAnsi="Helvetica" w:cs="Helvetica"/>
        </w:rPr>
      </w:pPr>
    </w:p>
    <w:p w14:paraId="75BBF114" w14:textId="77777777" w:rsidR="00E71784" w:rsidRPr="005D3F9C" w:rsidRDefault="00E71784" w:rsidP="00B756C2">
      <w:pPr>
        <w:widowControl w:val="0"/>
        <w:autoSpaceDE w:val="0"/>
        <w:autoSpaceDN w:val="0"/>
        <w:adjustRightInd w:val="0"/>
        <w:rPr>
          <w:rFonts w:ascii="Helvetica" w:hAnsi="Helvetica" w:cs="Helvetica"/>
        </w:rPr>
      </w:pPr>
    </w:p>
    <w:p w14:paraId="4E7B6C69"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6FFAE8E9" w14:textId="77777777" w:rsidR="006E6D65" w:rsidRPr="005D3F9C" w:rsidRDefault="006E6D65" w:rsidP="006E6D65">
      <w:pPr>
        <w:autoSpaceDE w:val="0"/>
        <w:autoSpaceDN w:val="0"/>
        <w:adjustRightInd w:val="0"/>
        <w:rPr>
          <w:rFonts w:ascii="Helvetica" w:hAnsi="Helvetica"/>
          <w:b/>
          <w:u w:val="single"/>
        </w:rPr>
      </w:pPr>
    </w:p>
    <w:p w14:paraId="56A9E322" w14:textId="77777777" w:rsidR="006E6D65" w:rsidRPr="005D3F9C" w:rsidRDefault="006E6D65" w:rsidP="00B756C2">
      <w:pPr>
        <w:widowControl w:val="0"/>
        <w:autoSpaceDE w:val="0"/>
        <w:autoSpaceDN w:val="0"/>
        <w:adjustRightInd w:val="0"/>
        <w:rPr>
          <w:rFonts w:ascii="Helvetica" w:hAnsi="Helvetica" w:cs="Helvetica"/>
        </w:rPr>
      </w:pPr>
    </w:p>
    <w:p w14:paraId="1ED8F42A" w14:textId="77777777" w:rsidR="00B756C2" w:rsidRPr="005D3F9C" w:rsidRDefault="00B756C2" w:rsidP="00B756C2">
      <w:pPr>
        <w:autoSpaceDE w:val="0"/>
        <w:autoSpaceDN w:val="0"/>
        <w:adjustRightInd w:val="0"/>
        <w:rPr>
          <w:rFonts w:ascii="Helvetica" w:hAnsi="Helvetica"/>
          <w:b/>
          <w:u w:val="single"/>
        </w:rPr>
      </w:pPr>
      <w:bookmarkStart w:id="148" w:name="DOCBAA"/>
      <w:bookmarkEnd w:id="148"/>
      <w:r w:rsidRPr="005D3F9C">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5D3F9C" w:rsidRDefault="00B756C2" w:rsidP="00B756C2">
      <w:pPr>
        <w:autoSpaceDE w:val="0"/>
        <w:autoSpaceDN w:val="0"/>
        <w:adjustRightInd w:val="0"/>
        <w:rPr>
          <w:rFonts w:ascii="Helvetica" w:hAnsi="Helvetica"/>
          <w:b/>
          <w:u w:val="single"/>
        </w:rPr>
      </w:pPr>
    </w:p>
    <w:p w14:paraId="344FEBAF" w14:textId="77777777" w:rsidR="00B756C2" w:rsidRPr="005D3F9C" w:rsidRDefault="00B756C2" w:rsidP="00B756C2">
      <w:pPr>
        <w:widowControl w:val="0"/>
        <w:autoSpaceDE w:val="0"/>
        <w:autoSpaceDN w:val="0"/>
        <w:adjustRightInd w:val="0"/>
        <w:outlineLvl w:val="0"/>
        <w:rPr>
          <w:rFonts w:ascii="Helvetica" w:hAnsi="Helvetica" w:cs="Helvetica"/>
          <w:b/>
        </w:rPr>
      </w:pPr>
      <w:bookmarkStart w:id="149" w:name="CNCS"/>
      <w:bookmarkEnd w:id="149"/>
      <w:r w:rsidRPr="005D3F9C">
        <w:rPr>
          <w:rFonts w:ascii="Helvetica" w:hAnsi="Helvetica" w:cs="Helvetica"/>
          <w:b/>
        </w:rPr>
        <w:t>Corporation for National and Community Service</w:t>
      </w:r>
    </w:p>
    <w:p w14:paraId="79116A18" w14:textId="77777777" w:rsidR="00B756C2" w:rsidRPr="005D3F9C" w:rsidRDefault="00B756C2" w:rsidP="00B756C2">
      <w:pPr>
        <w:widowControl w:val="0"/>
        <w:autoSpaceDE w:val="0"/>
        <w:autoSpaceDN w:val="0"/>
        <w:adjustRightInd w:val="0"/>
        <w:rPr>
          <w:rFonts w:ascii="Helvetica" w:hAnsi="Helvetica" w:cs="Helvetica"/>
          <w:b/>
        </w:rPr>
      </w:pPr>
    </w:p>
    <w:p w14:paraId="2C200C89" w14:textId="77777777" w:rsidR="00B756C2" w:rsidRPr="005D3F9C" w:rsidRDefault="00B756C2" w:rsidP="00B756C2">
      <w:pPr>
        <w:widowControl w:val="0"/>
        <w:autoSpaceDE w:val="0"/>
        <w:autoSpaceDN w:val="0"/>
        <w:adjustRightInd w:val="0"/>
        <w:rPr>
          <w:rFonts w:ascii="Helvetica" w:hAnsi="Helvetica" w:cs="Helvetica"/>
        </w:rPr>
      </w:pPr>
      <w:bookmarkStart w:id="150" w:name="CNCSOverview"/>
      <w:bookmarkEnd w:id="150"/>
      <w:r w:rsidRPr="005D3F9C">
        <w:rPr>
          <w:rFonts w:ascii="Helvetica" w:hAnsi="Helvetica" w:cs="Helvetica"/>
          <w:highlight w:val="yellow"/>
        </w:rPr>
        <w:t>General Program Overview</w:t>
      </w:r>
    </w:p>
    <w:p w14:paraId="648DBA4F"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AmeriCorps provides resources, both human and financial, to organizations that engage Americans in intensive service to meet our country’s critical needs. </w:t>
      </w:r>
    </w:p>
    <w:p w14:paraId="2C316109" w14:textId="77777777" w:rsidR="00B756C2" w:rsidRPr="005D3F9C" w:rsidRDefault="00B756C2" w:rsidP="00B756C2">
      <w:pPr>
        <w:spacing w:beforeLines="1" w:before="2" w:afterLines="1" w:after="2"/>
        <w:rPr>
          <w:rFonts w:ascii="Helvetica" w:hAnsi="Helvetica"/>
        </w:rPr>
      </w:pPr>
      <w:r w:rsidRPr="005D3F9C">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5D3F9C" w:rsidRDefault="00B756C2" w:rsidP="00B756C2">
      <w:pPr>
        <w:spacing w:beforeLines="1" w:before="2" w:afterLines="1" w:after="2"/>
        <w:rPr>
          <w:rFonts w:ascii="Helvetica" w:hAnsi="Helvetica"/>
        </w:rPr>
      </w:pPr>
    </w:p>
    <w:p w14:paraId="0F8A06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main website can be accessed here:  </w:t>
      </w:r>
      <w:hyperlink r:id="rId151" w:history="1">
        <w:r w:rsidRPr="005D3F9C">
          <w:rPr>
            <w:rStyle w:val="Hyperlink"/>
            <w:rFonts w:ascii="Helvetica" w:hAnsi="Helvetica"/>
          </w:rPr>
          <w:t>http://www.</w:t>
        </w:r>
        <w:r w:rsidRPr="005D3F9C">
          <w:rPr>
            <w:rStyle w:val="Hyperlink"/>
            <w:rFonts w:ascii="Helvetica" w:hAnsi="Helvetica"/>
          </w:rPr>
          <w:t>n</w:t>
        </w:r>
        <w:r w:rsidRPr="005D3F9C">
          <w:rPr>
            <w:rStyle w:val="Hyperlink"/>
            <w:rFonts w:ascii="Helvetica" w:hAnsi="Helvetica"/>
          </w:rPr>
          <w:t>ationalservice.gov</w:t>
        </w:r>
      </w:hyperlink>
    </w:p>
    <w:p w14:paraId="3D30DAD2" w14:textId="77777777" w:rsidR="00B756C2" w:rsidRPr="005D3F9C" w:rsidRDefault="00B756C2" w:rsidP="00B756C2">
      <w:pPr>
        <w:spacing w:beforeLines="1" w:before="2" w:afterLines="1" w:after="2"/>
        <w:rPr>
          <w:rFonts w:ascii="Helvetica" w:hAnsi="Helvetica"/>
        </w:rPr>
      </w:pPr>
    </w:p>
    <w:p w14:paraId="16478E8C" w14:textId="14CCCB8A" w:rsidR="00B756C2" w:rsidRPr="005D3F9C" w:rsidRDefault="007E1821" w:rsidP="00B756C2">
      <w:pPr>
        <w:spacing w:beforeLines="1" w:before="2" w:afterLines="1" w:after="2"/>
        <w:rPr>
          <w:rFonts w:ascii="Helvetica" w:hAnsi="Helvetica"/>
        </w:rPr>
      </w:pPr>
      <w:r>
        <w:rPr>
          <w:rFonts w:ascii="Helvetica" w:hAnsi="Helvetica"/>
          <w:noProof/>
        </w:rPr>
        <w:drawing>
          <wp:inline distT="0" distB="0" distL="0" distR="0" wp14:anchorId="0FA92A47" wp14:editId="529D354B">
            <wp:extent cx="6324600" cy="49847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44.59 AM.png"/>
                    <pic:cNvPicPr/>
                  </pic:nvPicPr>
                  <pic:blipFill>
                    <a:blip r:embed="rId152">
                      <a:extLst>
                        <a:ext uri="{28A0092B-C50C-407E-A947-70E740481C1C}">
                          <a14:useLocalDpi xmlns:a14="http://schemas.microsoft.com/office/drawing/2010/main" val="0"/>
                        </a:ext>
                      </a:extLst>
                    </a:blip>
                    <a:stretch>
                      <a:fillRect/>
                    </a:stretch>
                  </pic:blipFill>
                  <pic:spPr>
                    <a:xfrm>
                      <a:off x="0" y="0"/>
                      <a:ext cx="6324600" cy="4984760"/>
                    </a:xfrm>
                    <a:prstGeom prst="rect">
                      <a:avLst/>
                    </a:prstGeom>
                  </pic:spPr>
                </pic:pic>
              </a:graphicData>
            </a:graphic>
          </wp:inline>
        </w:drawing>
      </w:r>
    </w:p>
    <w:p w14:paraId="523445AF" w14:textId="418C7BA2" w:rsidR="00B756C2" w:rsidRPr="005D3F9C" w:rsidRDefault="00B756C2" w:rsidP="00B756C2">
      <w:pPr>
        <w:spacing w:beforeLines="1" w:before="2" w:afterLines="1" w:after="2"/>
        <w:rPr>
          <w:rFonts w:ascii="Helvetica" w:hAnsi="Helvetica"/>
        </w:rPr>
      </w:pPr>
    </w:p>
    <w:p w14:paraId="4FAE5F33" w14:textId="456FDBC1" w:rsidR="00431D29" w:rsidRPr="005D3F9C" w:rsidRDefault="00431D29" w:rsidP="003B45BE">
      <w:pPr>
        <w:pStyle w:val="Heading2"/>
        <w:spacing w:before="0" w:after="0"/>
        <w:textAlignment w:val="baseline"/>
        <w:rPr>
          <w:rFonts w:ascii="Helvetica" w:hAnsi="Helvetica" w:cs="Helvetica"/>
        </w:rPr>
      </w:pPr>
      <w:r>
        <w:rPr>
          <w:rFonts w:ascii="Times New Roman" w:hAnsi="Times New Roman"/>
          <w:color w:val="06317C"/>
          <w:spacing w:val="-5"/>
          <w:sz w:val="33"/>
          <w:szCs w:val="33"/>
        </w:rPr>
        <w:lastRenderedPageBreak/>
        <w:tab/>
      </w: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r>
    </w:p>
    <w:p w14:paraId="626F246D" w14:textId="52B0475B"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For access to further funding information: </w:t>
      </w:r>
      <w:hyperlink r:id="rId153" w:history="1">
        <w:r w:rsidRPr="005D3F9C">
          <w:rPr>
            <w:rStyle w:val="Hyperlink"/>
            <w:rFonts w:ascii="Helvetica" w:hAnsi="Helvetica" w:cs="Helvetica"/>
          </w:rPr>
          <w:t>click here</w:t>
        </w:r>
      </w:hyperlink>
    </w:p>
    <w:p w14:paraId="5CD564EE" w14:textId="77777777" w:rsidR="00B756C2" w:rsidRPr="005D3F9C" w:rsidRDefault="00B756C2" w:rsidP="00B756C2">
      <w:pPr>
        <w:widowControl w:val="0"/>
        <w:autoSpaceDE w:val="0"/>
        <w:autoSpaceDN w:val="0"/>
        <w:adjustRightInd w:val="0"/>
        <w:rPr>
          <w:rFonts w:ascii="Helvetica" w:hAnsi="Helvetica" w:cs="Helvetica"/>
        </w:rPr>
      </w:pPr>
    </w:p>
    <w:p w14:paraId="018DD78E" w14:textId="77777777" w:rsidR="00B756C2" w:rsidRPr="005D3F9C" w:rsidRDefault="006C4FB3" w:rsidP="00B756C2">
      <w:pPr>
        <w:widowControl w:val="0"/>
        <w:pBdr>
          <w:bottom w:val="single" w:sz="6" w:space="1" w:color="auto"/>
        </w:pBdr>
        <w:autoSpaceDE w:val="0"/>
        <w:autoSpaceDN w:val="0"/>
        <w:adjustRightInd w:val="0"/>
        <w:rPr>
          <w:rStyle w:val="Hyperlink"/>
          <w:rFonts w:ascii="Helvetica" w:hAnsi="Helvetica" w:cs="Helvetica"/>
        </w:rPr>
      </w:pPr>
      <w:hyperlink r:id="rId154" w:history="1">
        <w:r w:rsidR="00B756C2" w:rsidRPr="005D3F9C">
          <w:rPr>
            <w:rStyle w:val="Hyperlink"/>
            <w:rFonts w:ascii="Helvetica" w:hAnsi="Helvetica" w:cs="Helvetica"/>
          </w:rPr>
          <w:t>http://www.nationalservice.gov/build-your-capacity/grants/funding-opportunities</w:t>
        </w:r>
      </w:hyperlink>
    </w:p>
    <w:p w14:paraId="399314F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E3A5D32" w14:textId="77777777" w:rsidR="00AE0BE3" w:rsidRPr="005D3F9C" w:rsidRDefault="00AE0BE3" w:rsidP="00AE0BE3">
      <w:pPr>
        <w:widowControl w:val="0"/>
        <w:autoSpaceDE w:val="0"/>
        <w:autoSpaceDN w:val="0"/>
        <w:adjustRightInd w:val="0"/>
        <w:rPr>
          <w:rFonts w:ascii="Helvetica" w:hAnsi="Helvetica" w:cs="Helvetica"/>
        </w:rPr>
      </w:pPr>
    </w:p>
    <w:p w14:paraId="3FB18B93" w14:textId="6D94CE8F" w:rsidR="00975862" w:rsidRPr="005D3F9C" w:rsidRDefault="00975862" w:rsidP="00AE0BE3">
      <w:pPr>
        <w:widowControl w:val="0"/>
        <w:autoSpaceDE w:val="0"/>
        <w:autoSpaceDN w:val="0"/>
        <w:adjustRightInd w:val="0"/>
        <w:rPr>
          <w:rFonts w:ascii="Helvetica" w:hAnsi="Helvetica" w:cs="Helvetica"/>
        </w:rPr>
      </w:pPr>
      <w:bookmarkStart w:id="151" w:name="CNCSPrograms"/>
      <w:bookmarkEnd w:id="151"/>
      <w:r w:rsidRPr="005D3F9C">
        <w:rPr>
          <w:rFonts w:ascii="Helvetica" w:hAnsi="Helvetica" w:cs="Helvetica"/>
        </w:rPr>
        <w:t>Programs:</w:t>
      </w:r>
    </w:p>
    <w:p w14:paraId="4A536ABD" w14:textId="1F67C599" w:rsidR="00A67238" w:rsidRDefault="00A67238" w:rsidP="002C2D56">
      <w:pPr>
        <w:widowControl w:val="0"/>
        <w:autoSpaceDE w:val="0"/>
        <w:autoSpaceDN w:val="0"/>
        <w:adjustRightInd w:val="0"/>
        <w:rPr>
          <w:rFonts w:ascii="Helvetica" w:hAnsi="Helvetica" w:cs="Helvetica"/>
        </w:rPr>
      </w:pPr>
      <w:bookmarkStart w:id="152" w:name="CNCSSocialInnovFund"/>
      <w:bookmarkEnd w:id="152"/>
    </w:p>
    <w:p w14:paraId="6B143DF8" w14:textId="7391B257" w:rsidR="00E014C3" w:rsidRDefault="00E014C3" w:rsidP="002C2D56">
      <w:pPr>
        <w:widowControl w:val="0"/>
        <w:pBdr>
          <w:bottom w:val="single" w:sz="6" w:space="1" w:color="auto"/>
        </w:pBdr>
        <w:autoSpaceDE w:val="0"/>
        <w:autoSpaceDN w:val="0"/>
        <w:adjustRightInd w:val="0"/>
        <w:rPr>
          <w:rFonts w:ascii="Helvetica" w:hAnsi="Helvetica" w:cs="Helvetica"/>
        </w:rPr>
      </w:pPr>
    </w:p>
    <w:p w14:paraId="43DF0F99" w14:textId="77777777" w:rsidR="005F5F82" w:rsidRDefault="005F5F82" w:rsidP="005F5F82">
      <w:pPr>
        <w:pStyle w:val="NoSpacing"/>
        <w:rPr>
          <w:rFonts w:ascii="Helvetica" w:hAnsi="Helvetica" w:cs="Helvetica"/>
          <w:sz w:val="24"/>
          <w:szCs w:val="24"/>
        </w:rPr>
      </w:pPr>
      <w:bookmarkStart w:id="153" w:name="CNCSRSVP1818"/>
      <w:bookmarkEnd w:id="153"/>
    </w:p>
    <w:p w14:paraId="3554CAB7" w14:textId="1EFBE42F" w:rsidR="007B5EB6" w:rsidRPr="005D3F9C" w:rsidRDefault="007B5EB6" w:rsidP="002C2D56">
      <w:pPr>
        <w:widowControl w:val="0"/>
        <w:autoSpaceDE w:val="0"/>
        <w:autoSpaceDN w:val="0"/>
        <w:adjustRightInd w:val="0"/>
        <w:rPr>
          <w:rFonts w:ascii="Helvetica" w:hAnsi="Helvetica" w:cs="Helvetica"/>
        </w:rPr>
      </w:pPr>
      <w:bookmarkStart w:id="154" w:name="CNCSRSVP1"/>
      <w:bookmarkStart w:id="155" w:name="CNCSAmCorps2018"/>
      <w:bookmarkStart w:id="156" w:name="CNCSAmeriCorpTargeted"/>
      <w:bookmarkStart w:id="157" w:name="CNCSAmeriCorpsStateandNatl"/>
      <w:bookmarkEnd w:id="154"/>
      <w:bookmarkEnd w:id="155"/>
      <w:bookmarkEnd w:id="156"/>
      <w:bookmarkEnd w:id="157"/>
      <w:r w:rsidRPr="005D3F9C">
        <w:rPr>
          <w:rFonts w:ascii="Helvetica" w:hAnsi="Helvetica" w:cs="Helvetica"/>
        </w:rPr>
        <w:t>Research:</w:t>
      </w:r>
    </w:p>
    <w:p w14:paraId="315CE197" w14:textId="77777777" w:rsidR="007B5EB6" w:rsidRDefault="007B5EB6" w:rsidP="002C2D56">
      <w:pPr>
        <w:widowControl w:val="0"/>
        <w:autoSpaceDE w:val="0"/>
        <w:autoSpaceDN w:val="0"/>
        <w:adjustRightInd w:val="0"/>
        <w:rPr>
          <w:rFonts w:ascii="Helvetica" w:hAnsi="Helvetica" w:cs="Helvetica"/>
        </w:rPr>
      </w:pPr>
    </w:p>
    <w:p w14:paraId="716A868A" w14:textId="4CB5DC25" w:rsidR="00B756C2" w:rsidRPr="005D3F9C" w:rsidRDefault="00B756C2" w:rsidP="00B756C2">
      <w:pPr>
        <w:widowControl w:val="0"/>
        <w:autoSpaceDE w:val="0"/>
        <w:autoSpaceDN w:val="0"/>
        <w:adjustRightInd w:val="0"/>
        <w:rPr>
          <w:rFonts w:ascii="Helvetica" w:hAnsi="Helvetica" w:cs="Helvetica"/>
        </w:rPr>
      </w:pPr>
      <w:bookmarkStart w:id="158" w:name="CNCSReminder"/>
      <w:bookmarkEnd w:id="158"/>
      <w:r w:rsidRPr="005D3F9C">
        <w:rPr>
          <w:rFonts w:ascii="Helvetica" w:hAnsi="Helvetica" w:cs="Helvetica"/>
        </w:rPr>
        <w:t>Reminders:</w:t>
      </w:r>
    </w:p>
    <w:p w14:paraId="292BB5F4" w14:textId="0E31FFB7" w:rsidR="00B756C2" w:rsidRDefault="00B756C2" w:rsidP="000D60C5">
      <w:pPr>
        <w:widowControl w:val="0"/>
        <w:autoSpaceDE w:val="0"/>
        <w:autoSpaceDN w:val="0"/>
        <w:adjustRightInd w:val="0"/>
        <w:rPr>
          <w:rFonts w:ascii="Helvetica" w:hAnsi="Helvetica" w:cs="Helvetica"/>
        </w:rPr>
      </w:pPr>
      <w:bookmarkStart w:id="159" w:name="CNCSSocialInnovationFund"/>
      <w:bookmarkStart w:id="160" w:name="CNCSAmericorpsStateandNational"/>
      <w:bookmarkStart w:id="161" w:name="CNCSDayofService"/>
      <w:bookmarkStart w:id="162" w:name="CNCSTargetedPriority"/>
      <w:bookmarkEnd w:id="159"/>
      <w:bookmarkEnd w:id="160"/>
      <w:bookmarkEnd w:id="161"/>
      <w:bookmarkEnd w:id="162"/>
    </w:p>
    <w:p w14:paraId="4497D94E" w14:textId="66AF596A" w:rsidR="00C669ED" w:rsidRDefault="00C669ED" w:rsidP="00C669ED">
      <w:pPr>
        <w:pStyle w:val="NoSpacing"/>
        <w:rPr>
          <w:rFonts w:ascii="Helvetica" w:hAnsi="Helvetica" w:cs="Helvetica"/>
          <w:color w:val="222222"/>
          <w:sz w:val="24"/>
          <w:szCs w:val="24"/>
          <w:shd w:val="clear" w:color="auto" w:fill="FFFFFF"/>
        </w:rPr>
      </w:pPr>
      <w:bookmarkStart w:id="163" w:name="CNCSAmericorpNatlGrants18"/>
      <w:bookmarkStart w:id="164" w:name="CNCSAmericorpNatGrants19"/>
      <w:bookmarkEnd w:id="163"/>
      <w:bookmarkEnd w:id="164"/>
      <w:r w:rsidRPr="00A36747">
        <w:rPr>
          <w:rFonts w:ascii="Helvetica" w:hAnsi="Helvetica" w:cs="Helvetica"/>
          <w:color w:val="222222"/>
          <w:sz w:val="24"/>
          <w:szCs w:val="24"/>
          <w:highlight w:val="cyan"/>
          <w:shd w:val="clear" w:color="auto" w:fill="FFFFFF"/>
        </w:rPr>
        <w:t>AmeriCorps State and National Grants FY2019</w:t>
      </w:r>
      <w:r w:rsidRPr="0097334C">
        <w:rPr>
          <w:rFonts w:ascii="Helvetica" w:hAnsi="Helvetica" w:cs="Helvetica"/>
          <w:color w:val="222222"/>
          <w:sz w:val="24"/>
          <w:szCs w:val="24"/>
        </w:rPr>
        <w:br/>
      </w:r>
      <w:r w:rsidRPr="0097334C">
        <w:rPr>
          <w:rFonts w:ascii="Helvetica" w:hAnsi="Helvetica" w:cs="Helvetica"/>
          <w:color w:val="222222"/>
          <w:sz w:val="24"/>
          <w:szCs w:val="24"/>
          <w:shd w:val="clear" w:color="auto" w:fill="FFFFFF"/>
        </w:rPr>
        <w:t>Synopsis 1</w:t>
      </w:r>
    </w:p>
    <w:p w14:paraId="10784BEC" w14:textId="77777777" w:rsidR="00C669ED" w:rsidRDefault="00C669ED" w:rsidP="00C669ED">
      <w:pPr>
        <w:pStyle w:val="NoSpacing"/>
        <w:rPr>
          <w:rFonts w:ascii="Helvetica" w:hAnsi="Helvetica" w:cs="Helvetica"/>
          <w:color w:val="222222"/>
          <w:sz w:val="24"/>
          <w:szCs w:val="24"/>
          <w:shd w:val="clear" w:color="auto" w:fill="FFFFFF"/>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5029"/>
        <w:gridCol w:w="1505"/>
      </w:tblGrid>
      <w:tr w:rsidR="00C669ED" w:rsidRPr="00E014C3" w14:paraId="715CBB5E" w14:textId="77777777" w:rsidTr="00C669ED">
        <w:trPr>
          <w:gridAfter w:val="1"/>
          <w:wAfter w:w="803" w:type="pct"/>
          <w:tblCellSpacing w:w="0" w:type="dxa"/>
        </w:trPr>
        <w:tc>
          <w:tcPr>
            <w:tcW w:w="0" w:type="auto"/>
            <w:shd w:val="clear" w:color="auto" w:fill="FFFFFF"/>
            <w:noWrap/>
            <w:hideMark/>
          </w:tcPr>
          <w:p w14:paraId="72055441"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Document Type:</w:t>
            </w:r>
          </w:p>
        </w:tc>
        <w:tc>
          <w:tcPr>
            <w:tcW w:w="0" w:type="auto"/>
            <w:shd w:val="clear" w:color="auto" w:fill="FFFFFF"/>
            <w:vAlign w:val="center"/>
            <w:hideMark/>
          </w:tcPr>
          <w:p w14:paraId="517E324E"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Grants Notice</w:t>
            </w:r>
          </w:p>
        </w:tc>
      </w:tr>
      <w:tr w:rsidR="00C669ED" w:rsidRPr="00E014C3" w14:paraId="537ABBAF" w14:textId="77777777" w:rsidTr="00C669ED">
        <w:trPr>
          <w:gridAfter w:val="1"/>
          <w:wAfter w:w="803" w:type="pct"/>
          <w:tblCellSpacing w:w="0" w:type="dxa"/>
        </w:trPr>
        <w:tc>
          <w:tcPr>
            <w:tcW w:w="0" w:type="auto"/>
            <w:shd w:val="clear" w:color="auto" w:fill="FFFFFF"/>
            <w:noWrap/>
            <w:hideMark/>
          </w:tcPr>
          <w:p w14:paraId="0D8CE79C"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Funding Opportunity Number:</w:t>
            </w:r>
          </w:p>
        </w:tc>
        <w:tc>
          <w:tcPr>
            <w:tcW w:w="0" w:type="auto"/>
            <w:shd w:val="clear" w:color="auto" w:fill="FFFFFF"/>
            <w:vAlign w:val="center"/>
            <w:hideMark/>
          </w:tcPr>
          <w:p w14:paraId="719DF2DB"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CNCS-09-25-18</w:t>
            </w:r>
          </w:p>
        </w:tc>
      </w:tr>
      <w:tr w:rsidR="00C669ED" w:rsidRPr="00E014C3" w14:paraId="193CC1FD" w14:textId="77777777" w:rsidTr="00C669ED">
        <w:trPr>
          <w:gridAfter w:val="1"/>
          <w:wAfter w:w="803" w:type="pct"/>
          <w:tblCellSpacing w:w="0" w:type="dxa"/>
        </w:trPr>
        <w:tc>
          <w:tcPr>
            <w:tcW w:w="0" w:type="auto"/>
            <w:shd w:val="clear" w:color="auto" w:fill="FFFFFF"/>
            <w:noWrap/>
            <w:hideMark/>
          </w:tcPr>
          <w:p w14:paraId="267F19CB"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Funding Opportunity Title:</w:t>
            </w:r>
          </w:p>
        </w:tc>
        <w:tc>
          <w:tcPr>
            <w:tcW w:w="0" w:type="auto"/>
            <w:shd w:val="clear" w:color="auto" w:fill="FFFFFF"/>
            <w:vAlign w:val="center"/>
            <w:hideMark/>
          </w:tcPr>
          <w:p w14:paraId="750D45D4"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AmeriCorps State and National Grants FY2019</w:t>
            </w:r>
          </w:p>
        </w:tc>
      </w:tr>
      <w:tr w:rsidR="00C669ED" w:rsidRPr="00E014C3" w14:paraId="7FAAFDD6" w14:textId="77777777" w:rsidTr="00C669ED">
        <w:trPr>
          <w:gridAfter w:val="1"/>
          <w:wAfter w:w="803" w:type="pct"/>
          <w:tblCellSpacing w:w="0" w:type="dxa"/>
        </w:trPr>
        <w:tc>
          <w:tcPr>
            <w:tcW w:w="0" w:type="auto"/>
            <w:shd w:val="clear" w:color="auto" w:fill="FFFFFF"/>
            <w:noWrap/>
            <w:hideMark/>
          </w:tcPr>
          <w:p w14:paraId="4AEAD702"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Opportunity Category:</w:t>
            </w:r>
          </w:p>
        </w:tc>
        <w:tc>
          <w:tcPr>
            <w:tcW w:w="0" w:type="auto"/>
            <w:shd w:val="clear" w:color="auto" w:fill="FFFFFF"/>
            <w:vAlign w:val="center"/>
            <w:hideMark/>
          </w:tcPr>
          <w:p w14:paraId="2E47483C"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Discretionary</w:t>
            </w:r>
          </w:p>
        </w:tc>
      </w:tr>
      <w:tr w:rsidR="00C669ED" w:rsidRPr="00E014C3" w14:paraId="7472CCA8" w14:textId="77777777" w:rsidTr="00C669ED">
        <w:trPr>
          <w:gridAfter w:val="1"/>
          <w:wAfter w:w="803" w:type="pct"/>
          <w:tblCellSpacing w:w="0" w:type="dxa"/>
        </w:trPr>
        <w:tc>
          <w:tcPr>
            <w:tcW w:w="0" w:type="auto"/>
            <w:shd w:val="clear" w:color="auto" w:fill="FFFFFF"/>
            <w:noWrap/>
            <w:hideMark/>
          </w:tcPr>
          <w:p w14:paraId="5DD8E4FD"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Opportunity Category Explanation:</w:t>
            </w:r>
          </w:p>
        </w:tc>
        <w:tc>
          <w:tcPr>
            <w:tcW w:w="0" w:type="auto"/>
            <w:shd w:val="clear" w:color="auto" w:fill="FFFFFF"/>
            <w:vAlign w:val="center"/>
            <w:hideMark/>
          </w:tcPr>
          <w:p w14:paraId="64D5ADA0"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 </w:t>
            </w:r>
          </w:p>
        </w:tc>
      </w:tr>
      <w:tr w:rsidR="00C669ED" w:rsidRPr="00E014C3" w14:paraId="4A3BFA24" w14:textId="77777777" w:rsidTr="00C669ED">
        <w:trPr>
          <w:gridAfter w:val="1"/>
          <w:wAfter w:w="803" w:type="pct"/>
          <w:tblCellSpacing w:w="0" w:type="dxa"/>
        </w:trPr>
        <w:tc>
          <w:tcPr>
            <w:tcW w:w="0" w:type="auto"/>
            <w:shd w:val="clear" w:color="auto" w:fill="FFFFFF"/>
            <w:noWrap/>
            <w:hideMark/>
          </w:tcPr>
          <w:p w14:paraId="73223AB2"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Funding Instrument Type:</w:t>
            </w:r>
          </w:p>
        </w:tc>
        <w:tc>
          <w:tcPr>
            <w:tcW w:w="0" w:type="auto"/>
            <w:shd w:val="clear" w:color="auto" w:fill="FFFFFF"/>
            <w:vAlign w:val="center"/>
            <w:hideMark/>
          </w:tcPr>
          <w:p w14:paraId="0332ADA3"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Grant</w:t>
            </w:r>
          </w:p>
        </w:tc>
      </w:tr>
      <w:tr w:rsidR="00C669ED" w:rsidRPr="00E014C3" w14:paraId="548ABDB8" w14:textId="77777777" w:rsidTr="00C669ED">
        <w:trPr>
          <w:gridAfter w:val="1"/>
          <w:wAfter w:w="803" w:type="pct"/>
          <w:tblCellSpacing w:w="0" w:type="dxa"/>
        </w:trPr>
        <w:tc>
          <w:tcPr>
            <w:tcW w:w="0" w:type="auto"/>
            <w:shd w:val="clear" w:color="auto" w:fill="FFFFFF"/>
            <w:noWrap/>
            <w:hideMark/>
          </w:tcPr>
          <w:p w14:paraId="79F80C32"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Category of Funding Activity:</w:t>
            </w:r>
          </w:p>
        </w:tc>
        <w:tc>
          <w:tcPr>
            <w:tcW w:w="0" w:type="auto"/>
            <w:shd w:val="clear" w:color="auto" w:fill="FFFFFF"/>
            <w:vAlign w:val="center"/>
            <w:hideMark/>
          </w:tcPr>
          <w:p w14:paraId="3BF8D832"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Community Development</w:t>
            </w:r>
            <w:r w:rsidRPr="00E014C3">
              <w:rPr>
                <w:rFonts w:ascii="Helvetica" w:hAnsi="Helvetica" w:cs="Helvetica"/>
                <w:color w:val="222222"/>
              </w:rPr>
              <w:br/>
              <w:t>Disaster Prevention and Relief</w:t>
            </w:r>
            <w:r w:rsidRPr="00E014C3">
              <w:rPr>
                <w:rFonts w:ascii="Helvetica" w:hAnsi="Helvetica" w:cs="Helvetica"/>
                <w:color w:val="222222"/>
              </w:rPr>
              <w:br/>
              <w:t>Education</w:t>
            </w:r>
            <w:r w:rsidRPr="00E014C3">
              <w:rPr>
                <w:rFonts w:ascii="Helvetica" w:hAnsi="Helvetica" w:cs="Helvetica"/>
                <w:color w:val="222222"/>
              </w:rPr>
              <w:br/>
              <w:t>Employment, Labor and Training</w:t>
            </w:r>
            <w:r w:rsidRPr="00E014C3">
              <w:rPr>
                <w:rFonts w:ascii="Helvetica" w:hAnsi="Helvetica" w:cs="Helvetica"/>
                <w:color w:val="222222"/>
              </w:rPr>
              <w:br/>
              <w:t>Environment</w:t>
            </w:r>
            <w:r w:rsidRPr="00E014C3">
              <w:rPr>
                <w:rFonts w:ascii="Helvetica" w:hAnsi="Helvetica" w:cs="Helvetica"/>
                <w:color w:val="222222"/>
              </w:rPr>
              <w:br/>
              <w:t>Food and Nutrition</w:t>
            </w:r>
            <w:r w:rsidRPr="00E014C3">
              <w:rPr>
                <w:rFonts w:ascii="Helvetica" w:hAnsi="Helvetica" w:cs="Helvetica"/>
                <w:color w:val="222222"/>
              </w:rPr>
              <w:br/>
              <w:t>Health</w:t>
            </w:r>
            <w:r w:rsidRPr="00E014C3">
              <w:rPr>
                <w:rFonts w:ascii="Helvetica" w:hAnsi="Helvetica" w:cs="Helvetica"/>
                <w:color w:val="222222"/>
              </w:rPr>
              <w:br/>
              <w:t>Housing</w:t>
            </w:r>
            <w:r w:rsidRPr="00E014C3">
              <w:rPr>
                <w:rFonts w:ascii="Helvetica" w:hAnsi="Helvetica" w:cs="Helvetica"/>
                <w:color w:val="222222"/>
              </w:rPr>
              <w:br/>
              <w:t>Natural Resources</w:t>
            </w:r>
          </w:p>
        </w:tc>
      </w:tr>
      <w:tr w:rsidR="00C669ED" w:rsidRPr="00E014C3" w14:paraId="477AA225" w14:textId="77777777" w:rsidTr="00C669ED">
        <w:trPr>
          <w:gridAfter w:val="1"/>
          <w:wAfter w:w="803" w:type="pct"/>
          <w:tblCellSpacing w:w="0" w:type="dxa"/>
        </w:trPr>
        <w:tc>
          <w:tcPr>
            <w:tcW w:w="0" w:type="auto"/>
            <w:shd w:val="clear" w:color="auto" w:fill="FFFFFF"/>
            <w:noWrap/>
            <w:hideMark/>
          </w:tcPr>
          <w:p w14:paraId="699D2797"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Category Explanation:</w:t>
            </w:r>
          </w:p>
        </w:tc>
        <w:tc>
          <w:tcPr>
            <w:tcW w:w="0" w:type="auto"/>
            <w:shd w:val="clear" w:color="auto" w:fill="FFFFFF"/>
            <w:vAlign w:val="center"/>
            <w:hideMark/>
          </w:tcPr>
          <w:p w14:paraId="4D04AD56"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 </w:t>
            </w:r>
          </w:p>
        </w:tc>
      </w:tr>
      <w:tr w:rsidR="00C669ED" w:rsidRPr="00E014C3" w14:paraId="432002A8" w14:textId="77777777" w:rsidTr="00C669ED">
        <w:trPr>
          <w:gridAfter w:val="1"/>
          <w:wAfter w:w="803" w:type="pct"/>
          <w:tblCellSpacing w:w="0" w:type="dxa"/>
        </w:trPr>
        <w:tc>
          <w:tcPr>
            <w:tcW w:w="0" w:type="auto"/>
            <w:shd w:val="clear" w:color="auto" w:fill="FFFFFF"/>
            <w:noWrap/>
            <w:hideMark/>
          </w:tcPr>
          <w:p w14:paraId="46AB407B"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Expected Number of Awards:</w:t>
            </w:r>
          </w:p>
        </w:tc>
        <w:tc>
          <w:tcPr>
            <w:tcW w:w="0" w:type="auto"/>
            <w:shd w:val="clear" w:color="auto" w:fill="FFFFFF"/>
            <w:vAlign w:val="center"/>
            <w:hideMark/>
          </w:tcPr>
          <w:p w14:paraId="32D57CC3"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 </w:t>
            </w:r>
          </w:p>
        </w:tc>
      </w:tr>
      <w:tr w:rsidR="00C669ED" w:rsidRPr="00E014C3" w14:paraId="5DB2992A" w14:textId="77777777" w:rsidTr="00C669ED">
        <w:trPr>
          <w:gridAfter w:val="1"/>
          <w:wAfter w:w="803" w:type="pct"/>
          <w:tblCellSpacing w:w="0" w:type="dxa"/>
        </w:trPr>
        <w:tc>
          <w:tcPr>
            <w:tcW w:w="0" w:type="auto"/>
            <w:shd w:val="clear" w:color="auto" w:fill="FFFFFF"/>
            <w:noWrap/>
            <w:hideMark/>
          </w:tcPr>
          <w:p w14:paraId="3E12BB40"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CFDA Number(s):</w:t>
            </w:r>
          </w:p>
        </w:tc>
        <w:tc>
          <w:tcPr>
            <w:tcW w:w="0" w:type="auto"/>
            <w:shd w:val="clear" w:color="auto" w:fill="FFFFFF"/>
            <w:vAlign w:val="center"/>
            <w:hideMark/>
          </w:tcPr>
          <w:p w14:paraId="6FA66661"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94.006 -- AmeriCorps</w:t>
            </w:r>
          </w:p>
        </w:tc>
      </w:tr>
      <w:tr w:rsidR="00C669ED" w:rsidRPr="00E014C3" w14:paraId="77858140" w14:textId="77777777" w:rsidTr="00C669ED">
        <w:trPr>
          <w:gridAfter w:val="1"/>
          <w:wAfter w:w="803" w:type="pct"/>
          <w:tblCellSpacing w:w="0" w:type="dxa"/>
        </w:trPr>
        <w:tc>
          <w:tcPr>
            <w:tcW w:w="0" w:type="auto"/>
            <w:shd w:val="clear" w:color="auto" w:fill="FFFFFF"/>
            <w:noWrap/>
            <w:hideMark/>
          </w:tcPr>
          <w:p w14:paraId="27AAB8E6"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Cost Sharing or Matching Requirement:</w:t>
            </w:r>
          </w:p>
        </w:tc>
        <w:tc>
          <w:tcPr>
            <w:tcW w:w="0" w:type="auto"/>
            <w:shd w:val="clear" w:color="auto" w:fill="FFFFFF"/>
            <w:vAlign w:val="center"/>
            <w:hideMark/>
          </w:tcPr>
          <w:p w14:paraId="5B8424D2"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Yes</w:t>
            </w:r>
          </w:p>
        </w:tc>
      </w:tr>
      <w:tr w:rsidR="00C669ED" w:rsidRPr="00E014C3" w14:paraId="46AE6BA5" w14:textId="77777777" w:rsidTr="00C669ED">
        <w:trPr>
          <w:gridAfter w:val="1"/>
          <w:wAfter w:w="803" w:type="pct"/>
          <w:tblCellSpacing w:w="0" w:type="dxa"/>
        </w:trPr>
        <w:tc>
          <w:tcPr>
            <w:tcW w:w="0" w:type="auto"/>
            <w:shd w:val="clear" w:color="auto" w:fill="FFFFFF"/>
            <w:noWrap/>
            <w:hideMark/>
          </w:tcPr>
          <w:p w14:paraId="57BC62D8"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Version:</w:t>
            </w:r>
          </w:p>
        </w:tc>
        <w:tc>
          <w:tcPr>
            <w:tcW w:w="0" w:type="auto"/>
            <w:shd w:val="clear" w:color="auto" w:fill="FFFFFF"/>
            <w:vAlign w:val="center"/>
            <w:hideMark/>
          </w:tcPr>
          <w:p w14:paraId="7128D634"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Synopsis 1</w:t>
            </w:r>
          </w:p>
        </w:tc>
      </w:tr>
      <w:tr w:rsidR="00C669ED" w:rsidRPr="00E014C3" w14:paraId="7DDE5D29" w14:textId="77777777" w:rsidTr="00C669ED">
        <w:trPr>
          <w:gridAfter w:val="1"/>
          <w:wAfter w:w="803" w:type="pct"/>
          <w:tblCellSpacing w:w="0" w:type="dxa"/>
        </w:trPr>
        <w:tc>
          <w:tcPr>
            <w:tcW w:w="0" w:type="auto"/>
            <w:shd w:val="clear" w:color="auto" w:fill="FFFFFF"/>
            <w:noWrap/>
            <w:hideMark/>
          </w:tcPr>
          <w:p w14:paraId="2C64825E"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Posted Date:</w:t>
            </w:r>
          </w:p>
        </w:tc>
        <w:tc>
          <w:tcPr>
            <w:tcW w:w="0" w:type="auto"/>
            <w:shd w:val="clear" w:color="auto" w:fill="FFFFFF"/>
            <w:vAlign w:val="center"/>
            <w:hideMark/>
          </w:tcPr>
          <w:p w14:paraId="26EA196E"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Sep 25, 2018</w:t>
            </w:r>
          </w:p>
        </w:tc>
      </w:tr>
      <w:tr w:rsidR="00C669ED" w:rsidRPr="00E014C3" w14:paraId="59AB74B3" w14:textId="77777777" w:rsidTr="00C669ED">
        <w:trPr>
          <w:gridAfter w:val="1"/>
          <w:wAfter w:w="803" w:type="pct"/>
          <w:tblCellSpacing w:w="0" w:type="dxa"/>
        </w:trPr>
        <w:tc>
          <w:tcPr>
            <w:tcW w:w="0" w:type="auto"/>
            <w:shd w:val="clear" w:color="auto" w:fill="FFFFFF"/>
            <w:noWrap/>
            <w:hideMark/>
          </w:tcPr>
          <w:p w14:paraId="56A8E3AE"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Last Updated Date:</w:t>
            </w:r>
          </w:p>
        </w:tc>
        <w:tc>
          <w:tcPr>
            <w:tcW w:w="0" w:type="auto"/>
            <w:shd w:val="clear" w:color="auto" w:fill="FFFFFF"/>
            <w:vAlign w:val="center"/>
            <w:hideMark/>
          </w:tcPr>
          <w:p w14:paraId="283378BB"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Sep 25, 2018</w:t>
            </w:r>
          </w:p>
        </w:tc>
      </w:tr>
      <w:tr w:rsidR="00C669ED" w:rsidRPr="00E014C3" w14:paraId="05126A28" w14:textId="77777777" w:rsidTr="00C669ED">
        <w:trPr>
          <w:gridAfter w:val="1"/>
          <w:wAfter w:w="803" w:type="pct"/>
          <w:tblCellSpacing w:w="0" w:type="dxa"/>
        </w:trPr>
        <w:tc>
          <w:tcPr>
            <w:tcW w:w="0" w:type="auto"/>
            <w:shd w:val="clear" w:color="auto" w:fill="FFFFFF"/>
            <w:noWrap/>
            <w:hideMark/>
          </w:tcPr>
          <w:p w14:paraId="21A8DDE8"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Original Closing Date for Applications:</w:t>
            </w:r>
          </w:p>
        </w:tc>
        <w:tc>
          <w:tcPr>
            <w:tcW w:w="0" w:type="auto"/>
            <w:shd w:val="clear" w:color="auto" w:fill="FFFFFF"/>
            <w:vAlign w:val="center"/>
            <w:hideMark/>
          </w:tcPr>
          <w:p w14:paraId="6655CFD1"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Jan 30, 2019  </w:t>
            </w:r>
          </w:p>
        </w:tc>
      </w:tr>
      <w:tr w:rsidR="00C669ED" w:rsidRPr="00E014C3" w14:paraId="0A6DD441" w14:textId="77777777" w:rsidTr="00C669ED">
        <w:trPr>
          <w:gridAfter w:val="1"/>
          <w:wAfter w:w="803" w:type="pct"/>
          <w:tblCellSpacing w:w="0" w:type="dxa"/>
        </w:trPr>
        <w:tc>
          <w:tcPr>
            <w:tcW w:w="0" w:type="auto"/>
            <w:shd w:val="clear" w:color="auto" w:fill="FFFFFF"/>
            <w:noWrap/>
            <w:hideMark/>
          </w:tcPr>
          <w:p w14:paraId="2E7F4338"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Current Closing Date for Applications:</w:t>
            </w:r>
          </w:p>
        </w:tc>
        <w:tc>
          <w:tcPr>
            <w:tcW w:w="0" w:type="auto"/>
            <w:shd w:val="clear" w:color="auto" w:fill="FFFFFF"/>
            <w:vAlign w:val="center"/>
            <w:hideMark/>
          </w:tcPr>
          <w:p w14:paraId="63428825"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Jan 30, 2019  </w:t>
            </w:r>
          </w:p>
        </w:tc>
      </w:tr>
      <w:tr w:rsidR="00C669ED" w:rsidRPr="00E014C3" w14:paraId="17C3A0DE" w14:textId="77777777" w:rsidTr="00C669ED">
        <w:trPr>
          <w:gridAfter w:val="1"/>
          <w:wAfter w:w="803" w:type="pct"/>
          <w:tblCellSpacing w:w="0" w:type="dxa"/>
        </w:trPr>
        <w:tc>
          <w:tcPr>
            <w:tcW w:w="0" w:type="auto"/>
            <w:shd w:val="clear" w:color="auto" w:fill="FFFFFF"/>
            <w:noWrap/>
            <w:hideMark/>
          </w:tcPr>
          <w:p w14:paraId="327468CD" w14:textId="77777777" w:rsidR="00C669ED" w:rsidRPr="00E014C3" w:rsidRDefault="00C669ED" w:rsidP="00C669ED">
            <w:pPr>
              <w:pStyle w:val="NoSpacing"/>
              <w:rPr>
                <w:rFonts w:ascii="Helvetica" w:hAnsi="Helvetica" w:cs="Helvetica"/>
                <w:b/>
                <w:bCs/>
                <w:color w:val="222222"/>
              </w:rPr>
            </w:pPr>
            <w:r w:rsidRPr="00E014C3">
              <w:rPr>
                <w:rFonts w:ascii="Helvetica" w:hAnsi="Helvetica" w:cs="Helvetica"/>
                <w:b/>
                <w:bCs/>
                <w:color w:val="222222"/>
              </w:rPr>
              <w:t>Archive Date:</w:t>
            </w:r>
          </w:p>
        </w:tc>
        <w:tc>
          <w:tcPr>
            <w:tcW w:w="0" w:type="auto"/>
            <w:shd w:val="clear" w:color="auto" w:fill="FFFFFF"/>
            <w:vAlign w:val="center"/>
            <w:hideMark/>
          </w:tcPr>
          <w:p w14:paraId="36E55A3D" w14:textId="77777777" w:rsidR="00C669ED" w:rsidRPr="00E014C3" w:rsidRDefault="00C669ED" w:rsidP="00C669ED">
            <w:pPr>
              <w:pStyle w:val="NoSpacing"/>
              <w:rPr>
                <w:rFonts w:ascii="Helvetica" w:hAnsi="Helvetica" w:cs="Helvetica"/>
                <w:color w:val="222222"/>
              </w:rPr>
            </w:pPr>
            <w:r w:rsidRPr="00E014C3">
              <w:rPr>
                <w:rFonts w:ascii="Helvetica" w:hAnsi="Helvetica" w:cs="Helvetica"/>
                <w:color w:val="222222"/>
              </w:rPr>
              <w:t>Jan 31, 2019</w:t>
            </w:r>
          </w:p>
        </w:tc>
      </w:tr>
      <w:tr w:rsidR="00C669ED" w14:paraId="244862A5" w14:textId="77777777" w:rsidTr="00C669ED">
        <w:tblPrEx>
          <w:shd w:val="clear" w:color="auto" w:fill="auto"/>
        </w:tblPrEx>
        <w:trPr>
          <w:tblCellSpacing w:w="0" w:type="dxa"/>
        </w:trPr>
        <w:tc>
          <w:tcPr>
            <w:tcW w:w="0" w:type="auto"/>
            <w:noWrap/>
            <w:hideMark/>
          </w:tcPr>
          <w:p w14:paraId="46FF1BCC" w14:textId="77777777" w:rsidR="00C669ED" w:rsidRDefault="00C669ED" w:rsidP="00C669ED">
            <w:pPr>
              <w:jc w:val="right"/>
              <w:rPr>
                <w:rFonts w:ascii="Arial" w:hAnsi="Arial" w:cs="Arial"/>
                <w:b/>
                <w:bCs/>
                <w:color w:val="333333"/>
                <w:sz w:val="18"/>
                <w:szCs w:val="18"/>
              </w:rPr>
            </w:pPr>
            <w:r>
              <w:rPr>
                <w:rFonts w:ascii="Arial" w:hAnsi="Arial" w:cs="Arial"/>
                <w:b/>
                <w:bCs/>
                <w:color w:val="333333"/>
                <w:sz w:val="18"/>
                <w:szCs w:val="18"/>
              </w:rPr>
              <w:lastRenderedPageBreak/>
              <w:t>Eligible Applicants:</w:t>
            </w:r>
          </w:p>
        </w:tc>
        <w:tc>
          <w:tcPr>
            <w:tcW w:w="3485" w:type="pct"/>
            <w:gridSpan w:val="2"/>
            <w:vAlign w:val="center"/>
            <w:hideMark/>
          </w:tcPr>
          <w:p w14:paraId="43DA2EF6" w14:textId="77777777" w:rsidR="00C669ED" w:rsidRDefault="00C669ED" w:rsidP="00C669ED">
            <w:pPr>
              <w:rPr>
                <w:rFonts w:ascii="Arial" w:hAnsi="Arial" w:cs="Arial"/>
                <w:color w:val="363636"/>
                <w:sz w:val="18"/>
                <w:szCs w:val="18"/>
              </w:rPr>
            </w:pPr>
            <w:r>
              <w:rPr>
                <w:rStyle w:val="search-custom"/>
                <w:rFonts w:ascii="Arial" w:hAnsi="Arial" w:cs="Arial"/>
                <w:color w:val="363636"/>
                <w:sz w:val="18"/>
                <w:szCs w:val="18"/>
              </w:rPr>
              <w:t>Independent school districts</w:t>
            </w:r>
            <w:r>
              <w:rPr>
                <w:rFonts w:ascii="Arial" w:hAnsi="Arial" w:cs="Arial"/>
                <w:color w:val="363636"/>
                <w:sz w:val="18"/>
                <w:szCs w:val="18"/>
              </w:rPr>
              <w:br/>
            </w:r>
            <w:r>
              <w:rPr>
                <w:rStyle w:val="search-custom"/>
                <w:rFonts w:ascii="Arial" w:hAnsi="Arial" w:cs="Arial"/>
                <w:color w:val="363636"/>
                <w:sz w:val="18"/>
                <w:szCs w:val="18"/>
              </w:rPr>
              <w:t>Native American tribal organizations (other than Federally recognized tribal governments)</w:t>
            </w:r>
            <w:r>
              <w:rPr>
                <w:rFonts w:ascii="Arial" w:hAnsi="Arial" w:cs="Arial"/>
                <w:color w:val="363636"/>
                <w:sz w:val="18"/>
                <w:szCs w:val="18"/>
              </w:rPr>
              <w:br/>
            </w:r>
            <w:r>
              <w:rPr>
                <w:rStyle w:val="search-custom"/>
                <w:rFonts w:ascii="Arial" w:hAnsi="Arial" w:cs="Arial"/>
                <w:color w:val="363636"/>
                <w:sz w:val="18"/>
                <w:szCs w:val="18"/>
              </w:rPr>
              <w:t>State governments</w:t>
            </w:r>
            <w:r>
              <w:rPr>
                <w:rFonts w:ascii="Arial" w:hAnsi="Arial" w:cs="Arial"/>
                <w:color w:val="363636"/>
                <w:sz w:val="18"/>
                <w:szCs w:val="18"/>
              </w:rPr>
              <w:br/>
            </w:r>
            <w:r>
              <w:rPr>
                <w:rStyle w:val="search-custom"/>
                <w:rFonts w:ascii="Arial" w:hAnsi="Arial" w:cs="Arial"/>
                <w:color w:val="363636"/>
                <w:sz w:val="18"/>
                <w:szCs w:val="18"/>
              </w:rPr>
              <w:t>Special district governments</w:t>
            </w:r>
            <w:r>
              <w:rPr>
                <w:rFonts w:ascii="Arial" w:hAnsi="Arial" w:cs="Arial"/>
                <w:color w:val="363636"/>
                <w:sz w:val="18"/>
                <w:szCs w:val="18"/>
              </w:rPr>
              <w:br/>
            </w:r>
            <w:r>
              <w:rPr>
                <w:rStyle w:val="search-custom"/>
                <w:rFonts w:ascii="Arial" w:hAnsi="Arial" w:cs="Arial"/>
                <w:color w:val="363636"/>
                <w:sz w:val="18"/>
                <w:szCs w:val="18"/>
              </w:rPr>
              <w:t>City or township governments</w:t>
            </w:r>
            <w:r>
              <w:rPr>
                <w:rFonts w:ascii="Arial" w:hAnsi="Arial" w:cs="Arial"/>
                <w:color w:val="363636"/>
                <w:sz w:val="18"/>
                <w:szCs w:val="18"/>
              </w:rPr>
              <w:br/>
            </w:r>
            <w:r>
              <w:rPr>
                <w:rStyle w:val="search-custom"/>
                <w:rFonts w:ascii="Arial" w:hAnsi="Arial" w:cs="Arial"/>
                <w:color w:val="363636"/>
                <w:sz w:val="18"/>
                <w:szCs w:val="18"/>
              </w:rPr>
              <w:t>Private institutions of higher education</w:t>
            </w:r>
            <w:r>
              <w:rPr>
                <w:rFonts w:ascii="Arial" w:hAnsi="Arial" w:cs="Arial"/>
                <w:color w:val="363636"/>
                <w:sz w:val="18"/>
                <w:szCs w:val="18"/>
              </w:rPr>
              <w:br/>
            </w:r>
            <w:r>
              <w:rPr>
                <w:rStyle w:val="search-custom"/>
                <w:rFonts w:ascii="Arial" w:hAnsi="Arial" w:cs="Arial"/>
                <w:color w:val="363636"/>
                <w:sz w:val="18"/>
                <w:szCs w:val="18"/>
              </w:rPr>
              <w:t>Native American tribal governments (Federally recognized)</w:t>
            </w:r>
            <w:r>
              <w:rPr>
                <w:rFonts w:ascii="Arial" w:hAnsi="Arial" w:cs="Arial"/>
                <w:color w:val="363636"/>
                <w:sz w:val="18"/>
                <w:szCs w:val="18"/>
              </w:rPr>
              <w:br/>
            </w:r>
            <w:r>
              <w:rPr>
                <w:rStyle w:val="search-custom"/>
                <w:rFonts w:ascii="Arial" w:hAnsi="Arial" w:cs="Arial"/>
                <w:color w:val="363636"/>
                <w:sz w:val="18"/>
                <w:szCs w:val="18"/>
              </w:rPr>
              <w:t>Nonprofits that do not have a 501(c)(3) status with the IRS, other than institutions of higher education</w:t>
            </w:r>
            <w:r>
              <w:rPr>
                <w:rFonts w:ascii="Arial" w:hAnsi="Arial" w:cs="Arial"/>
                <w:color w:val="363636"/>
                <w:sz w:val="18"/>
                <w:szCs w:val="18"/>
              </w:rPr>
              <w:br/>
            </w:r>
            <w:r>
              <w:rPr>
                <w:rStyle w:val="search-custom"/>
                <w:rFonts w:ascii="Arial" w:hAnsi="Arial" w:cs="Arial"/>
                <w:color w:val="363636"/>
                <w:sz w:val="18"/>
                <w:szCs w:val="18"/>
              </w:rPr>
              <w:t>Public and State controlled institutions of higher education</w:t>
            </w:r>
            <w:r>
              <w:rPr>
                <w:rFonts w:ascii="Arial" w:hAnsi="Arial" w:cs="Arial"/>
                <w:color w:val="363636"/>
                <w:sz w:val="18"/>
                <w:szCs w:val="18"/>
              </w:rPr>
              <w:br/>
            </w:r>
            <w:r>
              <w:rPr>
                <w:rStyle w:val="search-custom"/>
                <w:rFonts w:ascii="Arial" w:hAnsi="Arial" w:cs="Arial"/>
                <w:color w:val="363636"/>
                <w:sz w:val="18"/>
                <w:szCs w:val="18"/>
              </w:rPr>
              <w:t>County governments</w:t>
            </w:r>
            <w:r>
              <w:rPr>
                <w:rFonts w:ascii="Arial" w:hAnsi="Arial" w:cs="Arial"/>
                <w:color w:val="363636"/>
                <w:sz w:val="18"/>
                <w:szCs w:val="18"/>
              </w:rPr>
              <w:br/>
            </w:r>
            <w:r>
              <w:rPr>
                <w:rStyle w:val="search-custom"/>
                <w:rFonts w:ascii="Arial" w:hAnsi="Arial" w:cs="Arial"/>
                <w:color w:val="363636"/>
                <w:sz w:val="18"/>
                <w:szCs w:val="18"/>
              </w:rPr>
              <w:t>Nonprofits having a 501(c)(3) status with the IRS, other than institutions of higher education</w:t>
            </w:r>
            <w:r>
              <w:rPr>
                <w:rFonts w:ascii="Arial" w:hAnsi="Arial" w:cs="Arial"/>
                <w:color w:val="363636"/>
                <w:sz w:val="18"/>
                <w:szCs w:val="18"/>
              </w:rPr>
              <w:br/>
            </w:r>
            <w:r>
              <w:rPr>
                <w:rStyle w:val="search-custom"/>
                <w:rFonts w:ascii="Arial" w:hAnsi="Arial" w:cs="Arial"/>
                <w:color w:val="363636"/>
                <w:sz w:val="18"/>
                <w:szCs w:val="18"/>
              </w:rPr>
              <w:t>Public housing authorities/Indian housing authorities</w:t>
            </w:r>
          </w:p>
        </w:tc>
      </w:tr>
      <w:tr w:rsidR="00C669ED" w14:paraId="4E8F990B" w14:textId="77777777" w:rsidTr="00C669ED">
        <w:tblPrEx>
          <w:shd w:val="clear" w:color="auto" w:fill="auto"/>
        </w:tblPrEx>
        <w:trPr>
          <w:tblCellSpacing w:w="0" w:type="dxa"/>
        </w:trPr>
        <w:tc>
          <w:tcPr>
            <w:tcW w:w="0" w:type="auto"/>
            <w:noWrap/>
            <w:hideMark/>
          </w:tcPr>
          <w:p w14:paraId="07FD0E2A" w14:textId="77777777" w:rsidR="00C669ED" w:rsidRDefault="00C669ED" w:rsidP="00C669ED">
            <w:pPr>
              <w:jc w:val="right"/>
              <w:rPr>
                <w:rFonts w:ascii="Arial" w:hAnsi="Arial" w:cs="Arial"/>
                <w:b/>
                <w:bCs/>
                <w:color w:val="333333"/>
                <w:sz w:val="18"/>
                <w:szCs w:val="18"/>
              </w:rPr>
            </w:pPr>
            <w:r>
              <w:rPr>
                <w:rFonts w:ascii="Arial" w:hAnsi="Arial" w:cs="Arial"/>
                <w:b/>
                <w:bCs/>
                <w:color w:val="333333"/>
                <w:sz w:val="18"/>
                <w:szCs w:val="18"/>
              </w:rPr>
              <w:t>Additional Information on Eligibility:</w:t>
            </w:r>
          </w:p>
        </w:tc>
        <w:tc>
          <w:tcPr>
            <w:tcW w:w="3485" w:type="pct"/>
            <w:gridSpan w:val="2"/>
            <w:vAlign w:val="center"/>
            <w:hideMark/>
          </w:tcPr>
          <w:p w14:paraId="121519E8" w14:textId="77777777" w:rsidR="00C669ED" w:rsidRDefault="00C669ED" w:rsidP="00C669ED">
            <w:pPr>
              <w:rPr>
                <w:rFonts w:ascii="Arial" w:hAnsi="Arial" w:cs="Arial"/>
                <w:color w:val="363636"/>
                <w:sz w:val="18"/>
                <w:szCs w:val="18"/>
              </w:rPr>
            </w:pPr>
            <w:r>
              <w:rPr>
                <w:rStyle w:val="search-custom"/>
                <w:rFonts w:ascii="Arial" w:hAnsi="Arial" w:cs="Arial"/>
                <w:color w:val="363636"/>
                <w:sz w:val="18"/>
                <w:szCs w:val="18"/>
              </w:rPr>
              <w:t> </w:t>
            </w:r>
          </w:p>
        </w:tc>
      </w:tr>
    </w:tbl>
    <w:p w14:paraId="75EF2AF0" w14:textId="77777777" w:rsidR="00C669ED" w:rsidRDefault="00C669ED" w:rsidP="00C669ED">
      <w: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C669ED" w14:paraId="6D751F8A" w14:textId="77777777" w:rsidTr="00C669ED">
        <w:trPr>
          <w:tblCellSpacing w:w="0" w:type="dxa"/>
        </w:trPr>
        <w:tc>
          <w:tcPr>
            <w:tcW w:w="0" w:type="auto"/>
            <w:noWrap/>
            <w:hideMark/>
          </w:tcPr>
          <w:p w14:paraId="734F2143" w14:textId="77777777" w:rsidR="00C669ED" w:rsidRDefault="00C669ED" w:rsidP="00C669ED">
            <w:pPr>
              <w:jc w:val="right"/>
              <w:rPr>
                <w:rFonts w:ascii="Arial" w:hAnsi="Arial" w:cs="Arial"/>
                <w:b/>
                <w:bCs/>
                <w:color w:val="333333"/>
                <w:sz w:val="18"/>
                <w:szCs w:val="18"/>
              </w:rPr>
            </w:pPr>
            <w:r>
              <w:rPr>
                <w:rFonts w:ascii="Arial" w:hAnsi="Arial" w:cs="Arial"/>
                <w:b/>
                <w:bCs/>
                <w:color w:val="333333"/>
                <w:sz w:val="18"/>
                <w:szCs w:val="18"/>
              </w:rPr>
              <w:t>Agency Name:</w:t>
            </w:r>
          </w:p>
        </w:tc>
        <w:tc>
          <w:tcPr>
            <w:tcW w:w="5000" w:type="pct"/>
            <w:vAlign w:val="center"/>
            <w:hideMark/>
          </w:tcPr>
          <w:p w14:paraId="3DBBECB8" w14:textId="77777777" w:rsidR="00C669ED" w:rsidRDefault="00C669ED" w:rsidP="00C669ED">
            <w:pPr>
              <w:rPr>
                <w:rFonts w:ascii="Arial" w:hAnsi="Arial" w:cs="Arial"/>
                <w:color w:val="363636"/>
                <w:sz w:val="18"/>
                <w:szCs w:val="18"/>
              </w:rPr>
            </w:pPr>
            <w:r>
              <w:rPr>
                <w:rStyle w:val="search-custom"/>
                <w:rFonts w:ascii="Arial" w:hAnsi="Arial" w:cs="Arial"/>
                <w:color w:val="363636"/>
                <w:sz w:val="18"/>
                <w:szCs w:val="18"/>
              </w:rPr>
              <w:t>Corporation for National and Community Service</w:t>
            </w:r>
          </w:p>
        </w:tc>
      </w:tr>
      <w:tr w:rsidR="00C669ED" w14:paraId="51EF002C" w14:textId="77777777" w:rsidTr="00C669ED">
        <w:trPr>
          <w:tblCellSpacing w:w="0" w:type="dxa"/>
        </w:trPr>
        <w:tc>
          <w:tcPr>
            <w:tcW w:w="0" w:type="auto"/>
            <w:noWrap/>
            <w:hideMark/>
          </w:tcPr>
          <w:p w14:paraId="4147E306" w14:textId="77777777" w:rsidR="00C669ED" w:rsidRDefault="00C669ED" w:rsidP="00C669ED">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tbl>
            <w:tblPr>
              <w:tblW w:w="4485" w:type="dxa"/>
              <w:tblCellSpacing w:w="15" w:type="dxa"/>
              <w:tblCellMar>
                <w:top w:w="15" w:type="dxa"/>
                <w:left w:w="15" w:type="dxa"/>
                <w:bottom w:w="15" w:type="dxa"/>
                <w:right w:w="15" w:type="dxa"/>
              </w:tblCellMar>
              <w:tblLook w:val="04A0" w:firstRow="1" w:lastRow="0" w:firstColumn="1" w:lastColumn="0" w:noHBand="0" w:noVBand="1"/>
            </w:tblPr>
            <w:tblGrid>
              <w:gridCol w:w="4485"/>
            </w:tblGrid>
            <w:tr w:rsidR="00C669ED" w14:paraId="2B1E8648" w14:textId="77777777" w:rsidTr="00C669ED">
              <w:trPr>
                <w:tblCellSpacing w:w="15" w:type="dxa"/>
              </w:trPr>
              <w:tc>
                <w:tcPr>
                  <w:tcW w:w="4485" w:type="dxa"/>
                  <w:vAlign w:val="center"/>
                  <w:hideMark/>
                </w:tcPr>
                <w:p w14:paraId="7DDD3A9D" w14:textId="77777777" w:rsidR="00C669ED" w:rsidRDefault="00C669ED" w:rsidP="00C669ED">
                  <w:pPr>
                    <w:rPr>
                      <w:rFonts w:ascii="Arial" w:hAnsi="Arial" w:cs="Arial"/>
                      <w:color w:val="363636"/>
                      <w:sz w:val="18"/>
                      <w:szCs w:val="18"/>
                    </w:rPr>
                  </w:pPr>
                  <w:r>
                    <w:rPr>
                      <w:rFonts w:ascii="Arial" w:hAnsi="Arial" w:cs="Arial"/>
                      <w:color w:val="363636"/>
                      <w:sz w:val="18"/>
                      <w:szCs w:val="18"/>
                    </w:rPr>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w:t>
                  </w:r>
                </w:p>
              </w:tc>
            </w:tr>
          </w:tbl>
          <w:p w14:paraId="4D124BB3" w14:textId="77777777" w:rsidR="00C669ED" w:rsidRDefault="00C669ED" w:rsidP="00C669ED">
            <w:pPr>
              <w:rPr>
                <w:rStyle w:val="search-custom"/>
              </w:rPr>
            </w:pPr>
          </w:p>
        </w:tc>
      </w:tr>
      <w:tr w:rsidR="00C669ED" w14:paraId="65E02DE2" w14:textId="77777777" w:rsidTr="00C669ED">
        <w:trPr>
          <w:tblCellSpacing w:w="0" w:type="dxa"/>
        </w:trPr>
        <w:tc>
          <w:tcPr>
            <w:tcW w:w="0" w:type="auto"/>
            <w:noWrap/>
            <w:hideMark/>
          </w:tcPr>
          <w:p w14:paraId="58E67246" w14:textId="77777777" w:rsidR="00C669ED" w:rsidRDefault="00C669ED" w:rsidP="00C669ED">
            <w:pPr>
              <w:jc w:val="right"/>
              <w:rPr>
                <w:rFonts w:ascii="Arial" w:hAnsi="Arial" w:cs="Arial"/>
                <w:b/>
                <w:bCs/>
                <w:color w:val="333333"/>
                <w:sz w:val="18"/>
                <w:szCs w:val="18"/>
              </w:rPr>
            </w:pPr>
            <w:r>
              <w:rPr>
                <w:rFonts w:ascii="Arial" w:hAnsi="Arial" w:cs="Arial"/>
                <w:b/>
                <w:bCs/>
                <w:color w:val="333333"/>
                <w:sz w:val="18"/>
                <w:szCs w:val="18"/>
              </w:rPr>
              <w:t>Link to Additional Information:</w:t>
            </w:r>
          </w:p>
        </w:tc>
        <w:tc>
          <w:tcPr>
            <w:tcW w:w="5000" w:type="pct"/>
            <w:vAlign w:val="center"/>
            <w:hideMark/>
          </w:tcPr>
          <w:p w14:paraId="1BBABC8D" w14:textId="77777777" w:rsidR="00C669ED" w:rsidRDefault="006C4FB3" w:rsidP="00C669ED">
            <w:pPr>
              <w:rPr>
                <w:rFonts w:ascii="Arial" w:hAnsi="Arial" w:cs="Arial"/>
                <w:color w:val="363636"/>
                <w:sz w:val="18"/>
                <w:szCs w:val="18"/>
              </w:rPr>
            </w:pPr>
            <w:hyperlink r:id="rId155" w:tgtFrame="_blank" w:tooltip="Link to Additional Information" w:history="1">
              <w:r w:rsidR="00C669ED">
                <w:rPr>
                  <w:rStyle w:val="Hyperlink"/>
                  <w:rFonts w:ascii="Arial" w:hAnsi="Arial" w:cs="Arial"/>
                  <w:color w:val="0000CC"/>
                  <w:sz w:val="18"/>
                  <w:szCs w:val="18"/>
                </w:rPr>
                <w:t>Full competition information and resources</w:t>
              </w:r>
            </w:hyperlink>
          </w:p>
        </w:tc>
      </w:tr>
      <w:tr w:rsidR="00C669ED" w14:paraId="0919DAC9" w14:textId="77777777" w:rsidTr="00C669ED">
        <w:trPr>
          <w:tblCellSpacing w:w="0" w:type="dxa"/>
        </w:trPr>
        <w:tc>
          <w:tcPr>
            <w:tcW w:w="0" w:type="auto"/>
            <w:noWrap/>
            <w:hideMark/>
          </w:tcPr>
          <w:p w14:paraId="644D2DF0" w14:textId="77777777" w:rsidR="00C669ED" w:rsidRDefault="00C669ED" w:rsidP="00C669ED">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7FE82D2C" w14:textId="77777777" w:rsidR="00C669ED" w:rsidRDefault="00C669ED" w:rsidP="00C669ED">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202-606-6659</w:t>
            </w:r>
            <w:r>
              <w:rPr>
                <w:rFonts w:ascii="Arial" w:hAnsi="Arial" w:cs="Arial"/>
                <w:color w:val="363636"/>
                <w:sz w:val="18"/>
                <w:szCs w:val="18"/>
              </w:rPr>
              <w:br/>
            </w:r>
            <w:r>
              <w:rPr>
                <w:rFonts w:ascii="Arial" w:hAnsi="Arial" w:cs="Arial"/>
                <w:color w:val="363636"/>
                <w:sz w:val="18"/>
                <w:szCs w:val="18"/>
              </w:rPr>
              <w:br/>
            </w:r>
            <w:hyperlink r:id="rId156" w:history="1">
              <w:r>
                <w:rPr>
                  <w:rStyle w:val="Hyperlink"/>
                  <w:rFonts w:ascii="Arial" w:hAnsi="Arial" w:cs="Arial"/>
                  <w:color w:val="0000CC"/>
                  <w:sz w:val="18"/>
                  <w:szCs w:val="18"/>
                </w:rPr>
                <w:t>Competition inbox</w:t>
              </w:r>
            </w:hyperlink>
          </w:p>
        </w:tc>
      </w:tr>
    </w:tbl>
    <w:p w14:paraId="3FEB16C7" w14:textId="77777777" w:rsidR="00C669ED" w:rsidRDefault="00C669ED" w:rsidP="00C669ED">
      <w:pPr>
        <w:pStyle w:val="NoSpacing"/>
        <w:rPr>
          <w:rStyle w:val="Hyperlink"/>
          <w:rFonts w:ascii="Helvetica" w:hAnsi="Helvetica" w:cs="Helvetica"/>
          <w:color w:val="1155CC"/>
          <w:sz w:val="24"/>
          <w:szCs w:val="24"/>
          <w:shd w:val="clear" w:color="auto" w:fill="FFFFFF"/>
        </w:rPr>
      </w:pPr>
      <w:r w:rsidRPr="0097334C">
        <w:rPr>
          <w:rFonts w:ascii="Helvetica" w:hAnsi="Helvetica" w:cs="Helvetica"/>
          <w:color w:val="222222"/>
          <w:sz w:val="24"/>
          <w:szCs w:val="24"/>
        </w:rPr>
        <w:br/>
      </w:r>
      <w:hyperlink r:id="rId157" w:tgtFrame="_blank" w:history="1">
        <w:r w:rsidRPr="0097334C">
          <w:rPr>
            <w:rStyle w:val="Hyperlink"/>
            <w:rFonts w:ascii="Helvetica" w:hAnsi="Helvetica" w:cs="Helvetica"/>
            <w:color w:val="1155CC"/>
            <w:sz w:val="24"/>
            <w:szCs w:val="24"/>
            <w:shd w:val="clear" w:color="auto" w:fill="FFFFFF"/>
          </w:rPr>
          <w:t>https://www.grants.gov/web/grants/view-opportunity.html?oppId=309257</w:t>
        </w:r>
      </w:hyperlink>
    </w:p>
    <w:p w14:paraId="38793E2D" w14:textId="42B5BD33" w:rsidR="000D2C89" w:rsidRDefault="000D2C89" w:rsidP="000D2C89">
      <w:pPr>
        <w:pStyle w:val="NoSpacing"/>
        <w:ind w:left="-180"/>
        <w:rPr>
          <w:rFonts w:ascii="Helvetica" w:hAnsi="Helvetica" w:cs="Helvetica"/>
        </w:rPr>
      </w:pPr>
    </w:p>
    <w:p w14:paraId="2F3251CF" w14:textId="466A091C" w:rsidR="009228D2" w:rsidRDefault="009228D2" w:rsidP="009228D2">
      <w:pPr>
        <w:widowControl w:val="0"/>
        <w:autoSpaceDE w:val="0"/>
        <w:autoSpaceDN w:val="0"/>
        <w:adjustRightInd w:val="0"/>
        <w:rPr>
          <w:rFonts w:ascii="Helvetica" w:hAnsi="Helvetica" w:cs="Helvetica"/>
        </w:rPr>
      </w:pPr>
    </w:p>
    <w:p w14:paraId="0CF00DE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165" w:name="CNCSAmericorpNatlGrants"/>
      <w:bookmarkStart w:id="166" w:name="CNCSNatServiceCivic"/>
      <w:bookmarkStart w:id="167" w:name="CNCSAmericorps2015Partnership"/>
      <w:bookmarkEnd w:id="165"/>
      <w:bookmarkEnd w:id="166"/>
      <w:bookmarkEnd w:id="167"/>
    </w:p>
    <w:p w14:paraId="70517270" w14:textId="77777777" w:rsidR="00B756C2" w:rsidRPr="005D3F9C" w:rsidRDefault="00B756C2" w:rsidP="00B756C2">
      <w:pPr>
        <w:widowControl w:val="0"/>
        <w:autoSpaceDE w:val="0"/>
        <w:autoSpaceDN w:val="0"/>
        <w:adjustRightInd w:val="0"/>
        <w:rPr>
          <w:rFonts w:ascii="Helvetica" w:hAnsi="Helvetica" w:cs="Helvetica"/>
        </w:rPr>
      </w:pPr>
    </w:p>
    <w:p w14:paraId="7FA01CA2" w14:textId="77777777" w:rsidR="00B756C2" w:rsidRPr="005D3F9C" w:rsidRDefault="00B756C2" w:rsidP="00B756C2">
      <w:pPr>
        <w:widowControl w:val="0"/>
        <w:autoSpaceDE w:val="0"/>
        <w:autoSpaceDN w:val="0"/>
        <w:adjustRightInd w:val="0"/>
        <w:ind w:left="-270"/>
        <w:rPr>
          <w:rFonts w:ascii="Helvetica" w:hAnsi="Helvetica" w:cs="Helvetica"/>
        </w:rPr>
      </w:pPr>
    </w:p>
    <w:p w14:paraId="3C776D0F" w14:textId="77777777" w:rsidR="00B756C2" w:rsidRPr="005D3F9C" w:rsidRDefault="00B756C2" w:rsidP="00B756C2">
      <w:pPr>
        <w:widowControl w:val="0"/>
        <w:autoSpaceDE w:val="0"/>
        <w:autoSpaceDN w:val="0"/>
        <w:adjustRightInd w:val="0"/>
        <w:spacing w:after="400"/>
        <w:rPr>
          <w:rFonts w:ascii="Helvetica" w:hAnsi="Helvetica" w:cs="Helvetica"/>
          <w:b/>
          <w:bCs/>
          <w:color w:val="031D51"/>
          <w:spacing w:val="-20"/>
          <w:kern w:val="1"/>
        </w:rPr>
      </w:pPr>
      <w:bookmarkStart w:id="168" w:name="CNCSGeorgia"/>
      <w:bookmarkStart w:id="169" w:name="CNCSHawaii"/>
      <w:bookmarkEnd w:id="168"/>
      <w:bookmarkEnd w:id="169"/>
      <w:r w:rsidRPr="005D3F9C">
        <w:rPr>
          <w:rFonts w:ascii="Helvetica" w:hAnsi="Helvetica" w:cs="Helvetica"/>
          <w:b/>
          <w:bCs/>
          <w:color w:val="031D51"/>
          <w:spacing w:val="-20"/>
          <w:kern w:val="1"/>
        </w:rPr>
        <w:t>National Service In Hawaii</w:t>
      </w:r>
    </w:p>
    <w:p w14:paraId="3AD53060" w14:textId="77777777" w:rsidR="00A36747" w:rsidRDefault="00A36747" w:rsidP="00A36747">
      <w:pPr>
        <w:shd w:val="clear" w:color="auto" w:fill="FFFFFF"/>
        <w:rPr>
          <w:rFonts w:ascii="Arial" w:hAnsi="Arial" w:cs="Arial"/>
          <w:color w:val="333333"/>
        </w:rPr>
      </w:pPr>
      <w:bookmarkStart w:id="170" w:name="CNCS911"/>
      <w:bookmarkStart w:id="171" w:name="CNCSOperationAmeriCorps"/>
      <w:bookmarkStart w:id="172" w:name="CNCSRSVP"/>
      <w:bookmarkStart w:id="173" w:name="CNCSSocialInnov"/>
      <w:bookmarkStart w:id="174" w:name="CNCSSJustice"/>
      <w:bookmarkStart w:id="175" w:name="CNCSYouthOpp"/>
      <w:bookmarkStart w:id="176" w:name="CNCSAmericorps"/>
      <w:bookmarkEnd w:id="170"/>
      <w:bookmarkEnd w:id="171"/>
      <w:bookmarkEnd w:id="172"/>
      <w:bookmarkEnd w:id="173"/>
      <w:bookmarkEnd w:id="174"/>
      <w:bookmarkEnd w:id="175"/>
      <w:bookmarkEnd w:id="176"/>
      <w:r>
        <w:rPr>
          <w:rFonts w:ascii="Arial" w:hAnsi="Arial" w:cs="Arial"/>
          <w:color w:val="333333"/>
        </w:rPr>
        <w:t>2017 Year In Review</w:t>
      </w:r>
    </w:p>
    <w:p w14:paraId="1FAD98B6" w14:textId="20B76A5A" w:rsidR="00A36747" w:rsidRDefault="00A36747" w:rsidP="00A36747">
      <w:pPr>
        <w:pStyle w:val="NormalWeb"/>
        <w:shd w:val="clear" w:color="auto" w:fill="FFFFFF"/>
        <w:spacing w:before="0" w:beforeAutospacing="0" w:after="300" w:afterAutospacing="0" w:line="360" w:lineRule="atLeast"/>
        <w:rPr>
          <w:rFonts w:ascii="Arial" w:hAnsi="Arial" w:cs="Arial"/>
          <w:color w:val="333333"/>
        </w:rPr>
      </w:pPr>
      <w:r>
        <w:rPr>
          <w:rFonts w:ascii="Arial" w:hAnsi="Arial" w:cs="Arial"/>
          <w:noProof/>
          <w:color w:val="016FBC"/>
        </w:rPr>
        <w:lastRenderedPageBreak/>
        <w:drawing>
          <wp:inline distT="0" distB="0" distL="0" distR="0" wp14:anchorId="437963C5" wp14:editId="7CE9643D">
            <wp:extent cx="6915150" cy="4255135"/>
            <wp:effectExtent l="0" t="0" r="6350" b="0"/>
            <wp:docPr id="8" name="Picture 8" descr="Hawaii state graphic">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158"/>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915150" cy="4255135"/>
                    </a:xfrm>
                    <a:prstGeom prst="rect">
                      <a:avLst/>
                    </a:prstGeom>
                    <a:noFill/>
                    <a:ln>
                      <a:noFill/>
                    </a:ln>
                  </pic:spPr>
                </pic:pic>
              </a:graphicData>
            </a:graphic>
          </wp:inline>
        </w:drawing>
      </w:r>
    </w:p>
    <w:p w14:paraId="61C83CAE" w14:textId="77777777" w:rsidR="00A36747" w:rsidRDefault="00A36747" w:rsidP="00A36747">
      <w:pPr>
        <w:pStyle w:val="NormalWeb"/>
        <w:shd w:val="clear" w:color="auto" w:fill="FFFFFF"/>
        <w:spacing w:before="0" w:beforeAutospacing="0" w:after="300" w:afterAutospacing="0" w:line="360" w:lineRule="atLeast"/>
        <w:rPr>
          <w:rFonts w:ascii="Arial" w:hAnsi="Arial" w:cs="Arial"/>
          <w:color w:val="333333"/>
        </w:rPr>
      </w:pPr>
      <w:r>
        <w:rPr>
          <w:rStyle w:val="Strong"/>
          <w:rFonts w:ascii="Arial" w:hAnsi="Arial" w:cs="Arial"/>
          <w:color w:val="333333"/>
        </w:rPr>
        <w:t>Meeting Community Needs in Hawaii:</w:t>
      </w:r>
      <w:r>
        <w:rPr>
          <w:rFonts w:ascii="Arial" w:hAnsi="Arial" w:cs="Arial"/>
          <w:color w:val="333333"/>
        </w:rPr>
        <w:t> Last year more than </w:t>
      </w:r>
      <w:r>
        <w:rPr>
          <w:rStyle w:val="Strong"/>
          <w:rFonts w:ascii="Arial" w:hAnsi="Arial" w:cs="Arial"/>
          <w:color w:val="333333"/>
        </w:rPr>
        <w:t>3,600</w:t>
      </w:r>
      <w:r>
        <w:rPr>
          <w:rFonts w:ascii="Arial" w:hAnsi="Arial" w:cs="Arial"/>
          <w:color w:val="333333"/>
        </w:rPr>
        <w:t>Americans of all ages and backgrounds met local needs, strengthened communities, and expanded economic opportunity through national service in Hawaii. The Corporation for National and Community Service (CNCS) invested more than </w:t>
      </w:r>
      <w:r>
        <w:rPr>
          <w:rStyle w:val="Strong"/>
          <w:rFonts w:ascii="Arial" w:hAnsi="Arial" w:cs="Arial"/>
          <w:color w:val="333333"/>
        </w:rPr>
        <w:t>$8.1 million</w:t>
      </w:r>
      <w:r>
        <w:rPr>
          <w:rFonts w:ascii="Arial" w:hAnsi="Arial"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Pr>
          <w:rStyle w:val="Strong"/>
          <w:rFonts w:ascii="Arial" w:hAnsi="Arial" w:cs="Arial"/>
          <w:color w:val="333333"/>
        </w:rPr>
        <w:t>300</w:t>
      </w:r>
      <w:r>
        <w:rPr>
          <w:rFonts w:ascii="Arial" w:hAnsi="Arial" w:cs="Arial"/>
          <w:color w:val="333333"/>
        </w:rPr>
        <w:t> locations across Hawaii, including schools, food banks, homeless shelters, health clinics, youth centers, veterans facilities, and other nonprofit and faith-based organizations. Through a unique public-private partnership, CNCS, its grantees, and project sponsors generated more than </w:t>
      </w:r>
      <w:r>
        <w:rPr>
          <w:rStyle w:val="Strong"/>
          <w:rFonts w:ascii="Arial" w:hAnsi="Arial" w:cs="Arial"/>
          <w:color w:val="333333"/>
        </w:rPr>
        <w:t>$9.6 million</w:t>
      </w:r>
      <w:r>
        <w:rPr>
          <w:rFonts w:ascii="Arial" w:hAnsi="Arial" w:cs="Arial"/>
          <w:color w:val="333333"/>
        </w:rPr>
        <w:t> in outside resources from businesses, foundations, public agencies, and other sources in FY 2017. This local support strengthened community impact and increased the return on taxpayer dollars.</w:t>
      </w:r>
    </w:p>
    <w:p w14:paraId="59CCD2C0" w14:textId="77777777" w:rsidR="00A36747" w:rsidRDefault="00A36747" w:rsidP="00A36747">
      <w:pPr>
        <w:pStyle w:val="Heading3"/>
        <w:shd w:val="clear" w:color="auto" w:fill="FFFFFF"/>
        <w:spacing w:before="300" w:after="150"/>
        <w:rPr>
          <w:rFonts w:ascii="Arial" w:hAnsi="Arial" w:cs="Arial"/>
          <w:color w:val="333333"/>
          <w:spacing w:val="15"/>
          <w:sz w:val="36"/>
          <w:szCs w:val="36"/>
        </w:rPr>
      </w:pPr>
      <w:r>
        <w:rPr>
          <w:rFonts w:ascii="Arial" w:hAnsi="Arial" w:cs="Arial"/>
          <w:color w:val="333333"/>
          <w:spacing w:val="15"/>
          <w:sz w:val="36"/>
          <w:szCs w:val="36"/>
        </w:rPr>
        <w:t>AmeriCorps</w:t>
      </w:r>
    </w:p>
    <w:p w14:paraId="21BDED0A" w14:textId="77777777" w:rsidR="00A36747" w:rsidRDefault="00A36747" w:rsidP="00A36747">
      <w:pPr>
        <w:pStyle w:val="NormalWeb"/>
        <w:shd w:val="clear" w:color="auto" w:fill="FFFFFF"/>
        <w:spacing w:before="0" w:beforeAutospacing="0" w:after="300" w:afterAutospacing="0" w:line="360" w:lineRule="atLeast"/>
        <w:rPr>
          <w:rFonts w:ascii="Arial" w:hAnsi="Arial" w:cs="Arial"/>
          <w:color w:val="333333"/>
        </w:rPr>
      </w:pPr>
      <w:r>
        <w:rPr>
          <w:rFonts w:ascii="Arial" w:hAnsi="Arial" w:cs="Arial"/>
          <w:color w:val="333333"/>
        </w:rPr>
        <w:t>Last year, more than </w:t>
      </w:r>
      <w:r>
        <w:rPr>
          <w:rStyle w:val="Strong"/>
          <w:rFonts w:ascii="Arial" w:hAnsi="Arial" w:cs="Arial"/>
          <w:color w:val="333333"/>
        </w:rPr>
        <w:t>600</w:t>
      </w:r>
      <w:r>
        <w:rPr>
          <w:rFonts w:ascii="Arial" w:hAnsi="Arial" w:cs="Arial"/>
          <w:color w:val="333333"/>
        </w:rPr>
        <w:t> AmeriCorps members met pressing local needs across Hawaii, making a lasting impact in communities while gaining valuable skills and experience to advance their careers. AmeriCorps members serve through one of three programs:</w:t>
      </w:r>
    </w:p>
    <w:p w14:paraId="0E3B5195" w14:textId="77777777" w:rsidR="00A36747" w:rsidRDefault="00A36747" w:rsidP="00352556">
      <w:pPr>
        <w:numPr>
          <w:ilvl w:val="0"/>
          <w:numId w:val="17"/>
        </w:numPr>
        <w:shd w:val="clear" w:color="auto" w:fill="FFFFFF"/>
        <w:spacing w:before="100" w:beforeAutospacing="1" w:after="100" w:afterAutospacing="1" w:line="360" w:lineRule="atLeast"/>
        <w:rPr>
          <w:rFonts w:ascii="Arial" w:hAnsi="Arial" w:cs="Arial"/>
          <w:color w:val="333333"/>
        </w:rPr>
      </w:pPr>
      <w:r>
        <w:rPr>
          <w:rStyle w:val="Strong"/>
          <w:rFonts w:ascii="Arial" w:hAnsi="Arial" w:cs="Arial"/>
          <w:color w:val="333333"/>
        </w:rPr>
        <w:t>AmeriCorps State &amp; National</w:t>
      </w:r>
      <w:r>
        <w:rPr>
          <w:rFonts w:ascii="Arial" w:hAnsi="Arial" w:cs="Arial"/>
          <w:color w:val="333333"/>
        </w:rPr>
        <w:t xml:space="preserve"> engages men and women in intensive service at thousands of locations across the country through nonprofits, schools, public agencies, tribes, and community and faith-based groups. Most AmeriCorps grant funding goes to the Hawaii </w:t>
      </w:r>
      <w:r>
        <w:rPr>
          <w:rFonts w:ascii="Arial" w:hAnsi="Arial" w:cs="Arial"/>
          <w:color w:val="333333"/>
        </w:rPr>
        <w:lastRenderedPageBreak/>
        <w:t>Commission on National &amp; Community Service, the Governor-appointed State Service Commission, which in turn awards grants to organizations to respond to local needs.</w:t>
      </w:r>
    </w:p>
    <w:p w14:paraId="14B57668" w14:textId="77777777" w:rsidR="00A36747" w:rsidRDefault="00A36747" w:rsidP="00352556">
      <w:pPr>
        <w:numPr>
          <w:ilvl w:val="0"/>
          <w:numId w:val="17"/>
        </w:numPr>
        <w:shd w:val="clear" w:color="auto" w:fill="FFFFFF"/>
        <w:spacing w:before="100" w:beforeAutospacing="1" w:after="100" w:afterAutospacing="1" w:line="360" w:lineRule="atLeast"/>
        <w:rPr>
          <w:rFonts w:ascii="Arial" w:hAnsi="Arial" w:cs="Arial"/>
          <w:color w:val="333333"/>
        </w:rPr>
      </w:pPr>
      <w:r>
        <w:rPr>
          <w:rStyle w:val="Strong"/>
          <w:rFonts w:ascii="Arial" w:hAnsi="Arial" w:cs="Arial"/>
          <w:color w:val="333333"/>
        </w:rPr>
        <w:t>AmeriCorps VISTA</w:t>
      </w:r>
      <w:r>
        <w:rPr>
          <w:rFonts w:ascii="Arial" w:hAnsi="Arial" w:cs="Arial"/>
          <w:color w:val="333333"/>
        </w:rPr>
        <w:t> (Volunteers In Service To America) taps the skills, talents, and passion of Americans of all ages to support community efforts to overcome poverty.</w:t>
      </w:r>
    </w:p>
    <w:p w14:paraId="108C2CE1" w14:textId="77777777" w:rsidR="00A36747" w:rsidRDefault="00A36747" w:rsidP="00352556">
      <w:pPr>
        <w:numPr>
          <w:ilvl w:val="0"/>
          <w:numId w:val="17"/>
        </w:numPr>
        <w:shd w:val="clear" w:color="auto" w:fill="FFFFFF"/>
        <w:spacing w:before="100" w:beforeAutospacing="1" w:after="100" w:afterAutospacing="1" w:line="360" w:lineRule="atLeast"/>
        <w:rPr>
          <w:rFonts w:ascii="Arial" w:hAnsi="Arial" w:cs="Arial"/>
          <w:color w:val="333333"/>
        </w:rPr>
      </w:pPr>
      <w:r>
        <w:rPr>
          <w:rStyle w:val="Strong"/>
          <w:rFonts w:ascii="Arial" w:hAnsi="Arial" w:cs="Arial"/>
          <w:color w:val="333333"/>
        </w:rPr>
        <w:t>AmeriCorps NCCC</w:t>
      </w:r>
      <w:r>
        <w:rPr>
          <w:rFonts w:ascii="Arial" w:hAnsi="Arial"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6CA276F2" w14:textId="77777777" w:rsidR="00A36747" w:rsidRDefault="00A36747" w:rsidP="00A36747">
      <w:pPr>
        <w:pStyle w:val="Heading3"/>
        <w:shd w:val="clear" w:color="auto" w:fill="FFFFFF"/>
        <w:spacing w:before="300" w:after="150"/>
        <w:rPr>
          <w:rFonts w:ascii="Arial" w:hAnsi="Arial" w:cs="Arial"/>
          <w:color w:val="333333"/>
          <w:spacing w:val="15"/>
          <w:sz w:val="36"/>
          <w:szCs w:val="36"/>
        </w:rPr>
      </w:pPr>
      <w:r>
        <w:rPr>
          <w:rFonts w:ascii="Arial" w:hAnsi="Arial" w:cs="Arial"/>
          <w:color w:val="333333"/>
          <w:spacing w:val="15"/>
          <w:sz w:val="36"/>
          <w:szCs w:val="36"/>
        </w:rPr>
        <w:t>Senior Corps</w:t>
      </w:r>
    </w:p>
    <w:p w14:paraId="2FBA1F7F" w14:textId="590BF667" w:rsidR="00A36747" w:rsidRDefault="00A36747" w:rsidP="00A36747">
      <w:pPr>
        <w:pStyle w:val="NormalWeb"/>
        <w:shd w:val="clear" w:color="auto" w:fill="FFFFFF"/>
        <w:spacing w:before="0" w:beforeAutospacing="0" w:after="300" w:afterAutospacing="0" w:line="360" w:lineRule="atLeast"/>
        <w:rPr>
          <w:rFonts w:ascii="Arial" w:hAnsi="Arial" w:cs="Arial"/>
          <w:color w:val="333333"/>
        </w:rPr>
      </w:pPr>
      <w:r>
        <w:rPr>
          <w:rFonts w:ascii="Arial" w:hAnsi="Arial" w:cs="Arial"/>
          <w:noProof/>
          <w:color w:val="016FBC"/>
        </w:rPr>
        <w:drawing>
          <wp:inline distT="0" distB="0" distL="0" distR="0" wp14:anchorId="22F5629F" wp14:editId="109C58EB">
            <wp:extent cx="6915150" cy="4255135"/>
            <wp:effectExtent l="0" t="0" r="6350" b="0"/>
            <wp:docPr id="2" name="Picture 2" descr="Senior Corps impact state graphic">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160"/>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915150" cy="4255135"/>
                    </a:xfrm>
                    <a:prstGeom prst="rect">
                      <a:avLst/>
                    </a:prstGeom>
                    <a:noFill/>
                    <a:ln>
                      <a:noFill/>
                    </a:ln>
                  </pic:spPr>
                </pic:pic>
              </a:graphicData>
            </a:graphic>
          </wp:inline>
        </w:drawing>
      </w:r>
    </w:p>
    <w:p w14:paraId="12570F1A" w14:textId="77777777" w:rsidR="00A36747" w:rsidRDefault="00A36747" w:rsidP="00A36747">
      <w:pPr>
        <w:pStyle w:val="NormalWeb"/>
        <w:shd w:val="clear" w:color="auto" w:fill="FFFFFF"/>
        <w:spacing w:before="0" w:beforeAutospacing="0" w:after="300" w:afterAutospacing="0" w:line="360" w:lineRule="atLeast"/>
        <w:rPr>
          <w:rFonts w:ascii="Arial" w:hAnsi="Arial" w:cs="Arial"/>
          <w:color w:val="333333"/>
        </w:rPr>
      </w:pPr>
      <w:r>
        <w:rPr>
          <w:rFonts w:ascii="Arial" w:hAnsi="Arial" w:cs="Arial"/>
          <w:color w:val="333333"/>
        </w:rPr>
        <w:t>Senior Corps taps the skills, talents, and experience of Americans age 55 and over to meet a wide range of community challenges. Last year, more than </w:t>
      </w:r>
      <w:r>
        <w:rPr>
          <w:rStyle w:val="Strong"/>
          <w:rFonts w:ascii="Arial" w:hAnsi="Arial" w:cs="Arial"/>
          <w:color w:val="333333"/>
        </w:rPr>
        <w:t>3,000</w:t>
      </w:r>
      <w:r>
        <w:rPr>
          <w:rFonts w:ascii="Arial" w:hAnsi="Arial" w:cs="Arial"/>
          <w:color w:val="333333"/>
        </w:rPr>
        <w:t> Hawaii seniors met critical community needs while contributing to longer, healthier lives through one of three Senior Corps programs:</w:t>
      </w:r>
    </w:p>
    <w:p w14:paraId="30EB0242" w14:textId="77777777" w:rsidR="00A36747" w:rsidRDefault="00A36747" w:rsidP="00352556">
      <w:pPr>
        <w:numPr>
          <w:ilvl w:val="0"/>
          <w:numId w:val="18"/>
        </w:numPr>
        <w:shd w:val="clear" w:color="auto" w:fill="FFFFFF"/>
        <w:spacing w:before="100" w:beforeAutospacing="1" w:after="100" w:afterAutospacing="1" w:line="360" w:lineRule="atLeast"/>
        <w:rPr>
          <w:rFonts w:ascii="Arial" w:hAnsi="Arial" w:cs="Arial"/>
          <w:color w:val="333333"/>
        </w:rPr>
      </w:pPr>
      <w:r>
        <w:rPr>
          <w:rStyle w:val="Strong"/>
          <w:rFonts w:ascii="Arial" w:hAnsi="Arial" w:cs="Arial"/>
          <w:color w:val="333333"/>
        </w:rPr>
        <w:t>Foster Grandparents</w:t>
      </w:r>
      <w:r>
        <w:rPr>
          <w:rFonts w:ascii="Arial" w:hAnsi="Arial" w:cs="Arial"/>
          <w:color w:val="333333"/>
        </w:rPr>
        <w:t> serve one-on-one as tutors and mentors to young people with exceptional needs.</w:t>
      </w:r>
    </w:p>
    <w:p w14:paraId="42C25F17" w14:textId="77777777" w:rsidR="00A36747" w:rsidRDefault="00A36747" w:rsidP="00352556">
      <w:pPr>
        <w:numPr>
          <w:ilvl w:val="0"/>
          <w:numId w:val="18"/>
        </w:numPr>
        <w:shd w:val="clear" w:color="auto" w:fill="FFFFFF"/>
        <w:spacing w:before="100" w:beforeAutospacing="1" w:after="100" w:afterAutospacing="1" w:line="360" w:lineRule="atLeast"/>
        <w:rPr>
          <w:rFonts w:ascii="Arial" w:hAnsi="Arial" w:cs="Arial"/>
          <w:color w:val="333333"/>
        </w:rPr>
      </w:pPr>
      <w:r>
        <w:rPr>
          <w:rStyle w:val="Strong"/>
          <w:rFonts w:ascii="Arial" w:hAnsi="Arial" w:cs="Arial"/>
          <w:color w:val="333333"/>
        </w:rPr>
        <w:t>Senior Companions</w:t>
      </w:r>
      <w:r>
        <w:rPr>
          <w:rFonts w:ascii="Arial" w:hAnsi="Arial" w:cs="Arial"/>
          <w:color w:val="333333"/>
        </w:rPr>
        <w:t> help homebound seniors and other adults maintain independence primarily in their own homes.</w:t>
      </w:r>
    </w:p>
    <w:p w14:paraId="35C6C947" w14:textId="77777777" w:rsidR="00A36747" w:rsidRDefault="00A36747" w:rsidP="00352556">
      <w:pPr>
        <w:numPr>
          <w:ilvl w:val="0"/>
          <w:numId w:val="18"/>
        </w:numPr>
        <w:shd w:val="clear" w:color="auto" w:fill="FFFFFF"/>
        <w:spacing w:before="100" w:beforeAutospacing="1" w:after="100" w:afterAutospacing="1" w:line="360" w:lineRule="atLeast"/>
        <w:rPr>
          <w:rFonts w:ascii="Arial" w:hAnsi="Arial" w:cs="Arial"/>
          <w:color w:val="333333"/>
        </w:rPr>
      </w:pPr>
      <w:r>
        <w:rPr>
          <w:rStyle w:val="Strong"/>
          <w:rFonts w:ascii="Arial" w:hAnsi="Arial" w:cs="Arial"/>
          <w:color w:val="333333"/>
        </w:rPr>
        <w:t>RSVP</w:t>
      </w:r>
      <w:r>
        <w:rPr>
          <w:rFonts w:ascii="Arial" w:hAnsi="Arial" w:cs="Arial"/>
          <w:color w:val="333333"/>
        </w:rPr>
        <w:t> volunteers conduct safety patrols, renovate homes, protect the environment, tutor and mentor youth, respond to natural disasters, and provide other services.</w:t>
      </w:r>
    </w:p>
    <w:p w14:paraId="26246D0E" w14:textId="77777777" w:rsidR="00A36747" w:rsidRDefault="00A36747" w:rsidP="00A36747">
      <w:pPr>
        <w:pStyle w:val="NormalWeb"/>
        <w:shd w:val="clear" w:color="auto" w:fill="FFFFFF"/>
        <w:spacing w:before="0" w:beforeAutospacing="0" w:after="300" w:afterAutospacing="0" w:line="360" w:lineRule="atLeast"/>
        <w:rPr>
          <w:rFonts w:ascii="Arial" w:hAnsi="Arial" w:cs="Arial"/>
          <w:color w:val="333333"/>
        </w:rPr>
      </w:pPr>
      <w:r>
        <w:rPr>
          <w:rFonts w:ascii="Arial" w:hAnsi="Arial" w:cs="Arial"/>
          <w:color w:val="333333"/>
        </w:rPr>
        <w:lastRenderedPageBreak/>
        <w:t>Last year in Hawaii, Foster Grandparents tutored and mentored </w:t>
      </w:r>
      <w:r>
        <w:rPr>
          <w:rStyle w:val="Strong"/>
          <w:rFonts w:ascii="Arial" w:hAnsi="Arial" w:cs="Arial"/>
          <w:color w:val="333333"/>
        </w:rPr>
        <w:t>530</w:t>
      </w:r>
      <w:r>
        <w:rPr>
          <w:rFonts w:ascii="Arial" w:hAnsi="Arial" w:cs="Arial"/>
          <w:color w:val="333333"/>
        </w:rPr>
        <w:t>young people, Senior Companions helped </w:t>
      </w:r>
      <w:r>
        <w:rPr>
          <w:rStyle w:val="Strong"/>
          <w:rFonts w:ascii="Arial" w:hAnsi="Arial" w:cs="Arial"/>
          <w:color w:val="333333"/>
        </w:rPr>
        <w:t>290</w:t>
      </w:r>
      <w:r>
        <w:rPr>
          <w:rFonts w:ascii="Arial" w:hAnsi="Arial" w:cs="Arial"/>
          <w:color w:val="333333"/>
        </w:rPr>
        <w:t> seniors live independently, and RSVP volunteers strengthened the impact of </w:t>
      </w:r>
      <w:r>
        <w:rPr>
          <w:rStyle w:val="Strong"/>
          <w:rFonts w:ascii="Arial" w:hAnsi="Arial" w:cs="Arial"/>
          <w:color w:val="333333"/>
        </w:rPr>
        <w:t>150</w:t>
      </w:r>
      <w:r>
        <w:rPr>
          <w:rFonts w:ascii="Arial" w:hAnsi="Arial" w:cs="Arial"/>
          <w:color w:val="333333"/>
        </w:rPr>
        <w:t>organizations across the state.</w:t>
      </w:r>
    </w:p>
    <w:p w14:paraId="5E7877C5" w14:textId="77777777" w:rsidR="00A36747" w:rsidRDefault="00A36747" w:rsidP="00A36747">
      <w:pPr>
        <w:pStyle w:val="Heading4"/>
        <w:shd w:val="clear" w:color="auto" w:fill="FFFFFF"/>
        <w:spacing w:before="150" w:beforeAutospacing="0" w:after="150" w:afterAutospacing="0"/>
        <w:rPr>
          <w:rFonts w:ascii="Arial" w:hAnsi="Arial" w:cs="Arial"/>
          <w:color w:val="012C7B"/>
          <w:spacing w:val="15"/>
          <w:sz w:val="30"/>
          <w:szCs w:val="30"/>
        </w:rPr>
      </w:pPr>
      <w:r>
        <w:rPr>
          <w:rFonts w:ascii="Arial" w:hAnsi="Arial" w:cs="Arial"/>
          <w:color w:val="012C7B"/>
          <w:spacing w:val="15"/>
          <w:sz w:val="30"/>
          <w:szCs w:val="30"/>
        </w:rPr>
        <w:t>Learn More</w:t>
      </w:r>
    </w:p>
    <w:p w14:paraId="4E97978F" w14:textId="77777777" w:rsidR="00A36747" w:rsidRDefault="00A36747" w:rsidP="00A36747">
      <w:pPr>
        <w:pStyle w:val="NormalWeb"/>
        <w:shd w:val="clear" w:color="auto" w:fill="FFFFFF"/>
        <w:spacing w:before="0" w:beforeAutospacing="0" w:after="300" w:afterAutospacing="0" w:line="360" w:lineRule="atLeast"/>
        <w:rPr>
          <w:rFonts w:ascii="Arial" w:hAnsi="Arial" w:cs="Arial"/>
          <w:color w:val="333333"/>
        </w:rPr>
      </w:pPr>
      <w:r>
        <w:rPr>
          <w:rFonts w:ascii="Arial" w:hAnsi="Arial" w:cs="Arial"/>
          <w:color w:val="333333"/>
        </w:rPr>
        <w:t>To see other reports about national service in Hawaii, please contact </w:t>
      </w:r>
      <w:hyperlink r:id="rId162" w:history="1">
        <w:r>
          <w:rPr>
            <w:rStyle w:val="Hyperlink"/>
            <w:rFonts w:ascii="Arial" w:hAnsi="Arial" w:cs="Arial"/>
            <w:color w:val="016FBC"/>
          </w:rPr>
          <w:t>HI@cns.gov</w:t>
        </w:r>
      </w:hyperlink>
      <w:r>
        <w:rPr>
          <w:rFonts w:ascii="Arial" w:hAnsi="Arial" w:cs="Arial"/>
          <w:color w:val="333333"/>
        </w:rPr>
        <w:t>.</w:t>
      </w:r>
    </w:p>
    <w:p w14:paraId="289E1E5F" w14:textId="77777777" w:rsidR="00A36747" w:rsidRDefault="00A36747" w:rsidP="00A36747">
      <w:pPr>
        <w:pStyle w:val="NormalWeb"/>
        <w:shd w:val="clear" w:color="auto" w:fill="FFFFFF"/>
        <w:spacing w:before="0" w:beforeAutospacing="0" w:after="300" w:afterAutospacing="0" w:line="360" w:lineRule="atLeast"/>
        <w:rPr>
          <w:rFonts w:ascii="Arial" w:hAnsi="Arial" w:cs="Arial"/>
          <w:color w:val="333333"/>
        </w:rPr>
      </w:pPr>
      <w:r>
        <w:rPr>
          <w:rFonts w:ascii="Arial" w:hAnsi="Arial" w:cs="Arial"/>
          <w:color w:val="333333"/>
        </w:rPr>
        <w:t>The Corporation for National and Community Service is a federal agency that improves lives, strengthens communities, and fosters civic engagement through service and volunteering. To learn more, visit </w:t>
      </w:r>
      <w:hyperlink r:id="rId163" w:history="1">
        <w:r>
          <w:rPr>
            <w:rStyle w:val="Hyperlink"/>
            <w:rFonts w:ascii="Arial" w:hAnsi="Arial" w:cs="Arial"/>
            <w:color w:val="016FBC"/>
          </w:rPr>
          <w:t>www.NationalService.gov</w:t>
        </w:r>
      </w:hyperlink>
      <w:r>
        <w:rPr>
          <w:rFonts w:ascii="Arial" w:hAnsi="Arial" w:cs="Arial"/>
          <w:color w:val="333333"/>
        </w:rPr>
        <w:t> or call 202-606-5000 or TTY 1-800-833-3722.</w:t>
      </w:r>
    </w:p>
    <w:p w14:paraId="098D4C46" w14:textId="461C8CB1" w:rsidR="001D72F9" w:rsidRDefault="001D72F9">
      <w:pPr>
        <w:rPr>
          <w:rFonts w:ascii="Helvetica" w:hAnsi="Helvetica"/>
        </w:rPr>
      </w:pPr>
      <w:r>
        <w:rPr>
          <w:rFonts w:ascii="Helvetica" w:hAnsi="Helvetica"/>
        </w:rPr>
        <w:br w:type="page"/>
      </w:r>
    </w:p>
    <w:p w14:paraId="504E4907" w14:textId="77777777" w:rsidR="00B756C2" w:rsidRPr="005D3F9C" w:rsidRDefault="00B756C2" w:rsidP="00B756C2">
      <w:pPr>
        <w:rPr>
          <w:rFonts w:ascii="Helvetica" w:hAnsi="Helvetica"/>
        </w:rPr>
      </w:pPr>
    </w:p>
    <w:p w14:paraId="0CB3C8C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82A991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53EF70B" w14:textId="77777777" w:rsidR="00B756C2" w:rsidRPr="005D3F9C" w:rsidRDefault="00B756C2" w:rsidP="00B756C2">
      <w:pPr>
        <w:autoSpaceDE w:val="0"/>
        <w:autoSpaceDN w:val="0"/>
        <w:adjustRightInd w:val="0"/>
        <w:rPr>
          <w:rFonts w:ascii="Helvetica" w:hAnsi="Helvetica"/>
          <w:b/>
          <w:u w:val="single"/>
        </w:rPr>
      </w:pPr>
    </w:p>
    <w:p w14:paraId="1B9840FB" w14:textId="77777777" w:rsidR="00B756C2" w:rsidRPr="005D3F9C" w:rsidRDefault="00B756C2" w:rsidP="00B756C2">
      <w:pPr>
        <w:widowControl w:val="0"/>
        <w:autoSpaceDE w:val="0"/>
        <w:autoSpaceDN w:val="0"/>
        <w:adjustRightInd w:val="0"/>
        <w:rPr>
          <w:rFonts w:ascii="Helvetica" w:hAnsi="Helvetica" w:cs="Helvetica"/>
        </w:rPr>
      </w:pPr>
    </w:p>
    <w:p w14:paraId="3B01AACF"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5D3F9C">
        <w:rPr>
          <w:rFonts w:ascii="Helvetica" w:hAnsi="Helvetica"/>
          <w:b/>
        </w:rPr>
        <w:t xml:space="preserve"> </w:t>
      </w:r>
    </w:p>
    <w:p w14:paraId="4A02A7EE" w14:textId="77777777" w:rsidR="00B756C2" w:rsidRPr="005D3F9C" w:rsidRDefault="00B756C2" w:rsidP="00B756C2">
      <w:pPr>
        <w:autoSpaceDE w:val="0"/>
        <w:autoSpaceDN w:val="0"/>
        <w:adjustRightInd w:val="0"/>
        <w:outlineLvl w:val="0"/>
        <w:rPr>
          <w:rFonts w:ascii="Helvetica" w:hAnsi="Helvetica"/>
          <w:b/>
        </w:rPr>
      </w:pPr>
    </w:p>
    <w:p w14:paraId="62F14268" w14:textId="77777777" w:rsidR="00B756C2" w:rsidRPr="005D3F9C" w:rsidRDefault="00B756C2" w:rsidP="00B756C2">
      <w:pPr>
        <w:autoSpaceDE w:val="0"/>
        <w:autoSpaceDN w:val="0"/>
        <w:adjustRightInd w:val="0"/>
        <w:outlineLvl w:val="0"/>
        <w:rPr>
          <w:rFonts w:ascii="Helvetica" w:hAnsi="Helvetica"/>
          <w:b/>
        </w:rPr>
      </w:pPr>
      <w:bookmarkStart w:id="177" w:name="DOD"/>
      <w:bookmarkEnd w:id="177"/>
      <w:r w:rsidRPr="005D3F9C">
        <w:rPr>
          <w:rFonts w:ascii="Helvetica" w:hAnsi="Helvetica"/>
          <w:b/>
        </w:rPr>
        <w:t>U.S. Department of Defense</w:t>
      </w:r>
    </w:p>
    <w:p w14:paraId="5C8D6DAA" w14:textId="77777777" w:rsidR="00B756C2" w:rsidRPr="005D3F9C" w:rsidRDefault="00B756C2" w:rsidP="00B756C2">
      <w:pPr>
        <w:autoSpaceDE w:val="0"/>
        <w:autoSpaceDN w:val="0"/>
        <w:adjustRightInd w:val="0"/>
        <w:outlineLvl w:val="0"/>
        <w:rPr>
          <w:rFonts w:ascii="Helvetica" w:hAnsi="Helvetica"/>
          <w:b/>
        </w:rPr>
      </w:pPr>
    </w:p>
    <w:p w14:paraId="38B50373" w14:textId="77777777" w:rsidR="00B756C2" w:rsidRPr="005D3F9C" w:rsidRDefault="00B756C2" w:rsidP="00B756C2">
      <w:pPr>
        <w:autoSpaceDE w:val="0"/>
        <w:autoSpaceDN w:val="0"/>
        <w:adjustRightInd w:val="0"/>
        <w:rPr>
          <w:rFonts w:ascii="Helvetica" w:hAnsi="Helvetica"/>
        </w:rPr>
      </w:pPr>
      <w:bookmarkStart w:id="178" w:name="DODdoingbusiness"/>
      <w:bookmarkEnd w:id="178"/>
      <w:r w:rsidRPr="005D3F9C">
        <w:rPr>
          <w:rFonts w:ascii="Helvetica" w:hAnsi="Helvetica"/>
          <w:highlight w:val="yellow"/>
        </w:rPr>
        <w:t>Doing Business with the Department of Defense</w:t>
      </w:r>
    </w:p>
    <w:p w14:paraId="135233D0" w14:textId="77777777" w:rsidR="00B756C2" w:rsidRPr="005D3F9C" w:rsidRDefault="00B756C2" w:rsidP="00B756C2">
      <w:pPr>
        <w:autoSpaceDE w:val="0"/>
        <w:autoSpaceDN w:val="0"/>
        <w:adjustRightInd w:val="0"/>
        <w:rPr>
          <w:rFonts w:ascii="Helvetica" w:hAnsi="Helvetica"/>
          <w:b/>
        </w:rPr>
      </w:pPr>
    </w:p>
    <w:p w14:paraId="6693F06E" w14:textId="6609F37C" w:rsidR="00B756C2" w:rsidRDefault="00B756C2" w:rsidP="00B756C2">
      <w:pPr>
        <w:autoSpaceDE w:val="0"/>
        <w:autoSpaceDN w:val="0"/>
        <w:adjustRightInd w:val="0"/>
        <w:rPr>
          <w:rFonts w:ascii="Helvetica" w:hAnsi="Helvetica"/>
        </w:rPr>
      </w:pPr>
    </w:p>
    <w:p w14:paraId="1BD6BC69" w14:textId="0F9DC303" w:rsidR="00B0028D" w:rsidRDefault="00B80874" w:rsidP="00B80874">
      <w:pPr>
        <w:autoSpaceDE w:val="0"/>
        <w:autoSpaceDN w:val="0"/>
        <w:adjustRightInd w:val="0"/>
        <w:ind w:left="-270"/>
        <w:rPr>
          <w:rFonts w:ascii="Helvetica" w:hAnsi="Helvetica"/>
        </w:rPr>
      </w:pPr>
      <w:r>
        <w:rPr>
          <w:rFonts w:ascii="Helvetica" w:hAnsi="Helvetica"/>
          <w:noProof/>
        </w:rPr>
        <w:drawing>
          <wp:inline distT="0" distB="0" distL="0" distR="0" wp14:anchorId="26BEC801" wp14:editId="3B2AAEE8">
            <wp:extent cx="7163555" cy="44958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164675" cy="4496503"/>
                    </a:xfrm>
                    <a:prstGeom prst="rect">
                      <a:avLst/>
                    </a:prstGeom>
                    <a:noFill/>
                    <a:ln>
                      <a:noFill/>
                    </a:ln>
                  </pic:spPr>
                </pic:pic>
              </a:graphicData>
            </a:graphic>
          </wp:inline>
        </w:drawing>
      </w:r>
    </w:p>
    <w:p w14:paraId="1806DB51" w14:textId="77777777" w:rsidR="00B0028D" w:rsidRDefault="00B0028D" w:rsidP="00B756C2">
      <w:pPr>
        <w:autoSpaceDE w:val="0"/>
        <w:autoSpaceDN w:val="0"/>
        <w:adjustRightInd w:val="0"/>
        <w:rPr>
          <w:rFonts w:ascii="Helvetica" w:hAnsi="Helvetica"/>
        </w:rPr>
      </w:pPr>
    </w:p>
    <w:p w14:paraId="5A187DBA" w14:textId="07195877" w:rsidR="00B0028D" w:rsidRDefault="00B80874" w:rsidP="00B756C2">
      <w:pPr>
        <w:autoSpaceDE w:val="0"/>
        <w:autoSpaceDN w:val="0"/>
        <w:adjustRightInd w:val="0"/>
        <w:rPr>
          <w:rFonts w:ascii="Helvetica" w:hAnsi="Helvetica"/>
        </w:rPr>
      </w:pPr>
      <w:r>
        <w:rPr>
          <w:rFonts w:ascii="Helvetica" w:hAnsi="Helvetica"/>
          <w:noProof/>
        </w:rPr>
        <w:lastRenderedPageBreak/>
        <w:drawing>
          <wp:inline distT="0" distB="0" distL="0" distR="0" wp14:anchorId="39689578" wp14:editId="34579550">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743700" cy="3627452"/>
                    </a:xfrm>
                    <a:prstGeom prst="rect">
                      <a:avLst/>
                    </a:prstGeom>
                    <a:noFill/>
                    <a:ln>
                      <a:noFill/>
                    </a:ln>
                  </pic:spPr>
                </pic:pic>
              </a:graphicData>
            </a:graphic>
          </wp:inline>
        </w:drawing>
      </w:r>
    </w:p>
    <w:p w14:paraId="7BFC7744" w14:textId="26CED01D" w:rsidR="00B0028D" w:rsidRDefault="00B0028D" w:rsidP="00B756C2">
      <w:pPr>
        <w:autoSpaceDE w:val="0"/>
        <w:autoSpaceDN w:val="0"/>
        <w:adjustRightInd w:val="0"/>
        <w:rPr>
          <w:rFonts w:ascii="Helvetica" w:hAnsi="Helvetica"/>
        </w:rPr>
      </w:pPr>
    </w:p>
    <w:p w14:paraId="6D69512E" w14:textId="75BFD485" w:rsidR="002C22BB" w:rsidRDefault="006C4FB3" w:rsidP="00B756C2">
      <w:pPr>
        <w:autoSpaceDE w:val="0"/>
        <w:autoSpaceDN w:val="0"/>
        <w:adjustRightInd w:val="0"/>
        <w:rPr>
          <w:rFonts w:ascii="Helvetica" w:hAnsi="Helvetica"/>
        </w:rPr>
      </w:pPr>
      <w:hyperlink r:id="rId167" w:history="1">
        <w:r w:rsidR="002C22BB" w:rsidRPr="002C22BB">
          <w:rPr>
            <w:rStyle w:val="Hyperlink"/>
            <w:rFonts w:ascii="Helvetica" w:hAnsi="Helvetica"/>
          </w:rPr>
          <w:t>http://b</w:t>
        </w:r>
        <w:r w:rsidR="002C22BB" w:rsidRPr="002C22BB">
          <w:rPr>
            <w:rStyle w:val="Hyperlink"/>
            <w:rFonts w:ascii="Helvetica" w:hAnsi="Helvetica"/>
          </w:rPr>
          <w:t>u</w:t>
        </w:r>
        <w:r w:rsidR="002C22BB" w:rsidRPr="002C22BB">
          <w:rPr>
            <w:rStyle w:val="Hyperlink"/>
            <w:rFonts w:ascii="Helvetica" w:hAnsi="Helvetica"/>
          </w:rPr>
          <w:t>si</w:t>
        </w:r>
        <w:r w:rsidR="002C22BB" w:rsidRPr="002C22BB">
          <w:rPr>
            <w:rStyle w:val="Hyperlink"/>
            <w:rFonts w:ascii="Helvetica" w:hAnsi="Helvetica"/>
          </w:rPr>
          <w:t>n</w:t>
        </w:r>
        <w:r w:rsidR="002C22BB" w:rsidRPr="002C22BB">
          <w:rPr>
            <w:rStyle w:val="Hyperlink"/>
            <w:rFonts w:ascii="Helvetica" w:hAnsi="Helvetica"/>
          </w:rPr>
          <w:t>ess.defense.gov</w:t>
        </w:r>
      </w:hyperlink>
    </w:p>
    <w:p w14:paraId="256F111E" w14:textId="77777777" w:rsidR="00B756C2" w:rsidRPr="005D3F9C" w:rsidRDefault="00B756C2" w:rsidP="00B756C2">
      <w:pPr>
        <w:autoSpaceDE w:val="0"/>
        <w:autoSpaceDN w:val="0"/>
        <w:adjustRightInd w:val="0"/>
        <w:rPr>
          <w:rFonts w:ascii="Helvetica" w:hAnsi="Helvetica"/>
        </w:rPr>
      </w:pPr>
    </w:p>
    <w:p w14:paraId="0E7FDC97" w14:textId="77777777" w:rsidR="00B756C2" w:rsidRPr="005D3F9C" w:rsidRDefault="00B756C2" w:rsidP="00B756C2">
      <w:pPr>
        <w:pBdr>
          <w:bottom w:val="single" w:sz="6" w:space="1" w:color="auto"/>
        </w:pBdr>
        <w:autoSpaceDE w:val="0"/>
        <w:autoSpaceDN w:val="0"/>
        <w:adjustRightInd w:val="0"/>
        <w:outlineLvl w:val="0"/>
        <w:rPr>
          <w:rFonts w:ascii="Helvetica" w:hAnsi="Helvetica"/>
        </w:rPr>
      </w:pPr>
    </w:p>
    <w:p w14:paraId="5A3E46C6" w14:textId="77777777" w:rsidR="00B756C2" w:rsidRPr="005D3F9C" w:rsidRDefault="00B756C2" w:rsidP="00B756C2">
      <w:pPr>
        <w:autoSpaceDE w:val="0"/>
        <w:autoSpaceDN w:val="0"/>
        <w:adjustRightInd w:val="0"/>
        <w:outlineLvl w:val="0"/>
        <w:rPr>
          <w:rFonts w:ascii="Helvetica" w:hAnsi="Helvetica"/>
        </w:rPr>
      </w:pPr>
    </w:p>
    <w:p w14:paraId="222E036E" w14:textId="77777777" w:rsidR="00B756C2" w:rsidRPr="005D3F9C" w:rsidRDefault="00B756C2" w:rsidP="00B756C2">
      <w:pPr>
        <w:autoSpaceDE w:val="0"/>
        <w:autoSpaceDN w:val="0"/>
        <w:adjustRightInd w:val="0"/>
        <w:outlineLvl w:val="0"/>
        <w:rPr>
          <w:rFonts w:ascii="Helvetica" w:hAnsi="Helvetica"/>
        </w:rPr>
      </w:pPr>
      <w:bookmarkStart w:id="179" w:name="DODResearch"/>
      <w:bookmarkEnd w:id="179"/>
      <w:r w:rsidRPr="005D3F9C">
        <w:rPr>
          <w:rFonts w:ascii="Helvetica" w:hAnsi="Helvetica"/>
        </w:rPr>
        <w:t>Research:</w:t>
      </w:r>
    </w:p>
    <w:p w14:paraId="1E7FB728" w14:textId="74174C43" w:rsidR="00EF537F" w:rsidRDefault="00EF537F" w:rsidP="0063503A">
      <w:pPr>
        <w:widowControl w:val="0"/>
        <w:autoSpaceDE w:val="0"/>
        <w:autoSpaceDN w:val="0"/>
        <w:adjustRightInd w:val="0"/>
        <w:rPr>
          <w:rFonts w:ascii="Helvetica" w:eastAsiaTheme="minorHAnsi" w:hAnsi="Helvetica" w:cs="Helvetica"/>
          <w:color w:val="222222"/>
          <w:shd w:val="clear" w:color="auto" w:fill="FFFFFF"/>
        </w:rPr>
      </w:pPr>
    </w:p>
    <w:p w14:paraId="676F21C3" w14:textId="77777777" w:rsidR="00FA6F64" w:rsidRDefault="00FA6F64" w:rsidP="00FA6F64">
      <w:pPr>
        <w:pStyle w:val="NoSpacing"/>
        <w:rPr>
          <w:rStyle w:val="Hyperlink"/>
          <w:rFonts w:ascii="Helvetica" w:hAnsi="Helvetica" w:cs="Helvetica"/>
          <w:color w:val="1155CC"/>
          <w:sz w:val="24"/>
          <w:szCs w:val="24"/>
          <w:shd w:val="clear" w:color="auto" w:fill="FFFFFF"/>
        </w:rPr>
      </w:pPr>
      <w:r w:rsidRPr="00500DAA">
        <w:rPr>
          <w:rFonts w:ascii="Helvetica" w:hAnsi="Helvetica" w:cs="Helvetica"/>
          <w:color w:val="222222"/>
          <w:sz w:val="24"/>
          <w:szCs w:val="24"/>
          <w:shd w:val="clear" w:color="auto" w:fill="FFFFFF"/>
        </w:rPr>
        <w:t>DARPA - Biological Technologies Office</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Panacea</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168" w:tgtFrame="_blank" w:history="1">
        <w:r w:rsidRPr="00500DAA">
          <w:rPr>
            <w:rStyle w:val="Hyperlink"/>
            <w:rFonts w:ascii="Helvetica" w:hAnsi="Helvetica" w:cs="Helvetica"/>
            <w:color w:val="1155CC"/>
            <w:sz w:val="24"/>
            <w:szCs w:val="24"/>
            <w:shd w:val="clear" w:color="auto" w:fill="FFFFFF"/>
          </w:rPr>
          <w:t>https://www.grants.gov/web/grants/view-opportunity.html?oppId=310972</w:t>
        </w:r>
      </w:hyperlink>
    </w:p>
    <w:p w14:paraId="2D6F355F" w14:textId="5489088B" w:rsidR="00FA6F64" w:rsidRDefault="00FA6F64" w:rsidP="00FA6F64">
      <w:pPr>
        <w:pStyle w:val="NoSpacing"/>
        <w:rPr>
          <w:rFonts w:ascii="Helvetica" w:hAnsi="Helvetica" w:cs="Helvetica"/>
          <w:color w:val="222222"/>
          <w:sz w:val="24"/>
          <w:szCs w:val="24"/>
        </w:rPr>
      </w:pPr>
    </w:p>
    <w:p w14:paraId="77B7BDC6" w14:textId="77777777" w:rsidR="007C7DAC" w:rsidRDefault="007C7DAC" w:rsidP="007C7DAC">
      <w:pPr>
        <w:pStyle w:val="NoSpacing"/>
        <w:rPr>
          <w:rStyle w:val="Hyperlink"/>
          <w:rFonts w:ascii="Helvetica" w:hAnsi="Helvetica" w:cs="Helvetica"/>
          <w:color w:val="1155CC"/>
          <w:sz w:val="24"/>
          <w:szCs w:val="24"/>
          <w:shd w:val="clear" w:color="auto" w:fill="FFFFFF"/>
        </w:rPr>
      </w:pPr>
      <w:r w:rsidRPr="00B50FEE">
        <w:rPr>
          <w:rFonts w:ascii="Helvetica" w:hAnsi="Helvetica" w:cs="Helvetica"/>
          <w:color w:val="222222"/>
          <w:sz w:val="24"/>
          <w:szCs w:val="24"/>
          <w:shd w:val="clear" w:color="auto" w:fill="FFFFFF"/>
        </w:rPr>
        <w:t>DARPA - Information Innovation Office</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Knowledge-directed Artificial Intelligence Reasoning Over Schemas (KAIROS)</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169" w:tgtFrame="_blank" w:history="1">
        <w:r w:rsidRPr="00B50FEE">
          <w:rPr>
            <w:rStyle w:val="Hyperlink"/>
            <w:rFonts w:ascii="Helvetica" w:hAnsi="Helvetica" w:cs="Helvetica"/>
            <w:color w:val="1155CC"/>
            <w:sz w:val="24"/>
            <w:szCs w:val="24"/>
            <w:shd w:val="clear" w:color="auto" w:fill="FFFFFF"/>
          </w:rPr>
          <w:t>https://www.grants.gov/web/grants/view-opportunity.html?oppId=311451</w:t>
        </w:r>
      </w:hyperlink>
    </w:p>
    <w:p w14:paraId="2819900B" w14:textId="28BB3FA0" w:rsidR="007C7DAC" w:rsidRDefault="007C7DAC" w:rsidP="007C7DAC">
      <w:pPr>
        <w:pStyle w:val="NoSpacing"/>
        <w:rPr>
          <w:rFonts w:ascii="Helvetica" w:hAnsi="Helvetica" w:cs="Helvetica"/>
          <w:color w:val="222222"/>
          <w:sz w:val="24"/>
          <w:szCs w:val="24"/>
        </w:rPr>
      </w:pPr>
    </w:p>
    <w:p w14:paraId="274F6035" w14:textId="77777777" w:rsidR="00431CA3" w:rsidRDefault="00431CA3" w:rsidP="00431CA3">
      <w:pPr>
        <w:pStyle w:val="NoSpacing"/>
        <w:rPr>
          <w:rFonts w:ascii="Helvetica" w:hAnsi="Helvetica" w:cs="Helvetica"/>
          <w:color w:val="222222"/>
          <w:sz w:val="24"/>
          <w:szCs w:val="24"/>
          <w:shd w:val="clear" w:color="auto" w:fill="FFFFFF"/>
        </w:rPr>
      </w:pPr>
      <w:r w:rsidRPr="00C63154">
        <w:rPr>
          <w:rFonts w:ascii="Helvetica" w:hAnsi="Helvetica" w:cs="Helvetica"/>
          <w:color w:val="222222"/>
          <w:sz w:val="24"/>
          <w:szCs w:val="24"/>
          <w:shd w:val="clear" w:color="auto" w:fill="FFFFFF"/>
        </w:rPr>
        <w:t>DARPA - Microsystems Technology Office </w:t>
      </w:r>
      <w:r w:rsidRPr="00C63154">
        <w:rPr>
          <w:rFonts w:ascii="Helvetica" w:hAnsi="Helvetica" w:cs="Helvetica"/>
          <w:color w:val="222222"/>
          <w:sz w:val="24"/>
          <w:szCs w:val="24"/>
        </w:rPr>
        <w:br/>
      </w:r>
      <w:r w:rsidRPr="00C63154">
        <w:rPr>
          <w:rFonts w:ascii="Helvetica" w:hAnsi="Helvetica" w:cs="Helvetica"/>
          <w:color w:val="222222"/>
          <w:sz w:val="24"/>
          <w:szCs w:val="24"/>
          <w:shd w:val="clear" w:color="auto" w:fill="FFFFFF"/>
        </w:rPr>
        <w:t>Guaranteed Architecture for Physical Security (GAPS)</w:t>
      </w:r>
      <w:r w:rsidRPr="00C63154">
        <w:rPr>
          <w:rFonts w:ascii="Helvetica" w:hAnsi="Helvetica" w:cs="Helvetica"/>
          <w:color w:val="222222"/>
          <w:sz w:val="24"/>
          <w:szCs w:val="24"/>
        </w:rPr>
        <w:br/>
      </w:r>
      <w:r w:rsidRPr="00C63154">
        <w:rPr>
          <w:rFonts w:ascii="Helvetica" w:hAnsi="Helvetica" w:cs="Helvetica"/>
          <w:color w:val="222222"/>
          <w:sz w:val="24"/>
          <w:szCs w:val="24"/>
          <w:shd w:val="clear" w:color="auto" w:fill="FFFFFF"/>
        </w:rPr>
        <w:t>Synopsis 1</w:t>
      </w:r>
      <w:r w:rsidRPr="00C63154">
        <w:rPr>
          <w:rFonts w:ascii="Helvetica" w:hAnsi="Helvetica" w:cs="Helvetica"/>
          <w:color w:val="222222"/>
          <w:sz w:val="24"/>
          <w:szCs w:val="24"/>
        </w:rPr>
        <w:br/>
      </w:r>
      <w:hyperlink r:id="rId170" w:tgtFrame="_blank" w:history="1">
        <w:r w:rsidRPr="00C63154">
          <w:rPr>
            <w:rStyle w:val="Hyperlink"/>
            <w:rFonts w:ascii="Helvetica" w:hAnsi="Helvetica" w:cs="Helvetica"/>
            <w:color w:val="1155CC"/>
            <w:sz w:val="24"/>
            <w:szCs w:val="24"/>
            <w:shd w:val="clear" w:color="auto" w:fill="FFFFFF"/>
          </w:rPr>
          <w:t>https://www.grants.gov/web/grants/view-opportunity.html?oppId=311774</w:t>
        </w:r>
      </w:hyperlink>
    </w:p>
    <w:p w14:paraId="2B2A9CA2" w14:textId="77777777" w:rsidR="00431CA3" w:rsidRDefault="00431CA3" w:rsidP="00431CA3">
      <w:pPr>
        <w:pStyle w:val="NoSpacing"/>
        <w:rPr>
          <w:rFonts w:ascii="Helvetica" w:hAnsi="Helvetica" w:cs="Helvetica"/>
          <w:color w:val="222222"/>
          <w:sz w:val="24"/>
          <w:szCs w:val="24"/>
          <w:shd w:val="clear" w:color="auto" w:fill="FFFFFF"/>
        </w:rPr>
      </w:pPr>
    </w:p>
    <w:p w14:paraId="1CC7C25A" w14:textId="77777777" w:rsidR="00431CA3" w:rsidRDefault="00431CA3" w:rsidP="00431CA3">
      <w:pPr>
        <w:pStyle w:val="NoSpacing"/>
        <w:rPr>
          <w:rFonts w:ascii="Helvetica" w:hAnsi="Helvetica"/>
          <w:sz w:val="24"/>
          <w:szCs w:val="24"/>
        </w:rPr>
      </w:pPr>
      <w:r w:rsidRPr="00C63154">
        <w:rPr>
          <w:rFonts w:ascii="Helvetica" w:hAnsi="Helvetica" w:cs="Helvetica"/>
          <w:color w:val="222222"/>
          <w:sz w:val="24"/>
          <w:szCs w:val="24"/>
          <w:shd w:val="clear" w:color="auto" w:fill="FFFFFF"/>
        </w:rPr>
        <w:t>DARPA - Microsystems Technology Office </w:t>
      </w:r>
      <w:r w:rsidRPr="00C63154">
        <w:rPr>
          <w:rFonts w:ascii="Helvetica" w:hAnsi="Helvetica" w:cs="Helvetica"/>
          <w:color w:val="222222"/>
          <w:sz w:val="24"/>
          <w:szCs w:val="24"/>
        </w:rPr>
        <w:br/>
      </w:r>
      <w:r w:rsidRPr="00C63154">
        <w:rPr>
          <w:rFonts w:ascii="Helvetica" w:hAnsi="Helvetica" w:cs="Helvetica"/>
          <w:color w:val="222222"/>
          <w:sz w:val="24"/>
          <w:szCs w:val="24"/>
          <w:shd w:val="clear" w:color="auto" w:fill="FFFFFF"/>
        </w:rPr>
        <w:t>Technologies for Mixed-mode Ultra Scaled Integrated Circuits (T-MUSIC)</w:t>
      </w:r>
      <w:r w:rsidRPr="00C63154">
        <w:rPr>
          <w:rFonts w:ascii="Helvetica" w:hAnsi="Helvetica" w:cs="Helvetica"/>
          <w:color w:val="222222"/>
          <w:sz w:val="24"/>
          <w:szCs w:val="24"/>
        </w:rPr>
        <w:br/>
      </w:r>
      <w:r w:rsidRPr="00C63154">
        <w:rPr>
          <w:rFonts w:ascii="Helvetica" w:hAnsi="Helvetica" w:cs="Helvetica"/>
          <w:color w:val="222222"/>
          <w:sz w:val="24"/>
          <w:szCs w:val="24"/>
          <w:shd w:val="clear" w:color="auto" w:fill="FFFFFF"/>
        </w:rPr>
        <w:t>Synopsis 1</w:t>
      </w:r>
      <w:r w:rsidRPr="00C63154">
        <w:rPr>
          <w:rFonts w:ascii="Helvetica" w:hAnsi="Helvetica" w:cs="Helvetica"/>
          <w:color w:val="222222"/>
          <w:sz w:val="24"/>
          <w:szCs w:val="24"/>
        </w:rPr>
        <w:br/>
      </w:r>
      <w:hyperlink r:id="rId171" w:tgtFrame="_blank" w:history="1">
        <w:r w:rsidRPr="00C63154">
          <w:rPr>
            <w:rStyle w:val="Hyperlink"/>
            <w:rFonts w:ascii="Helvetica" w:hAnsi="Helvetica" w:cs="Helvetica"/>
            <w:color w:val="1155CC"/>
            <w:sz w:val="24"/>
            <w:szCs w:val="24"/>
            <w:shd w:val="clear" w:color="auto" w:fill="FFFFFF"/>
          </w:rPr>
          <w:t>https://www.grants.gov/web/grants/view-opportunity.html?oppId=311773</w:t>
        </w:r>
      </w:hyperlink>
    </w:p>
    <w:p w14:paraId="3284AF8C" w14:textId="77777777" w:rsidR="00431CA3" w:rsidRDefault="00431CA3" w:rsidP="007C7DAC">
      <w:pPr>
        <w:pStyle w:val="NoSpacing"/>
        <w:rPr>
          <w:rFonts w:ascii="Helvetica" w:hAnsi="Helvetica" w:cs="Helvetica"/>
          <w:color w:val="222222"/>
          <w:sz w:val="24"/>
          <w:szCs w:val="24"/>
        </w:rPr>
      </w:pPr>
    </w:p>
    <w:p w14:paraId="1E5F36D6" w14:textId="77777777" w:rsidR="00FA6F64" w:rsidRDefault="00FA6F64" w:rsidP="00FA6F64">
      <w:pPr>
        <w:pStyle w:val="NoSpacing"/>
        <w:rPr>
          <w:rStyle w:val="Hyperlink"/>
          <w:rFonts w:ascii="Helvetica" w:hAnsi="Helvetica" w:cs="Helvetica"/>
          <w:color w:val="1155CC"/>
          <w:sz w:val="24"/>
          <w:szCs w:val="24"/>
          <w:shd w:val="clear" w:color="auto" w:fill="FFFFFF"/>
        </w:rPr>
      </w:pPr>
      <w:r w:rsidRPr="00E204EF">
        <w:rPr>
          <w:rFonts w:ascii="Helvetica" w:hAnsi="Helvetica" w:cs="Helvetica"/>
          <w:color w:val="222222"/>
          <w:sz w:val="24"/>
          <w:szCs w:val="24"/>
          <w:shd w:val="clear" w:color="auto" w:fill="FFFFFF"/>
        </w:rPr>
        <w:t>Naval Supply Systems Command</w:t>
      </w:r>
      <w:r w:rsidRPr="00E204EF">
        <w:rPr>
          <w:rFonts w:ascii="Helvetica" w:hAnsi="Helvetica" w:cs="Helvetica"/>
          <w:color w:val="222222"/>
          <w:sz w:val="24"/>
          <w:szCs w:val="24"/>
        </w:rPr>
        <w:br/>
      </w:r>
      <w:r w:rsidRPr="00E204EF">
        <w:rPr>
          <w:rFonts w:ascii="Helvetica" w:hAnsi="Helvetica" w:cs="Helvetica"/>
          <w:color w:val="222222"/>
          <w:sz w:val="24"/>
          <w:szCs w:val="24"/>
          <w:shd w:val="clear" w:color="auto" w:fill="FFFFFF"/>
        </w:rPr>
        <w:t>FY19-FY20 Department of Defense HIV/AIDS Prevention Program: Military Specific HIV/AIDS Prevention, Care, and Treatment Program for Non-PEPFAR (President's Emergency Plan for AID Relief) Funded Countries</w:t>
      </w:r>
      <w:r w:rsidRPr="00E204EF">
        <w:rPr>
          <w:rFonts w:ascii="Helvetica" w:hAnsi="Helvetica" w:cs="Helvetica"/>
          <w:color w:val="222222"/>
          <w:sz w:val="24"/>
          <w:szCs w:val="24"/>
        </w:rPr>
        <w:br/>
      </w:r>
      <w:r w:rsidRPr="00E204EF">
        <w:rPr>
          <w:rFonts w:ascii="Helvetica" w:hAnsi="Helvetica" w:cs="Helvetica"/>
          <w:color w:val="222222"/>
          <w:sz w:val="24"/>
          <w:szCs w:val="24"/>
          <w:shd w:val="clear" w:color="auto" w:fill="FFFFFF"/>
        </w:rPr>
        <w:t>Synopsis 1</w:t>
      </w:r>
      <w:r w:rsidRPr="00E204EF">
        <w:rPr>
          <w:rFonts w:ascii="Helvetica" w:hAnsi="Helvetica" w:cs="Helvetica"/>
          <w:color w:val="222222"/>
          <w:sz w:val="24"/>
          <w:szCs w:val="24"/>
        </w:rPr>
        <w:br/>
      </w:r>
      <w:hyperlink r:id="rId172" w:tgtFrame="_blank" w:history="1">
        <w:r w:rsidRPr="00E204EF">
          <w:rPr>
            <w:rStyle w:val="Hyperlink"/>
            <w:rFonts w:ascii="Helvetica" w:hAnsi="Helvetica" w:cs="Helvetica"/>
            <w:color w:val="1155CC"/>
            <w:sz w:val="24"/>
            <w:szCs w:val="24"/>
            <w:shd w:val="clear" w:color="auto" w:fill="FFFFFF"/>
          </w:rPr>
          <w:t>https://www.grants.gov/web/grants/view-opportunity.html?oppId=311127</w:t>
        </w:r>
      </w:hyperlink>
    </w:p>
    <w:p w14:paraId="45C7617F" w14:textId="2EB4A02A" w:rsidR="00FA6F64" w:rsidRDefault="00FA6F64" w:rsidP="00FA6F64">
      <w:pPr>
        <w:pStyle w:val="NoSpacing"/>
        <w:rPr>
          <w:rFonts w:ascii="Helvetica" w:hAnsi="Helvetica" w:cs="Helvetica"/>
          <w:color w:val="222222"/>
          <w:sz w:val="24"/>
          <w:szCs w:val="24"/>
        </w:rPr>
      </w:pPr>
    </w:p>
    <w:p w14:paraId="2B0AC912" w14:textId="77777777" w:rsidR="007C7DAC" w:rsidRDefault="007C7DAC" w:rsidP="007C7DAC">
      <w:pPr>
        <w:pStyle w:val="NoSpacing"/>
        <w:rPr>
          <w:rFonts w:ascii="Helvetica" w:hAnsi="Helvetica" w:cs="Helvetica"/>
          <w:sz w:val="24"/>
          <w:szCs w:val="24"/>
        </w:rPr>
      </w:pPr>
      <w:r w:rsidRPr="00D8369B">
        <w:rPr>
          <w:rFonts w:ascii="Helvetica" w:hAnsi="Helvetica" w:cs="Helvetica"/>
          <w:color w:val="222222"/>
          <w:sz w:val="24"/>
          <w:szCs w:val="24"/>
          <w:shd w:val="clear" w:color="auto" w:fill="FFFFFF"/>
        </w:rPr>
        <w:t>Office of Naval Research</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Long Range BAA</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173" w:tgtFrame="_blank" w:history="1">
        <w:r w:rsidRPr="00D8369B">
          <w:rPr>
            <w:rStyle w:val="Hyperlink"/>
            <w:rFonts w:ascii="Helvetica" w:hAnsi="Helvetica" w:cs="Helvetica"/>
            <w:color w:val="1155CC"/>
            <w:sz w:val="24"/>
            <w:szCs w:val="24"/>
            <w:shd w:val="clear" w:color="auto" w:fill="FFFFFF"/>
          </w:rPr>
          <w:t>https://www.grants.gov/web/grants/view-opportunity.html?oppId=311508</w:t>
        </w:r>
      </w:hyperlink>
    </w:p>
    <w:p w14:paraId="62712E51" w14:textId="77777777" w:rsidR="007C7DAC" w:rsidRDefault="007C7DAC" w:rsidP="00FA6F64">
      <w:pPr>
        <w:pStyle w:val="NoSpacing"/>
        <w:rPr>
          <w:rFonts w:ascii="Helvetica" w:hAnsi="Helvetica" w:cs="Helvetica"/>
          <w:color w:val="222222"/>
          <w:sz w:val="24"/>
          <w:szCs w:val="24"/>
        </w:rPr>
      </w:pPr>
    </w:p>
    <w:p w14:paraId="3CD58C2B" w14:textId="0CF40FFE" w:rsidR="00FA6F64" w:rsidRDefault="00FA6F64" w:rsidP="00FA6F64">
      <w:pPr>
        <w:widowControl w:val="0"/>
        <w:autoSpaceDE w:val="0"/>
        <w:autoSpaceDN w:val="0"/>
        <w:adjustRightInd w:val="0"/>
        <w:rPr>
          <w:rFonts w:ascii="Helvetica" w:eastAsiaTheme="minorHAnsi" w:hAnsi="Helvetica" w:cs="Helvetica"/>
          <w:color w:val="222222"/>
          <w:shd w:val="clear" w:color="auto" w:fill="FFFFFF"/>
        </w:rPr>
      </w:pPr>
      <w:r w:rsidRPr="001A2942">
        <w:rPr>
          <w:rFonts w:ascii="Helvetica" w:hAnsi="Helvetica" w:cs="Helvetica"/>
          <w:color w:val="222222"/>
          <w:shd w:val="clear" w:color="auto" w:fill="FFFFFF"/>
        </w:rPr>
        <w:t>Office of Naval Research</w:t>
      </w:r>
      <w:r w:rsidRPr="001A2942">
        <w:rPr>
          <w:rFonts w:ascii="Helvetica" w:hAnsi="Helvetica" w:cs="Helvetica"/>
          <w:color w:val="222222"/>
        </w:rPr>
        <w:br/>
      </w:r>
      <w:r w:rsidRPr="001A2942">
        <w:rPr>
          <w:rFonts w:ascii="Helvetica" w:hAnsi="Helvetica" w:cs="Helvetica"/>
          <w:color w:val="222222"/>
          <w:shd w:val="clear" w:color="auto" w:fill="FFFFFF"/>
        </w:rPr>
        <w:t>Special Program Announcement for Office of Naval Research Task Force Ocean</w:t>
      </w:r>
      <w:r w:rsidRPr="001A2942">
        <w:rPr>
          <w:rFonts w:ascii="Helvetica" w:hAnsi="Helvetica" w:cs="Helvetica"/>
          <w:color w:val="222222"/>
        </w:rPr>
        <w:br/>
      </w:r>
      <w:r w:rsidRPr="001A2942">
        <w:rPr>
          <w:rFonts w:ascii="Helvetica" w:hAnsi="Helvetica" w:cs="Helvetica"/>
          <w:color w:val="222222"/>
          <w:shd w:val="clear" w:color="auto" w:fill="FFFFFF"/>
        </w:rPr>
        <w:t>Synopsis 1</w:t>
      </w:r>
      <w:r w:rsidRPr="001A2942">
        <w:rPr>
          <w:rFonts w:ascii="Helvetica" w:hAnsi="Helvetica" w:cs="Helvetica"/>
          <w:color w:val="222222"/>
        </w:rPr>
        <w:br/>
      </w:r>
      <w:hyperlink r:id="rId174" w:tgtFrame="_blank" w:history="1">
        <w:r w:rsidRPr="001A2942">
          <w:rPr>
            <w:rStyle w:val="Hyperlink"/>
            <w:rFonts w:ascii="Helvetica" w:hAnsi="Helvetica" w:cs="Helvetica"/>
            <w:color w:val="1155CC"/>
            <w:shd w:val="clear" w:color="auto" w:fill="FFFFFF"/>
          </w:rPr>
          <w:t>https://www.grants.gov/web/grants/view-opportunity.html?oppId=311177</w:t>
        </w:r>
      </w:hyperlink>
      <w:r w:rsidRPr="001A2942">
        <w:rPr>
          <w:rFonts w:ascii="Helvetica" w:hAnsi="Helvetica" w:cs="Helvetica"/>
          <w:color w:val="222222"/>
        </w:rPr>
        <w:br/>
      </w:r>
      <w:r w:rsidRPr="00E204EF">
        <w:rPr>
          <w:rFonts w:ascii="Helvetica" w:hAnsi="Helvetica" w:cs="Helvetica"/>
          <w:color w:val="222222"/>
        </w:rPr>
        <w:br/>
      </w:r>
    </w:p>
    <w:p w14:paraId="594CA714" w14:textId="04111BE3" w:rsidR="003B2520" w:rsidRPr="00327BC8" w:rsidRDefault="00327BC8" w:rsidP="0063503A">
      <w:pPr>
        <w:widowControl w:val="0"/>
        <w:autoSpaceDE w:val="0"/>
        <w:autoSpaceDN w:val="0"/>
        <w:adjustRightInd w:val="0"/>
        <w:rPr>
          <w:rFonts w:ascii="Helvetica" w:hAnsi="Helvetica" w:cs="Helvetica"/>
        </w:rPr>
      </w:pPr>
      <w:bookmarkStart w:id="180" w:name="DODMod"/>
      <w:bookmarkEnd w:id="180"/>
      <w:r w:rsidRPr="00327BC8">
        <w:rPr>
          <w:rFonts w:ascii="Helvetica" w:hAnsi="Helvetica" w:cs="Helvetica"/>
        </w:rPr>
        <w:t>Modifications:</w:t>
      </w:r>
    </w:p>
    <w:p w14:paraId="1B86DD9B" w14:textId="3BEC8CF8" w:rsidR="00F91153" w:rsidRDefault="00F91153" w:rsidP="0063503A">
      <w:pPr>
        <w:widowControl w:val="0"/>
        <w:autoSpaceDE w:val="0"/>
        <w:autoSpaceDN w:val="0"/>
        <w:adjustRightInd w:val="0"/>
        <w:rPr>
          <w:rFonts w:ascii="Helvetica" w:hAnsi="Helvetica" w:cs="Helvetica"/>
          <w:highlight w:val="yellow"/>
        </w:rPr>
      </w:pPr>
    </w:p>
    <w:p w14:paraId="0D95DD7B" w14:textId="77777777" w:rsidR="007C7DAC" w:rsidRDefault="007C7DAC" w:rsidP="007C7DAC">
      <w:pPr>
        <w:pStyle w:val="NoSpacing"/>
        <w:rPr>
          <w:rFonts w:ascii="Helvetica" w:hAnsi="Helvetica" w:cs="Helvetica"/>
          <w:sz w:val="24"/>
          <w:szCs w:val="24"/>
        </w:rPr>
      </w:pPr>
      <w:r w:rsidRPr="00B50FEE">
        <w:rPr>
          <w:rFonts w:ascii="Helvetica" w:hAnsi="Helvetica" w:cs="Helvetica"/>
          <w:color w:val="222222"/>
          <w:sz w:val="24"/>
          <w:szCs w:val="24"/>
          <w:shd w:val="clear" w:color="auto" w:fill="FFFFFF"/>
        </w:rPr>
        <w:t>AFRL DET 8</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AFRL RV-RD Assistance Instruments Announcement</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2</w:t>
      </w:r>
      <w:r w:rsidRPr="00B50FEE">
        <w:rPr>
          <w:rFonts w:ascii="Helvetica" w:hAnsi="Helvetica" w:cs="Helvetica"/>
          <w:color w:val="222222"/>
          <w:sz w:val="24"/>
          <w:szCs w:val="24"/>
        </w:rPr>
        <w:br/>
      </w:r>
      <w:hyperlink r:id="rId175" w:tgtFrame="_blank" w:history="1">
        <w:r w:rsidRPr="00B50FEE">
          <w:rPr>
            <w:rStyle w:val="Hyperlink"/>
            <w:rFonts w:ascii="Helvetica" w:hAnsi="Helvetica" w:cs="Helvetica"/>
            <w:color w:val="1155CC"/>
            <w:sz w:val="24"/>
            <w:szCs w:val="24"/>
            <w:shd w:val="clear" w:color="auto" w:fill="FFFFFF"/>
          </w:rPr>
          <w:t>https://www.grants.gov/web/grants/view-opportunity.html?oppId=311454</w:t>
        </w:r>
      </w:hyperlink>
    </w:p>
    <w:p w14:paraId="495E77BF" w14:textId="77777777" w:rsidR="007C7DAC" w:rsidRDefault="007C7DAC" w:rsidP="007C7DAC">
      <w:pPr>
        <w:pStyle w:val="NoSpacing"/>
        <w:rPr>
          <w:rFonts w:ascii="Helvetica" w:hAnsi="Helvetica" w:cs="Helvetica"/>
          <w:color w:val="222222"/>
          <w:sz w:val="24"/>
          <w:szCs w:val="24"/>
        </w:rPr>
      </w:pP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USUHS Medical Research Projects</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Wounded Warrior Service Dog Program (WWSDP) FY2019</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4</w:t>
      </w:r>
      <w:r w:rsidRPr="00B50FEE">
        <w:rPr>
          <w:rFonts w:ascii="Helvetica" w:hAnsi="Helvetica" w:cs="Helvetica"/>
          <w:color w:val="222222"/>
          <w:sz w:val="24"/>
          <w:szCs w:val="24"/>
        </w:rPr>
        <w:br/>
      </w:r>
      <w:hyperlink r:id="rId176" w:tgtFrame="_blank" w:history="1">
        <w:r w:rsidRPr="00B50FEE">
          <w:rPr>
            <w:rStyle w:val="Hyperlink"/>
            <w:rFonts w:ascii="Helvetica" w:hAnsi="Helvetica" w:cs="Helvetica"/>
            <w:color w:val="1155CC"/>
            <w:sz w:val="24"/>
            <w:szCs w:val="24"/>
            <w:shd w:val="clear" w:color="auto" w:fill="FFFFFF"/>
          </w:rPr>
          <w:t>https://www.grants.gov/web/grants/view-opportunity.html?oppId=311379</w:t>
        </w:r>
      </w:hyperlink>
    </w:p>
    <w:p w14:paraId="7CE8E493" w14:textId="77777777" w:rsidR="007C7DAC" w:rsidRDefault="007C7DAC" w:rsidP="0063503A">
      <w:pPr>
        <w:widowControl w:val="0"/>
        <w:autoSpaceDE w:val="0"/>
        <w:autoSpaceDN w:val="0"/>
        <w:adjustRightInd w:val="0"/>
        <w:rPr>
          <w:rFonts w:ascii="Helvetica" w:hAnsi="Helvetica" w:cs="Helvetica"/>
          <w:highlight w:val="yellow"/>
        </w:rPr>
      </w:pPr>
    </w:p>
    <w:p w14:paraId="2AB04995" w14:textId="59B638C2" w:rsidR="001F0D50" w:rsidRDefault="001F0D50" w:rsidP="009820B9">
      <w:pPr>
        <w:widowControl w:val="0"/>
        <w:autoSpaceDE w:val="0"/>
        <w:autoSpaceDN w:val="0"/>
        <w:adjustRightInd w:val="0"/>
        <w:rPr>
          <w:rFonts w:ascii="Helvetica" w:hAnsi="Helvetica" w:cs="Helvetica"/>
        </w:rPr>
      </w:pPr>
      <w:bookmarkStart w:id="181" w:name="DODDeleted"/>
      <w:bookmarkEnd w:id="181"/>
      <w:r>
        <w:rPr>
          <w:rFonts w:ascii="Helvetica" w:hAnsi="Helvetica" w:cs="Helvetica"/>
        </w:rPr>
        <w:t>Deleted:</w:t>
      </w:r>
    </w:p>
    <w:p w14:paraId="4803A734" w14:textId="77777777" w:rsidR="001F0D50" w:rsidRDefault="001F0D50" w:rsidP="009820B9">
      <w:pPr>
        <w:widowControl w:val="0"/>
        <w:autoSpaceDE w:val="0"/>
        <w:autoSpaceDN w:val="0"/>
        <w:adjustRightInd w:val="0"/>
        <w:rPr>
          <w:rFonts w:ascii="Helvetica" w:hAnsi="Helvetica" w:cs="Helvetica"/>
        </w:rPr>
      </w:pPr>
    </w:p>
    <w:p w14:paraId="5F000A3B" w14:textId="5A6DF2A0" w:rsidR="00FA18EA" w:rsidRPr="005D3F9C" w:rsidRDefault="00FA18EA" w:rsidP="00240C21">
      <w:pPr>
        <w:widowControl w:val="0"/>
        <w:autoSpaceDE w:val="0"/>
        <w:autoSpaceDN w:val="0"/>
        <w:adjustRightInd w:val="0"/>
        <w:rPr>
          <w:rFonts w:ascii="Helvetica" w:hAnsi="Helvetica" w:cs="Helvetica"/>
        </w:rPr>
      </w:pPr>
      <w:r w:rsidRPr="005D3F9C">
        <w:rPr>
          <w:rFonts w:ascii="Helvetica" w:hAnsi="Helvetica" w:cs="Helvetica"/>
        </w:rPr>
        <w:t>Reminders:</w:t>
      </w:r>
    </w:p>
    <w:p w14:paraId="0B24DC2C" w14:textId="77777777" w:rsidR="00FA18EA" w:rsidRPr="00F730CD" w:rsidRDefault="00FA18EA" w:rsidP="003B2520">
      <w:pPr>
        <w:widowControl w:val="0"/>
        <w:autoSpaceDE w:val="0"/>
        <w:autoSpaceDN w:val="0"/>
        <w:adjustRightInd w:val="0"/>
        <w:rPr>
          <w:rFonts w:ascii="Helvetica" w:hAnsi="Helvetica" w:cs="Helvetica"/>
          <w:highlight w:val="yellow"/>
        </w:rPr>
      </w:pPr>
    </w:p>
    <w:p w14:paraId="40E67D48" w14:textId="23E04F9A" w:rsidR="0063503A" w:rsidRDefault="0063503A" w:rsidP="0063503A">
      <w:pPr>
        <w:widowControl w:val="0"/>
        <w:autoSpaceDE w:val="0"/>
        <w:autoSpaceDN w:val="0"/>
        <w:adjustRightInd w:val="0"/>
        <w:rPr>
          <w:rFonts w:ascii="Helvetica" w:hAnsi="Helvetica" w:cs="Helvetica"/>
        </w:rPr>
      </w:pPr>
    </w:p>
    <w:p w14:paraId="32D017D5" w14:textId="77777777" w:rsidR="0063503A" w:rsidRPr="00C9749E" w:rsidRDefault="0063503A" w:rsidP="004B483B">
      <w:pPr>
        <w:widowControl w:val="0"/>
        <w:autoSpaceDE w:val="0"/>
        <w:autoSpaceDN w:val="0"/>
        <w:adjustRightInd w:val="0"/>
        <w:rPr>
          <w:rFonts w:ascii="Helvetica" w:hAnsi="Helvetica" w:cs="Helvetica"/>
          <w:highlight w:val="cyan"/>
        </w:rPr>
      </w:pPr>
    </w:p>
    <w:p w14:paraId="2860FB4C" w14:textId="2847EDA8" w:rsidR="00B23492" w:rsidRPr="00DC3665" w:rsidRDefault="001D72F9" w:rsidP="00DC3665">
      <w:pPr>
        <w:rPr>
          <w:rFonts w:ascii="Helvetica" w:hAnsi="Helvetica" w:cs="Helvetica"/>
        </w:rPr>
      </w:pPr>
      <w:bookmarkStart w:id="182" w:name="DODArmyResearchMod8"/>
      <w:bookmarkEnd w:id="182"/>
      <w:r>
        <w:rPr>
          <w:rFonts w:ascii="Helvetica" w:hAnsi="Helvetica" w:cs="Helvetica"/>
        </w:rPr>
        <w:br w:type="page"/>
      </w:r>
    </w:p>
    <w:p w14:paraId="1504026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5DD5946" w14:textId="77777777" w:rsidR="00B756C2" w:rsidRPr="005D3F9C" w:rsidRDefault="00B756C2" w:rsidP="00B756C2">
      <w:pPr>
        <w:autoSpaceDE w:val="0"/>
        <w:autoSpaceDN w:val="0"/>
        <w:adjustRightInd w:val="0"/>
        <w:rPr>
          <w:rFonts w:ascii="Helvetica" w:hAnsi="Helvetica"/>
          <w:b/>
          <w:u w:val="single"/>
        </w:rPr>
      </w:pPr>
    </w:p>
    <w:p w14:paraId="27B6B82F" w14:textId="77777777" w:rsidR="00B756C2" w:rsidRPr="005D3F9C" w:rsidRDefault="00B756C2" w:rsidP="00B756C2">
      <w:pPr>
        <w:widowControl w:val="0"/>
        <w:autoSpaceDE w:val="0"/>
        <w:autoSpaceDN w:val="0"/>
        <w:adjustRightInd w:val="0"/>
        <w:rPr>
          <w:rFonts w:ascii="Helvetica" w:hAnsi="Helvetica" w:cs="Helvetica"/>
          <w:b/>
        </w:rPr>
      </w:pPr>
    </w:p>
    <w:p w14:paraId="27C4B02D" w14:textId="77777777" w:rsidR="00B756C2" w:rsidRPr="005D3F9C" w:rsidRDefault="00B756C2" w:rsidP="00B756C2">
      <w:pPr>
        <w:autoSpaceDE w:val="0"/>
        <w:autoSpaceDN w:val="0"/>
        <w:adjustRightInd w:val="0"/>
        <w:outlineLvl w:val="0"/>
        <w:rPr>
          <w:rFonts w:ascii="Helvetica" w:hAnsi="Helvetica"/>
          <w:b/>
        </w:rPr>
      </w:pPr>
      <w:bookmarkStart w:id="183" w:name="DODBroad4"/>
      <w:bookmarkStart w:id="184" w:name="DODBroadBasicApplied"/>
      <w:bookmarkStart w:id="185" w:name="DODBroadLaboratory3"/>
      <w:bookmarkEnd w:id="183"/>
      <w:bookmarkEnd w:id="184"/>
      <w:bookmarkEnd w:id="185"/>
      <w:r w:rsidRPr="005D3F9C">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4CCC79B3" w14:textId="3CB9C40A" w:rsidR="00B756C2" w:rsidRPr="00DC3665" w:rsidRDefault="00B756C2" w:rsidP="00DC3665">
      <w:pPr>
        <w:autoSpaceDE w:val="0"/>
        <w:autoSpaceDN w:val="0"/>
        <w:adjustRightInd w:val="0"/>
        <w:outlineLvl w:val="0"/>
        <w:rPr>
          <w:rFonts w:ascii="Helvetica" w:hAnsi="Helvetica"/>
          <w:b/>
        </w:rPr>
      </w:pPr>
      <w:r w:rsidRPr="005D3F9C">
        <w:rPr>
          <w:rFonts w:ascii="Helvetica" w:hAnsi="Helvetica"/>
          <w:b/>
        </w:rPr>
        <w:t>Department of Education</w:t>
      </w:r>
      <w:bookmarkStart w:id="186" w:name="DEDOverview"/>
      <w:bookmarkEnd w:id="186"/>
    </w:p>
    <w:p w14:paraId="5B65AB02"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highlight w:val="yellow"/>
        </w:rPr>
        <w:t>Grant Programs Overview at the Department of Education</w:t>
      </w:r>
    </w:p>
    <w:p w14:paraId="495200D7" w14:textId="77777777" w:rsidR="00B756C2" w:rsidRPr="005D3F9C" w:rsidRDefault="00B756C2" w:rsidP="00B756C2">
      <w:pPr>
        <w:autoSpaceDE w:val="0"/>
        <w:autoSpaceDN w:val="0"/>
        <w:adjustRightInd w:val="0"/>
        <w:rPr>
          <w:rFonts w:ascii="Helvetica" w:hAnsi="Helvetica"/>
          <w:b/>
          <w:bCs/>
        </w:rPr>
      </w:pPr>
    </w:p>
    <w:p w14:paraId="78B25F3C"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rFonts w:ascii="Helvetica" w:hAnsi="Helvetica"/>
          <w:b/>
        </w:rPr>
      </w:pPr>
    </w:p>
    <w:p w14:paraId="10179EFE" w14:textId="7B2D6BDD" w:rsidR="00DC3665"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189006C8" wp14:editId="16D63CEC">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178">
                      <a:extLst>
                        <a:ext uri="{28A0092B-C50C-407E-A947-70E740481C1C}">
                          <a14:useLocalDpi xmlns:a14="http://schemas.microsoft.com/office/drawing/2010/main" val="0"/>
                        </a:ext>
                      </a:extLst>
                    </a:blip>
                    <a:stretch>
                      <a:fillRect/>
                    </a:stretch>
                  </pic:blipFill>
                  <pic:spPr>
                    <a:xfrm>
                      <a:off x="0" y="0"/>
                      <a:ext cx="6483350" cy="3734461"/>
                    </a:xfrm>
                    <a:prstGeom prst="rect">
                      <a:avLst/>
                    </a:prstGeom>
                  </pic:spPr>
                </pic:pic>
              </a:graphicData>
            </a:graphic>
          </wp:inline>
        </w:drawing>
      </w:r>
    </w:p>
    <w:p w14:paraId="085B6C71" w14:textId="7C342EB4" w:rsidR="00B756C2" w:rsidRPr="005D3F9C" w:rsidRDefault="00DC3665" w:rsidP="00B756C2">
      <w:pPr>
        <w:autoSpaceDE w:val="0"/>
        <w:autoSpaceDN w:val="0"/>
        <w:adjustRightInd w:val="0"/>
        <w:rPr>
          <w:rFonts w:ascii="Helvetica" w:hAnsi="Helvetica"/>
          <w:b/>
        </w:rPr>
      </w:pPr>
      <w:r>
        <w:rPr>
          <w:rFonts w:ascii="Helvetica" w:hAnsi="Helvetica"/>
          <w:b/>
          <w:noProof/>
        </w:rPr>
        <w:lastRenderedPageBreak/>
        <w:drawing>
          <wp:inline distT="0" distB="0" distL="0" distR="0" wp14:anchorId="78F0AD7E" wp14:editId="6728EE3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179">
                      <a:extLst>
                        <a:ext uri="{28A0092B-C50C-407E-A947-70E740481C1C}">
                          <a14:useLocalDpi xmlns:a14="http://schemas.microsoft.com/office/drawing/2010/main" val="0"/>
                        </a:ext>
                      </a:extLst>
                    </a:blip>
                    <a:stretch>
                      <a:fillRect/>
                    </a:stretch>
                  </pic:blipFill>
                  <pic:spPr>
                    <a:xfrm>
                      <a:off x="0" y="0"/>
                      <a:ext cx="6457950" cy="3939540"/>
                    </a:xfrm>
                    <a:prstGeom prst="rect">
                      <a:avLst/>
                    </a:prstGeom>
                  </pic:spPr>
                </pic:pic>
              </a:graphicData>
            </a:graphic>
          </wp:inline>
        </w:drawing>
      </w:r>
    </w:p>
    <w:p w14:paraId="19EF8773" w14:textId="75BA889B" w:rsidR="00B756C2" w:rsidRPr="005D3F9C" w:rsidRDefault="00B756C2" w:rsidP="00B756C2">
      <w:pPr>
        <w:autoSpaceDE w:val="0"/>
        <w:autoSpaceDN w:val="0"/>
        <w:adjustRightInd w:val="0"/>
        <w:rPr>
          <w:rFonts w:ascii="Helvetica" w:hAnsi="Helvetica"/>
          <w:b/>
        </w:rPr>
      </w:pPr>
    </w:p>
    <w:p w14:paraId="4916BFED" w14:textId="77777777" w:rsidR="00B756C2" w:rsidRDefault="00B756C2" w:rsidP="00B756C2">
      <w:pPr>
        <w:pBdr>
          <w:bottom w:val="single" w:sz="6" w:space="1" w:color="auto"/>
        </w:pBdr>
        <w:autoSpaceDE w:val="0"/>
        <w:autoSpaceDN w:val="0"/>
        <w:adjustRightInd w:val="0"/>
        <w:rPr>
          <w:rStyle w:val="Hyperlink"/>
          <w:rFonts w:ascii="Helvetica" w:hAnsi="Helvetica"/>
          <w:b/>
        </w:rPr>
      </w:pPr>
    </w:p>
    <w:p w14:paraId="33EBD844" w14:textId="6778CD7D" w:rsidR="00DC3665" w:rsidRPr="005D3F9C" w:rsidRDefault="00DC3665" w:rsidP="00B756C2">
      <w:pPr>
        <w:pBdr>
          <w:bottom w:val="single" w:sz="6" w:space="1" w:color="auto"/>
        </w:pBdr>
        <w:autoSpaceDE w:val="0"/>
        <w:autoSpaceDN w:val="0"/>
        <w:adjustRightInd w:val="0"/>
        <w:rPr>
          <w:rStyle w:val="Hyperlink"/>
          <w:rFonts w:ascii="Helvetica" w:hAnsi="Helvetica"/>
          <w:b/>
        </w:rPr>
      </w:pPr>
      <w:r>
        <w:rPr>
          <w:rFonts w:ascii="Helvetica" w:hAnsi="Helvetica"/>
          <w:b/>
          <w:noProof/>
          <w:color w:val="0000FF"/>
          <w:u w:val="single"/>
        </w:rPr>
        <w:drawing>
          <wp:inline distT="0" distB="0" distL="0" distR="0" wp14:anchorId="20701059" wp14:editId="1E984888">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180">
                      <a:extLst>
                        <a:ext uri="{28A0092B-C50C-407E-A947-70E740481C1C}">
                          <a14:useLocalDpi xmlns:a14="http://schemas.microsoft.com/office/drawing/2010/main" val="0"/>
                        </a:ext>
                      </a:extLst>
                    </a:blip>
                    <a:stretch>
                      <a:fillRect/>
                    </a:stretch>
                  </pic:blipFill>
                  <pic:spPr>
                    <a:xfrm>
                      <a:off x="0" y="0"/>
                      <a:ext cx="6457950" cy="4153535"/>
                    </a:xfrm>
                    <a:prstGeom prst="rect">
                      <a:avLst/>
                    </a:prstGeom>
                  </pic:spPr>
                </pic:pic>
              </a:graphicData>
            </a:graphic>
          </wp:inline>
        </w:drawing>
      </w:r>
    </w:p>
    <w:p w14:paraId="2DB3E61C" w14:textId="77777777" w:rsidR="0084613D" w:rsidRDefault="0084613D" w:rsidP="00B756C2">
      <w:pPr>
        <w:widowControl w:val="0"/>
        <w:autoSpaceDE w:val="0"/>
        <w:autoSpaceDN w:val="0"/>
        <w:adjustRightInd w:val="0"/>
        <w:rPr>
          <w:rFonts w:ascii="Helvetica" w:hAnsi="Helvetica" w:cs="Helvetica"/>
        </w:rPr>
      </w:pPr>
    </w:p>
    <w:p w14:paraId="075426AF" w14:textId="0BD7AC24" w:rsidR="0084613D" w:rsidRDefault="00FC0529" w:rsidP="00B756C2">
      <w:pPr>
        <w:widowControl w:val="0"/>
        <w:autoSpaceDE w:val="0"/>
        <w:autoSpaceDN w:val="0"/>
        <w:adjustRightInd w:val="0"/>
        <w:rPr>
          <w:rFonts w:ascii="Helvetica" w:hAnsi="Helvetica" w:cs="Helvetica"/>
        </w:rPr>
      </w:pPr>
      <w:r>
        <w:rPr>
          <w:rFonts w:ascii="Helvetica" w:hAnsi="Helvetica" w:cs="Helvetica"/>
        </w:rPr>
        <w:t xml:space="preserve"> </w:t>
      </w:r>
      <w:r w:rsidR="00110298">
        <w:rPr>
          <w:rFonts w:ascii="Helvetica" w:hAnsi="Helvetica" w:cs="Helvetica"/>
          <w:noProof/>
        </w:rPr>
        <w:lastRenderedPageBreak/>
        <w:drawing>
          <wp:inline distT="0" distB="0" distL="0" distR="0" wp14:anchorId="6BF39081" wp14:editId="45D8B045">
            <wp:extent cx="6915150" cy="47510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6.52 AM.png"/>
                    <pic:cNvPicPr/>
                  </pic:nvPicPr>
                  <pic:blipFill>
                    <a:blip r:embed="rId181">
                      <a:extLst>
                        <a:ext uri="{28A0092B-C50C-407E-A947-70E740481C1C}">
                          <a14:useLocalDpi xmlns:a14="http://schemas.microsoft.com/office/drawing/2010/main" val="0"/>
                        </a:ext>
                      </a:extLst>
                    </a:blip>
                    <a:stretch>
                      <a:fillRect/>
                    </a:stretch>
                  </pic:blipFill>
                  <pic:spPr>
                    <a:xfrm>
                      <a:off x="0" y="0"/>
                      <a:ext cx="6915150" cy="4751070"/>
                    </a:xfrm>
                    <a:prstGeom prst="rect">
                      <a:avLst/>
                    </a:prstGeom>
                  </pic:spPr>
                </pic:pic>
              </a:graphicData>
            </a:graphic>
          </wp:inline>
        </w:drawing>
      </w:r>
    </w:p>
    <w:p w14:paraId="59034A09" w14:textId="77777777" w:rsidR="002C22BB" w:rsidRDefault="002C22BB" w:rsidP="00234420">
      <w:pPr>
        <w:widowControl w:val="0"/>
        <w:autoSpaceDE w:val="0"/>
        <w:autoSpaceDN w:val="0"/>
        <w:adjustRightInd w:val="0"/>
      </w:pPr>
    </w:p>
    <w:p w14:paraId="24EF2780" w14:textId="5E2D1168" w:rsidR="00110298" w:rsidRDefault="00110298" w:rsidP="00234420">
      <w:pPr>
        <w:widowControl w:val="0"/>
        <w:autoSpaceDE w:val="0"/>
        <w:autoSpaceDN w:val="0"/>
        <w:adjustRightInd w:val="0"/>
      </w:pPr>
      <w:r>
        <w:rPr>
          <w:noProof/>
        </w:rPr>
        <w:drawing>
          <wp:inline distT="0" distB="0" distL="0" distR="0" wp14:anchorId="0201B1FB" wp14:editId="53BECB8E">
            <wp:extent cx="6915150" cy="45827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06 AM.png"/>
                    <pic:cNvPicPr/>
                  </pic:nvPicPr>
                  <pic:blipFill>
                    <a:blip r:embed="rId182">
                      <a:extLst>
                        <a:ext uri="{28A0092B-C50C-407E-A947-70E740481C1C}">
                          <a14:useLocalDpi xmlns:a14="http://schemas.microsoft.com/office/drawing/2010/main" val="0"/>
                        </a:ext>
                      </a:extLst>
                    </a:blip>
                    <a:stretch>
                      <a:fillRect/>
                    </a:stretch>
                  </pic:blipFill>
                  <pic:spPr>
                    <a:xfrm>
                      <a:off x="0" y="0"/>
                      <a:ext cx="6915150" cy="4582795"/>
                    </a:xfrm>
                    <a:prstGeom prst="rect">
                      <a:avLst/>
                    </a:prstGeom>
                  </pic:spPr>
                </pic:pic>
              </a:graphicData>
            </a:graphic>
          </wp:inline>
        </w:drawing>
      </w:r>
    </w:p>
    <w:p w14:paraId="5993E37F" w14:textId="77777777" w:rsidR="00110298" w:rsidRDefault="00110298" w:rsidP="00234420">
      <w:pPr>
        <w:widowControl w:val="0"/>
        <w:autoSpaceDE w:val="0"/>
        <w:autoSpaceDN w:val="0"/>
        <w:adjustRightInd w:val="0"/>
      </w:pPr>
    </w:p>
    <w:p w14:paraId="3C904939" w14:textId="77777777" w:rsidR="00110298" w:rsidRDefault="00110298" w:rsidP="00234420">
      <w:pPr>
        <w:widowControl w:val="0"/>
        <w:autoSpaceDE w:val="0"/>
        <w:autoSpaceDN w:val="0"/>
        <w:adjustRightInd w:val="0"/>
      </w:pPr>
      <w:r>
        <w:rPr>
          <w:noProof/>
        </w:rPr>
        <w:lastRenderedPageBreak/>
        <w:drawing>
          <wp:inline distT="0" distB="0" distL="0" distR="0" wp14:anchorId="3A759E0B" wp14:editId="33897D14">
            <wp:extent cx="6915150" cy="287274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22 AM.png"/>
                    <pic:cNvPicPr/>
                  </pic:nvPicPr>
                  <pic:blipFill>
                    <a:blip r:embed="rId183">
                      <a:extLst>
                        <a:ext uri="{28A0092B-C50C-407E-A947-70E740481C1C}">
                          <a14:useLocalDpi xmlns:a14="http://schemas.microsoft.com/office/drawing/2010/main" val="0"/>
                        </a:ext>
                      </a:extLst>
                    </a:blip>
                    <a:stretch>
                      <a:fillRect/>
                    </a:stretch>
                  </pic:blipFill>
                  <pic:spPr>
                    <a:xfrm>
                      <a:off x="0" y="0"/>
                      <a:ext cx="6915150" cy="2872740"/>
                    </a:xfrm>
                    <a:prstGeom prst="rect">
                      <a:avLst/>
                    </a:prstGeom>
                  </pic:spPr>
                </pic:pic>
              </a:graphicData>
            </a:graphic>
          </wp:inline>
        </w:drawing>
      </w:r>
    </w:p>
    <w:p w14:paraId="292CAEB0" w14:textId="77777777" w:rsidR="00110298" w:rsidRDefault="00110298" w:rsidP="00234420">
      <w:pPr>
        <w:widowControl w:val="0"/>
        <w:autoSpaceDE w:val="0"/>
        <w:autoSpaceDN w:val="0"/>
        <w:adjustRightInd w:val="0"/>
      </w:pPr>
    </w:p>
    <w:p w14:paraId="30EC2D29" w14:textId="0655EB33" w:rsidR="00110298" w:rsidRDefault="006C4FB3" w:rsidP="00234420">
      <w:pPr>
        <w:widowControl w:val="0"/>
        <w:autoSpaceDE w:val="0"/>
        <w:autoSpaceDN w:val="0"/>
        <w:adjustRightInd w:val="0"/>
      </w:pPr>
      <w:hyperlink r:id="rId184" w:history="1">
        <w:r w:rsidR="00110298" w:rsidRPr="00110298">
          <w:rPr>
            <w:rStyle w:val="Hyperlink"/>
          </w:rPr>
          <w:t>https://www2.ed.gov</w:t>
        </w:r>
        <w:r w:rsidR="00110298" w:rsidRPr="00110298">
          <w:rPr>
            <w:rStyle w:val="Hyperlink"/>
          </w:rPr>
          <w:t>/</w:t>
        </w:r>
        <w:r w:rsidR="00110298" w:rsidRPr="00110298">
          <w:rPr>
            <w:rStyle w:val="Hyperlink"/>
          </w:rPr>
          <w:t>fund/grant/find/edlite-forecast.html</w:t>
        </w:r>
      </w:hyperlink>
    </w:p>
    <w:p w14:paraId="18C90499" w14:textId="1EC4E676" w:rsidR="002C22BB" w:rsidRDefault="002C22BB" w:rsidP="00234420">
      <w:pPr>
        <w:widowControl w:val="0"/>
        <w:autoSpaceDE w:val="0"/>
        <w:autoSpaceDN w:val="0"/>
        <w:adjustRightInd w:val="0"/>
      </w:pPr>
    </w:p>
    <w:p w14:paraId="3BC0A1EE" w14:textId="05B77600" w:rsidR="00234420" w:rsidRDefault="00B756C2" w:rsidP="00234420">
      <w:pPr>
        <w:widowControl w:val="0"/>
        <w:autoSpaceDE w:val="0"/>
        <w:autoSpaceDN w:val="0"/>
        <w:adjustRightInd w:val="0"/>
        <w:rPr>
          <w:rFonts w:ascii="Helvetica" w:hAnsi="Helvetica" w:cs="Helvetica"/>
        </w:rPr>
      </w:pPr>
      <w:bookmarkStart w:id="187" w:name="DED"/>
      <w:bookmarkStart w:id="188" w:name="EDPrograms"/>
      <w:bookmarkEnd w:id="187"/>
      <w:bookmarkEnd w:id="188"/>
      <w:r w:rsidRPr="005D3F9C">
        <w:rPr>
          <w:rFonts w:ascii="Helvetica" w:hAnsi="Helvetica" w:cs="Helvetica"/>
        </w:rPr>
        <w:t xml:space="preserve">Programs: </w:t>
      </w:r>
      <w:bookmarkStart w:id="189" w:name="DED84215G"/>
      <w:bookmarkStart w:id="190" w:name="ED84132A"/>
      <w:bookmarkStart w:id="191" w:name="ED84215J"/>
      <w:bookmarkStart w:id="192" w:name="DED84021A"/>
      <w:bookmarkStart w:id="193" w:name="DED84367D"/>
      <w:bookmarkStart w:id="194" w:name="ED84411P"/>
      <w:bookmarkEnd w:id="189"/>
      <w:bookmarkEnd w:id="190"/>
      <w:bookmarkEnd w:id="191"/>
      <w:bookmarkEnd w:id="192"/>
      <w:bookmarkEnd w:id="193"/>
      <w:bookmarkEnd w:id="194"/>
    </w:p>
    <w:p w14:paraId="5FCF8FE3" w14:textId="77777777" w:rsidR="00FA5557" w:rsidRDefault="00FA5557" w:rsidP="00A20AEA">
      <w:pPr>
        <w:pStyle w:val="NoSpacing"/>
        <w:rPr>
          <w:rFonts w:ascii="Helvetica" w:eastAsia="Times New Roman" w:hAnsi="Helvetica" w:cs="Times New Roman"/>
          <w:sz w:val="24"/>
          <w:szCs w:val="24"/>
        </w:rPr>
      </w:pPr>
      <w:bookmarkStart w:id="195" w:name="ED84206A"/>
      <w:bookmarkStart w:id="196" w:name="ED84215G"/>
      <w:bookmarkStart w:id="197" w:name="ED84220"/>
      <w:bookmarkEnd w:id="195"/>
      <w:bookmarkEnd w:id="196"/>
      <w:bookmarkEnd w:id="197"/>
    </w:p>
    <w:p w14:paraId="524C2A4B" w14:textId="5406326E" w:rsidR="00A20AEA" w:rsidRDefault="00A20AEA" w:rsidP="00A20AEA">
      <w:pPr>
        <w:pStyle w:val="NoSpacing"/>
        <w:rPr>
          <w:rStyle w:val="Hyperlink"/>
          <w:rFonts w:ascii="Helvetica" w:hAnsi="Helvetica" w:cs="Helvetica"/>
          <w:color w:val="1155CC"/>
          <w:sz w:val="24"/>
          <w:szCs w:val="24"/>
          <w:shd w:val="clear" w:color="auto" w:fill="FFFFFF"/>
        </w:rPr>
      </w:pPr>
    </w:p>
    <w:p w14:paraId="2990D293" w14:textId="7D4513BB" w:rsidR="00362770" w:rsidRPr="00475FAB" w:rsidRDefault="00362770" w:rsidP="00362770">
      <w:pPr>
        <w:rPr>
          <w:rFonts w:ascii="Helvetica" w:hAnsi="Helvetica"/>
        </w:rPr>
      </w:pPr>
      <w:bookmarkStart w:id="198" w:name="ED84334A"/>
      <w:bookmarkStart w:id="199" w:name="ED84325N"/>
      <w:bookmarkStart w:id="200" w:name="ED84326T"/>
      <w:bookmarkStart w:id="201" w:name="ED84015A"/>
      <w:bookmarkStart w:id="202" w:name="ED84358A"/>
      <w:bookmarkStart w:id="203" w:name="EDResearch"/>
      <w:bookmarkEnd w:id="198"/>
      <w:bookmarkEnd w:id="199"/>
      <w:bookmarkEnd w:id="200"/>
      <w:bookmarkEnd w:id="201"/>
      <w:bookmarkEnd w:id="202"/>
      <w:bookmarkEnd w:id="203"/>
      <w:r w:rsidRPr="00475FAB">
        <w:rPr>
          <w:rFonts w:ascii="Helvetica" w:hAnsi="Helvetica"/>
        </w:rPr>
        <w:t>Research:</w:t>
      </w:r>
    </w:p>
    <w:p w14:paraId="1BCBC53E" w14:textId="48CAF696" w:rsidR="008B2BA1" w:rsidRDefault="008B2BA1" w:rsidP="008B2BA1">
      <w:pPr>
        <w:pStyle w:val="NoSpacing"/>
        <w:rPr>
          <w:rFonts w:ascii="Helvetica" w:hAnsi="Helvetica" w:cs="Helvetica"/>
          <w:sz w:val="24"/>
          <w:szCs w:val="24"/>
        </w:rPr>
      </w:pPr>
      <w:bookmarkStart w:id="204" w:name="EDResearchGrants"/>
      <w:bookmarkEnd w:id="204"/>
    </w:p>
    <w:p w14:paraId="06E50A60" w14:textId="77777777" w:rsidR="008B2BA1" w:rsidRDefault="008B2BA1" w:rsidP="004C3800">
      <w:pPr>
        <w:widowControl w:val="0"/>
        <w:autoSpaceDE w:val="0"/>
        <w:autoSpaceDN w:val="0"/>
        <w:adjustRightInd w:val="0"/>
        <w:rPr>
          <w:rFonts w:ascii="Helvetica" w:hAnsi="Helvetica" w:cs="Helvetica"/>
        </w:rPr>
      </w:pPr>
    </w:p>
    <w:p w14:paraId="05F15FC6" w14:textId="2DD1D8B2" w:rsidR="0061147D" w:rsidRDefault="00B756C2" w:rsidP="00B756C2">
      <w:pPr>
        <w:widowControl w:val="0"/>
        <w:autoSpaceDE w:val="0"/>
        <w:autoSpaceDN w:val="0"/>
        <w:adjustRightInd w:val="0"/>
        <w:rPr>
          <w:rFonts w:ascii="Helvetica" w:hAnsi="Helvetica" w:cs="Helvetica"/>
        </w:rPr>
      </w:pPr>
      <w:bookmarkStart w:id="205" w:name="EDMod"/>
      <w:bookmarkStart w:id="206" w:name="ED84423A"/>
      <w:bookmarkEnd w:id="205"/>
      <w:bookmarkEnd w:id="206"/>
      <w:r w:rsidRPr="005D3F9C">
        <w:rPr>
          <w:rFonts w:ascii="Helvetica" w:hAnsi="Helvetica" w:cs="Helvetica"/>
        </w:rPr>
        <w:t>Modifications:</w:t>
      </w:r>
      <w:bookmarkStart w:id="207" w:name="ED84191D"/>
      <w:bookmarkStart w:id="208" w:name="DEDReminder"/>
      <w:bookmarkStart w:id="209" w:name="DED84305A"/>
      <w:bookmarkEnd w:id="207"/>
      <w:bookmarkEnd w:id="208"/>
      <w:bookmarkEnd w:id="209"/>
    </w:p>
    <w:p w14:paraId="7DAC6142" w14:textId="77777777" w:rsidR="00FD1CAA" w:rsidRDefault="00FD1CAA" w:rsidP="00FD1CAA">
      <w:pPr>
        <w:pStyle w:val="NoSpacing"/>
        <w:ind w:left="-180"/>
        <w:rPr>
          <w:rFonts w:ascii="Helvetica" w:hAnsi="Helvetica" w:cs="Helvetica"/>
          <w:color w:val="222222"/>
          <w:sz w:val="24"/>
          <w:szCs w:val="24"/>
          <w:shd w:val="clear" w:color="auto" w:fill="FFFFFF"/>
        </w:rPr>
      </w:pPr>
    </w:p>
    <w:p w14:paraId="1B453E82" w14:textId="77777777" w:rsidR="00AB0043" w:rsidRDefault="00AB0043" w:rsidP="00272018">
      <w:pPr>
        <w:widowControl w:val="0"/>
        <w:autoSpaceDE w:val="0"/>
        <w:autoSpaceDN w:val="0"/>
        <w:adjustRightInd w:val="0"/>
        <w:rPr>
          <w:rFonts w:ascii="Helvetica" w:hAnsi="Helvetica" w:cs="Helvetica"/>
        </w:rPr>
      </w:pPr>
      <w:bookmarkStart w:id="210" w:name="ED84229A"/>
      <w:bookmarkEnd w:id="210"/>
    </w:p>
    <w:p w14:paraId="4B6DE5AB" w14:textId="77777777" w:rsidR="00CA7E0C" w:rsidRPr="005D3F9C" w:rsidRDefault="00CA7E0C" w:rsidP="00CA7E0C">
      <w:pPr>
        <w:widowControl w:val="0"/>
        <w:autoSpaceDE w:val="0"/>
        <w:autoSpaceDN w:val="0"/>
        <w:adjustRightInd w:val="0"/>
        <w:rPr>
          <w:rFonts w:ascii="Helvetica" w:hAnsi="Helvetica" w:cs="Helvetica"/>
        </w:rPr>
      </w:pPr>
      <w:bookmarkStart w:id="211" w:name="EDReminders"/>
      <w:bookmarkEnd w:id="211"/>
      <w:r w:rsidRPr="005D3F9C">
        <w:rPr>
          <w:rFonts w:ascii="Helvetica" w:hAnsi="Helvetica" w:cs="Helvetica"/>
        </w:rPr>
        <w:t>Reminders:</w:t>
      </w:r>
    </w:p>
    <w:p w14:paraId="6CFCF7EA" w14:textId="0CC98F63" w:rsidR="00D46398" w:rsidRDefault="00D46398" w:rsidP="00D46398">
      <w:pPr>
        <w:pStyle w:val="NoSpacing"/>
        <w:rPr>
          <w:rFonts w:ascii="Helvetica" w:hAnsi="Helvetica" w:cs="Helvetica"/>
          <w:color w:val="222222"/>
          <w:sz w:val="24"/>
          <w:szCs w:val="24"/>
          <w:shd w:val="clear" w:color="auto" w:fill="FFFFFF"/>
        </w:rPr>
      </w:pPr>
      <w:bookmarkStart w:id="212" w:name="ED84351D"/>
      <w:bookmarkStart w:id="213" w:name="ED84305C"/>
      <w:bookmarkStart w:id="214" w:name="ED84305A"/>
      <w:bookmarkEnd w:id="212"/>
      <w:bookmarkEnd w:id="213"/>
      <w:bookmarkEnd w:id="214"/>
    </w:p>
    <w:p w14:paraId="178D4717" w14:textId="77777777" w:rsidR="00A36747" w:rsidRDefault="00A36747" w:rsidP="00A36747">
      <w:pPr>
        <w:pStyle w:val="NoSpacing"/>
        <w:rPr>
          <w:rFonts w:ascii="Helvetica" w:eastAsia="Times New Roman" w:hAnsi="Helvetica" w:cs="Times New Roman"/>
          <w:sz w:val="24"/>
          <w:szCs w:val="24"/>
        </w:rPr>
      </w:pPr>
      <w:bookmarkStart w:id="215" w:name="ED84282M"/>
      <w:bookmarkEnd w:id="215"/>
      <w:r w:rsidRPr="00A36747">
        <w:rPr>
          <w:rFonts w:ascii="Helvetica" w:eastAsia="Times New Roman" w:hAnsi="Helvetica" w:cs="Times New Roman"/>
          <w:sz w:val="24"/>
          <w:szCs w:val="24"/>
          <w:highlight w:val="cyan"/>
        </w:rPr>
        <w:t>Office of Innovation and Improvement (OII): Expanding Opportunity Through Quality Charter Schools Program (CSP): Grants to Charter Management Organizations for the Replication and Expansion of High-Quality Charter Schools CFDA Number 84.282M</w:t>
      </w:r>
      <w:r w:rsidRPr="007F6427">
        <w:rPr>
          <w:rFonts w:ascii="Helvetica" w:eastAsia="Times New Roman" w:hAnsi="Helvetica" w:cs="Times New Roman"/>
          <w:sz w:val="24"/>
          <w:szCs w:val="24"/>
        </w:rPr>
        <w:br/>
        <w:t>Synopsis 1</w:t>
      </w:r>
    </w:p>
    <w:p w14:paraId="21ED0CC8" w14:textId="77777777" w:rsidR="00A36747" w:rsidRDefault="00A36747" w:rsidP="00A36747">
      <w:pPr>
        <w:pStyle w:val="NoSpacing"/>
        <w:rPr>
          <w:rFonts w:ascii="Helvetica" w:eastAsia="Times New Roman" w:hAnsi="Helvetica" w:cs="Times New Roman"/>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3"/>
        <w:gridCol w:w="6277"/>
      </w:tblGrid>
      <w:tr w:rsidR="00A36747" w:rsidRPr="00FA5557" w14:paraId="65B43364" w14:textId="77777777" w:rsidTr="00775C86">
        <w:trPr>
          <w:tblCellSpacing w:w="0" w:type="dxa"/>
        </w:trPr>
        <w:tc>
          <w:tcPr>
            <w:tcW w:w="0" w:type="auto"/>
            <w:shd w:val="clear" w:color="auto" w:fill="FFFFFF"/>
            <w:noWrap/>
            <w:hideMark/>
          </w:tcPr>
          <w:p w14:paraId="1E101CD1" w14:textId="77777777" w:rsidR="00A36747" w:rsidRPr="00FA5557" w:rsidRDefault="00A36747" w:rsidP="00775C86">
            <w:pPr>
              <w:pStyle w:val="NoSpacing"/>
              <w:rPr>
                <w:rFonts w:ascii="Helvetica" w:hAnsi="Helvetica"/>
                <w:b/>
                <w:bCs/>
              </w:rPr>
            </w:pPr>
            <w:r w:rsidRPr="00FA5557">
              <w:rPr>
                <w:rFonts w:ascii="Helvetica" w:hAnsi="Helvetica"/>
                <w:b/>
                <w:bCs/>
              </w:rPr>
              <w:t>Document Type:</w:t>
            </w:r>
          </w:p>
        </w:tc>
        <w:tc>
          <w:tcPr>
            <w:tcW w:w="0" w:type="auto"/>
            <w:shd w:val="clear" w:color="auto" w:fill="FFFFFF"/>
            <w:vAlign w:val="center"/>
            <w:hideMark/>
          </w:tcPr>
          <w:p w14:paraId="6B2E2E54" w14:textId="77777777" w:rsidR="00A36747" w:rsidRPr="00FA5557" w:rsidRDefault="00A36747" w:rsidP="00775C86">
            <w:pPr>
              <w:pStyle w:val="NoSpacing"/>
              <w:rPr>
                <w:rFonts w:ascii="Helvetica" w:hAnsi="Helvetica"/>
              </w:rPr>
            </w:pPr>
            <w:r w:rsidRPr="00FA5557">
              <w:rPr>
                <w:rFonts w:ascii="Helvetica" w:hAnsi="Helvetica"/>
              </w:rPr>
              <w:t>Grants Notice</w:t>
            </w:r>
          </w:p>
        </w:tc>
      </w:tr>
      <w:tr w:rsidR="00A36747" w:rsidRPr="00FA5557" w14:paraId="1DCF008D" w14:textId="77777777" w:rsidTr="00775C86">
        <w:trPr>
          <w:tblCellSpacing w:w="0" w:type="dxa"/>
        </w:trPr>
        <w:tc>
          <w:tcPr>
            <w:tcW w:w="0" w:type="auto"/>
            <w:shd w:val="clear" w:color="auto" w:fill="FFFFFF"/>
            <w:noWrap/>
            <w:hideMark/>
          </w:tcPr>
          <w:p w14:paraId="4D246C4D" w14:textId="77777777" w:rsidR="00A36747" w:rsidRPr="00FA5557" w:rsidRDefault="00A36747" w:rsidP="00775C86">
            <w:pPr>
              <w:pStyle w:val="NoSpacing"/>
              <w:rPr>
                <w:rFonts w:ascii="Helvetica" w:hAnsi="Helvetica"/>
                <w:b/>
                <w:bCs/>
              </w:rPr>
            </w:pPr>
            <w:r w:rsidRPr="00FA5557">
              <w:rPr>
                <w:rFonts w:ascii="Helvetica" w:hAnsi="Helvetica"/>
                <w:b/>
                <w:bCs/>
              </w:rPr>
              <w:t>Funding Opportunity Number:</w:t>
            </w:r>
          </w:p>
        </w:tc>
        <w:tc>
          <w:tcPr>
            <w:tcW w:w="0" w:type="auto"/>
            <w:shd w:val="clear" w:color="auto" w:fill="FFFFFF"/>
            <w:vAlign w:val="center"/>
            <w:hideMark/>
          </w:tcPr>
          <w:p w14:paraId="095BB22C" w14:textId="77777777" w:rsidR="00A36747" w:rsidRPr="00FA5557" w:rsidRDefault="00A36747" w:rsidP="00775C86">
            <w:pPr>
              <w:pStyle w:val="NoSpacing"/>
              <w:rPr>
                <w:rFonts w:ascii="Helvetica" w:hAnsi="Helvetica"/>
              </w:rPr>
            </w:pPr>
            <w:r w:rsidRPr="00FA5557">
              <w:rPr>
                <w:rFonts w:ascii="Helvetica" w:hAnsi="Helvetica"/>
              </w:rPr>
              <w:t>ED-GRANTS-113018-001</w:t>
            </w:r>
          </w:p>
        </w:tc>
      </w:tr>
      <w:tr w:rsidR="00A36747" w:rsidRPr="00FA5557" w14:paraId="5B5C94EA" w14:textId="77777777" w:rsidTr="00775C86">
        <w:trPr>
          <w:tblCellSpacing w:w="0" w:type="dxa"/>
        </w:trPr>
        <w:tc>
          <w:tcPr>
            <w:tcW w:w="0" w:type="auto"/>
            <w:shd w:val="clear" w:color="auto" w:fill="FFFFFF"/>
            <w:noWrap/>
            <w:hideMark/>
          </w:tcPr>
          <w:p w14:paraId="2954EE67" w14:textId="77777777" w:rsidR="00A36747" w:rsidRPr="00FA5557" w:rsidRDefault="00A36747" w:rsidP="00775C86">
            <w:pPr>
              <w:pStyle w:val="NoSpacing"/>
              <w:rPr>
                <w:rFonts w:ascii="Helvetica" w:hAnsi="Helvetica"/>
                <w:b/>
                <w:bCs/>
              </w:rPr>
            </w:pPr>
            <w:r w:rsidRPr="00FA5557">
              <w:rPr>
                <w:rFonts w:ascii="Helvetica" w:hAnsi="Helvetica"/>
                <w:b/>
                <w:bCs/>
              </w:rPr>
              <w:t>Funding Opportunity Title:</w:t>
            </w:r>
          </w:p>
        </w:tc>
        <w:tc>
          <w:tcPr>
            <w:tcW w:w="0" w:type="auto"/>
            <w:shd w:val="clear" w:color="auto" w:fill="FFFFFF"/>
            <w:vAlign w:val="center"/>
            <w:hideMark/>
          </w:tcPr>
          <w:p w14:paraId="3A4A9C57" w14:textId="77777777" w:rsidR="00A36747" w:rsidRPr="00FA5557" w:rsidRDefault="00A36747" w:rsidP="00775C86">
            <w:pPr>
              <w:pStyle w:val="NoSpacing"/>
              <w:rPr>
                <w:rFonts w:ascii="Helvetica" w:hAnsi="Helvetica"/>
              </w:rPr>
            </w:pPr>
            <w:r w:rsidRPr="00FA5557">
              <w:rPr>
                <w:rFonts w:ascii="Helvetica" w:hAnsi="Helvetica"/>
              </w:rPr>
              <w:t>Office of Innovation and Improvement (OII): Expanding Opportunity Through Quality Charter Schools Program (CSP): Grants to Charter Management Organizations for the Replication and Expansion of High-Quality Charter Schools CFDA Number 84.282M</w:t>
            </w:r>
          </w:p>
        </w:tc>
      </w:tr>
      <w:tr w:rsidR="00A36747" w:rsidRPr="00FA5557" w14:paraId="72C5F7A0" w14:textId="77777777" w:rsidTr="00775C86">
        <w:trPr>
          <w:tblCellSpacing w:w="0" w:type="dxa"/>
        </w:trPr>
        <w:tc>
          <w:tcPr>
            <w:tcW w:w="0" w:type="auto"/>
            <w:shd w:val="clear" w:color="auto" w:fill="FFFFFF"/>
            <w:noWrap/>
            <w:hideMark/>
          </w:tcPr>
          <w:p w14:paraId="09C9B0A6" w14:textId="77777777" w:rsidR="00A36747" w:rsidRPr="00FA5557" w:rsidRDefault="00A36747" w:rsidP="00775C86">
            <w:pPr>
              <w:pStyle w:val="NoSpacing"/>
              <w:rPr>
                <w:rFonts w:ascii="Helvetica" w:hAnsi="Helvetica"/>
                <w:b/>
                <w:bCs/>
              </w:rPr>
            </w:pPr>
            <w:r w:rsidRPr="00FA5557">
              <w:rPr>
                <w:rFonts w:ascii="Helvetica" w:hAnsi="Helvetica"/>
                <w:b/>
                <w:bCs/>
              </w:rPr>
              <w:t>Opportunity Category:</w:t>
            </w:r>
          </w:p>
        </w:tc>
        <w:tc>
          <w:tcPr>
            <w:tcW w:w="0" w:type="auto"/>
            <w:shd w:val="clear" w:color="auto" w:fill="FFFFFF"/>
            <w:vAlign w:val="center"/>
            <w:hideMark/>
          </w:tcPr>
          <w:p w14:paraId="198A8967" w14:textId="77777777" w:rsidR="00A36747" w:rsidRPr="00FA5557" w:rsidRDefault="00A36747" w:rsidP="00775C86">
            <w:pPr>
              <w:pStyle w:val="NoSpacing"/>
              <w:rPr>
                <w:rFonts w:ascii="Helvetica" w:hAnsi="Helvetica"/>
              </w:rPr>
            </w:pPr>
            <w:r w:rsidRPr="00FA5557">
              <w:rPr>
                <w:rFonts w:ascii="Helvetica" w:hAnsi="Helvetica"/>
              </w:rPr>
              <w:t>Discretionary</w:t>
            </w:r>
          </w:p>
        </w:tc>
      </w:tr>
      <w:tr w:rsidR="00A36747" w:rsidRPr="00FA5557" w14:paraId="438E75A7" w14:textId="77777777" w:rsidTr="00775C86">
        <w:trPr>
          <w:tblCellSpacing w:w="0" w:type="dxa"/>
        </w:trPr>
        <w:tc>
          <w:tcPr>
            <w:tcW w:w="0" w:type="auto"/>
            <w:shd w:val="clear" w:color="auto" w:fill="FFFFFF"/>
            <w:noWrap/>
            <w:hideMark/>
          </w:tcPr>
          <w:p w14:paraId="2FB9B2B5" w14:textId="77777777" w:rsidR="00A36747" w:rsidRPr="00FA5557" w:rsidRDefault="00A36747" w:rsidP="00775C86">
            <w:pPr>
              <w:pStyle w:val="NoSpacing"/>
              <w:rPr>
                <w:rFonts w:ascii="Helvetica" w:hAnsi="Helvetica"/>
                <w:b/>
                <w:bCs/>
              </w:rPr>
            </w:pPr>
            <w:r w:rsidRPr="00FA5557">
              <w:rPr>
                <w:rFonts w:ascii="Helvetica" w:hAnsi="Helvetica"/>
                <w:b/>
                <w:bCs/>
              </w:rPr>
              <w:t>Opportunity Category Explanation:</w:t>
            </w:r>
          </w:p>
        </w:tc>
        <w:tc>
          <w:tcPr>
            <w:tcW w:w="0" w:type="auto"/>
            <w:shd w:val="clear" w:color="auto" w:fill="FFFFFF"/>
            <w:vAlign w:val="center"/>
            <w:hideMark/>
          </w:tcPr>
          <w:p w14:paraId="02098DB8" w14:textId="77777777" w:rsidR="00A36747" w:rsidRPr="00FA5557" w:rsidRDefault="00A36747" w:rsidP="00775C86">
            <w:pPr>
              <w:pStyle w:val="NoSpacing"/>
              <w:rPr>
                <w:rFonts w:ascii="Helvetica" w:hAnsi="Helvetica"/>
              </w:rPr>
            </w:pPr>
            <w:r w:rsidRPr="00FA5557">
              <w:rPr>
                <w:rFonts w:ascii="Helvetica" w:hAnsi="Helvetica"/>
              </w:rPr>
              <w:t> </w:t>
            </w:r>
          </w:p>
        </w:tc>
      </w:tr>
      <w:tr w:rsidR="00A36747" w:rsidRPr="00FA5557" w14:paraId="1E01D658" w14:textId="77777777" w:rsidTr="00775C86">
        <w:trPr>
          <w:tblCellSpacing w:w="0" w:type="dxa"/>
        </w:trPr>
        <w:tc>
          <w:tcPr>
            <w:tcW w:w="0" w:type="auto"/>
            <w:shd w:val="clear" w:color="auto" w:fill="FFFFFF"/>
            <w:noWrap/>
            <w:hideMark/>
          </w:tcPr>
          <w:p w14:paraId="4B446F25" w14:textId="77777777" w:rsidR="00A36747" w:rsidRPr="00FA5557" w:rsidRDefault="00A36747" w:rsidP="00775C86">
            <w:pPr>
              <w:pStyle w:val="NoSpacing"/>
              <w:rPr>
                <w:rFonts w:ascii="Helvetica" w:hAnsi="Helvetica"/>
                <w:b/>
                <w:bCs/>
              </w:rPr>
            </w:pPr>
            <w:r w:rsidRPr="00FA5557">
              <w:rPr>
                <w:rFonts w:ascii="Helvetica" w:hAnsi="Helvetica"/>
                <w:b/>
                <w:bCs/>
              </w:rPr>
              <w:t>Funding Instrument Type:</w:t>
            </w:r>
          </w:p>
        </w:tc>
        <w:tc>
          <w:tcPr>
            <w:tcW w:w="0" w:type="auto"/>
            <w:shd w:val="clear" w:color="auto" w:fill="FFFFFF"/>
            <w:vAlign w:val="center"/>
            <w:hideMark/>
          </w:tcPr>
          <w:p w14:paraId="1B68C95E" w14:textId="77777777" w:rsidR="00A36747" w:rsidRPr="00FA5557" w:rsidRDefault="00A36747" w:rsidP="00775C86">
            <w:pPr>
              <w:pStyle w:val="NoSpacing"/>
              <w:rPr>
                <w:rFonts w:ascii="Helvetica" w:hAnsi="Helvetica"/>
              </w:rPr>
            </w:pPr>
            <w:r w:rsidRPr="00FA5557">
              <w:rPr>
                <w:rFonts w:ascii="Helvetica" w:hAnsi="Helvetica"/>
              </w:rPr>
              <w:t>Grant</w:t>
            </w:r>
          </w:p>
        </w:tc>
      </w:tr>
      <w:tr w:rsidR="00A36747" w:rsidRPr="00FA5557" w14:paraId="7737899B" w14:textId="77777777" w:rsidTr="00775C86">
        <w:trPr>
          <w:tblCellSpacing w:w="0" w:type="dxa"/>
        </w:trPr>
        <w:tc>
          <w:tcPr>
            <w:tcW w:w="0" w:type="auto"/>
            <w:shd w:val="clear" w:color="auto" w:fill="FFFFFF"/>
            <w:noWrap/>
            <w:hideMark/>
          </w:tcPr>
          <w:p w14:paraId="4788B47A" w14:textId="77777777" w:rsidR="00A36747" w:rsidRPr="00FA5557" w:rsidRDefault="00A36747" w:rsidP="00775C86">
            <w:pPr>
              <w:pStyle w:val="NoSpacing"/>
              <w:rPr>
                <w:rFonts w:ascii="Helvetica" w:hAnsi="Helvetica"/>
                <w:b/>
                <w:bCs/>
              </w:rPr>
            </w:pPr>
            <w:r w:rsidRPr="00FA5557">
              <w:rPr>
                <w:rFonts w:ascii="Helvetica" w:hAnsi="Helvetica"/>
                <w:b/>
                <w:bCs/>
              </w:rPr>
              <w:t>Category of Funding Activity:</w:t>
            </w:r>
          </w:p>
        </w:tc>
        <w:tc>
          <w:tcPr>
            <w:tcW w:w="0" w:type="auto"/>
            <w:shd w:val="clear" w:color="auto" w:fill="FFFFFF"/>
            <w:vAlign w:val="center"/>
            <w:hideMark/>
          </w:tcPr>
          <w:p w14:paraId="6280833C" w14:textId="77777777" w:rsidR="00A36747" w:rsidRPr="00FA5557" w:rsidRDefault="00A36747" w:rsidP="00775C86">
            <w:pPr>
              <w:pStyle w:val="NoSpacing"/>
              <w:rPr>
                <w:rFonts w:ascii="Helvetica" w:hAnsi="Helvetica"/>
              </w:rPr>
            </w:pPr>
            <w:r w:rsidRPr="00FA5557">
              <w:rPr>
                <w:rFonts w:ascii="Helvetica" w:hAnsi="Helvetica"/>
              </w:rPr>
              <w:t>Education</w:t>
            </w:r>
          </w:p>
        </w:tc>
      </w:tr>
      <w:tr w:rsidR="00A36747" w:rsidRPr="00FA5557" w14:paraId="70614585" w14:textId="77777777" w:rsidTr="00775C86">
        <w:trPr>
          <w:tblCellSpacing w:w="0" w:type="dxa"/>
        </w:trPr>
        <w:tc>
          <w:tcPr>
            <w:tcW w:w="0" w:type="auto"/>
            <w:shd w:val="clear" w:color="auto" w:fill="FFFFFF"/>
            <w:noWrap/>
            <w:hideMark/>
          </w:tcPr>
          <w:p w14:paraId="28A70655" w14:textId="77777777" w:rsidR="00A36747" w:rsidRPr="00FA5557" w:rsidRDefault="00A36747" w:rsidP="00775C86">
            <w:pPr>
              <w:pStyle w:val="NoSpacing"/>
              <w:rPr>
                <w:rFonts w:ascii="Helvetica" w:hAnsi="Helvetica"/>
                <w:b/>
                <w:bCs/>
              </w:rPr>
            </w:pPr>
            <w:r w:rsidRPr="00FA5557">
              <w:rPr>
                <w:rFonts w:ascii="Helvetica" w:hAnsi="Helvetica"/>
                <w:b/>
                <w:bCs/>
              </w:rPr>
              <w:t>Category Explanation:</w:t>
            </w:r>
          </w:p>
        </w:tc>
        <w:tc>
          <w:tcPr>
            <w:tcW w:w="0" w:type="auto"/>
            <w:shd w:val="clear" w:color="auto" w:fill="FFFFFF"/>
            <w:vAlign w:val="center"/>
            <w:hideMark/>
          </w:tcPr>
          <w:p w14:paraId="2AAAAAA5" w14:textId="77777777" w:rsidR="00A36747" w:rsidRPr="00FA5557" w:rsidRDefault="00A36747" w:rsidP="00775C86">
            <w:pPr>
              <w:pStyle w:val="NoSpacing"/>
              <w:rPr>
                <w:rFonts w:ascii="Helvetica" w:hAnsi="Helvetica"/>
              </w:rPr>
            </w:pPr>
            <w:r w:rsidRPr="00FA5557">
              <w:rPr>
                <w:rFonts w:ascii="Helvetica" w:hAnsi="Helvetica"/>
              </w:rPr>
              <w:t> </w:t>
            </w:r>
          </w:p>
        </w:tc>
      </w:tr>
      <w:tr w:rsidR="00A36747" w:rsidRPr="00FA5557" w14:paraId="5B430C60" w14:textId="77777777" w:rsidTr="00775C86">
        <w:trPr>
          <w:tblCellSpacing w:w="0" w:type="dxa"/>
        </w:trPr>
        <w:tc>
          <w:tcPr>
            <w:tcW w:w="0" w:type="auto"/>
            <w:shd w:val="clear" w:color="auto" w:fill="FFFFFF"/>
            <w:noWrap/>
            <w:hideMark/>
          </w:tcPr>
          <w:p w14:paraId="5EB4E764" w14:textId="77777777" w:rsidR="00A36747" w:rsidRPr="00FA5557" w:rsidRDefault="00A36747" w:rsidP="00775C86">
            <w:pPr>
              <w:pStyle w:val="NoSpacing"/>
              <w:rPr>
                <w:rFonts w:ascii="Helvetica" w:hAnsi="Helvetica"/>
                <w:b/>
                <w:bCs/>
              </w:rPr>
            </w:pPr>
            <w:r w:rsidRPr="00FA5557">
              <w:rPr>
                <w:rFonts w:ascii="Helvetica" w:hAnsi="Helvetica"/>
                <w:b/>
                <w:bCs/>
              </w:rPr>
              <w:t>Expected Number of Awards:</w:t>
            </w:r>
          </w:p>
        </w:tc>
        <w:tc>
          <w:tcPr>
            <w:tcW w:w="0" w:type="auto"/>
            <w:shd w:val="clear" w:color="auto" w:fill="FFFFFF"/>
            <w:vAlign w:val="center"/>
            <w:hideMark/>
          </w:tcPr>
          <w:p w14:paraId="5D1DCCB4" w14:textId="77777777" w:rsidR="00A36747" w:rsidRPr="00FA5557" w:rsidRDefault="00A36747" w:rsidP="00775C86">
            <w:pPr>
              <w:pStyle w:val="NoSpacing"/>
              <w:rPr>
                <w:rFonts w:ascii="Helvetica" w:hAnsi="Helvetica"/>
              </w:rPr>
            </w:pPr>
            <w:r w:rsidRPr="00FA5557">
              <w:rPr>
                <w:rFonts w:ascii="Helvetica" w:hAnsi="Helvetica"/>
              </w:rPr>
              <w:t>30</w:t>
            </w:r>
          </w:p>
        </w:tc>
      </w:tr>
      <w:tr w:rsidR="00A36747" w:rsidRPr="00FA5557" w14:paraId="5DF8DEA1" w14:textId="77777777" w:rsidTr="00775C86">
        <w:trPr>
          <w:tblCellSpacing w:w="0" w:type="dxa"/>
        </w:trPr>
        <w:tc>
          <w:tcPr>
            <w:tcW w:w="0" w:type="auto"/>
            <w:shd w:val="clear" w:color="auto" w:fill="FFFFFF"/>
            <w:noWrap/>
            <w:hideMark/>
          </w:tcPr>
          <w:p w14:paraId="363EA9CC" w14:textId="77777777" w:rsidR="00A36747" w:rsidRPr="00FA5557" w:rsidRDefault="00A36747" w:rsidP="00775C86">
            <w:pPr>
              <w:pStyle w:val="NoSpacing"/>
              <w:rPr>
                <w:rFonts w:ascii="Helvetica" w:hAnsi="Helvetica"/>
                <w:b/>
                <w:bCs/>
              </w:rPr>
            </w:pPr>
            <w:r w:rsidRPr="00FA5557">
              <w:rPr>
                <w:rFonts w:ascii="Helvetica" w:hAnsi="Helvetica"/>
                <w:b/>
                <w:bCs/>
              </w:rPr>
              <w:lastRenderedPageBreak/>
              <w:t>CFDA Number(s):</w:t>
            </w:r>
          </w:p>
        </w:tc>
        <w:tc>
          <w:tcPr>
            <w:tcW w:w="0" w:type="auto"/>
            <w:shd w:val="clear" w:color="auto" w:fill="FFFFFF"/>
            <w:vAlign w:val="center"/>
            <w:hideMark/>
          </w:tcPr>
          <w:p w14:paraId="1D04D8AB" w14:textId="77777777" w:rsidR="00A36747" w:rsidRPr="00FA5557" w:rsidRDefault="00A36747" w:rsidP="00775C86">
            <w:pPr>
              <w:pStyle w:val="NoSpacing"/>
              <w:rPr>
                <w:rFonts w:ascii="Helvetica" w:hAnsi="Helvetica"/>
              </w:rPr>
            </w:pPr>
            <w:r w:rsidRPr="00FA5557">
              <w:rPr>
                <w:rFonts w:ascii="Helvetica" w:hAnsi="Helvetica"/>
              </w:rPr>
              <w:t>84.282 -- Charter Schools</w:t>
            </w:r>
          </w:p>
        </w:tc>
      </w:tr>
      <w:tr w:rsidR="00A36747" w:rsidRPr="00FA5557" w14:paraId="4BEB5117" w14:textId="77777777" w:rsidTr="00775C86">
        <w:trPr>
          <w:tblCellSpacing w:w="0" w:type="dxa"/>
        </w:trPr>
        <w:tc>
          <w:tcPr>
            <w:tcW w:w="0" w:type="auto"/>
            <w:shd w:val="clear" w:color="auto" w:fill="FFFFFF"/>
            <w:noWrap/>
            <w:hideMark/>
          </w:tcPr>
          <w:p w14:paraId="2F819D68" w14:textId="77777777" w:rsidR="00A36747" w:rsidRPr="00FA5557" w:rsidRDefault="00A36747" w:rsidP="00775C86">
            <w:pPr>
              <w:pStyle w:val="NoSpacing"/>
              <w:rPr>
                <w:rFonts w:ascii="Helvetica" w:hAnsi="Helvetica"/>
                <w:b/>
                <w:bCs/>
              </w:rPr>
            </w:pPr>
            <w:r w:rsidRPr="00FA5557">
              <w:rPr>
                <w:rFonts w:ascii="Helvetica" w:hAnsi="Helvetica"/>
                <w:b/>
                <w:bCs/>
              </w:rPr>
              <w:t>Cost Sharing or Matching Requirement:</w:t>
            </w:r>
          </w:p>
        </w:tc>
        <w:tc>
          <w:tcPr>
            <w:tcW w:w="0" w:type="auto"/>
            <w:shd w:val="clear" w:color="auto" w:fill="FFFFFF"/>
            <w:vAlign w:val="center"/>
            <w:hideMark/>
          </w:tcPr>
          <w:p w14:paraId="1A806D3C" w14:textId="77777777" w:rsidR="00A36747" w:rsidRPr="00FA5557" w:rsidRDefault="00A36747" w:rsidP="00775C86">
            <w:pPr>
              <w:pStyle w:val="NoSpacing"/>
              <w:rPr>
                <w:rFonts w:ascii="Helvetica" w:hAnsi="Helvetica"/>
              </w:rPr>
            </w:pPr>
            <w:r w:rsidRPr="00FA5557">
              <w:rPr>
                <w:rFonts w:ascii="Helvetica" w:hAnsi="Helvetica"/>
              </w:rPr>
              <w:t>No</w:t>
            </w:r>
          </w:p>
        </w:tc>
      </w:tr>
      <w:tr w:rsidR="00A36747" w:rsidRPr="00FA5557" w14:paraId="4F9EE16B" w14:textId="77777777" w:rsidTr="00775C86">
        <w:trPr>
          <w:tblCellSpacing w:w="0" w:type="dxa"/>
        </w:trPr>
        <w:tc>
          <w:tcPr>
            <w:tcW w:w="0" w:type="auto"/>
            <w:shd w:val="clear" w:color="auto" w:fill="FFFFFF"/>
            <w:noWrap/>
            <w:hideMark/>
          </w:tcPr>
          <w:p w14:paraId="1D92C556" w14:textId="77777777" w:rsidR="00A36747" w:rsidRPr="00FA5557" w:rsidRDefault="00A36747" w:rsidP="00775C86">
            <w:pPr>
              <w:pStyle w:val="NoSpacing"/>
              <w:rPr>
                <w:rFonts w:ascii="Helvetica" w:eastAsia="Times New Roman" w:hAnsi="Helvetica" w:cs="Times New Roman"/>
                <w:b/>
                <w:bCs/>
                <w:sz w:val="24"/>
                <w:szCs w:val="24"/>
              </w:rPr>
            </w:pPr>
            <w:r w:rsidRPr="00FA5557">
              <w:rPr>
                <w:rFonts w:ascii="Helvetica" w:eastAsia="Times New Roman" w:hAnsi="Helvetica" w:cs="Times New Roman"/>
                <w:b/>
                <w:bCs/>
                <w:sz w:val="24"/>
                <w:szCs w:val="24"/>
              </w:rPr>
              <w:t>Version:</w:t>
            </w:r>
          </w:p>
        </w:tc>
        <w:tc>
          <w:tcPr>
            <w:tcW w:w="0" w:type="auto"/>
            <w:shd w:val="clear" w:color="auto" w:fill="FFFFFF"/>
            <w:vAlign w:val="center"/>
            <w:hideMark/>
          </w:tcPr>
          <w:p w14:paraId="22A92FE3" w14:textId="77777777" w:rsidR="00A36747" w:rsidRPr="00FA5557" w:rsidRDefault="00A36747" w:rsidP="00775C86">
            <w:pPr>
              <w:pStyle w:val="NoSpacing"/>
              <w:rPr>
                <w:rFonts w:ascii="Helvetica" w:eastAsia="Times New Roman" w:hAnsi="Helvetica" w:cs="Times New Roman"/>
                <w:sz w:val="24"/>
                <w:szCs w:val="24"/>
              </w:rPr>
            </w:pPr>
            <w:r w:rsidRPr="00FA5557">
              <w:rPr>
                <w:rFonts w:ascii="Helvetica" w:eastAsia="Times New Roman" w:hAnsi="Helvetica" w:cs="Times New Roman"/>
                <w:sz w:val="24"/>
                <w:szCs w:val="24"/>
              </w:rPr>
              <w:t>Synopsis 1</w:t>
            </w:r>
          </w:p>
        </w:tc>
      </w:tr>
      <w:tr w:rsidR="00A36747" w:rsidRPr="00FA5557" w14:paraId="60E47723" w14:textId="77777777" w:rsidTr="00775C86">
        <w:trPr>
          <w:tblCellSpacing w:w="0" w:type="dxa"/>
        </w:trPr>
        <w:tc>
          <w:tcPr>
            <w:tcW w:w="0" w:type="auto"/>
            <w:shd w:val="clear" w:color="auto" w:fill="FFFFFF"/>
            <w:noWrap/>
            <w:hideMark/>
          </w:tcPr>
          <w:p w14:paraId="1D3AAA6D" w14:textId="77777777" w:rsidR="00A36747" w:rsidRPr="00FA5557" w:rsidRDefault="00A36747" w:rsidP="00775C86">
            <w:pPr>
              <w:pStyle w:val="NoSpacing"/>
              <w:rPr>
                <w:rFonts w:ascii="Helvetica" w:eastAsia="Times New Roman" w:hAnsi="Helvetica" w:cs="Times New Roman"/>
                <w:b/>
                <w:bCs/>
                <w:sz w:val="24"/>
                <w:szCs w:val="24"/>
              </w:rPr>
            </w:pPr>
            <w:r w:rsidRPr="00FA5557">
              <w:rPr>
                <w:rFonts w:ascii="Helvetica" w:eastAsia="Times New Roman" w:hAnsi="Helvetica" w:cs="Times New Roman"/>
                <w:b/>
                <w:bCs/>
                <w:sz w:val="24"/>
                <w:szCs w:val="24"/>
              </w:rPr>
              <w:t>Posted Date:</w:t>
            </w:r>
          </w:p>
        </w:tc>
        <w:tc>
          <w:tcPr>
            <w:tcW w:w="0" w:type="auto"/>
            <w:shd w:val="clear" w:color="auto" w:fill="FFFFFF"/>
            <w:vAlign w:val="center"/>
            <w:hideMark/>
          </w:tcPr>
          <w:p w14:paraId="6EA8E84B" w14:textId="77777777" w:rsidR="00A36747" w:rsidRPr="00FA5557" w:rsidRDefault="00A36747" w:rsidP="00775C86">
            <w:pPr>
              <w:pStyle w:val="NoSpacing"/>
              <w:rPr>
                <w:rFonts w:ascii="Helvetica" w:eastAsia="Times New Roman" w:hAnsi="Helvetica" w:cs="Times New Roman"/>
                <w:sz w:val="24"/>
                <w:szCs w:val="24"/>
              </w:rPr>
            </w:pPr>
            <w:r w:rsidRPr="00FA5557">
              <w:rPr>
                <w:rFonts w:ascii="Helvetica" w:eastAsia="Times New Roman" w:hAnsi="Helvetica" w:cs="Times New Roman"/>
                <w:sz w:val="24"/>
                <w:szCs w:val="24"/>
              </w:rPr>
              <w:t>Nov 30, 2018</w:t>
            </w:r>
          </w:p>
        </w:tc>
      </w:tr>
      <w:tr w:rsidR="00A36747" w:rsidRPr="00FA5557" w14:paraId="2EBED81F" w14:textId="77777777" w:rsidTr="00775C86">
        <w:trPr>
          <w:tblCellSpacing w:w="0" w:type="dxa"/>
        </w:trPr>
        <w:tc>
          <w:tcPr>
            <w:tcW w:w="0" w:type="auto"/>
            <w:shd w:val="clear" w:color="auto" w:fill="FFFFFF"/>
            <w:noWrap/>
            <w:hideMark/>
          </w:tcPr>
          <w:p w14:paraId="37BB5727" w14:textId="77777777" w:rsidR="00A36747" w:rsidRPr="00FA5557" w:rsidRDefault="00A36747" w:rsidP="00775C86">
            <w:pPr>
              <w:pStyle w:val="NoSpacing"/>
              <w:rPr>
                <w:rFonts w:ascii="Helvetica" w:eastAsia="Times New Roman" w:hAnsi="Helvetica" w:cs="Times New Roman"/>
                <w:b/>
                <w:bCs/>
                <w:sz w:val="24"/>
                <w:szCs w:val="24"/>
              </w:rPr>
            </w:pPr>
            <w:r w:rsidRPr="00FA5557">
              <w:rPr>
                <w:rFonts w:ascii="Helvetica" w:eastAsia="Times New Roman" w:hAnsi="Helvetica" w:cs="Times New Roman"/>
                <w:b/>
                <w:bCs/>
                <w:sz w:val="24"/>
                <w:szCs w:val="24"/>
              </w:rPr>
              <w:t>Last Updated Date:</w:t>
            </w:r>
          </w:p>
        </w:tc>
        <w:tc>
          <w:tcPr>
            <w:tcW w:w="0" w:type="auto"/>
            <w:shd w:val="clear" w:color="auto" w:fill="FFFFFF"/>
            <w:vAlign w:val="center"/>
            <w:hideMark/>
          </w:tcPr>
          <w:p w14:paraId="290B3A0D" w14:textId="77777777" w:rsidR="00A36747" w:rsidRPr="00FA5557" w:rsidRDefault="00A36747" w:rsidP="00775C86">
            <w:pPr>
              <w:pStyle w:val="NoSpacing"/>
              <w:rPr>
                <w:rFonts w:ascii="Helvetica" w:eastAsia="Times New Roman" w:hAnsi="Helvetica" w:cs="Times New Roman"/>
                <w:sz w:val="24"/>
                <w:szCs w:val="24"/>
              </w:rPr>
            </w:pPr>
            <w:r w:rsidRPr="00FA5557">
              <w:rPr>
                <w:rFonts w:ascii="Helvetica" w:eastAsia="Times New Roman" w:hAnsi="Helvetica" w:cs="Times New Roman"/>
                <w:sz w:val="24"/>
                <w:szCs w:val="24"/>
              </w:rPr>
              <w:t>Nov 30, 2018</w:t>
            </w:r>
          </w:p>
        </w:tc>
      </w:tr>
      <w:tr w:rsidR="00A36747" w:rsidRPr="00FA5557" w14:paraId="72D522F9" w14:textId="77777777" w:rsidTr="00775C86">
        <w:trPr>
          <w:tblCellSpacing w:w="0" w:type="dxa"/>
        </w:trPr>
        <w:tc>
          <w:tcPr>
            <w:tcW w:w="0" w:type="auto"/>
            <w:shd w:val="clear" w:color="auto" w:fill="FFFFFF"/>
            <w:noWrap/>
            <w:hideMark/>
          </w:tcPr>
          <w:p w14:paraId="6A75D71B" w14:textId="77777777" w:rsidR="00A36747" w:rsidRPr="00FA5557" w:rsidRDefault="00A36747" w:rsidP="00775C86">
            <w:pPr>
              <w:pStyle w:val="NoSpacing"/>
              <w:rPr>
                <w:rFonts w:ascii="Helvetica" w:eastAsia="Times New Roman" w:hAnsi="Helvetica" w:cs="Times New Roman"/>
                <w:b/>
                <w:bCs/>
                <w:sz w:val="24"/>
                <w:szCs w:val="24"/>
              </w:rPr>
            </w:pPr>
            <w:r w:rsidRPr="00FA5557">
              <w:rPr>
                <w:rFonts w:ascii="Helvetica" w:eastAsia="Times New Roman" w:hAnsi="Helvetica" w:cs="Times New Roman"/>
                <w:b/>
                <w:bCs/>
                <w:sz w:val="24"/>
                <w:szCs w:val="24"/>
              </w:rPr>
              <w:t>Current Closing Date for Applications:</w:t>
            </w:r>
          </w:p>
        </w:tc>
        <w:tc>
          <w:tcPr>
            <w:tcW w:w="0" w:type="auto"/>
            <w:shd w:val="clear" w:color="auto" w:fill="FFFFFF"/>
            <w:vAlign w:val="center"/>
            <w:hideMark/>
          </w:tcPr>
          <w:p w14:paraId="45CA0957" w14:textId="1D6F7341" w:rsidR="00A36747" w:rsidRPr="00FA5557" w:rsidRDefault="00A36747" w:rsidP="00775C86">
            <w:pPr>
              <w:pStyle w:val="NoSpacing"/>
              <w:rPr>
                <w:rFonts w:ascii="Helvetica" w:eastAsia="Times New Roman" w:hAnsi="Helvetica" w:cs="Times New Roman"/>
                <w:sz w:val="24"/>
                <w:szCs w:val="24"/>
              </w:rPr>
            </w:pPr>
            <w:r w:rsidRPr="00FA5557">
              <w:rPr>
                <w:rFonts w:ascii="Helvetica" w:eastAsia="Times New Roman" w:hAnsi="Helvetica" w:cs="Times New Roman"/>
                <w:sz w:val="24"/>
                <w:szCs w:val="24"/>
              </w:rPr>
              <w:t xml:space="preserve">Jan 10, </w:t>
            </w:r>
            <w:r w:rsidR="00EB655A" w:rsidRPr="00FA5557">
              <w:rPr>
                <w:rFonts w:ascii="Helvetica" w:eastAsia="Times New Roman" w:hAnsi="Helvetica" w:cs="Times New Roman"/>
                <w:sz w:val="24"/>
                <w:szCs w:val="24"/>
              </w:rPr>
              <w:t>2019 Applications</w:t>
            </w:r>
            <w:r w:rsidRPr="00FA5557">
              <w:rPr>
                <w:rFonts w:ascii="Helvetica" w:eastAsia="Times New Roman" w:hAnsi="Helvetica" w:cs="Times New Roman"/>
                <w:sz w:val="24"/>
                <w:szCs w:val="24"/>
              </w:rPr>
              <w:t xml:space="preserve"> Available: November 30, 2018. Date of Pre-Application Webinar: Thursday, December 6, 2018, 12:00 p.m., Washington, DC time. Deadline for Transmittal of Applications: January 10, 2019. Deadline for Intergovernmental Review: February 28, 2019. Pre-Application Webinar Information: The Department will hold a pre-application meeting via webinar for prospective applicants on Thursday, December 6, 12:00 p.m., Washington, DC time. Individuals interested in attending this meeting are encouraged to pre-register by emailing their name, organization, and contact information with the subject heading ``CMO GRANTS PRE-APPLICATION MEETING'' to charterschools@ed.gov. There is no registration fee for attending this meeting.</w:t>
            </w:r>
          </w:p>
        </w:tc>
      </w:tr>
      <w:tr w:rsidR="00A36747" w:rsidRPr="00FA5557" w14:paraId="592616F8" w14:textId="77777777" w:rsidTr="00775C86">
        <w:trPr>
          <w:tblCellSpacing w:w="0" w:type="dxa"/>
        </w:trPr>
        <w:tc>
          <w:tcPr>
            <w:tcW w:w="0" w:type="auto"/>
            <w:shd w:val="clear" w:color="auto" w:fill="FFFFFF"/>
            <w:noWrap/>
            <w:hideMark/>
          </w:tcPr>
          <w:p w14:paraId="75AB9886" w14:textId="77777777" w:rsidR="00A36747" w:rsidRPr="00FA5557" w:rsidRDefault="00A36747" w:rsidP="00775C86">
            <w:pPr>
              <w:pStyle w:val="NoSpacing"/>
              <w:rPr>
                <w:rFonts w:ascii="Helvetica" w:eastAsia="Times New Roman" w:hAnsi="Helvetica" w:cs="Times New Roman"/>
                <w:b/>
                <w:bCs/>
                <w:sz w:val="24"/>
                <w:szCs w:val="24"/>
              </w:rPr>
            </w:pPr>
            <w:r w:rsidRPr="00FA5557">
              <w:rPr>
                <w:rFonts w:ascii="Helvetica" w:eastAsia="Times New Roman" w:hAnsi="Helvetica" w:cs="Times New Roman"/>
                <w:b/>
                <w:bCs/>
                <w:sz w:val="24"/>
                <w:szCs w:val="24"/>
              </w:rPr>
              <w:t>Archive Date:</w:t>
            </w:r>
          </w:p>
        </w:tc>
        <w:tc>
          <w:tcPr>
            <w:tcW w:w="0" w:type="auto"/>
            <w:shd w:val="clear" w:color="auto" w:fill="FFFFFF"/>
            <w:vAlign w:val="center"/>
            <w:hideMark/>
          </w:tcPr>
          <w:p w14:paraId="53074670" w14:textId="77777777" w:rsidR="00A36747" w:rsidRPr="00FA5557" w:rsidRDefault="00A36747" w:rsidP="00775C86">
            <w:pPr>
              <w:pStyle w:val="NoSpacing"/>
              <w:rPr>
                <w:rFonts w:ascii="Helvetica" w:eastAsia="Times New Roman" w:hAnsi="Helvetica" w:cs="Times New Roman"/>
                <w:sz w:val="24"/>
                <w:szCs w:val="24"/>
              </w:rPr>
            </w:pPr>
            <w:r w:rsidRPr="00FA5557">
              <w:rPr>
                <w:rFonts w:ascii="Helvetica" w:eastAsia="Times New Roman" w:hAnsi="Helvetica" w:cs="Times New Roman"/>
                <w:sz w:val="24"/>
                <w:szCs w:val="24"/>
              </w:rPr>
              <w:t>Feb 09, 2019</w:t>
            </w:r>
          </w:p>
        </w:tc>
      </w:tr>
      <w:tr w:rsidR="00A36747" w:rsidRPr="00FA5557" w14:paraId="5FBCF7AC" w14:textId="77777777" w:rsidTr="00775C86">
        <w:trPr>
          <w:tblCellSpacing w:w="0" w:type="dxa"/>
        </w:trPr>
        <w:tc>
          <w:tcPr>
            <w:tcW w:w="0" w:type="auto"/>
            <w:shd w:val="clear" w:color="auto" w:fill="FFFFFF"/>
            <w:noWrap/>
            <w:hideMark/>
          </w:tcPr>
          <w:p w14:paraId="254C1198" w14:textId="77777777" w:rsidR="00A36747" w:rsidRPr="00FA5557" w:rsidRDefault="00A36747" w:rsidP="00775C86">
            <w:pPr>
              <w:pStyle w:val="NoSpacing"/>
              <w:rPr>
                <w:rFonts w:ascii="Helvetica" w:eastAsia="Times New Roman" w:hAnsi="Helvetica" w:cs="Times New Roman"/>
                <w:b/>
                <w:bCs/>
                <w:sz w:val="24"/>
                <w:szCs w:val="24"/>
              </w:rPr>
            </w:pPr>
            <w:r w:rsidRPr="00FA5557">
              <w:rPr>
                <w:rFonts w:ascii="Helvetica" w:eastAsia="Times New Roman" w:hAnsi="Helvetica" w:cs="Times New Roman"/>
                <w:b/>
                <w:bCs/>
                <w:sz w:val="24"/>
                <w:szCs w:val="24"/>
              </w:rPr>
              <w:t>Estimated Total Program Funding:</w:t>
            </w:r>
          </w:p>
        </w:tc>
        <w:tc>
          <w:tcPr>
            <w:tcW w:w="0" w:type="auto"/>
            <w:shd w:val="clear" w:color="auto" w:fill="FFFFFF"/>
            <w:vAlign w:val="center"/>
            <w:hideMark/>
          </w:tcPr>
          <w:p w14:paraId="724BC477" w14:textId="77777777" w:rsidR="00A36747" w:rsidRPr="00FA5557" w:rsidRDefault="00A36747" w:rsidP="00775C86">
            <w:pPr>
              <w:pStyle w:val="NoSpacing"/>
              <w:rPr>
                <w:rFonts w:ascii="Helvetica" w:eastAsia="Times New Roman" w:hAnsi="Helvetica" w:cs="Times New Roman"/>
                <w:sz w:val="24"/>
                <w:szCs w:val="24"/>
              </w:rPr>
            </w:pPr>
            <w:r w:rsidRPr="00FA5557">
              <w:rPr>
                <w:rFonts w:ascii="Helvetica" w:eastAsia="Times New Roman" w:hAnsi="Helvetica" w:cs="Times New Roman"/>
                <w:sz w:val="24"/>
                <w:szCs w:val="24"/>
              </w:rPr>
              <w:t>$90,000,000</w:t>
            </w:r>
          </w:p>
        </w:tc>
      </w:tr>
      <w:tr w:rsidR="00A36747" w:rsidRPr="00FA5557" w14:paraId="2DA0B6A5" w14:textId="77777777" w:rsidTr="00775C86">
        <w:trPr>
          <w:tblCellSpacing w:w="0" w:type="dxa"/>
        </w:trPr>
        <w:tc>
          <w:tcPr>
            <w:tcW w:w="0" w:type="auto"/>
            <w:shd w:val="clear" w:color="auto" w:fill="FFFFFF"/>
            <w:noWrap/>
            <w:hideMark/>
          </w:tcPr>
          <w:p w14:paraId="6F7677CB" w14:textId="77777777" w:rsidR="00A36747" w:rsidRPr="00FA5557" w:rsidRDefault="00A36747" w:rsidP="00775C86">
            <w:pPr>
              <w:pStyle w:val="NoSpacing"/>
              <w:rPr>
                <w:rFonts w:ascii="Helvetica" w:eastAsia="Times New Roman" w:hAnsi="Helvetica" w:cs="Times New Roman"/>
                <w:b/>
                <w:bCs/>
                <w:sz w:val="24"/>
                <w:szCs w:val="24"/>
              </w:rPr>
            </w:pPr>
            <w:r w:rsidRPr="00FA5557">
              <w:rPr>
                <w:rFonts w:ascii="Helvetica" w:eastAsia="Times New Roman" w:hAnsi="Helvetica" w:cs="Times New Roman"/>
                <w:b/>
                <w:bCs/>
                <w:sz w:val="24"/>
                <w:szCs w:val="24"/>
              </w:rPr>
              <w:t>Award Ceiling:</w:t>
            </w:r>
          </w:p>
        </w:tc>
        <w:tc>
          <w:tcPr>
            <w:tcW w:w="0" w:type="auto"/>
            <w:shd w:val="clear" w:color="auto" w:fill="FFFFFF"/>
            <w:vAlign w:val="center"/>
            <w:hideMark/>
          </w:tcPr>
          <w:p w14:paraId="2EDE9FAF" w14:textId="77777777" w:rsidR="00A36747" w:rsidRPr="00FA5557" w:rsidRDefault="00A36747" w:rsidP="00775C86">
            <w:pPr>
              <w:pStyle w:val="NoSpacing"/>
              <w:rPr>
                <w:rFonts w:ascii="Helvetica" w:eastAsia="Times New Roman" w:hAnsi="Helvetica" w:cs="Times New Roman"/>
                <w:sz w:val="24"/>
                <w:szCs w:val="24"/>
              </w:rPr>
            </w:pPr>
            <w:r w:rsidRPr="00FA5557">
              <w:rPr>
                <w:rFonts w:ascii="Helvetica" w:eastAsia="Times New Roman" w:hAnsi="Helvetica" w:cs="Times New Roman"/>
                <w:sz w:val="24"/>
                <w:szCs w:val="24"/>
              </w:rPr>
              <w:t>$1,500,000</w:t>
            </w:r>
          </w:p>
        </w:tc>
      </w:tr>
      <w:tr w:rsidR="00A36747" w:rsidRPr="00FA5557" w14:paraId="1CCD65B3" w14:textId="77777777" w:rsidTr="00775C86">
        <w:trPr>
          <w:tblCellSpacing w:w="0" w:type="dxa"/>
        </w:trPr>
        <w:tc>
          <w:tcPr>
            <w:tcW w:w="0" w:type="auto"/>
            <w:noWrap/>
            <w:hideMark/>
          </w:tcPr>
          <w:p w14:paraId="098BA904" w14:textId="77777777" w:rsidR="00A36747" w:rsidRPr="00FA5557" w:rsidRDefault="00A36747" w:rsidP="00775C86">
            <w:pPr>
              <w:pStyle w:val="NoSpacing"/>
              <w:rPr>
                <w:rFonts w:ascii="Helvetica" w:eastAsia="Times New Roman" w:hAnsi="Helvetica" w:cs="Times New Roman"/>
                <w:b/>
                <w:bCs/>
                <w:sz w:val="24"/>
                <w:szCs w:val="24"/>
              </w:rPr>
            </w:pPr>
            <w:r w:rsidRPr="00FA5557">
              <w:rPr>
                <w:rFonts w:ascii="Helvetica" w:hAnsi="Helvetica"/>
                <w:b/>
                <w:bCs/>
              </w:rPr>
              <w:t>Eligible Applicants:</w:t>
            </w:r>
          </w:p>
        </w:tc>
        <w:tc>
          <w:tcPr>
            <w:tcW w:w="0" w:type="auto"/>
            <w:vAlign w:val="center"/>
            <w:hideMark/>
          </w:tcPr>
          <w:p w14:paraId="4DDFC675" w14:textId="77777777" w:rsidR="00A36747" w:rsidRPr="00FA5557" w:rsidRDefault="00A36747" w:rsidP="00775C86">
            <w:pPr>
              <w:pStyle w:val="NoSpacing"/>
              <w:rPr>
                <w:rFonts w:ascii="Helvetica" w:eastAsia="Times New Roman" w:hAnsi="Helvetica" w:cs="Times New Roman"/>
                <w:sz w:val="24"/>
                <w:szCs w:val="24"/>
              </w:rPr>
            </w:pPr>
            <w:r w:rsidRPr="00FA5557">
              <w:rPr>
                <w:rFonts w:ascii="Helvetica" w:hAnsi="Helvetica"/>
              </w:rPr>
              <w:t>Others (see text field entitled "Additional Information on Eligibility" for clarification)</w:t>
            </w:r>
          </w:p>
        </w:tc>
      </w:tr>
      <w:tr w:rsidR="00A36747" w:rsidRPr="00FA5557" w14:paraId="5171D71B" w14:textId="77777777" w:rsidTr="00775C86">
        <w:tblPrEx>
          <w:shd w:val="clear" w:color="auto" w:fill="auto"/>
        </w:tblPrEx>
        <w:trPr>
          <w:tblCellSpacing w:w="0" w:type="dxa"/>
        </w:trPr>
        <w:tc>
          <w:tcPr>
            <w:tcW w:w="0" w:type="auto"/>
            <w:noWrap/>
            <w:hideMark/>
          </w:tcPr>
          <w:p w14:paraId="0EC34CC9" w14:textId="77777777" w:rsidR="00A36747" w:rsidRPr="00FA5557" w:rsidRDefault="00A36747" w:rsidP="00775C86">
            <w:pPr>
              <w:pStyle w:val="NoSpacing"/>
              <w:rPr>
                <w:rFonts w:ascii="Helvetica" w:hAnsi="Helvetica"/>
                <w:b/>
                <w:bCs/>
              </w:rPr>
            </w:pPr>
            <w:r w:rsidRPr="00FA5557">
              <w:rPr>
                <w:rFonts w:ascii="Helvetica" w:hAnsi="Helvetica"/>
                <w:b/>
                <w:bCs/>
              </w:rPr>
              <w:t>Additional Information on Eligibility:</w:t>
            </w:r>
          </w:p>
        </w:tc>
        <w:tc>
          <w:tcPr>
            <w:tcW w:w="2882" w:type="pct"/>
            <w:vAlign w:val="center"/>
            <w:hideMark/>
          </w:tcPr>
          <w:p w14:paraId="75657CCE" w14:textId="77777777" w:rsidR="00A36747" w:rsidRPr="00FA5557" w:rsidRDefault="00A36747" w:rsidP="00775C86">
            <w:pPr>
              <w:pStyle w:val="NoSpacing"/>
              <w:rPr>
                <w:rFonts w:ascii="Helvetica" w:hAnsi="Helvetica"/>
              </w:rPr>
            </w:pPr>
            <w:r w:rsidRPr="00FA5557">
              <w:rPr>
                <w:rFonts w:ascii="Helvetica" w:hAnsi="Helvetica"/>
              </w:rPr>
              <w:t>Eligible Applicants: CMOs. Eligible applicants may apply individually or as part of a group or consortium.</w:t>
            </w:r>
          </w:p>
        </w:tc>
      </w:tr>
      <w:tr w:rsidR="00A36747" w:rsidRPr="00FA5557" w14:paraId="1F3FB6C1" w14:textId="77777777" w:rsidTr="00775C86">
        <w:tblPrEx>
          <w:shd w:val="clear" w:color="auto" w:fill="auto"/>
        </w:tblPrEx>
        <w:trPr>
          <w:tblCellSpacing w:w="0" w:type="dxa"/>
        </w:trPr>
        <w:tc>
          <w:tcPr>
            <w:tcW w:w="0" w:type="auto"/>
            <w:noWrap/>
          </w:tcPr>
          <w:p w14:paraId="175612C8" w14:textId="77777777" w:rsidR="00A36747" w:rsidRPr="00FA5557" w:rsidRDefault="00A36747" w:rsidP="00775C86">
            <w:pPr>
              <w:pStyle w:val="NoSpacing"/>
              <w:rPr>
                <w:rFonts w:ascii="Helvetica" w:hAnsi="Helvetica"/>
                <w:b/>
                <w:bCs/>
              </w:rPr>
            </w:pPr>
          </w:p>
        </w:tc>
        <w:tc>
          <w:tcPr>
            <w:tcW w:w="2882" w:type="pct"/>
            <w:vAlign w:val="center"/>
          </w:tcPr>
          <w:p w14:paraId="5C1B52AE" w14:textId="77777777" w:rsidR="00A36747" w:rsidRPr="00FA5557" w:rsidRDefault="00A36747" w:rsidP="00775C86">
            <w:pPr>
              <w:pStyle w:val="NoSpacing"/>
              <w:rPr>
                <w:rFonts w:ascii="Helvetica" w:hAnsi="Helvetica"/>
              </w:rPr>
            </w:pPr>
          </w:p>
        </w:tc>
      </w:tr>
    </w:tbl>
    <w:p w14:paraId="6A52BFE9" w14:textId="77777777" w:rsidR="00A36747" w:rsidRPr="00FA5557" w:rsidRDefault="00A36747" w:rsidP="00A36747">
      <w:pPr>
        <w:pStyle w:val="NoSpacing"/>
        <w:rPr>
          <w:rFonts w:ascii="Helvetica" w:hAnsi="Helvetica"/>
        </w:rPr>
      </w:pPr>
      <w:r w:rsidRPr="00FA5557">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6747" w:rsidRPr="00FA5557" w14:paraId="4B9B9DD6" w14:textId="77777777" w:rsidTr="00775C86">
        <w:trPr>
          <w:tblCellSpacing w:w="0" w:type="dxa"/>
        </w:trPr>
        <w:tc>
          <w:tcPr>
            <w:tcW w:w="0" w:type="auto"/>
            <w:noWrap/>
            <w:hideMark/>
          </w:tcPr>
          <w:p w14:paraId="03993786" w14:textId="77777777" w:rsidR="00A36747" w:rsidRPr="00FA5557" w:rsidRDefault="00A36747" w:rsidP="00775C86">
            <w:pPr>
              <w:pStyle w:val="NoSpacing"/>
              <w:rPr>
                <w:rFonts w:ascii="Helvetica" w:hAnsi="Helvetica"/>
                <w:b/>
                <w:bCs/>
              </w:rPr>
            </w:pPr>
            <w:r w:rsidRPr="00FA5557">
              <w:rPr>
                <w:rFonts w:ascii="Helvetica" w:hAnsi="Helvetica"/>
                <w:b/>
                <w:bCs/>
              </w:rPr>
              <w:t>Agency Name:</w:t>
            </w:r>
          </w:p>
        </w:tc>
        <w:tc>
          <w:tcPr>
            <w:tcW w:w="5000" w:type="pct"/>
            <w:vAlign w:val="center"/>
            <w:hideMark/>
          </w:tcPr>
          <w:p w14:paraId="27F3B60B" w14:textId="77777777" w:rsidR="00A36747" w:rsidRPr="00FA5557" w:rsidRDefault="00A36747" w:rsidP="00775C86">
            <w:pPr>
              <w:pStyle w:val="NoSpacing"/>
              <w:rPr>
                <w:rFonts w:ascii="Helvetica" w:hAnsi="Helvetica"/>
              </w:rPr>
            </w:pPr>
            <w:r w:rsidRPr="00FA5557">
              <w:rPr>
                <w:rFonts w:ascii="Helvetica" w:hAnsi="Helvetica"/>
              </w:rPr>
              <w:t>Department of Education</w:t>
            </w:r>
          </w:p>
        </w:tc>
      </w:tr>
      <w:tr w:rsidR="00A36747" w:rsidRPr="00FA5557" w14:paraId="4207A46B" w14:textId="77777777" w:rsidTr="00775C86">
        <w:trPr>
          <w:tblCellSpacing w:w="0" w:type="dxa"/>
        </w:trPr>
        <w:tc>
          <w:tcPr>
            <w:tcW w:w="0" w:type="auto"/>
            <w:noWrap/>
            <w:hideMark/>
          </w:tcPr>
          <w:p w14:paraId="2C02EC6A" w14:textId="77777777" w:rsidR="00A36747" w:rsidRPr="00FA5557" w:rsidRDefault="00A36747" w:rsidP="00775C86">
            <w:pPr>
              <w:pStyle w:val="NoSpacing"/>
              <w:rPr>
                <w:rFonts w:ascii="Helvetica" w:hAnsi="Helvetica"/>
                <w:b/>
                <w:bCs/>
              </w:rPr>
            </w:pPr>
            <w:r w:rsidRPr="00FA5557">
              <w:rPr>
                <w:rFonts w:ascii="Helvetica" w:hAnsi="Helvetica"/>
                <w:b/>
                <w:bCs/>
              </w:rPr>
              <w:t>Description:</w:t>
            </w:r>
          </w:p>
        </w:tc>
        <w:tc>
          <w:tcPr>
            <w:tcW w:w="5000" w:type="pct"/>
            <w:vAlign w:val="center"/>
            <w:hideMark/>
          </w:tcPr>
          <w:p w14:paraId="073477E7" w14:textId="77777777" w:rsidR="00A36747" w:rsidRPr="00FA5557" w:rsidRDefault="00A36747" w:rsidP="00775C86">
            <w:pPr>
              <w:pStyle w:val="NoSpacing"/>
              <w:rPr>
                <w:rFonts w:ascii="Helvetica" w:hAnsi="Helvetica"/>
              </w:rPr>
            </w:pPr>
            <w:r w:rsidRPr="00FA5557">
              <w:rPr>
                <w:rFonts w:ascii="Helvetica" w:hAnsi="Helvetica"/>
              </w:rPr>
              <w:t>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w:t>
            </w:r>
          </w:p>
          <w:p w14:paraId="02E880C9" w14:textId="77777777" w:rsidR="00A36747" w:rsidRPr="00FA5557" w:rsidRDefault="00A36747" w:rsidP="00775C86">
            <w:pPr>
              <w:pStyle w:val="NoSpacing"/>
              <w:rPr>
                <w:rFonts w:ascii="Helvetica" w:hAnsi="Helvetica"/>
              </w:rPr>
            </w:pPr>
            <w:r w:rsidRPr="00FA5557">
              <w:rPr>
                <w:rFonts w:ascii="Helvetica" w:hAnsi="Helvetica"/>
              </w:rPr>
              <w:t>       For the addresses for obtaining and submitting an application, please refer to our Common Instructions for Applicants to Department of Education Discretionary Grant Programs, published in the Federal Register on February 12, 2018 (83 FR 6003) and available at </w:t>
            </w:r>
            <w:hyperlink r:id="rId185" w:tgtFrame="_blank" w:history="1">
              <w:r w:rsidRPr="00FA5557">
                <w:rPr>
                  <w:rStyle w:val="Hyperlink"/>
                  <w:rFonts w:ascii="Helvetica" w:hAnsi="Helvetica"/>
                </w:rPr>
                <w:t>www.gpo.gov/fdsys/pkg/FR-2018-02-12/pdf/2018-02558.pdf</w:t>
              </w:r>
            </w:hyperlink>
            <w:r w:rsidRPr="00FA5557">
              <w:rPr>
                <w:rFonts w:ascii="Helvetica" w:hAnsi="Helvetica"/>
              </w:rPr>
              <w:t>.</w:t>
            </w:r>
          </w:p>
          <w:p w14:paraId="2CA14469" w14:textId="77777777" w:rsidR="00A36747" w:rsidRPr="00FA5557" w:rsidRDefault="00A36747" w:rsidP="00775C86">
            <w:pPr>
              <w:pStyle w:val="NoSpacing"/>
              <w:rPr>
                <w:rFonts w:ascii="Helvetica" w:hAnsi="Helvetica"/>
              </w:rPr>
            </w:pPr>
            <w:r w:rsidRPr="00FA5557">
              <w:rPr>
                <w:rFonts w:ascii="Helvetica" w:hAnsi="Helvetica"/>
              </w:rPr>
              <w:lastRenderedPageBreak/>
              <w:t>       Purpose of Program: The major purposes of the CSP are to expand opportunities for all students, particularly traditionally underserved students, to attend charter schools and meet challenging State academic standards; provide financial assistance for the planning, program design, and initial implementation of public charter schools; increase the number of high-quality charter schools \1\ available to students across the United States; evaluate the impact of charter schools on student achievement, families, and communities; share best practices between charter schools and other public schools; encourage States to provide facilities support to charter schools; and support efforts to strengthen the charter school authorizing process. Through CSP Grants to Charter Management Organizations for the Replication and Expansion of High-Quality Charter Schools (CFDA number 84.282M) (also referred to as CMO [i.e., Charter Management Organization] grants or the CMO grant program), the Department provides funds to charter management organizations (CMOs) on a competitive basis to enable them to replicate or expand one or more high-quality charter schools. Grant funds may be used to expand the enrollment of one or more existing high-quality charter schools, or to replicate one or more new charter schools that are based on an existing, high-quality charter school model.</w:t>
            </w:r>
          </w:p>
          <w:p w14:paraId="41CA3C20" w14:textId="77777777" w:rsidR="00A36747" w:rsidRPr="00FA5557" w:rsidRDefault="00A36747" w:rsidP="00775C86">
            <w:pPr>
              <w:pStyle w:val="NoSpacing"/>
              <w:rPr>
                <w:rFonts w:ascii="Helvetica" w:hAnsi="Helvetica"/>
              </w:rPr>
            </w:pPr>
            <w:r w:rsidRPr="00FA5557">
              <w:rPr>
                <w:rFonts w:ascii="Helvetica" w:hAnsi="Helvetica"/>
              </w:rPr>
              <w:t>---------------------------------------------------------------------------</w:t>
            </w:r>
          </w:p>
          <w:p w14:paraId="06716927" w14:textId="77777777" w:rsidR="00A36747" w:rsidRPr="00FA5557" w:rsidRDefault="00A36747" w:rsidP="00775C86">
            <w:pPr>
              <w:pStyle w:val="NoSpacing"/>
              <w:rPr>
                <w:rFonts w:ascii="Helvetica" w:hAnsi="Helvetica"/>
              </w:rPr>
            </w:pPr>
            <w:r w:rsidRPr="00FA5557">
              <w:rPr>
                <w:rFonts w:ascii="Helvetica" w:hAnsi="Helvetica"/>
              </w:rPr>
              <w:t>     \1\ Italicized terms are defined in the Definitions section of this notice.</w:t>
            </w:r>
          </w:p>
          <w:p w14:paraId="47DBA242" w14:textId="77777777" w:rsidR="00A36747" w:rsidRPr="00FA5557" w:rsidRDefault="00A36747" w:rsidP="00775C86">
            <w:pPr>
              <w:pStyle w:val="NoSpacing"/>
              <w:rPr>
                <w:rFonts w:ascii="Helvetica" w:hAnsi="Helvetica"/>
              </w:rPr>
            </w:pPr>
            <w:r w:rsidRPr="00FA5557">
              <w:rPr>
                <w:rFonts w:ascii="Helvetica" w:hAnsi="Helvetica"/>
              </w:rPr>
              <w:t>---------------------------------------------------------------------------</w:t>
            </w:r>
          </w:p>
          <w:p w14:paraId="4FEC9471" w14:textId="77777777" w:rsidR="00A36747" w:rsidRPr="00FA5557" w:rsidRDefault="00A36747" w:rsidP="00775C86">
            <w:pPr>
              <w:pStyle w:val="NoSpacing"/>
              <w:rPr>
                <w:rFonts w:ascii="Helvetica" w:hAnsi="Helvetica"/>
              </w:rPr>
            </w:pPr>
            <w:r w:rsidRPr="00FA5557">
              <w:rPr>
                <w:rFonts w:ascii="Helvetica" w:hAnsi="Helvetica"/>
              </w:rPr>
              <w:t>Catalog of Federal Domestic Assistance (CFDA) number 84.282M.</w:t>
            </w:r>
          </w:p>
        </w:tc>
      </w:tr>
      <w:tr w:rsidR="00A36747" w:rsidRPr="00FA5557" w14:paraId="61EB7BB8" w14:textId="77777777" w:rsidTr="00775C86">
        <w:trPr>
          <w:tblCellSpacing w:w="0" w:type="dxa"/>
        </w:trPr>
        <w:tc>
          <w:tcPr>
            <w:tcW w:w="0" w:type="auto"/>
            <w:noWrap/>
            <w:hideMark/>
          </w:tcPr>
          <w:p w14:paraId="3A3B6FE4" w14:textId="77777777" w:rsidR="00A36747" w:rsidRPr="00FA5557" w:rsidRDefault="00A36747" w:rsidP="00775C86">
            <w:pPr>
              <w:pStyle w:val="NoSpacing"/>
              <w:rPr>
                <w:rFonts w:ascii="Helvetica" w:hAnsi="Helvetica"/>
                <w:b/>
                <w:bCs/>
              </w:rPr>
            </w:pPr>
            <w:r w:rsidRPr="00FA5557">
              <w:rPr>
                <w:rFonts w:ascii="Helvetica" w:hAnsi="Helvetica"/>
                <w:b/>
                <w:bCs/>
              </w:rPr>
              <w:lastRenderedPageBreak/>
              <w:t>Link to Additional Information:</w:t>
            </w:r>
          </w:p>
        </w:tc>
        <w:tc>
          <w:tcPr>
            <w:tcW w:w="5000" w:type="pct"/>
            <w:vAlign w:val="center"/>
            <w:hideMark/>
          </w:tcPr>
          <w:p w14:paraId="15406190" w14:textId="77777777" w:rsidR="00A36747" w:rsidRPr="00FA5557" w:rsidRDefault="006C4FB3" w:rsidP="00775C86">
            <w:pPr>
              <w:pStyle w:val="NoSpacing"/>
              <w:rPr>
                <w:rFonts w:ascii="Helvetica" w:hAnsi="Helvetica"/>
              </w:rPr>
            </w:pPr>
            <w:hyperlink r:id="rId186" w:tgtFrame="_blank" w:tooltip="Link to Additional Information" w:history="1">
              <w:r w:rsidR="00A36747" w:rsidRPr="00FA5557">
                <w:rPr>
                  <w:rStyle w:val="Hyperlink"/>
                  <w:rFonts w:ascii="Helvetica" w:hAnsi="Helvetica"/>
                </w:rPr>
                <w:t>Office of Innovation and Improvement (OII): Expanding Opportunity Through Quality Charter Schools Program (CSP): Grants to Charter Management Organizations for the Replication and Expansion of High-Quality Charter Schools CFDA Number 84.282M; Notice</w:t>
              </w:r>
            </w:hyperlink>
          </w:p>
        </w:tc>
      </w:tr>
      <w:tr w:rsidR="00A36747" w:rsidRPr="00FA5557" w14:paraId="1AF0BB03" w14:textId="77777777" w:rsidTr="00775C86">
        <w:trPr>
          <w:tblCellSpacing w:w="0" w:type="dxa"/>
        </w:trPr>
        <w:tc>
          <w:tcPr>
            <w:tcW w:w="0" w:type="auto"/>
            <w:noWrap/>
            <w:hideMark/>
          </w:tcPr>
          <w:p w14:paraId="21F63AB5" w14:textId="77777777" w:rsidR="00A36747" w:rsidRPr="00FA5557" w:rsidRDefault="00A36747" w:rsidP="00775C86">
            <w:pPr>
              <w:pStyle w:val="NoSpacing"/>
              <w:rPr>
                <w:rFonts w:ascii="Helvetica" w:hAnsi="Helvetica"/>
                <w:b/>
                <w:bCs/>
              </w:rPr>
            </w:pPr>
            <w:r w:rsidRPr="00FA5557">
              <w:rPr>
                <w:rFonts w:ascii="Helvetica" w:hAnsi="Helvetica"/>
                <w:b/>
                <w:bCs/>
              </w:rPr>
              <w:t>Grantor Contact Information:</w:t>
            </w:r>
          </w:p>
        </w:tc>
        <w:tc>
          <w:tcPr>
            <w:tcW w:w="5000" w:type="pct"/>
            <w:vAlign w:val="center"/>
            <w:hideMark/>
          </w:tcPr>
          <w:p w14:paraId="7E36E4B4" w14:textId="77777777" w:rsidR="00A36747" w:rsidRPr="00FA5557" w:rsidRDefault="00A36747" w:rsidP="00775C86">
            <w:pPr>
              <w:pStyle w:val="NoSpacing"/>
              <w:rPr>
                <w:rFonts w:ascii="Helvetica" w:hAnsi="Helvetica"/>
              </w:rPr>
            </w:pPr>
            <w:r w:rsidRPr="00FA5557">
              <w:rPr>
                <w:rFonts w:ascii="Helvetica" w:hAnsi="Helvetica"/>
              </w:rPr>
              <w:t>If you have difficulty accessing the full announcement electronically, please contact:</w:t>
            </w:r>
            <w:r w:rsidRPr="00FA5557">
              <w:rPr>
                <w:rFonts w:ascii="Helvetica" w:hAnsi="Helvetica"/>
              </w:rPr>
              <w:br/>
            </w:r>
            <w:r w:rsidRPr="00FA5557">
              <w:rPr>
                <w:rFonts w:ascii="Helvetica" w:hAnsi="Helvetica"/>
              </w:rPr>
              <w:br/>
              <w:t>Julius C Cotton ED Grants.gov FIND Systems Admin. Phone 202-245-6288 julius.cotton@ed.gov Program Manager: Eddie Moat, U.S. Department of Education, 400 Maryland Avenue SW, Room 4W259, Washington, DC 20202-5970. Telephone: (202) 401-2266. Email: charterschools@ed.gov.</w:t>
            </w:r>
            <w:r w:rsidRPr="00FA5557">
              <w:rPr>
                <w:rFonts w:ascii="Helvetica" w:hAnsi="Helvetica"/>
              </w:rPr>
              <w:br/>
            </w:r>
            <w:r w:rsidRPr="00FA5557">
              <w:rPr>
                <w:rFonts w:ascii="Helvetica" w:hAnsi="Helvetica"/>
              </w:rPr>
              <w:br/>
            </w:r>
            <w:hyperlink r:id="rId187" w:history="1">
              <w:r w:rsidRPr="00FA5557">
                <w:rPr>
                  <w:rStyle w:val="Hyperlink"/>
                  <w:rFonts w:ascii="Helvetica" w:hAnsi="Helvetica"/>
                </w:rPr>
                <w:t>e-Mail: Program Mailbox</w:t>
              </w:r>
            </w:hyperlink>
          </w:p>
        </w:tc>
      </w:tr>
    </w:tbl>
    <w:p w14:paraId="2043320A" w14:textId="77777777" w:rsidR="00A36747" w:rsidRDefault="00A36747" w:rsidP="00A36747">
      <w:pPr>
        <w:pStyle w:val="NoSpacing"/>
        <w:rPr>
          <w:rFonts w:ascii="Helvetica" w:eastAsia="Times New Roman" w:hAnsi="Helvetica" w:cs="Times New Roman"/>
          <w:sz w:val="24"/>
          <w:szCs w:val="24"/>
        </w:rPr>
      </w:pPr>
    </w:p>
    <w:p w14:paraId="4CE37C34" w14:textId="77777777" w:rsidR="00A36747" w:rsidRDefault="00A36747" w:rsidP="00A36747">
      <w:pPr>
        <w:pStyle w:val="NoSpacing"/>
        <w:rPr>
          <w:rFonts w:ascii="Helvetica" w:eastAsia="Times New Roman" w:hAnsi="Helvetica" w:cs="Times New Roman"/>
          <w:sz w:val="24"/>
          <w:szCs w:val="24"/>
        </w:rPr>
      </w:pPr>
    </w:p>
    <w:p w14:paraId="6B74E5B7" w14:textId="77777777" w:rsidR="00A36747" w:rsidRDefault="00A36747" w:rsidP="00A36747">
      <w:pPr>
        <w:pStyle w:val="NoSpacing"/>
        <w:pBdr>
          <w:bottom w:val="single" w:sz="6" w:space="1" w:color="auto"/>
        </w:pBdr>
        <w:rPr>
          <w:rFonts w:ascii="Helvetica" w:eastAsia="Times New Roman" w:hAnsi="Helvetica" w:cs="Times New Roman"/>
          <w:sz w:val="24"/>
          <w:szCs w:val="24"/>
        </w:rPr>
      </w:pPr>
      <w:r w:rsidRPr="007F6427">
        <w:rPr>
          <w:rFonts w:ascii="Helvetica" w:eastAsia="Times New Roman" w:hAnsi="Helvetica" w:cs="Times New Roman"/>
          <w:sz w:val="24"/>
          <w:szCs w:val="24"/>
        </w:rPr>
        <w:br/>
      </w:r>
      <w:hyperlink r:id="rId188" w:history="1">
        <w:r w:rsidRPr="007F6427">
          <w:rPr>
            <w:rFonts w:ascii="Helvetica" w:eastAsia="Times New Roman" w:hAnsi="Helvetica" w:cs="Times New Roman"/>
            <w:color w:val="0000FF"/>
            <w:sz w:val="24"/>
            <w:szCs w:val="24"/>
            <w:u w:val="single"/>
          </w:rPr>
          <w:t>https://www.grants.gov/web/grants/view-opportunity.html?oppId=310666</w:t>
        </w:r>
      </w:hyperlink>
    </w:p>
    <w:p w14:paraId="2B8E923F" w14:textId="600E3A45" w:rsidR="00A36747" w:rsidRPr="00A36747" w:rsidRDefault="00A36747" w:rsidP="00A36747">
      <w:pPr>
        <w:pStyle w:val="NoSpacing"/>
        <w:rPr>
          <w:rFonts w:ascii="Helvetica" w:eastAsia="Times New Roman" w:hAnsi="Helvetica" w:cs="Times New Roman"/>
          <w:sz w:val="24"/>
          <w:szCs w:val="24"/>
        </w:rPr>
      </w:pPr>
      <w:r w:rsidRPr="007F6427">
        <w:rPr>
          <w:rFonts w:ascii="Helvetica" w:eastAsia="Times New Roman" w:hAnsi="Helvetica" w:cs="Times New Roman"/>
          <w:sz w:val="24"/>
          <w:szCs w:val="24"/>
        </w:rPr>
        <w:br/>
      </w:r>
    </w:p>
    <w:p w14:paraId="3FBFB475" w14:textId="77777777" w:rsidR="00D46398" w:rsidRDefault="00D46398" w:rsidP="00D46398">
      <w:pPr>
        <w:pStyle w:val="NoSpacing"/>
        <w:rPr>
          <w:rFonts w:ascii="Helvetica" w:hAnsi="Helvetica" w:cs="Helvetica"/>
          <w:color w:val="222222"/>
          <w:sz w:val="24"/>
          <w:szCs w:val="24"/>
          <w:shd w:val="clear" w:color="auto" w:fill="FFFFFF"/>
        </w:rPr>
      </w:pPr>
      <w:bookmarkStart w:id="216" w:name="ED84305L"/>
      <w:bookmarkEnd w:id="216"/>
      <w:r w:rsidRPr="00DA0D85">
        <w:rPr>
          <w:rFonts w:ascii="Helvetica" w:hAnsi="Helvetica" w:cs="Helvetica"/>
          <w:color w:val="222222"/>
          <w:sz w:val="24"/>
          <w:szCs w:val="24"/>
          <w:shd w:val="clear" w:color="auto" w:fill="FFFFFF"/>
        </w:rPr>
        <w:t>Institute of Education Sciences (IES): Low-Cost, Short-Duration Evaluation of Education Interventions CFDA Number 84.305L</w:t>
      </w:r>
      <w:r w:rsidRPr="00DA0D85">
        <w:rPr>
          <w:rFonts w:ascii="Helvetica" w:hAnsi="Helvetica" w:cs="Helvetica"/>
          <w:color w:val="222222"/>
          <w:sz w:val="24"/>
          <w:szCs w:val="24"/>
        </w:rPr>
        <w:br/>
      </w:r>
      <w:r w:rsidRPr="00DA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46398" w14:paraId="30E17253" w14:textId="77777777" w:rsidTr="009A08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01"/>
              <w:gridCol w:w="1644"/>
            </w:tblGrid>
            <w:tr w:rsidR="00D46398" w14:paraId="0C05EC2A" w14:textId="77777777" w:rsidTr="009A0825">
              <w:trPr>
                <w:tblCellSpacing w:w="0" w:type="dxa"/>
              </w:trPr>
              <w:tc>
                <w:tcPr>
                  <w:tcW w:w="0" w:type="auto"/>
                  <w:noWrap/>
                  <w:hideMark/>
                </w:tcPr>
                <w:p w14:paraId="387ACE70"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Document Type:</w:t>
                  </w:r>
                </w:p>
              </w:tc>
              <w:tc>
                <w:tcPr>
                  <w:tcW w:w="0" w:type="auto"/>
                  <w:vAlign w:val="center"/>
                  <w:hideMark/>
                </w:tcPr>
                <w:p w14:paraId="5A4E61AC"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Grants Notice</w:t>
                  </w:r>
                </w:p>
              </w:tc>
            </w:tr>
            <w:tr w:rsidR="00D46398" w14:paraId="03A26E5F" w14:textId="77777777" w:rsidTr="009A0825">
              <w:trPr>
                <w:tblCellSpacing w:w="0" w:type="dxa"/>
              </w:trPr>
              <w:tc>
                <w:tcPr>
                  <w:tcW w:w="0" w:type="auto"/>
                  <w:noWrap/>
                  <w:hideMark/>
                </w:tcPr>
                <w:p w14:paraId="5A41B137"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Funding Opportunity Number:</w:t>
                  </w:r>
                </w:p>
              </w:tc>
              <w:tc>
                <w:tcPr>
                  <w:tcW w:w="0" w:type="auto"/>
                  <w:vAlign w:val="center"/>
                  <w:hideMark/>
                </w:tcPr>
                <w:p w14:paraId="25388065"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ED-GRANTS-052118-005</w:t>
                  </w:r>
                </w:p>
              </w:tc>
            </w:tr>
            <w:tr w:rsidR="00D46398" w14:paraId="6E64B3EE" w14:textId="77777777" w:rsidTr="009A0825">
              <w:trPr>
                <w:tblCellSpacing w:w="0" w:type="dxa"/>
              </w:trPr>
              <w:tc>
                <w:tcPr>
                  <w:tcW w:w="0" w:type="auto"/>
                  <w:noWrap/>
                  <w:hideMark/>
                </w:tcPr>
                <w:p w14:paraId="0970F786"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Funding Opportunity Title:</w:t>
                  </w:r>
                </w:p>
              </w:tc>
              <w:tc>
                <w:tcPr>
                  <w:tcW w:w="0" w:type="auto"/>
                  <w:vAlign w:val="center"/>
                  <w:hideMark/>
                </w:tcPr>
                <w:p w14:paraId="4DD48E52"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xml:space="preserve">Institute of Education Sciences (IES): </w:t>
                  </w:r>
                  <w:r>
                    <w:rPr>
                      <w:rStyle w:val="search-custom"/>
                      <w:rFonts w:ascii="Arial" w:hAnsi="Arial" w:cs="Arial"/>
                      <w:color w:val="363636"/>
                      <w:sz w:val="18"/>
                      <w:szCs w:val="18"/>
                    </w:rPr>
                    <w:lastRenderedPageBreak/>
                    <w:t>Low-Cost, Short-Duration Evaluation of Education Interventions CFDA Number 84.305L</w:t>
                  </w:r>
                </w:p>
              </w:tc>
            </w:tr>
            <w:tr w:rsidR="00D46398" w14:paraId="403B9413" w14:textId="77777777" w:rsidTr="009A0825">
              <w:trPr>
                <w:tblCellSpacing w:w="0" w:type="dxa"/>
              </w:trPr>
              <w:tc>
                <w:tcPr>
                  <w:tcW w:w="0" w:type="auto"/>
                  <w:noWrap/>
                  <w:hideMark/>
                </w:tcPr>
                <w:p w14:paraId="2857B0FE"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lastRenderedPageBreak/>
                    <w:t>Opportunity Category:</w:t>
                  </w:r>
                </w:p>
              </w:tc>
              <w:tc>
                <w:tcPr>
                  <w:tcW w:w="0" w:type="auto"/>
                  <w:vAlign w:val="center"/>
                  <w:hideMark/>
                </w:tcPr>
                <w:p w14:paraId="472DB9BE"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Discretionary</w:t>
                  </w:r>
                </w:p>
              </w:tc>
            </w:tr>
            <w:tr w:rsidR="00D46398" w14:paraId="0A399BF9" w14:textId="77777777" w:rsidTr="009A0825">
              <w:trPr>
                <w:tblCellSpacing w:w="0" w:type="dxa"/>
              </w:trPr>
              <w:tc>
                <w:tcPr>
                  <w:tcW w:w="0" w:type="auto"/>
                  <w:noWrap/>
                  <w:hideMark/>
                </w:tcPr>
                <w:p w14:paraId="48AC85E0"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Opportunity Category Explanation:</w:t>
                  </w:r>
                </w:p>
              </w:tc>
              <w:tc>
                <w:tcPr>
                  <w:tcW w:w="0" w:type="auto"/>
                  <w:vAlign w:val="center"/>
                  <w:hideMark/>
                </w:tcPr>
                <w:p w14:paraId="1D98CE93"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r w:rsidR="00D46398" w14:paraId="600E3601" w14:textId="77777777" w:rsidTr="009A0825">
              <w:trPr>
                <w:tblCellSpacing w:w="0" w:type="dxa"/>
              </w:trPr>
              <w:tc>
                <w:tcPr>
                  <w:tcW w:w="0" w:type="auto"/>
                  <w:noWrap/>
                  <w:hideMark/>
                </w:tcPr>
                <w:p w14:paraId="5F214645"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Funding Instrument Type:</w:t>
                  </w:r>
                </w:p>
              </w:tc>
              <w:tc>
                <w:tcPr>
                  <w:tcW w:w="0" w:type="auto"/>
                  <w:vAlign w:val="center"/>
                  <w:hideMark/>
                </w:tcPr>
                <w:p w14:paraId="1A91A25B"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Cooperative Agreement</w:t>
                  </w:r>
                  <w:r>
                    <w:rPr>
                      <w:rFonts w:ascii="Arial" w:hAnsi="Arial" w:cs="Arial"/>
                      <w:color w:val="363636"/>
                      <w:sz w:val="18"/>
                      <w:szCs w:val="18"/>
                    </w:rPr>
                    <w:br/>
                  </w:r>
                  <w:r>
                    <w:rPr>
                      <w:rStyle w:val="search-custom"/>
                      <w:rFonts w:ascii="Arial" w:hAnsi="Arial" w:cs="Arial"/>
                      <w:color w:val="363636"/>
                      <w:sz w:val="18"/>
                      <w:szCs w:val="18"/>
                    </w:rPr>
                    <w:t>Grant</w:t>
                  </w:r>
                </w:p>
              </w:tc>
            </w:tr>
            <w:tr w:rsidR="00D46398" w14:paraId="2A0D1514" w14:textId="77777777" w:rsidTr="009A0825">
              <w:trPr>
                <w:tblCellSpacing w:w="0" w:type="dxa"/>
              </w:trPr>
              <w:tc>
                <w:tcPr>
                  <w:tcW w:w="0" w:type="auto"/>
                  <w:noWrap/>
                  <w:hideMark/>
                </w:tcPr>
                <w:p w14:paraId="1C3AA001"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Category of Funding Activity:</w:t>
                  </w:r>
                </w:p>
              </w:tc>
              <w:tc>
                <w:tcPr>
                  <w:tcW w:w="0" w:type="auto"/>
                  <w:vAlign w:val="center"/>
                  <w:hideMark/>
                </w:tcPr>
                <w:p w14:paraId="1018FF76"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Education</w:t>
                  </w:r>
                </w:p>
              </w:tc>
            </w:tr>
            <w:tr w:rsidR="00D46398" w14:paraId="10BCE0E7" w14:textId="77777777" w:rsidTr="009A0825">
              <w:trPr>
                <w:tblCellSpacing w:w="0" w:type="dxa"/>
              </w:trPr>
              <w:tc>
                <w:tcPr>
                  <w:tcW w:w="0" w:type="auto"/>
                  <w:noWrap/>
                  <w:hideMark/>
                </w:tcPr>
                <w:p w14:paraId="52EE777B"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Category Explanation:</w:t>
                  </w:r>
                </w:p>
              </w:tc>
              <w:tc>
                <w:tcPr>
                  <w:tcW w:w="0" w:type="auto"/>
                  <w:vAlign w:val="center"/>
                  <w:hideMark/>
                </w:tcPr>
                <w:p w14:paraId="216A9402"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r w:rsidR="00D46398" w14:paraId="392DAE47" w14:textId="77777777" w:rsidTr="009A0825">
              <w:trPr>
                <w:tblCellSpacing w:w="0" w:type="dxa"/>
              </w:trPr>
              <w:tc>
                <w:tcPr>
                  <w:tcW w:w="0" w:type="auto"/>
                  <w:noWrap/>
                  <w:hideMark/>
                </w:tcPr>
                <w:p w14:paraId="390CBF08"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Expected Number of Awards:</w:t>
                  </w:r>
                </w:p>
              </w:tc>
              <w:tc>
                <w:tcPr>
                  <w:tcW w:w="0" w:type="auto"/>
                  <w:vAlign w:val="center"/>
                  <w:hideMark/>
                </w:tcPr>
                <w:p w14:paraId="390969D4"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r w:rsidR="00D46398" w14:paraId="30BBEC7B" w14:textId="77777777" w:rsidTr="009A0825">
              <w:trPr>
                <w:tblCellSpacing w:w="0" w:type="dxa"/>
              </w:trPr>
              <w:tc>
                <w:tcPr>
                  <w:tcW w:w="0" w:type="auto"/>
                  <w:noWrap/>
                  <w:hideMark/>
                </w:tcPr>
                <w:p w14:paraId="28839F7A"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CFDA Number(s):</w:t>
                  </w:r>
                </w:p>
              </w:tc>
              <w:tc>
                <w:tcPr>
                  <w:tcW w:w="0" w:type="auto"/>
                  <w:vAlign w:val="center"/>
                  <w:hideMark/>
                </w:tcPr>
                <w:p w14:paraId="5C89E250"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84.305 -- Education Research, Development and Dissemination</w:t>
                  </w:r>
                </w:p>
              </w:tc>
            </w:tr>
            <w:tr w:rsidR="00D46398" w14:paraId="3DDBEC26" w14:textId="77777777" w:rsidTr="009A0825">
              <w:trPr>
                <w:tblCellSpacing w:w="0" w:type="dxa"/>
              </w:trPr>
              <w:tc>
                <w:tcPr>
                  <w:tcW w:w="0" w:type="auto"/>
                  <w:noWrap/>
                  <w:hideMark/>
                </w:tcPr>
                <w:p w14:paraId="346C0739"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0" w:type="auto"/>
                  <w:vAlign w:val="center"/>
                  <w:hideMark/>
                </w:tcPr>
                <w:p w14:paraId="2F5DD5B2"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No</w:t>
                  </w:r>
                </w:p>
              </w:tc>
            </w:tr>
          </w:tbl>
          <w:p w14:paraId="38FF4985" w14:textId="77777777" w:rsidR="00D46398" w:rsidRDefault="00D46398" w:rsidP="009A0825">
            <w:pPr>
              <w:rPr>
                <w:rFonts w:ascii="Arial" w:hAnsi="Arial" w:cs="Arial"/>
                <w:color w:val="363636"/>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11"/>
              <w:gridCol w:w="1734"/>
            </w:tblGrid>
            <w:tr w:rsidR="00D46398" w14:paraId="7E955EE3" w14:textId="77777777" w:rsidTr="009A0825">
              <w:trPr>
                <w:tblCellSpacing w:w="0" w:type="dxa"/>
              </w:trPr>
              <w:tc>
                <w:tcPr>
                  <w:tcW w:w="0" w:type="auto"/>
                  <w:noWrap/>
                  <w:hideMark/>
                </w:tcPr>
                <w:p w14:paraId="34B43362"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lastRenderedPageBreak/>
                    <w:t>Version:</w:t>
                  </w:r>
                </w:p>
              </w:tc>
              <w:tc>
                <w:tcPr>
                  <w:tcW w:w="0" w:type="auto"/>
                  <w:vAlign w:val="center"/>
                  <w:hideMark/>
                </w:tcPr>
                <w:p w14:paraId="0023F5B2"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Synopsis 1</w:t>
                  </w:r>
                </w:p>
              </w:tc>
            </w:tr>
            <w:tr w:rsidR="00D46398" w14:paraId="62DEC263" w14:textId="77777777" w:rsidTr="009A0825">
              <w:trPr>
                <w:tblCellSpacing w:w="0" w:type="dxa"/>
              </w:trPr>
              <w:tc>
                <w:tcPr>
                  <w:tcW w:w="0" w:type="auto"/>
                  <w:noWrap/>
                  <w:hideMark/>
                </w:tcPr>
                <w:p w14:paraId="436637A2"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Posted Date:</w:t>
                  </w:r>
                </w:p>
              </w:tc>
              <w:tc>
                <w:tcPr>
                  <w:tcW w:w="0" w:type="auto"/>
                  <w:vAlign w:val="center"/>
                  <w:hideMark/>
                </w:tcPr>
                <w:p w14:paraId="43710BCE"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May 21, 2018</w:t>
                  </w:r>
                </w:p>
              </w:tc>
            </w:tr>
            <w:tr w:rsidR="00D46398" w14:paraId="1B3DC6FA" w14:textId="77777777" w:rsidTr="009A0825">
              <w:trPr>
                <w:tblCellSpacing w:w="0" w:type="dxa"/>
              </w:trPr>
              <w:tc>
                <w:tcPr>
                  <w:tcW w:w="0" w:type="auto"/>
                  <w:noWrap/>
                  <w:hideMark/>
                </w:tcPr>
                <w:p w14:paraId="16D44707"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Last Updated Date:</w:t>
                  </w:r>
                </w:p>
              </w:tc>
              <w:tc>
                <w:tcPr>
                  <w:tcW w:w="0" w:type="auto"/>
                  <w:vAlign w:val="center"/>
                  <w:hideMark/>
                </w:tcPr>
                <w:p w14:paraId="68B5A312"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May 21, 2018</w:t>
                  </w:r>
                </w:p>
              </w:tc>
            </w:tr>
            <w:tr w:rsidR="00D46398" w14:paraId="5247DE3A" w14:textId="77777777" w:rsidTr="009A0825">
              <w:trPr>
                <w:tblCellSpacing w:w="0" w:type="dxa"/>
              </w:trPr>
              <w:tc>
                <w:tcPr>
                  <w:tcW w:w="0" w:type="auto"/>
                  <w:noWrap/>
                  <w:hideMark/>
                </w:tcPr>
                <w:p w14:paraId="2C072BB4"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Original Closing Date for Applications:</w:t>
                  </w:r>
                </w:p>
              </w:tc>
              <w:tc>
                <w:tcPr>
                  <w:tcW w:w="0" w:type="auto"/>
                  <w:vAlign w:val="center"/>
                  <w:hideMark/>
                </w:tcPr>
                <w:p w14:paraId="2A246BCA"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xml:space="preserve">Mar 07, 2019   Applications </w:t>
                  </w:r>
                  <w:r>
                    <w:rPr>
                      <w:rStyle w:val="search-custom"/>
                      <w:rFonts w:ascii="Arial" w:hAnsi="Arial" w:cs="Arial"/>
                      <w:color w:val="363636"/>
                      <w:sz w:val="18"/>
                      <w:szCs w:val="18"/>
                    </w:rPr>
                    <w:lastRenderedPageBreak/>
                    <w:t>Available: January 10, 2019. Deadline for Transmittal of Applications: March 7, 2019.</w:t>
                  </w:r>
                </w:p>
              </w:tc>
            </w:tr>
            <w:tr w:rsidR="00D46398" w14:paraId="64E2F421" w14:textId="77777777" w:rsidTr="009A0825">
              <w:trPr>
                <w:tblCellSpacing w:w="0" w:type="dxa"/>
              </w:trPr>
              <w:tc>
                <w:tcPr>
                  <w:tcW w:w="0" w:type="auto"/>
                  <w:noWrap/>
                  <w:hideMark/>
                </w:tcPr>
                <w:p w14:paraId="2A25399A"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lastRenderedPageBreak/>
                    <w:t>Current Closing Date for Applications:</w:t>
                  </w:r>
                </w:p>
              </w:tc>
              <w:tc>
                <w:tcPr>
                  <w:tcW w:w="0" w:type="auto"/>
                  <w:vAlign w:val="center"/>
                  <w:hideMark/>
                </w:tcPr>
                <w:p w14:paraId="711F9D50"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Mar 07, 2019   Applications Available: January 10, 2019. Deadline for Transmittal of Applications: March 7, 2019.</w:t>
                  </w:r>
                </w:p>
              </w:tc>
            </w:tr>
            <w:tr w:rsidR="00D46398" w14:paraId="55B013C0" w14:textId="77777777" w:rsidTr="009A0825">
              <w:trPr>
                <w:tblCellSpacing w:w="0" w:type="dxa"/>
              </w:trPr>
              <w:tc>
                <w:tcPr>
                  <w:tcW w:w="0" w:type="auto"/>
                  <w:noWrap/>
                  <w:hideMark/>
                </w:tcPr>
                <w:p w14:paraId="71BC8FBE"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Archive Date:</w:t>
                  </w:r>
                </w:p>
              </w:tc>
              <w:tc>
                <w:tcPr>
                  <w:tcW w:w="0" w:type="auto"/>
                  <w:vAlign w:val="center"/>
                  <w:hideMark/>
                </w:tcPr>
                <w:p w14:paraId="69E37298"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Apr 06, 2019</w:t>
                  </w:r>
                </w:p>
              </w:tc>
            </w:tr>
            <w:tr w:rsidR="00D46398" w14:paraId="5B32826A" w14:textId="77777777" w:rsidTr="009A0825">
              <w:trPr>
                <w:tblCellSpacing w:w="0" w:type="dxa"/>
              </w:trPr>
              <w:tc>
                <w:tcPr>
                  <w:tcW w:w="0" w:type="auto"/>
                  <w:noWrap/>
                  <w:hideMark/>
                </w:tcPr>
                <w:p w14:paraId="5EF2811E"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Estimated Total Program Funding:</w:t>
                  </w:r>
                </w:p>
              </w:tc>
              <w:tc>
                <w:tcPr>
                  <w:tcW w:w="0" w:type="auto"/>
                  <w:vAlign w:val="center"/>
                  <w:hideMark/>
                </w:tcPr>
                <w:p w14:paraId="185049F9"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r w:rsidR="00D46398" w14:paraId="0B325EA2" w14:textId="77777777" w:rsidTr="009A0825">
              <w:trPr>
                <w:tblCellSpacing w:w="0" w:type="dxa"/>
              </w:trPr>
              <w:tc>
                <w:tcPr>
                  <w:tcW w:w="0" w:type="auto"/>
                  <w:noWrap/>
                  <w:hideMark/>
                </w:tcPr>
                <w:p w14:paraId="3BC1F5BF"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Award Ceiling:</w:t>
                  </w:r>
                </w:p>
              </w:tc>
              <w:tc>
                <w:tcPr>
                  <w:tcW w:w="0" w:type="auto"/>
                  <w:vAlign w:val="center"/>
                  <w:hideMark/>
                </w:tcPr>
                <w:p w14:paraId="1AFD870B"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r w:rsidR="00D46398" w14:paraId="67224A25" w14:textId="77777777" w:rsidTr="009A0825">
              <w:trPr>
                <w:tblCellSpacing w:w="0" w:type="dxa"/>
              </w:trPr>
              <w:tc>
                <w:tcPr>
                  <w:tcW w:w="0" w:type="auto"/>
                  <w:noWrap/>
                  <w:hideMark/>
                </w:tcPr>
                <w:p w14:paraId="266511B8"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Award Floor:</w:t>
                  </w:r>
                </w:p>
              </w:tc>
              <w:tc>
                <w:tcPr>
                  <w:tcW w:w="0" w:type="auto"/>
                  <w:vAlign w:val="center"/>
                  <w:hideMark/>
                </w:tcPr>
                <w:p w14:paraId="0E658169"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bl>
          <w:p w14:paraId="298365B4" w14:textId="77777777" w:rsidR="00D46398" w:rsidRDefault="00D46398" w:rsidP="009A0825">
            <w:pPr>
              <w:rPr>
                <w:rFonts w:ascii="Arial" w:hAnsi="Arial" w:cs="Arial"/>
                <w:color w:val="363636"/>
                <w:sz w:val="18"/>
                <w:szCs w:val="18"/>
              </w:rPr>
            </w:pPr>
          </w:p>
        </w:tc>
      </w:tr>
    </w:tbl>
    <w:p w14:paraId="53EB9C03" w14:textId="77777777" w:rsidR="00D46398" w:rsidRDefault="00D46398" w:rsidP="00D46398">
      <w: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00"/>
        <w:gridCol w:w="7590"/>
      </w:tblGrid>
      <w:tr w:rsidR="00D46398" w14:paraId="415BEEAD" w14:textId="77777777" w:rsidTr="009A0825">
        <w:trPr>
          <w:tblCellSpacing w:w="0" w:type="dxa"/>
        </w:trPr>
        <w:tc>
          <w:tcPr>
            <w:tcW w:w="0" w:type="auto"/>
            <w:noWrap/>
            <w:hideMark/>
          </w:tcPr>
          <w:p w14:paraId="10CD1255"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Eligible Applicants:</w:t>
            </w:r>
          </w:p>
        </w:tc>
        <w:tc>
          <w:tcPr>
            <w:tcW w:w="5000" w:type="pct"/>
            <w:vAlign w:val="center"/>
            <w:hideMark/>
          </w:tcPr>
          <w:p w14:paraId="2645084B"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Others (see text field entitled "Additional Information on Eligibility" for clarification)</w:t>
            </w:r>
            <w:r>
              <w:rPr>
                <w:rFonts w:ascii="Arial" w:hAnsi="Arial" w:cs="Arial"/>
                <w:color w:val="363636"/>
                <w:sz w:val="18"/>
                <w:szCs w:val="18"/>
              </w:rPr>
              <w:br/>
            </w:r>
            <w:r>
              <w:rPr>
                <w:rStyle w:val="search-custom"/>
                <w:rFonts w:ascii="Arial" w:hAnsi="Arial" w:cs="Arial"/>
                <w:color w:val="363636"/>
                <w:sz w:val="18"/>
                <w:szCs w:val="18"/>
              </w:rPr>
              <w:t>Independent school districts</w:t>
            </w:r>
            <w:r>
              <w:rPr>
                <w:rFonts w:ascii="Arial" w:hAnsi="Arial" w:cs="Arial"/>
                <w:color w:val="363636"/>
                <w:sz w:val="18"/>
                <w:szCs w:val="18"/>
              </w:rPr>
              <w:br/>
            </w:r>
            <w:r>
              <w:rPr>
                <w:rStyle w:val="search-custom"/>
                <w:rFonts w:ascii="Arial" w:hAnsi="Arial" w:cs="Arial"/>
                <w:color w:val="363636"/>
                <w:sz w:val="18"/>
                <w:szCs w:val="18"/>
              </w:rPr>
              <w:t>County governments</w:t>
            </w:r>
            <w:r>
              <w:rPr>
                <w:rFonts w:ascii="Arial" w:hAnsi="Arial" w:cs="Arial"/>
                <w:color w:val="363636"/>
                <w:sz w:val="18"/>
                <w:szCs w:val="18"/>
              </w:rPr>
              <w:br/>
            </w:r>
            <w:r>
              <w:rPr>
                <w:rStyle w:val="search-custom"/>
                <w:rFonts w:ascii="Arial" w:hAnsi="Arial" w:cs="Arial"/>
                <w:color w:val="363636"/>
                <w:sz w:val="18"/>
                <w:szCs w:val="18"/>
              </w:rPr>
              <w:t>City or township governments</w:t>
            </w:r>
            <w:r>
              <w:rPr>
                <w:rFonts w:ascii="Arial" w:hAnsi="Arial" w:cs="Arial"/>
                <w:color w:val="363636"/>
                <w:sz w:val="18"/>
                <w:szCs w:val="18"/>
              </w:rPr>
              <w:br/>
            </w:r>
            <w:r>
              <w:rPr>
                <w:rStyle w:val="search-custom"/>
                <w:rFonts w:ascii="Arial" w:hAnsi="Arial" w:cs="Arial"/>
                <w:color w:val="363636"/>
                <w:sz w:val="18"/>
                <w:szCs w:val="18"/>
              </w:rPr>
              <w:t>Special district governments</w:t>
            </w:r>
            <w:r>
              <w:rPr>
                <w:rFonts w:ascii="Arial" w:hAnsi="Arial" w:cs="Arial"/>
                <w:color w:val="363636"/>
                <w:sz w:val="18"/>
                <w:szCs w:val="18"/>
              </w:rPr>
              <w:br/>
            </w:r>
            <w:r>
              <w:rPr>
                <w:rStyle w:val="search-custom"/>
                <w:rFonts w:ascii="Arial" w:hAnsi="Arial" w:cs="Arial"/>
                <w:color w:val="363636"/>
                <w:sz w:val="18"/>
                <w:szCs w:val="18"/>
              </w:rPr>
              <w:t>Public and State controlled institutions of higher education</w:t>
            </w:r>
            <w:r>
              <w:rPr>
                <w:rFonts w:ascii="Arial" w:hAnsi="Arial" w:cs="Arial"/>
                <w:color w:val="363636"/>
                <w:sz w:val="18"/>
                <w:szCs w:val="18"/>
              </w:rPr>
              <w:br/>
            </w:r>
            <w:r>
              <w:rPr>
                <w:rStyle w:val="search-custom"/>
                <w:rFonts w:ascii="Arial" w:hAnsi="Arial" w:cs="Arial"/>
                <w:color w:val="363636"/>
                <w:sz w:val="18"/>
                <w:szCs w:val="18"/>
              </w:rPr>
              <w:t>State governments</w:t>
            </w:r>
            <w:r>
              <w:rPr>
                <w:rFonts w:ascii="Arial" w:hAnsi="Arial" w:cs="Arial"/>
                <w:color w:val="363636"/>
                <w:sz w:val="18"/>
                <w:szCs w:val="18"/>
              </w:rPr>
              <w:br/>
            </w:r>
            <w:r>
              <w:rPr>
                <w:rStyle w:val="search-custom"/>
                <w:rFonts w:ascii="Arial" w:hAnsi="Arial" w:cs="Arial"/>
                <w:color w:val="363636"/>
                <w:sz w:val="18"/>
                <w:szCs w:val="18"/>
              </w:rPr>
              <w:t>Nonprofits that do not have a 501(c)(3) status with the IRS, other than institutions of higher education</w:t>
            </w:r>
            <w:r>
              <w:rPr>
                <w:rFonts w:ascii="Arial" w:hAnsi="Arial" w:cs="Arial"/>
                <w:color w:val="363636"/>
                <w:sz w:val="18"/>
                <w:szCs w:val="18"/>
              </w:rPr>
              <w:br/>
            </w:r>
            <w:r>
              <w:rPr>
                <w:rStyle w:val="search-custom"/>
                <w:rFonts w:ascii="Arial" w:hAnsi="Arial" w:cs="Arial"/>
                <w:color w:val="363636"/>
                <w:sz w:val="18"/>
                <w:szCs w:val="18"/>
              </w:rPr>
              <w:t>For profit organizations other than small businesses</w:t>
            </w:r>
            <w:r>
              <w:rPr>
                <w:rFonts w:ascii="Arial" w:hAnsi="Arial" w:cs="Arial"/>
                <w:color w:val="363636"/>
                <w:sz w:val="18"/>
                <w:szCs w:val="18"/>
              </w:rPr>
              <w:br/>
            </w:r>
            <w:r>
              <w:rPr>
                <w:rStyle w:val="search-custom"/>
                <w:rFonts w:ascii="Arial" w:hAnsi="Arial" w:cs="Arial"/>
                <w:color w:val="363636"/>
                <w:sz w:val="18"/>
                <w:szCs w:val="18"/>
              </w:rPr>
              <w:t>Nonprofits having a 501(c)(3) status with the IRS, other than institutions of higher education</w:t>
            </w:r>
            <w:r>
              <w:rPr>
                <w:rFonts w:ascii="Arial" w:hAnsi="Arial" w:cs="Arial"/>
                <w:color w:val="363636"/>
                <w:sz w:val="18"/>
                <w:szCs w:val="18"/>
              </w:rPr>
              <w:br/>
            </w:r>
            <w:r>
              <w:rPr>
                <w:rStyle w:val="search-custom"/>
                <w:rFonts w:ascii="Arial" w:hAnsi="Arial" w:cs="Arial"/>
                <w:color w:val="363636"/>
                <w:sz w:val="18"/>
                <w:szCs w:val="18"/>
              </w:rPr>
              <w:t>Private institutions of higher education</w:t>
            </w:r>
          </w:p>
        </w:tc>
      </w:tr>
      <w:tr w:rsidR="00D46398" w14:paraId="711BCAC5" w14:textId="77777777" w:rsidTr="009A0825">
        <w:trPr>
          <w:tblCellSpacing w:w="0" w:type="dxa"/>
        </w:trPr>
        <w:tc>
          <w:tcPr>
            <w:tcW w:w="0" w:type="auto"/>
            <w:noWrap/>
            <w:hideMark/>
          </w:tcPr>
          <w:p w14:paraId="7EE03CFC"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Additional Information on Eligibility:</w:t>
            </w:r>
          </w:p>
        </w:tc>
        <w:tc>
          <w:tcPr>
            <w:tcW w:w="5000" w:type="pct"/>
            <w:vAlign w:val="center"/>
            <w:hideMark/>
          </w:tcPr>
          <w:p w14:paraId="7B907D17"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523EEBAA" w14:textId="77777777" w:rsidR="00D46398" w:rsidRDefault="00D46398" w:rsidP="00D46398">
      <w: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052"/>
        <w:gridCol w:w="8838"/>
      </w:tblGrid>
      <w:tr w:rsidR="00D46398" w14:paraId="739F5EE1" w14:textId="77777777" w:rsidTr="009A0825">
        <w:trPr>
          <w:tblCellSpacing w:w="0" w:type="dxa"/>
        </w:trPr>
        <w:tc>
          <w:tcPr>
            <w:tcW w:w="0" w:type="auto"/>
            <w:noWrap/>
            <w:hideMark/>
          </w:tcPr>
          <w:p w14:paraId="52E3BB96"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Agency Name:</w:t>
            </w:r>
          </w:p>
        </w:tc>
        <w:tc>
          <w:tcPr>
            <w:tcW w:w="5000" w:type="pct"/>
            <w:vAlign w:val="center"/>
            <w:hideMark/>
          </w:tcPr>
          <w:p w14:paraId="05A059BD"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Department of Education</w:t>
            </w:r>
          </w:p>
        </w:tc>
      </w:tr>
      <w:tr w:rsidR="00D46398" w14:paraId="6926E9B7" w14:textId="77777777" w:rsidTr="009A0825">
        <w:trPr>
          <w:tblCellSpacing w:w="0" w:type="dxa"/>
        </w:trPr>
        <w:tc>
          <w:tcPr>
            <w:tcW w:w="0" w:type="auto"/>
            <w:noWrap/>
            <w:hideMark/>
          </w:tcPr>
          <w:p w14:paraId="4407D8EC"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7C19A0E2"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w:t>
            </w:r>
            <w:r>
              <w:rPr>
                <w:rStyle w:val="apple-converted-space"/>
                <w:rFonts w:ascii="Arial" w:hAnsi="Arial" w:cs="Arial"/>
                <w:color w:val="000000"/>
                <w:sz w:val="18"/>
                <w:szCs w:val="18"/>
              </w:rPr>
              <w:t> </w:t>
            </w:r>
          </w:p>
          <w:p w14:paraId="7E3E056B"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For the addresses for obtaining and submitting an application, please refer to our Common Instructions for Applicants to Department of Education Discretionary Grant Programs, published in the Federal Register on February 12, 2018 (83 FR 6003) and available at</w:t>
            </w:r>
            <w:hyperlink r:id="rId189" w:tgtFrame="_blank" w:history="1">
              <w:r>
                <w:rPr>
                  <w:rStyle w:val="Hyperlink"/>
                  <w:rFonts w:ascii="Arial" w:hAnsi="Arial" w:cs="Arial"/>
                  <w:sz w:val="18"/>
                  <w:szCs w:val="18"/>
                </w:rPr>
                <w:t>www.gpo.gov/fdsys/pkg/FR-2018-02-12/pdf/2018-02558.pdf</w:t>
              </w:r>
            </w:hyperlink>
            <w:r>
              <w:rPr>
                <w:rFonts w:ascii="Arial" w:hAnsi="Arial" w:cs="Arial"/>
                <w:color w:val="000000"/>
                <w:sz w:val="18"/>
                <w:szCs w:val="18"/>
              </w:rPr>
              <w:t>.</w:t>
            </w:r>
            <w:r>
              <w:rPr>
                <w:rStyle w:val="apple-converted-space"/>
                <w:rFonts w:ascii="Arial" w:hAnsi="Arial" w:cs="Arial"/>
                <w:color w:val="000000"/>
                <w:sz w:val="18"/>
                <w:szCs w:val="18"/>
              </w:rPr>
              <w:t> </w:t>
            </w:r>
          </w:p>
          <w:p w14:paraId="2C62DBE0"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      The dates when applications are available and the deadlines for transmittal of applications invited under this notice are indicated in the chart at the end of this notice and in the Requests for Applications (RFAs) that are posted at the following websites: </w:t>
            </w:r>
            <w:hyperlink r:id="rId190" w:tgtFrame="_blank" w:history="1">
              <w:r>
                <w:rPr>
                  <w:rStyle w:val="Hyperlink"/>
                  <w:rFonts w:ascii="Arial" w:hAnsi="Arial" w:cs="Arial"/>
                  <w:sz w:val="18"/>
                  <w:szCs w:val="18"/>
                </w:rPr>
                <w:t>https://ies.ed.gov/funding</w:t>
              </w:r>
            </w:hyperlink>
            <w:r>
              <w:rPr>
                <w:rFonts w:ascii="Arial" w:hAnsi="Arial" w:cs="Arial"/>
                <w:color w:val="000000"/>
                <w:sz w:val="18"/>
                <w:szCs w:val="18"/>
              </w:rPr>
              <w:t>,</w:t>
            </w:r>
            <w:hyperlink r:id="rId191" w:tgtFrame="_blank" w:history="1">
              <w:r>
                <w:rPr>
                  <w:rStyle w:val="Hyperlink"/>
                  <w:rFonts w:ascii="Arial" w:hAnsi="Arial" w:cs="Arial"/>
                  <w:sz w:val="18"/>
                  <w:szCs w:val="18"/>
                </w:rPr>
                <w:t>https://www.ed.gov/programs/edresearch/index.html</w:t>
              </w:r>
            </w:hyperlink>
            <w:r>
              <w:rPr>
                <w:rFonts w:ascii="Arial" w:hAnsi="Arial" w:cs="Arial"/>
                <w:color w:val="000000"/>
                <w:sz w:val="18"/>
                <w:szCs w:val="18"/>
              </w:rPr>
              <w:t>,and </w:t>
            </w:r>
            <w:hyperlink r:id="rId192" w:tgtFrame="_blank" w:history="1">
              <w:r>
                <w:rPr>
                  <w:rStyle w:val="Hyperlink"/>
                  <w:rFonts w:ascii="Arial" w:hAnsi="Arial" w:cs="Arial"/>
                  <w:sz w:val="18"/>
                  <w:szCs w:val="18"/>
                </w:rPr>
                <w:t>https://www.ed.gov/programs/specialedresearch/index.html</w:t>
              </w:r>
            </w:hyperlink>
            <w:r>
              <w:rPr>
                <w:rFonts w:ascii="Arial" w:hAnsi="Arial" w:cs="Arial"/>
                <w:color w:val="000000"/>
                <w:sz w:val="18"/>
                <w:szCs w:val="18"/>
              </w:rPr>
              <w:t>.</w:t>
            </w:r>
            <w:r>
              <w:rPr>
                <w:rStyle w:val="apple-converted-space"/>
                <w:rFonts w:ascii="Arial" w:hAnsi="Arial" w:cs="Arial"/>
                <w:color w:val="000000"/>
                <w:sz w:val="18"/>
                <w:szCs w:val="18"/>
              </w:rPr>
              <w:t> </w:t>
            </w:r>
          </w:p>
          <w:p w14:paraId="6799D98B"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lastRenderedPageBreak/>
              <w:t>      FOR FURTHER INFORMATION CONTACT: The contact person associated with a particular research competition is listed in the chart at the end of this notice, as well as in the relevant RFA and application package. </w:t>
            </w:r>
            <w:r>
              <w:rPr>
                <w:rStyle w:val="apple-converted-space"/>
                <w:rFonts w:ascii="Arial" w:hAnsi="Arial" w:cs="Arial"/>
                <w:color w:val="000000"/>
                <w:sz w:val="18"/>
                <w:szCs w:val="18"/>
              </w:rPr>
              <w:t> </w:t>
            </w:r>
          </w:p>
          <w:p w14:paraId="143B9A0B"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     Purpose of Program: In awarding these grants, the Institute of Education Sciences (Institute) intends to provide national leadership in expanding fundamental knowledge and understanding of (1) developmental and school readiness outcomes for infants and toddlers with or at risk for a disability, (2) education outcomes for all students from early childhood education through postsecondary and adult education, and (3) employment and wage outcomes when relevant (such as for students who engaged in career and technical, postsecondary, or adult education). The Institute's research grant programs are designed to provide interested individuals and the general public with reliable and valid information about education practices that support learning and improve academic achievement and access to education opportunities for all students. These interested individuals include parents, educators, students, researchers, and policymakers. In carrying out its grant programs, the Institute provides support for programs of research in areas of demonstrated national need. </w:t>
            </w:r>
            <w:r>
              <w:rPr>
                <w:rStyle w:val="apple-converted-space"/>
                <w:rFonts w:ascii="Arial" w:hAnsi="Arial" w:cs="Arial"/>
                <w:color w:val="000000"/>
                <w:sz w:val="18"/>
                <w:szCs w:val="18"/>
              </w:rPr>
              <w:t> </w:t>
            </w:r>
          </w:p>
          <w:p w14:paraId="4D9144BA"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    Competitions in This Notice: The Institute will conduct nine research competitions in FY 2019 through two of its centers: The Institute's National Center for Education Research (NCER) will hold a total of five competitions--one competition in each of the following areas: Education research; education research and development centers; statistical and research methodology in education; partnerships and collaborations focused on problems of practice or policy; and low-cost, short-duration evaluation of education interventions. </w:t>
            </w:r>
            <w:r>
              <w:rPr>
                <w:rStyle w:val="apple-converted-space"/>
                <w:rFonts w:ascii="Arial" w:hAnsi="Arial" w:cs="Arial"/>
                <w:color w:val="000000"/>
                <w:sz w:val="18"/>
                <w:szCs w:val="18"/>
              </w:rPr>
              <w:t> </w:t>
            </w:r>
          </w:p>
          <w:p w14:paraId="59067E44"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    Catalog of Federal Domestic Assistance (CFDA) numbers 84.305A, 84.305C, 84.305D, 84.305H, 84.305L, 84.324A, 84.324B, 84.324L, and 84.324N.</w:t>
            </w:r>
            <w:r>
              <w:rPr>
                <w:rStyle w:val="apple-converted-space"/>
                <w:rFonts w:ascii="Arial" w:hAnsi="Arial" w:cs="Arial"/>
                <w:color w:val="000000"/>
                <w:sz w:val="18"/>
                <w:szCs w:val="18"/>
              </w:rPr>
              <w:t> </w:t>
            </w:r>
          </w:p>
        </w:tc>
      </w:tr>
      <w:tr w:rsidR="00D46398" w14:paraId="71962A71" w14:textId="77777777" w:rsidTr="009A0825">
        <w:trPr>
          <w:tblCellSpacing w:w="0" w:type="dxa"/>
        </w:trPr>
        <w:tc>
          <w:tcPr>
            <w:tcW w:w="0" w:type="auto"/>
            <w:noWrap/>
            <w:hideMark/>
          </w:tcPr>
          <w:p w14:paraId="14E10AB8"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lastRenderedPageBreak/>
              <w:t>Link to Additional Information:</w:t>
            </w:r>
          </w:p>
        </w:tc>
        <w:tc>
          <w:tcPr>
            <w:tcW w:w="5000" w:type="pct"/>
            <w:vAlign w:val="center"/>
            <w:hideMark/>
          </w:tcPr>
          <w:p w14:paraId="1864E447" w14:textId="77777777" w:rsidR="00D46398" w:rsidRDefault="006C4FB3" w:rsidP="009A0825">
            <w:pPr>
              <w:rPr>
                <w:rFonts w:ascii="Arial" w:hAnsi="Arial" w:cs="Arial"/>
                <w:color w:val="363636"/>
                <w:sz w:val="18"/>
                <w:szCs w:val="18"/>
              </w:rPr>
            </w:pPr>
            <w:hyperlink r:id="rId193" w:tgtFrame="_blank" w:tooltip="Link to Additional Information" w:history="1">
              <w:r w:rsidR="00D46398">
                <w:rPr>
                  <w:rStyle w:val="Hyperlink"/>
                  <w:rFonts w:ascii="Arial" w:hAnsi="Arial" w:cs="Arial"/>
                  <w:color w:val="0000CC"/>
                  <w:sz w:val="18"/>
                  <w:szCs w:val="18"/>
                </w:rPr>
                <w:t>Institute of Education Sciences (IES): Low-Cost, Short-Duration Evaluation of Education Interventions CFDA Number 84.305L; Notice Inviting Applications for New Awards for Fiscal Year (FY) 2019</w:t>
              </w:r>
            </w:hyperlink>
          </w:p>
        </w:tc>
      </w:tr>
      <w:tr w:rsidR="00D46398" w14:paraId="21846997" w14:textId="77777777" w:rsidTr="009A0825">
        <w:trPr>
          <w:tblCellSpacing w:w="0" w:type="dxa"/>
        </w:trPr>
        <w:tc>
          <w:tcPr>
            <w:tcW w:w="0" w:type="auto"/>
            <w:noWrap/>
            <w:hideMark/>
          </w:tcPr>
          <w:p w14:paraId="28E7292A"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4722EA54"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Julius Cotton ED Grants.gov FIND Systems Admin. Phone 202-245-6288 educationgrantinquiries@ed.gov Program Manager: Phill Gagne e-Mail: Phill Gagne@ed.gov</w:t>
            </w:r>
            <w:r>
              <w:rPr>
                <w:rFonts w:ascii="Arial" w:hAnsi="Arial" w:cs="Arial"/>
                <w:color w:val="363636"/>
                <w:sz w:val="18"/>
                <w:szCs w:val="18"/>
              </w:rPr>
              <w:br/>
            </w:r>
            <w:r>
              <w:rPr>
                <w:rFonts w:ascii="Arial" w:hAnsi="Arial" w:cs="Arial"/>
                <w:color w:val="363636"/>
                <w:sz w:val="18"/>
                <w:szCs w:val="18"/>
              </w:rPr>
              <w:br/>
            </w:r>
            <w:hyperlink r:id="rId194" w:history="1">
              <w:r>
                <w:rPr>
                  <w:rStyle w:val="Hyperlink"/>
                  <w:rFonts w:ascii="Arial" w:hAnsi="Arial" w:cs="Arial"/>
                  <w:color w:val="0000CC"/>
                  <w:sz w:val="18"/>
                  <w:szCs w:val="18"/>
                </w:rPr>
                <w:t>e-Mail: Program Manager</w:t>
              </w:r>
            </w:hyperlink>
          </w:p>
        </w:tc>
      </w:tr>
    </w:tbl>
    <w:p w14:paraId="6FD38DDC" w14:textId="77777777" w:rsidR="00D46398" w:rsidRDefault="00D46398" w:rsidP="00D46398">
      <w:pPr>
        <w:pStyle w:val="NoSpacing"/>
        <w:pBdr>
          <w:bottom w:val="single" w:sz="6" w:space="1" w:color="auto"/>
        </w:pBdr>
        <w:rPr>
          <w:rStyle w:val="Hyperlink"/>
          <w:rFonts w:ascii="Helvetica" w:hAnsi="Helvetica" w:cs="Helvetica"/>
          <w:color w:val="1155CC"/>
          <w:sz w:val="24"/>
          <w:szCs w:val="24"/>
          <w:shd w:val="clear" w:color="auto" w:fill="FFFFFF"/>
        </w:rPr>
      </w:pPr>
      <w:r w:rsidRPr="00DA0D85">
        <w:rPr>
          <w:rFonts w:ascii="Helvetica" w:hAnsi="Helvetica" w:cs="Helvetica"/>
          <w:color w:val="222222"/>
          <w:sz w:val="24"/>
          <w:szCs w:val="24"/>
        </w:rPr>
        <w:br/>
      </w:r>
      <w:hyperlink r:id="rId195" w:tgtFrame="_blank" w:history="1">
        <w:r w:rsidRPr="00DA0D85">
          <w:rPr>
            <w:rStyle w:val="Hyperlink"/>
            <w:rFonts w:ascii="Helvetica" w:hAnsi="Helvetica" w:cs="Helvetica"/>
            <w:color w:val="1155CC"/>
            <w:sz w:val="24"/>
            <w:szCs w:val="24"/>
            <w:shd w:val="clear" w:color="auto" w:fill="FFFFFF"/>
          </w:rPr>
          <w:t>https://www.grants.gov/web/grants/view-opportunity.html?oppId=305419</w:t>
        </w:r>
      </w:hyperlink>
    </w:p>
    <w:p w14:paraId="21F6201E" w14:textId="77777777" w:rsidR="00D46398" w:rsidRDefault="00D46398" w:rsidP="00D46398">
      <w:pPr>
        <w:pStyle w:val="NoSpacing"/>
        <w:pBdr>
          <w:bottom w:val="single" w:sz="6" w:space="1" w:color="auto"/>
        </w:pBdr>
        <w:rPr>
          <w:rFonts w:ascii="Helvetica" w:hAnsi="Helvetica" w:cs="Helvetica"/>
          <w:sz w:val="24"/>
          <w:szCs w:val="24"/>
        </w:rPr>
      </w:pPr>
    </w:p>
    <w:p w14:paraId="7A3AE7A7" w14:textId="77777777" w:rsidR="00D46398" w:rsidRDefault="00D46398" w:rsidP="00D46398">
      <w:pPr>
        <w:pStyle w:val="NoSpacing"/>
        <w:rPr>
          <w:rFonts w:ascii="Helvetica" w:hAnsi="Helvetica" w:cs="Helvetica"/>
          <w:color w:val="222222"/>
          <w:sz w:val="24"/>
          <w:szCs w:val="24"/>
          <w:shd w:val="clear" w:color="auto" w:fill="FFFFFF"/>
        </w:rPr>
      </w:pPr>
      <w:r w:rsidRPr="00DA0D85">
        <w:rPr>
          <w:rFonts w:ascii="Helvetica" w:hAnsi="Helvetica" w:cs="Helvetica"/>
          <w:color w:val="222222"/>
          <w:sz w:val="24"/>
          <w:szCs w:val="24"/>
        </w:rPr>
        <w:br/>
      </w:r>
      <w:bookmarkStart w:id="217" w:name="ED84324L"/>
      <w:bookmarkEnd w:id="217"/>
      <w:r w:rsidRPr="00DA0D85">
        <w:rPr>
          <w:rFonts w:ascii="Helvetica" w:hAnsi="Helvetica" w:cs="Helvetica"/>
          <w:color w:val="222222"/>
          <w:sz w:val="24"/>
          <w:szCs w:val="24"/>
          <w:shd w:val="clear" w:color="auto" w:fill="FFFFFF"/>
        </w:rPr>
        <w:t>Institute of Education Sciences (IES): Low-Cost, Short-Duration Evaluation of Special Education Interventions CFDA Number 84.324L</w:t>
      </w:r>
      <w:r w:rsidRPr="00DA0D85">
        <w:rPr>
          <w:rFonts w:ascii="Helvetica" w:hAnsi="Helvetica" w:cs="Helvetica"/>
          <w:color w:val="222222"/>
          <w:sz w:val="24"/>
          <w:szCs w:val="24"/>
        </w:rPr>
        <w:br/>
      </w:r>
      <w:r w:rsidRPr="00DA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46398" w14:paraId="67D395D5" w14:textId="77777777" w:rsidTr="009A08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01"/>
              <w:gridCol w:w="1644"/>
            </w:tblGrid>
            <w:tr w:rsidR="00D46398" w14:paraId="3B7D10CE" w14:textId="77777777" w:rsidTr="009A0825">
              <w:trPr>
                <w:tblCellSpacing w:w="0" w:type="dxa"/>
              </w:trPr>
              <w:tc>
                <w:tcPr>
                  <w:tcW w:w="0" w:type="auto"/>
                  <w:noWrap/>
                  <w:hideMark/>
                </w:tcPr>
                <w:p w14:paraId="40D5D9D2"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Document Type:</w:t>
                  </w:r>
                </w:p>
              </w:tc>
              <w:tc>
                <w:tcPr>
                  <w:tcW w:w="0" w:type="auto"/>
                  <w:vAlign w:val="center"/>
                  <w:hideMark/>
                </w:tcPr>
                <w:p w14:paraId="67121358"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Grants Notice</w:t>
                  </w:r>
                </w:p>
              </w:tc>
            </w:tr>
            <w:tr w:rsidR="00D46398" w14:paraId="4AA66E39" w14:textId="77777777" w:rsidTr="009A0825">
              <w:trPr>
                <w:tblCellSpacing w:w="0" w:type="dxa"/>
              </w:trPr>
              <w:tc>
                <w:tcPr>
                  <w:tcW w:w="0" w:type="auto"/>
                  <w:noWrap/>
                  <w:hideMark/>
                </w:tcPr>
                <w:p w14:paraId="47FA6FA6"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Funding Opportunity Number:</w:t>
                  </w:r>
                </w:p>
              </w:tc>
              <w:tc>
                <w:tcPr>
                  <w:tcW w:w="0" w:type="auto"/>
                  <w:vAlign w:val="center"/>
                  <w:hideMark/>
                </w:tcPr>
                <w:p w14:paraId="6D9A11B6"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ED-GRANTS-052118-008</w:t>
                  </w:r>
                </w:p>
              </w:tc>
            </w:tr>
            <w:tr w:rsidR="00D46398" w14:paraId="481CA874" w14:textId="77777777" w:rsidTr="009A0825">
              <w:trPr>
                <w:tblCellSpacing w:w="0" w:type="dxa"/>
              </w:trPr>
              <w:tc>
                <w:tcPr>
                  <w:tcW w:w="0" w:type="auto"/>
                  <w:noWrap/>
                  <w:hideMark/>
                </w:tcPr>
                <w:p w14:paraId="6DDF6B54"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Funding Opportunity Title:</w:t>
                  </w:r>
                </w:p>
              </w:tc>
              <w:tc>
                <w:tcPr>
                  <w:tcW w:w="0" w:type="auto"/>
                  <w:vAlign w:val="center"/>
                  <w:hideMark/>
                </w:tcPr>
                <w:p w14:paraId="2F256190"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Institute of Education Sciences (IES): Low-Cost, Short-Duration Evaluation of Special Education Interventions CFDA Number 84.324L</w:t>
                  </w:r>
                </w:p>
              </w:tc>
            </w:tr>
            <w:tr w:rsidR="00D46398" w14:paraId="12DCC411" w14:textId="77777777" w:rsidTr="009A0825">
              <w:trPr>
                <w:tblCellSpacing w:w="0" w:type="dxa"/>
              </w:trPr>
              <w:tc>
                <w:tcPr>
                  <w:tcW w:w="0" w:type="auto"/>
                  <w:noWrap/>
                  <w:hideMark/>
                </w:tcPr>
                <w:p w14:paraId="0E774D80"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Opportunity Category:</w:t>
                  </w:r>
                </w:p>
              </w:tc>
              <w:tc>
                <w:tcPr>
                  <w:tcW w:w="0" w:type="auto"/>
                  <w:vAlign w:val="center"/>
                  <w:hideMark/>
                </w:tcPr>
                <w:p w14:paraId="11E4D56F"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Discretionary</w:t>
                  </w:r>
                </w:p>
              </w:tc>
            </w:tr>
            <w:tr w:rsidR="00D46398" w14:paraId="3207697F" w14:textId="77777777" w:rsidTr="009A0825">
              <w:trPr>
                <w:tblCellSpacing w:w="0" w:type="dxa"/>
              </w:trPr>
              <w:tc>
                <w:tcPr>
                  <w:tcW w:w="0" w:type="auto"/>
                  <w:noWrap/>
                  <w:hideMark/>
                </w:tcPr>
                <w:p w14:paraId="3A5A7141"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Opportunity Category Explanation:</w:t>
                  </w:r>
                </w:p>
              </w:tc>
              <w:tc>
                <w:tcPr>
                  <w:tcW w:w="0" w:type="auto"/>
                  <w:vAlign w:val="center"/>
                  <w:hideMark/>
                </w:tcPr>
                <w:p w14:paraId="3AB7A37B"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r w:rsidR="00D46398" w14:paraId="45C14D9B" w14:textId="77777777" w:rsidTr="009A0825">
              <w:trPr>
                <w:tblCellSpacing w:w="0" w:type="dxa"/>
              </w:trPr>
              <w:tc>
                <w:tcPr>
                  <w:tcW w:w="0" w:type="auto"/>
                  <w:noWrap/>
                  <w:hideMark/>
                </w:tcPr>
                <w:p w14:paraId="6166EF5F"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Funding Instrument Type:</w:t>
                  </w:r>
                </w:p>
              </w:tc>
              <w:tc>
                <w:tcPr>
                  <w:tcW w:w="0" w:type="auto"/>
                  <w:vAlign w:val="center"/>
                  <w:hideMark/>
                </w:tcPr>
                <w:p w14:paraId="44F9FF3B"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Cooperative Agreement</w:t>
                  </w:r>
                  <w:r>
                    <w:rPr>
                      <w:rFonts w:ascii="Arial" w:hAnsi="Arial" w:cs="Arial"/>
                      <w:color w:val="363636"/>
                      <w:sz w:val="18"/>
                      <w:szCs w:val="18"/>
                    </w:rPr>
                    <w:br/>
                  </w:r>
                  <w:r>
                    <w:rPr>
                      <w:rStyle w:val="search-custom"/>
                      <w:rFonts w:ascii="Arial" w:hAnsi="Arial" w:cs="Arial"/>
                      <w:color w:val="363636"/>
                      <w:sz w:val="18"/>
                      <w:szCs w:val="18"/>
                    </w:rPr>
                    <w:t>Grant</w:t>
                  </w:r>
                </w:p>
              </w:tc>
            </w:tr>
            <w:tr w:rsidR="00D46398" w14:paraId="54F4AEEC" w14:textId="77777777" w:rsidTr="009A0825">
              <w:trPr>
                <w:tblCellSpacing w:w="0" w:type="dxa"/>
              </w:trPr>
              <w:tc>
                <w:tcPr>
                  <w:tcW w:w="0" w:type="auto"/>
                  <w:noWrap/>
                  <w:hideMark/>
                </w:tcPr>
                <w:p w14:paraId="23CAFE9D"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lastRenderedPageBreak/>
                    <w:t>Category of Funding Activity:</w:t>
                  </w:r>
                </w:p>
              </w:tc>
              <w:tc>
                <w:tcPr>
                  <w:tcW w:w="0" w:type="auto"/>
                  <w:vAlign w:val="center"/>
                  <w:hideMark/>
                </w:tcPr>
                <w:p w14:paraId="3D969591"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Education</w:t>
                  </w:r>
                </w:p>
              </w:tc>
            </w:tr>
            <w:tr w:rsidR="00D46398" w14:paraId="56545555" w14:textId="77777777" w:rsidTr="009A0825">
              <w:trPr>
                <w:tblCellSpacing w:w="0" w:type="dxa"/>
              </w:trPr>
              <w:tc>
                <w:tcPr>
                  <w:tcW w:w="0" w:type="auto"/>
                  <w:noWrap/>
                  <w:hideMark/>
                </w:tcPr>
                <w:p w14:paraId="49E76601"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Category Explanation:</w:t>
                  </w:r>
                </w:p>
              </w:tc>
              <w:tc>
                <w:tcPr>
                  <w:tcW w:w="0" w:type="auto"/>
                  <w:vAlign w:val="center"/>
                  <w:hideMark/>
                </w:tcPr>
                <w:p w14:paraId="4D411F23"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r w:rsidR="00D46398" w14:paraId="79A5F4B1" w14:textId="77777777" w:rsidTr="009A0825">
              <w:trPr>
                <w:tblCellSpacing w:w="0" w:type="dxa"/>
              </w:trPr>
              <w:tc>
                <w:tcPr>
                  <w:tcW w:w="0" w:type="auto"/>
                  <w:noWrap/>
                  <w:hideMark/>
                </w:tcPr>
                <w:p w14:paraId="7C5A92FD"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Expected Number of Awards:</w:t>
                  </w:r>
                </w:p>
              </w:tc>
              <w:tc>
                <w:tcPr>
                  <w:tcW w:w="0" w:type="auto"/>
                  <w:vAlign w:val="center"/>
                  <w:hideMark/>
                </w:tcPr>
                <w:p w14:paraId="39C5F071"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r w:rsidR="00D46398" w14:paraId="7C1D6C83" w14:textId="77777777" w:rsidTr="009A0825">
              <w:trPr>
                <w:tblCellSpacing w:w="0" w:type="dxa"/>
              </w:trPr>
              <w:tc>
                <w:tcPr>
                  <w:tcW w:w="0" w:type="auto"/>
                  <w:noWrap/>
                  <w:hideMark/>
                </w:tcPr>
                <w:p w14:paraId="6EA91BBD"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CFDA Number(s):</w:t>
                  </w:r>
                </w:p>
              </w:tc>
              <w:tc>
                <w:tcPr>
                  <w:tcW w:w="0" w:type="auto"/>
                  <w:vAlign w:val="center"/>
                  <w:hideMark/>
                </w:tcPr>
                <w:p w14:paraId="689A2229"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84.324 -- Research in Special Education</w:t>
                  </w:r>
                </w:p>
              </w:tc>
            </w:tr>
            <w:tr w:rsidR="00D46398" w14:paraId="09BF4C8C" w14:textId="77777777" w:rsidTr="009A0825">
              <w:trPr>
                <w:tblCellSpacing w:w="0" w:type="dxa"/>
              </w:trPr>
              <w:tc>
                <w:tcPr>
                  <w:tcW w:w="0" w:type="auto"/>
                  <w:noWrap/>
                  <w:hideMark/>
                </w:tcPr>
                <w:p w14:paraId="0FD8D3D4"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0" w:type="auto"/>
                  <w:vAlign w:val="center"/>
                  <w:hideMark/>
                </w:tcPr>
                <w:p w14:paraId="0C4337C6"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No</w:t>
                  </w:r>
                </w:p>
              </w:tc>
            </w:tr>
          </w:tbl>
          <w:p w14:paraId="0AE85162" w14:textId="77777777" w:rsidR="00D46398" w:rsidRDefault="00D46398" w:rsidP="009A0825">
            <w:pPr>
              <w:rPr>
                <w:rFonts w:ascii="Arial" w:hAnsi="Arial" w:cs="Arial"/>
                <w:color w:val="363636"/>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11"/>
              <w:gridCol w:w="1734"/>
            </w:tblGrid>
            <w:tr w:rsidR="00D46398" w14:paraId="09B15258" w14:textId="77777777" w:rsidTr="009A0825">
              <w:trPr>
                <w:tblCellSpacing w:w="0" w:type="dxa"/>
              </w:trPr>
              <w:tc>
                <w:tcPr>
                  <w:tcW w:w="0" w:type="auto"/>
                  <w:noWrap/>
                  <w:hideMark/>
                </w:tcPr>
                <w:p w14:paraId="0D86CAC3"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lastRenderedPageBreak/>
                    <w:t>Version:</w:t>
                  </w:r>
                </w:p>
              </w:tc>
              <w:tc>
                <w:tcPr>
                  <w:tcW w:w="0" w:type="auto"/>
                  <w:vAlign w:val="center"/>
                  <w:hideMark/>
                </w:tcPr>
                <w:p w14:paraId="071D4A20"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Synopsis 1</w:t>
                  </w:r>
                </w:p>
              </w:tc>
            </w:tr>
            <w:tr w:rsidR="00D46398" w14:paraId="5134B92A" w14:textId="77777777" w:rsidTr="009A0825">
              <w:trPr>
                <w:tblCellSpacing w:w="0" w:type="dxa"/>
              </w:trPr>
              <w:tc>
                <w:tcPr>
                  <w:tcW w:w="0" w:type="auto"/>
                  <w:noWrap/>
                  <w:hideMark/>
                </w:tcPr>
                <w:p w14:paraId="72B0AD97"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Posted Date:</w:t>
                  </w:r>
                </w:p>
              </w:tc>
              <w:tc>
                <w:tcPr>
                  <w:tcW w:w="0" w:type="auto"/>
                  <w:vAlign w:val="center"/>
                  <w:hideMark/>
                </w:tcPr>
                <w:p w14:paraId="7F007FD3"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May 21, 2018</w:t>
                  </w:r>
                </w:p>
              </w:tc>
            </w:tr>
            <w:tr w:rsidR="00D46398" w14:paraId="1EDB2F66" w14:textId="77777777" w:rsidTr="009A0825">
              <w:trPr>
                <w:tblCellSpacing w:w="0" w:type="dxa"/>
              </w:trPr>
              <w:tc>
                <w:tcPr>
                  <w:tcW w:w="0" w:type="auto"/>
                  <w:noWrap/>
                  <w:hideMark/>
                </w:tcPr>
                <w:p w14:paraId="6EB04F4E"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Last Updated Date:</w:t>
                  </w:r>
                </w:p>
              </w:tc>
              <w:tc>
                <w:tcPr>
                  <w:tcW w:w="0" w:type="auto"/>
                  <w:vAlign w:val="center"/>
                  <w:hideMark/>
                </w:tcPr>
                <w:p w14:paraId="7CDF5560"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May 21, 2018</w:t>
                  </w:r>
                </w:p>
              </w:tc>
            </w:tr>
            <w:tr w:rsidR="00D46398" w14:paraId="2A2121EB" w14:textId="77777777" w:rsidTr="009A0825">
              <w:trPr>
                <w:tblCellSpacing w:w="0" w:type="dxa"/>
              </w:trPr>
              <w:tc>
                <w:tcPr>
                  <w:tcW w:w="0" w:type="auto"/>
                  <w:noWrap/>
                  <w:hideMark/>
                </w:tcPr>
                <w:p w14:paraId="59B628B5"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Original Closing Date for Applications:</w:t>
                  </w:r>
                </w:p>
              </w:tc>
              <w:tc>
                <w:tcPr>
                  <w:tcW w:w="0" w:type="auto"/>
                  <w:vAlign w:val="center"/>
                  <w:hideMark/>
                </w:tcPr>
                <w:p w14:paraId="3C447AA0"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Mar 07, 2019   Applications Available: January 10, 2019. Deadline for Transmittal of Applications: March 7, 2019.</w:t>
                  </w:r>
                </w:p>
              </w:tc>
            </w:tr>
            <w:tr w:rsidR="00D46398" w14:paraId="3AF8067A" w14:textId="77777777" w:rsidTr="009A0825">
              <w:trPr>
                <w:tblCellSpacing w:w="0" w:type="dxa"/>
              </w:trPr>
              <w:tc>
                <w:tcPr>
                  <w:tcW w:w="0" w:type="auto"/>
                  <w:noWrap/>
                  <w:hideMark/>
                </w:tcPr>
                <w:p w14:paraId="541F0D63"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Current Closing Date for Applications:</w:t>
                  </w:r>
                </w:p>
              </w:tc>
              <w:tc>
                <w:tcPr>
                  <w:tcW w:w="0" w:type="auto"/>
                  <w:vAlign w:val="center"/>
                  <w:hideMark/>
                </w:tcPr>
                <w:p w14:paraId="465160B6"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Mar 07, 2019   Applications Available: January 10, 2019. Deadline for Transmittal of Applications: March 7, 2019.</w:t>
                  </w:r>
                </w:p>
              </w:tc>
            </w:tr>
            <w:tr w:rsidR="00D46398" w14:paraId="4EDAE507" w14:textId="77777777" w:rsidTr="009A0825">
              <w:trPr>
                <w:tblCellSpacing w:w="0" w:type="dxa"/>
              </w:trPr>
              <w:tc>
                <w:tcPr>
                  <w:tcW w:w="0" w:type="auto"/>
                  <w:noWrap/>
                  <w:hideMark/>
                </w:tcPr>
                <w:p w14:paraId="581D406C"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Archive Date:</w:t>
                  </w:r>
                </w:p>
              </w:tc>
              <w:tc>
                <w:tcPr>
                  <w:tcW w:w="0" w:type="auto"/>
                  <w:vAlign w:val="center"/>
                  <w:hideMark/>
                </w:tcPr>
                <w:p w14:paraId="753D61B9"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Apr 06, 2019</w:t>
                  </w:r>
                </w:p>
              </w:tc>
            </w:tr>
            <w:tr w:rsidR="00D46398" w14:paraId="669ECE7F" w14:textId="77777777" w:rsidTr="009A0825">
              <w:trPr>
                <w:tblCellSpacing w:w="0" w:type="dxa"/>
              </w:trPr>
              <w:tc>
                <w:tcPr>
                  <w:tcW w:w="0" w:type="auto"/>
                  <w:noWrap/>
                  <w:hideMark/>
                </w:tcPr>
                <w:p w14:paraId="3E9109E5"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lastRenderedPageBreak/>
                    <w:t>Estimated Total Program Funding:</w:t>
                  </w:r>
                </w:p>
              </w:tc>
              <w:tc>
                <w:tcPr>
                  <w:tcW w:w="0" w:type="auto"/>
                  <w:vAlign w:val="center"/>
                  <w:hideMark/>
                </w:tcPr>
                <w:p w14:paraId="5D35738D"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r w:rsidR="00D46398" w14:paraId="358F87A6" w14:textId="77777777" w:rsidTr="009A0825">
              <w:trPr>
                <w:tblCellSpacing w:w="0" w:type="dxa"/>
              </w:trPr>
              <w:tc>
                <w:tcPr>
                  <w:tcW w:w="0" w:type="auto"/>
                  <w:noWrap/>
                  <w:hideMark/>
                </w:tcPr>
                <w:p w14:paraId="7564DC03"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Award Ceiling:</w:t>
                  </w:r>
                </w:p>
              </w:tc>
              <w:tc>
                <w:tcPr>
                  <w:tcW w:w="0" w:type="auto"/>
                  <w:vAlign w:val="center"/>
                  <w:hideMark/>
                </w:tcPr>
                <w:p w14:paraId="3959654A"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r w:rsidR="00D46398" w14:paraId="1411E5A7" w14:textId="77777777" w:rsidTr="009A0825">
              <w:trPr>
                <w:tblCellSpacing w:w="0" w:type="dxa"/>
              </w:trPr>
              <w:tc>
                <w:tcPr>
                  <w:tcW w:w="0" w:type="auto"/>
                  <w:noWrap/>
                  <w:hideMark/>
                </w:tcPr>
                <w:p w14:paraId="5E53B4E2"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Award Floor:</w:t>
                  </w:r>
                </w:p>
              </w:tc>
              <w:tc>
                <w:tcPr>
                  <w:tcW w:w="0" w:type="auto"/>
                  <w:vAlign w:val="center"/>
                  <w:hideMark/>
                </w:tcPr>
                <w:p w14:paraId="4C4F2A2D"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 </w:t>
                  </w:r>
                </w:p>
              </w:tc>
            </w:tr>
          </w:tbl>
          <w:p w14:paraId="0DA40153" w14:textId="77777777" w:rsidR="00D46398" w:rsidRDefault="00D46398" w:rsidP="009A0825">
            <w:pPr>
              <w:rPr>
                <w:rFonts w:ascii="Arial" w:hAnsi="Arial" w:cs="Arial"/>
                <w:color w:val="363636"/>
                <w:sz w:val="18"/>
                <w:szCs w:val="18"/>
              </w:rPr>
            </w:pPr>
          </w:p>
        </w:tc>
      </w:tr>
    </w:tbl>
    <w:p w14:paraId="3B27ED90" w14:textId="77777777" w:rsidR="00D46398" w:rsidRDefault="00D46398" w:rsidP="00D46398">
      <w: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00"/>
        <w:gridCol w:w="7590"/>
      </w:tblGrid>
      <w:tr w:rsidR="00D46398" w14:paraId="4D2F2E91" w14:textId="77777777" w:rsidTr="009A0825">
        <w:trPr>
          <w:tblCellSpacing w:w="0" w:type="dxa"/>
        </w:trPr>
        <w:tc>
          <w:tcPr>
            <w:tcW w:w="0" w:type="auto"/>
            <w:noWrap/>
            <w:hideMark/>
          </w:tcPr>
          <w:p w14:paraId="05D17758"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Eligible Applicants:</w:t>
            </w:r>
          </w:p>
        </w:tc>
        <w:tc>
          <w:tcPr>
            <w:tcW w:w="5000" w:type="pct"/>
            <w:vAlign w:val="center"/>
            <w:hideMark/>
          </w:tcPr>
          <w:p w14:paraId="4FDC3020"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Special district governments</w:t>
            </w:r>
            <w:r>
              <w:rPr>
                <w:rFonts w:ascii="Arial" w:hAnsi="Arial" w:cs="Arial"/>
                <w:color w:val="363636"/>
                <w:sz w:val="18"/>
                <w:szCs w:val="18"/>
              </w:rPr>
              <w:br/>
            </w:r>
            <w:r>
              <w:rPr>
                <w:rStyle w:val="search-custom"/>
                <w:rFonts w:ascii="Arial" w:hAnsi="Arial" w:cs="Arial"/>
                <w:color w:val="363636"/>
                <w:sz w:val="18"/>
                <w:szCs w:val="18"/>
              </w:rPr>
              <w:t>City or township governments</w:t>
            </w:r>
            <w:r>
              <w:rPr>
                <w:rFonts w:ascii="Arial" w:hAnsi="Arial" w:cs="Arial"/>
                <w:color w:val="363636"/>
                <w:sz w:val="18"/>
                <w:szCs w:val="18"/>
              </w:rPr>
              <w:br/>
            </w:r>
            <w:r>
              <w:rPr>
                <w:rStyle w:val="search-custom"/>
                <w:rFonts w:ascii="Arial" w:hAnsi="Arial" w:cs="Arial"/>
                <w:color w:val="363636"/>
                <w:sz w:val="18"/>
                <w:szCs w:val="18"/>
              </w:rPr>
              <w:t>Public and State controlled institutions of higher education</w:t>
            </w:r>
            <w:r>
              <w:rPr>
                <w:rFonts w:ascii="Arial" w:hAnsi="Arial" w:cs="Arial"/>
                <w:color w:val="363636"/>
                <w:sz w:val="18"/>
                <w:szCs w:val="18"/>
              </w:rPr>
              <w:br/>
            </w:r>
            <w:r>
              <w:rPr>
                <w:rStyle w:val="search-custom"/>
                <w:rFonts w:ascii="Arial" w:hAnsi="Arial" w:cs="Arial"/>
                <w:color w:val="363636"/>
                <w:sz w:val="18"/>
                <w:szCs w:val="18"/>
              </w:rPr>
              <w:t>Nonprofits having a 501(c)(3) status with the IRS, other than institutions of higher education</w:t>
            </w:r>
            <w:r>
              <w:rPr>
                <w:rFonts w:ascii="Arial" w:hAnsi="Arial" w:cs="Arial"/>
                <w:color w:val="363636"/>
                <w:sz w:val="18"/>
                <w:szCs w:val="18"/>
              </w:rPr>
              <w:br/>
            </w:r>
            <w:r>
              <w:rPr>
                <w:rStyle w:val="search-custom"/>
                <w:rFonts w:ascii="Arial" w:hAnsi="Arial" w:cs="Arial"/>
                <w:color w:val="363636"/>
                <w:sz w:val="18"/>
                <w:szCs w:val="18"/>
              </w:rPr>
              <w:t>Nonprofits that do not have a 501(c)(3) status with the IRS, other than institutions of higher education</w:t>
            </w:r>
            <w:r>
              <w:rPr>
                <w:rFonts w:ascii="Arial" w:hAnsi="Arial" w:cs="Arial"/>
                <w:color w:val="363636"/>
                <w:sz w:val="18"/>
                <w:szCs w:val="18"/>
              </w:rPr>
              <w:br/>
            </w:r>
            <w:r>
              <w:rPr>
                <w:rStyle w:val="search-custom"/>
                <w:rFonts w:ascii="Arial" w:hAnsi="Arial" w:cs="Arial"/>
                <w:color w:val="363636"/>
                <w:sz w:val="18"/>
                <w:szCs w:val="18"/>
              </w:rPr>
              <w:t>Private institutions of higher education</w:t>
            </w:r>
            <w:r>
              <w:rPr>
                <w:rFonts w:ascii="Arial" w:hAnsi="Arial" w:cs="Arial"/>
                <w:color w:val="363636"/>
                <w:sz w:val="18"/>
                <w:szCs w:val="18"/>
              </w:rPr>
              <w:br/>
            </w:r>
            <w:r>
              <w:rPr>
                <w:rStyle w:val="search-custom"/>
                <w:rFonts w:ascii="Arial" w:hAnsi="Arial" w:cs="Arial"/>
                <w:color w:val="363636"/>
                <w:sz w:val="18"/>
                <w:szCs w:val="18"/>
              </w:rPr>
              <w:t>Independent school districts</w:t>
            </w:r>
            <w:r>
              <w:rPr>
                <w:rFonts w:ascii="Arial" w:hAnsi="Arial" w:cs="Arial"/>
                <w:color w:val="363636"/>
                <w:sz w:val="18"/>
                <w:szCs w:val="18"/>
              </w:rPr>
              <w:br/>
            </w:r>
            <w:r>
              <w:rPr>
                <w:rStyle w:val="search-custom"/>
                <w:rFonts w:ascii="Arial" w:hAnsi="Arial" w:cs="Arial"/>
                <w:color w:val="363636"/>
                <w:sz w:val="18"/>
                <w:szCs w:val="18"/>
              </w:rPr>
              <w:t>State governments</w:t>
            </w:r>
            <w:r>
              <w:rPr>
                <w:rFonts w:ascii="Arial" w:hAnsi="Arial" w:cs="Arial"/>
                <w:color w:val="363636"/>
                <w:sz w:val="18"/>
                <w:szCs w:val="18"/>
              </w:rPr>
              <w:br/>
            </w:r>
            <w:r>
              <w:rPr>
                <w:rStyle w:val="search-custom"/>
                <w:rFonts w:ascii="Arial" w:hAnsi="Arial" w:cs="Arial"/>
                <w:color w:val="363636"/>
                <w:sz w:val="18"/>
                <w:szCs w:val="18"/>
              </w:rPr>
              <w:t>Others (see text field entitled "Additional Information on Eligibility" for clarification)</w:t>
            </w:r>
            <w:r>
              <w:rPr>
                <w:rFonts w:ascii="Arial" w:hAnsi="Arial" w:cs="Arial"/>
                <w:color w:val="363636"/>
                <w:sz w:val="18"/>
                <w:szCs w:val="18"/>
              </w:rPr>
              <w:br/>
            </w:r>
            <w:r>
              <w:rPr>
                <w:rStyle w:val="search-custom"/>
                <w:rFonts w:ascii="Arial" w:hAnsi="Arial" w:cs="Arial"/>
                <w:color w:val="363636"/>
                <w:sz w:val="18"/>
                <w:szCs w:val="18"/>
              </w:rPr>
              <w:t>County governments</w:t>
            </w:r>
            <w:r>
              <w:rPr>
                <w:rFonts w:ascii="Arial" w:hAnsi="Arial" w:cs="Arial"/>
                <w:color w:val="363636"/>
                <w:sz w:val="18"/>
                <w:szCs w:val="18"/>
              </w:rPr>
              <w:br/>
            </w:r>
            <w:r>
              <w:rPr>
                <w:rStyle w:val="search-custom"/>
                <w:rFonts w:ascii="Arial" w:hAnsi="Arial" w:cs="Arial"/>
                <w:color w:val="363636"/>
                <w:sz w:val="18"/>
                <w:szCs w:val="18"/>
              </w:rPr>
              <w:t>For profit organizations other than small businesses</w:t>
            </w:r>
          </w:p>
        </w:tc>
      </w:tr>
      <w:tr w:rsidR="00D46398" w14:paraId="36CF92DA" w14:textId="77777777" w:rsidTr="009A0825">
        <w:trPr>
          <w:tblCellSpacing w:w="0" w:type="dxa"/>
        </w:trPr>
        <w:tc>
          <w:tcPr>
            <w:tcW w:w="0" w:type="auto"/>
            <w:noWrap/>
            <w:hideMark/>
          </w:tcPr>
          <w:p w14:paraId="261A3C94"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Additional Information on Eligibility:</w:t>
            </w:r>
          </w:p>
        </w:tc>
        <w:tc>
          <w:tcPr>
            <w:tcW w:w="5000" w:type="pct"/>
            <w:vAlign w:val="center"/>
            <w:hideMark/>
          </w:tcPr>
          <w:p w14:paraId="5792D3AE"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54418A76" w14:textId="77777777" w:rsidR="00D46398" w:rsidRDefault="00D46398" w:rsidP="00D46398">
      <w: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052"/>
        <w:gridCol w:w="8838"/>
      </w:tblGrid>
      <w:tr w:rsidR="00D46398" w14:paraId="3A6FF268" w14:textId="77777777" w:rsidTr="009A0825">
        <w:trPr>
          <w:tblCellSpacing w:w="0" w:type="dxa"/>
        </w:trPr>
        <w:tc>
          <w:tcPr>
            <w:tcW w:w="0" w:type="auto"/>
            <w:noWrap/>
            <w:hideMark/>
          </w:tcPr>
          <w:p w14:paraId="7169C5D4"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Agency Name:</w:t>
            </w:r>
          </w:p>
        </w:tc>
        <w:tc>
          <w:tcPr>
            <w:tcW w:w="5000" w:type="pct"/>
            <w:vAlign w:val="center"/>
            <w:hideMark/>
          </w:tcPr>
          <w:p w14:paraId="01D7449D"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Department of Education</w:t>
            </w:r>
          </w:p>
        </w:tc>
      </w:tr>
      <w:tr w:rsidR="00D46398" w14:paraId="45B67AE8" w14:textId="77777777" w:rsidTr="009A0825">
        <w:trPr>
          <w:tblCellSpacing w:w="0" w:type="dxa"/>
        </w:trPr>
        <w:tc>
          <w:tcPr>
            <w:tcW w:w="0" w:type="auto"/>
            <w:noWrap/>
            <w:hideMark/>
          </w:tcPr>
          <w:p w14:paraId="73B36289"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43D8220C"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w:t>
            </w:r>
            <w:r>
              <w:rPr>
                <w:rStyle w:val="apple-converted-space"/>
                <w:rFonts w:ascii="Arial" w:hAnsi="Arial" w:cs="Arial"/>
                <w:color w:val="000000"/>
                <w:sz w:val="18"/>
                <w:szCs w:val="18"/>
              </w:rPr>
              <w:t> </w:t>
            </w:r>
          </w:p>
          <w:p w14:paraId="559EFF00"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For the addresses for obtaining and submitting an application, please refer to our Common Instructions for Applicants to Department of Education Discretionary Grant Programs, published in the Federal Register on February 12, 2018 (83 FR 6003) and available at</w:t>
            </w:r>
            <w:hyperlink r:id="rId196" w:tgtFrame="_blank" w:history="1">
              <w:r>
                <w:rPr>
                  <w:rStyle w:val="Hyperlink"/>
                  <w:rFonts w:ascii="Arial" w:hAnsi="Arial" w:cs="Arial"/>
                  <w:sz w:val="18"/>
                  <w:szCs w:val="18"/>
                </w:rPr>
                <w:t>www.gpo.gov/fdsys/pkg/FR-2018-02-12/pdf/2018-02558.pdf</w:t>
              </w:r>
            </w:hyperlink>
            <w:r>
              <w:rPr>
                <w:rFonts w:ascii="Arial" w:hAnsi="Arial" w:cs="Arial"/>
                <w:color w:val="000000"/>
                <w:sz w:val="18"/>
                <w:szCs w:val="18"/>
              </w:rPr>
              <w:t>.</w:t>
            </w:r>
            <w:r>
              <w:rPr>
                <w:rStyle w:val="apple-converted-space"/>
                <w:rFonts w:ascii="Arial" w:hAnsi="Arial" w:cs="Arial"/>
                <w:color w:val="000000"/>
                <w:sz w:val="18"/>
                <w:szCs w:val="18"/>
              </w:rPr>
              <w:t> </w:t>
            </w:r>
          </w:p>
          <w:p w14:paraId="4FA97845"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      The dates when applications are available and the deadlines for transmittal of applications invited under this notice are indicated in the chart at the end of this notice and in the Requests for Applications (RFAs) that are posted at the following websites: </w:t>
            </w:r>
            <w:hyperlink r:id="rId197" w:tgtFrame="_blank" w:history="1">
              <w:r>
                <w:rPr>
                  <w:rStyle w:val="Hyperlink"/>
                  <w:rFonts w:ascii="Arial" w:hAnsi="Arial" w:cs="Arial"/>
                  <w:sz w:val="18"/>
                  <w:szCs w:val="18"/>
                </w:rPr>
                <w:t>https://ies.ed.gov/funding</w:t>
              </w:r>
            </w:hyperlink>
            <w:r>
              <w:rPr>
                <w:rFonts w:ascii="Arial" w:hAnsi="Arial" w:cs="Arial"/>
                <w:color w:val="000000"/>
                <w:sz w:val="18"/>
                <w:szCs w:val="18"/>
              </w:rPr>
              <w:t>,</w:t>
            </w:r>
            <w:hyperlink r:id="rId198" w:tgtFrame="_blank" w:history="1">
              <w:r>
                <w:rPr>
                  <w:rStyle w:val="Hyperlink"/>
                  <w:rFonts w:ascii="Arial" w:hAnsi="Arial" w:cs="Arial"/>
                  <w:sz w:val="18"/>
                  <w:szCs w:val="18"/>
                </w:rPr>
                <w:t>https://www.ed.gov/programs/edresearch/index.html</w:t>
              </w:r>
            </w:hyperlink>
            <w:r>
              <w:rPr>
                <w:rFonts w:ascii="Arial" w:hAnsi="Arial" w:cs="Arial"/>
                <w:color w:val="000000"/>
                <w:sz w:val="18"/>
                <w:szCs w:val="18"/>
              </w:rPr>
              <w:t>,and </w:t>
            </w:r>
            <w:hyperlink r:id="rId199" w:tgtFrame="_blank" w:history="1">
              <w:r>
                <w:rPr>
                  <w:rStyle w:val="Hyperlink"/>
                  <w:rFonts w:ascii="Arial" w:hAnsi="Arial" w:cs="Arial"/>
                  <w:sz w:val="18"/>
                  <w:szCs w:val="18"/>
                </w:rPr>
                <w:t>https://www.ed.gov/programs/specialedresearch/index.html</w:t>
              </w:r>
            </w:hyperlink>
            <w:r>
              <w:rPr>
                <w:rFonts w:ascii="Arial" w:hAnsi="Arial" w:cs="Arial"/>
                <w:color w:val="000000"/>
                <w:sz w:val="18"/>
                <w:szCs w:val="18"/>
              </w:rPr>
              <w:t>.</w:t>
            </w:r>
            <w:r>
              <w:rPr>
                <w:rStyle w:val="apple-converted-space"/>
                <w:rFonts w:ascii="Arial" w:hAnsi="Arial" w:cs="Arial"/>
                <w:color w:val="000000"/>
                <w:sz w:val="18"/>
                <w:szCs w:val="18"/>
              </w:rPr>
              <w:t> </w:t>
            </w:r>
          </w:p>
          <w:p w14:paraId="3377BDAB"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      FOR FURTHER INFORMATION CONTACT: The contact person associated with a particular research competition is listed in the chart at the end of this notice, as well as in the relevant RFA and application package. </w:t>
            </w:r>
            <w:r>
              <w:rPr>
                <w:rStyle w:val="apple-converted-space"/>
                <w:rFonts w:ascii="Arial" w:hAnsi="Arial" w:cs="Arial"/>
                <w:color w:val="000000"/>
                <w:sz w:val="18"/>
                <w:szCs w:val="18"/>
              </w:rPr>
              <w:t> </w:t>
            </w:r>
          </w:p>
          <w:p w14:paraId="13B4115B"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     Purpose of Program: In awarding these grants, the Institute of Education Sciences (Institute) intends to provide national leadership in expanding fundamental knowledge and understanding of (1) developmental and school readiness outcomes for infants and toddlers with or at risk for a disability, (2) education outcomes for all students from early childhood education through postsecondary and adult education, and (3) employment and wage outcomes when relevant (such as for students who engaged in career and technical, postsecondary, or adult education). The Institute's research grant programs are designed to provide interested individuals and the general public with reliable and valid information about education practices that support learning and improve academic achievement and access to education opportunities for all students. These interested individuals include parents, educators, students, researchers, and policymakers. In carrying out its grant programs, the Institute provides support for programs of research in areas of demonstrated national need. </w:t>
            </w:r>
            <w:r>
              <w:rPr>
                <w:rStyle w:val="apple-converted-space"/>
                <w:rFonts w:ascii="Arial" w:hAnsi="Arial" w:cs="Arial"/>
                <w:color w:val="000000"/>
                <w:sz w:val="18"/>
                <w:szCs w:val="18"/>
              </w:rPr>
              <w:t> </w:t>
            </w:r>
          </w:p>
          <w:p w14:paraId="7E0A876D"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lastRenderedPageBreak/>
              <w:t>    Competitions in This Notice: The Institute will conduct nine research competitions in FY 2019 through two of its centers: The Institute's National Center for Education Research (NCER) will hold a total of five competitions--one competition in each of the following areas: Education research; education research and development centers; statistical and research methodology in education; partnerships and collaborations focused on problems of practice or policy; and low-cost, short-duration evaluation of education interventions. </w:t>
            </w:r>
            <w:r>
              <w:rPr>
                <w:rStyle w:val="apple-converted-space"/>
                <w:rFonts w:ascii="Arial" w:hAnsi="Arial" w:cs="Arial"/>
                <w:color w:val="000000"/>
                <w:sz w:val="18"/>
                <w:szCs w:val="18"/>
              </w:rPr>
              <w:t> </w:t>
            </w:r>
          </w:p>
          <w:p w14:paraId="74FA69B7" w14:textId="77777777" w:rsidR="00D46398" w:rsidRDefault="00D46398" w:rsidP="009A0825">
            <w:pPr>
              <w:pStyle w:val="NormalWeb"/>
              <w:spacing w:after="0" w:afterAutospacing="0"/>
              <w:rPr>
                <w:rFonts w:ascii="Arial" w:hAnsi="Arial" w:cs="Arial"/>
                <w:color w:val="363636"/>
                <w:sz w:val="18"/>
                <w:szCs w:val="18"/>
              </w:rPr>
            </w:pPr>
            <w:r>
              <w:rPr>
                <w:rFonts w:ascii="Arial" w:hAnsi="Arial" w:cs="Arial"/>
                <w:color w:val="000000"/>
                <w:sz w:val="18"/>
                <w:szCs w:val="18"/>
              </w:rPr>
              <w:t>    Catalog of Federal Domestic Assistance (CFDA) numbers 84.305A, 84.305C, 84.305D, 84.305H, 84.305L, 84.324A, 84.324B, 84.324L, and 84.324N.</w:t>
            </w:r>
            <w:r>
              <w:rPr>
                <w:rStyle w:val="apple-converted-space"/>
                <w:rFonts w:ascii="Arial" w:hAnsi="Arial" w:cs="Arial"/>
                <w:color w:val="000000"/>
                <w:sz w:val="18"/>
                <w:szCs w:val="18"/>
              </w:rPr>
              <w:t> </w:t>
            </w:r>
          </w:p>
        </w:tc>
      </w:tr>
      <w:tr w:rsidR="00D46398" w14:paraId="1F72F845" w14:textId="77777777" w:rsidTr="009A0825">
        <w:trPr>
          <w:tblCellSpacing w:w="0" w:type="dxa"/>
        </w:trPr>
        <w:tc>
          <w:tcPr>
            <w:tcW w:w="0" w:type="auto"/>
            <w:noWrap/>
            <w:hideMark/>
          </w:tcPr>
          <w:p w14:paraId="0495DFA4"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lastRenderedPageBreak/>
              <w:t>Link to Additional Information:</w:t>
            </w:r>
          </w:p>
        </w:tc>
        <w:tc>
          <w:tcPr>
            <w:tcW w:w="5000" w:type="pct"/>
            <w:vAlign w:val="center"/>
            <w:hideMark/>
          </w:tcPr>
          <w:p w14:paraId="04B14364" w14:textId="77777777" w:rsidR="00D46398" w:rsidRDefault="006C4FB3" w:rsidP="009A0825">
            <w:pPr>
              <w:rPr>
                <w:rFonts w:ascii="Arial" w:hAnsi="Arial" w:cs="Arial"/>
                <w:color w:val="363636"/>
                <w:sz w:val="18"/>
                <w:szCs w:val="18"/>
              </w:rPr>
            </w:pPr>
            <w:hyperlink r:id="rId200" w:tgtFrame="_blank" w:tooltip="Link to Additional Information" w:history="1">
              <w:r w:rsidR="00D46398">
                <w:rPr>
                  <w:rStyle w:val="Hyperlink"/>
                  <w:rFonts w:ascii="Arial" w:hAnsi="Arial" w:cs="Arial"/>
                  <w:color w:val="0000CC"/>
                  <w:sz w:val="18"/>
                  <w:szCs w:val="18"/>
                </w:rPr>
                <w:t>Institute of Education Sciences (IES): Low-Cost, Short-Duration Evaluation of Special Education Interventions CFDA Number 84.324L;</w:t>
              </w:r>
              <w:r w:rsidR="00D46398">
                <w:rPr>
                  <w:rStyle w:val="apple-converted-space"/>
                  <w:rFonts w:ascii="Arial" w:hAnsi="Arial" w:cs="Arial"/>
                  <w:color w:val="0000CC"/>
                  <w:sz w:val="18"/>
                  <w:szCs w:val="18"/>
                </w:rPr>
                <w:t> </w:t>
              </w:r>
            </w:hyperlink>
          </w:p>
        </w:tc>
      </w:tr>
      <w:tr w:rsidR="00D46398" w14:paraId="14B2864A" w14:textId="77777777" w:rsidTr="009A0825">
        <w:trPr>
          <w:tblCellSpacing w:w="0" w:type="dxa"/>
        </w:trPr>
        <w:tc>
          <w:tcPr>
            <w:tcW w:w="0" w:type="auto"/>
            <w:noWrap/>
            <w:hideMark/>
          </w:tcPr>
          <w:p w14:paraId="18AB379A" w14:textId="77777777" w:rsidR="00D46398" w:rsidRDefault="00D46398" w:rsidP="009A0825">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7B80BBD3" w14:textId="77777777" w:rsidR="00D46398" w:rsidRDefault="00D46398" w:rsidP="009A0825">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Julius Cotton ED Grants.gov FIND Systems Admin. Phone 202-245-6288 educationgrantinquiries@ed.gov Program Manager: Sarah Brasiel e-Mail: Sarah.Brasiel@ed.gov</w:t>
            </w:r>
            <w:r>
              <w:rPr>
                <w:rFonts w:ascii="Arial" w:hAnsi="Arial" w:cs="Arial"/>
                <w:color w:val="363636"/>
                <w:sz w:val="18"/>
                <w:szCs w:val="18"/>
              </w:rPr>
              <w:br/>
            </w:r>
            <w:r>
              <w:rPr>
                <w:rFonts w:ascii="Arial" w:hAnsi="Arial" w:cs="Arial"/>
                <w:color w:val="363636"/>
                <w:sz w:val="18"/>
                <w:szCs w:val="18"/>
              </w:rPr>
              <w:br/>
            </w:r>
            <w:hyperlink r:id="rId201" w:history="1">
              <w:r>
                <w:rPr>
                  <w:rStyle w:val="Hyperlink"/>
                  <w:rFonts w:ascii="Arial" w:hAnsi="Arial" w:cs="Arial"/>
                  <w:color w:val="0000CC"/>
                  <w:sz w:val="18"/>
                  <w:szCs w:val="18"/>
                </w:rPr>
                <w:t>e-Mail: Program Manager</w:t>
              </w:r>
            </w:hyperlink>
          </w:p>
        </w:tc>
      </w:tr>
    </w:tbl>
    <w:p w14:paraId="1FD68972" w14:textId="77777777" w:rsidR="00D46398" w:rsidRDefault="00D46398" w:rsidP="00D46398">
      <w:pPr>
        <w:pStyle w:val="NoSpacing"/>
        <w:pBdr>
          <w:bottom w:val="single" w:sz="6" w:space="1" w:color="auto"/>
        </w:pBdr>
        <w:rPr>
          <w:rStyle w:val="Hyperlink"/>
          <w:rFonts w:ascii="Helvetica" w:hAnsi="Helvetica" w:cs="Helvetica"/>
          <w:color w:val="1155CC"/>
          <w:sz w:val="24"/>
          <w:szCs w:val="24"/>
          <w:shd w:val="clear" w:color="auto" w:fill="FFFFFF"/>
        </w:rPr>
      </w:pPr>
      <w:r w:rsidRPr="00DA0D85">
        <w:rPr>
          <w:rFonts w:ascii="Helvetica" w:hAnsi="Helvetica" w:cs="Helvetica"/>
          <w:color w:val="222222"/>
          <w:sz w:val="24"/>
          <w:szCs w:val="24"/>
        </w:rPr>
        <w:br/>
      </w:r>
      <w:hyperlink r:id="rId202" w:tgtFrame="_blank" w:history="1">
        <w:r w:rsidRPr="00DA0D85">
          <w:rPr>
            <w:rStyle w:val="Hyperlink"/>
            <w:rFonts w:ascii="Helvetica" w:hAnsi="Helvetica" w:cs="Helvetica"/>
            <w:color w:val="1155CC"/>
            <w:sz w:val="24"/>
            <w:szCs w:val="24"/>
            <w:shd w:val="clear" w:color="auto" w:fill="FFFFFF"/>
          </w:rPr>
          <w:t>https://www.grants.gov/web/grants/view-opportunity.html?oppId=305447</w:t>
        </w:r>
      </w:hyperlink>
    </w:p>
    <w:p w14:paraId="0463959D" w14:textId="77777777" w:rsidR="00D46398" w:rsidRDefault="00D46398" w:rsidP="00D46398">
      <w:pPr>
        <w:pStyle w:val="NoSpacing"/>
        <w:pBdr>
          <w:bottom w:val="single" w:sz="6" w:space="1" w:color="auto"/>
        </w:pBdr>
        <w:rPr>
          <w:rFonts w:ascii="Helvetica" w:hAnsi="Helvetica" w:cs="Helvetica"/>
          <w:sz w:val="24"/>
          <w:szCs w:val="24"/>
        </w:rPr>
      </w:pPr>
    </w:p>
    <w:p w14:paraId="727EE084" w14:textId="2EF81AEC" w:rsidR="00D46398" w:rsidRDefault="00D46398" w:rsidP="00D46398">
      <w:pPr>
        <w:pStyle w:val="NoSpacing"/>
        <w:pBdr>
          <w:bottom w:val="single" w:sz="6" w:space="1" w:color="auto"/>
        </w:pBdr>
        <w:rPr>
          <w:rStyle w:val="Hyperlink"/>
          <w:rFonts w:ascii="Helvetica" w:hAnsi="Helvetica" w:cs="Helvetica"/>
          <w:color w:val="1155CC"/>
          <w:sz w:val="24"/>
          <w:szCs w:val="24"/>
          <w:shd w:val="clear" w:color="auto" w:fill="FFFFFF"/>
        </w:rPr>
      </w:pPr>
      <w:bookmarkStart w:id="218" w:name="ED84305H"/>
      <w:bookmarkEnd w:id="218"/>
    </w:p>
    <w:p w14:paraId="69FC831B" w14:textId="01303D0D" w:rsidR="00143ADF" w:rsidRPr="00AC54E2" w:rsidRDefault="00143ADF" w:rsidP="00143ADF">
      <w:pPr>
        <w:pStyle w:val="NoSpacing"/>
        <w:rPr>
          <w:rFonts w:ascii="Helvetica" w:hAnsi="Helvetica" w:cs="Helvetica"/>
          <w:color w:val="222222"/>
          <w:shd w:val="clear" w:color="auto" w:fill="FFFFFF"/>
        </w:rPr>
      </w:pPr>
    </w:p>
    <w:p w14:paraId="1EA841B5" w14:textId="77777777" w:rsidR="00143ADF" w:rsidRDefault="00143ADF" w:rsidP="00272018">
      <w:pPr>
        <w:widowControl w:val="0"/>
        <w:autoSpaceDE w:val="0"/>
        <w:autoSpaceDN w:val="0"/>
        <w:adjustRightInd w:val="0"/>
        <w:rPr>
          <w:rFonts w:ascii="Helvetica" w:hAnsi="Helvetica" w:cs="Helvetica"/>
        </w:rPr>
      </w:pPr>
    </w:p>
    <w:p w14:paraId="12F084D8" w14:textId="19954D3E" w:rsidR="006C3264" w:rsidRPr="005D3F9C" w:rsidRDefault="006C3264" w:rsidP="00B756C2">
      <w:pPr>
        <w:widowControl w:val="0"/>
        <w:autoSpaceDE w:val="0"/>
        <w:autoSpaceDN w:val="0"/>
        <w:adjustRightInd w:val="0"/>
        <w:rPr>
          <w:rFonts w:ascii="Helvetica" w:hAnsi="Helvetica" w:cs="Helvetica"/>
        </w:rPr>
      </w:pPr>
      <w:bookmarkStart w:id="219" w:name="ED84422A"/>
      <w:bookmarkStart w:id="220" w:name="ED84282MCSP"/>
      <w:bookmarkStart w:id="221" w:name="ED84354A"/>
      <w:bookmarkStart w:id="222" w:name="ED84165A"/>
      <w:bookmarkStart w:id="223" w:name="ED84377C"/>
      <w:bookmarkStart w:id="224" w:name="ED84374A"/>
      <w:bookmarkStart w:id="225" w:name="ED84367D"/>
      <w:bookmarkStart w:id="226" w:name="EDDeleted"/>
      <w:bookmarkStart w:id="227" w:name="ED84420A"/>
      <w:bookmarkStart w:id="228" w:name="ED84120A"/>
      <w:bookmarkStart w:id="229" w:name="ED84031F"/>
      <w:bookmarkEnd w:id="219"/>
      <w:bookmarkEnd w:id="220"/>
      <w:bookmarkEnd w:id="221"/>
      <w:bookmarkEnd w:id="222"/>
      <w:bookmarkEnd w:id="223"/>
      <w:bookmarkEnd w:id="224"/>
      <w:bookmarkEnd w:id="225"/>
      <w:bookmarkEnd w:id="226"/>
      <w:bookmarkEnd w:id="227"/>
      <w:bookmarkEnd w:id="228"/>
      <w:bookmarkEnd w:id="229"/>
      <w:r w:rsidRPr="005D3F9C">
        <w:rPr>
          <w:rFonts w:ascii="Helvetica" w:hAnsi="Helvetica" w:cs="Helvetica"/>
        </w:rPr>
        <w:t>Deleted:</w:t>
      </w:r>
    </w:p>
    <w:p w14:paraId="27BB2E09" w14:textId="7FA26B2D" w:rsidR="001D72F9" w:rsidRDefault="001D72F9">
      <w:pPr>
        <w:rPr>
          <w:rFonts w:ascii="Helvetica" w:hAnsi="Helvetica" w:cs="Helvetica"/>
        </w:rPr>
      </w:pPr>
      <w:r>
        <w:rPr>
          <w:rFonts w:ascii="Helvetica" w:hAnsi="Helvetica" w:cs="Helvetica"/>
        </w:rPr>
        <w:br w:type="page"/>
      </w:r>
    </w:p>
    <w:p w14:paraId="14F6978F" w14:textId="77777777" w:rsidR="00DB7AF6" w:rsidRPr="005D3F9C" w:rsidRDefault="00DB7AF6" w:rsidP="00DB7AF6">
      <w:pPr>
        <w:pBdr>
          <w:bottom w:val="double" w:sz="6" w:space="1" w:color="auto"/>
        </w:pBdr>
        <w:autoSpaceDE w:val="0"/>
        <w:autoSpaceDN w:val="0"/>
        <w:adjustRightInd w:val="0"/>
        <w:ind w:left="-720"/>
        <w:rPr>
          <w:rFonts w:ascii="Helvetica" w:hAnsi="Helvetica"/>
          <w:b/>
        </w:rPr>
      </w:pPr>
    </w:p>
    <w:p w14:paraId="52E1D03B" w14:textId="77777777" w:rsidR="00DB7AF6" w:rsidRPr="005D3F9C" w:rsidRDefault="00DB7AF6" w:rsidP="00DB7AF6">
      <w:pPr>
        <w:widowControl w:val="0"/>
        <w:autoSpaceDE w:val="0"/>
        <w:autoSpaceDN w:val="0"/>
        <w:adjustRightInd w:val="0"/>
        <w:rPr>
          <w:rFonts w:ascii="Helvetica" w:hAnsi="Helvetica" w:cs="Helvetica"/>
        </w:rPr>
      </w:pPr>
    </w:p>
    <w:p w14:paraId="34FC2233" w14:textId="77777777" w:rsidR="001D72F9" w:rsidRPr="001D72F9" w:rsidRDefault="001D72F9" w:rsidP="001D72F9">
      <w:pPr>
        <w:autoSpaceDE w:val="0"/>
        <w:autoSpaceDN w:val="0"/>
        <w:adjustRightInd w:val="0"/>
        <w:outlineLvl w:val="0"/>
        <w:rPr>
          <w:rFonts w:ascii="Helvetica" w:hAnsi="Helvetica"/>
          <w:b/>
          <w:sz w:val="28"/>
          <w:szCs w:val="28"/>
        </w:rPr>
      </w:pPr>
      <w:r w:rsidRPr="001D72F9">
        <w:rPr>
          <w:rFonts w:ascii="Helvetica" w:hAnsi="Helvetica"/>
          <w:b/>
          <w:sz w:val="28"/>
          <w:szCs w:val="28"/>
        </w:rPr>
        <w:t>U.S. Department of Energy</w:t>
      </w:r>
    </w:p>
    <w:p w14:paraId="35EEDDAE" w14:textId="77777777" w:rsidR="00DB7AF6" w:rsidRPr="005D3F9C" w:rsidRDefault="00DB7AF6" w:rsidP="0061147D">
      <w:pPr>
        <w:rPr>
          <w:rFonts w:ascii="Helvetica" w:hAnsi="Helvetica"/>
        </w:rPr>
      </w:pPr>
    </w:p>
    <w:p w14:paraId="59FA60AF" w14:textId="2A059B84" w:rsidR="00B756C2" w:rsidRDefault="00A32439" w:rsidP="00B756C2">
      <w:pPr>
        <w:widowControl w:val="0"/>
        <w:autoSpaceDE w:val="0"/>
        <w:autoSpaceDN w:val="0"/>
        <w:adjustRightInd w:val="0"/>
        <w:ind w:left="-720"/>
        <w:rPr>
          <w:rFonts w:ascii="Helvetica" w:hAnsi="Helvetica" w:cs="Helvetica"/>
        </w:rPr>
      </w:pPr>
      <w:bookmarkStart w:id="230" w:name="ED84215F"/>
      <w:bookmarkStart w:id="231" w:name="ED84325K2"/>
      <w:bookmarkStart w:id="232" w:name="DEDModification"/>
      <w:bookmarkStart w:id="233" w:name="ED84407A"/>
      <w:bookmarkStart w:id="234" w:name="DED84044A"/>
      <w:bookmarkStart w:id="235" w:name="ED84129B"/>
      <w:bookmarkStart w:id="236" w:name="DED84354A"/>
      <w:bookmarkStart w:id="237" w:name="DED84133G2"/>
      <w:bookmarkStart w:id="238" w:name="DED84133S1"/>
      <w:bookmarkStart w:id="239" w:name="DED84149A"/>
      <w:bookmarkStart w:id="240" w:name="DED84133G1"/>
      <w:bookmarkStart w:id="241" w:name="EDOSERS"/>
      <w:bookmarkStart w:id="242" w:name="DOE"/>
      <w:bookmarkEnd w:id="230"/>
      <w:bookmarkEnd w:id="231"/>
      <w:bookmarkEnd w:id="232"/>
      <w:bookmarkEnd w:id="233"/>
      <w:bookmarkEnd w:id="234"/>
      <w:bookmarkEnd w:id="235"/>
      <w:bookmarkEnd w:id="236"/>
      <w:bookmarkEnd w:id="237"/>
      <w:bookmarkEnd w:id="238"/>
      <w:bookmarkEnd w:id="239"/>
      <w:bookmarkEnd w:id="240"/>
      <w:bookmarkEnd w:id="241"/>
      <w:bookmarkEnd w:id="242"/>
      <w:r>
        <w:rPr>
          <w:rFonts w:ascii="Helvetica" w:hAnsi="Helvetica" w:cs="Helvetica"/>
          <w:noProof/>
        </w:rPr>
        <w:drawing>
          <wp:inline distT="0" distB="0" distL="0" distR="0" wp14:anchorId="22D4BE3F" wp14:editId="774A6576">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457950" cy="4721714"/>
                    </a:xfrm>
                    <a:prstGeom prst="rect">
                      <a:avLst/>
                    </a:prstGeom>
                    <a:noFill/>
                    <a:ln>
                      <a:noFill/>
                    </a:ln>
                  </pic:spPr>
                </pic:pic>
              </a:graphicData>
            </a:graphic>
          </wp:inline>
        </w:drawing>
      </w:r>
    </w:p>
    <w:p w14:paraId="1D73E2FD" w14:textId="77777777" w:rsidR="002C22BB" w:rsidRDefault="002C22BB" w:rsidP="00B756C2">
      <w:pPr>
        <w:widowControl w:val="0"/>
        <w:autoSpaceDE w:val="0"/>
        <w:autoSpaceDN w:val="0"/>
        <w:adjustRightInd w:val="0"/>
        <w:ind w:left="-720"/>
      </w:pPr>
    </w:p>
    <w:p w14:paraId="01D7D895" w14:textId="77777777" w:rsidR="002C22BB" w:rsidRDefault="002C22BB" w:rsidP="00B756C2">
      <w:pPr>
        <w:widowControl w:val="0"/>
        <w:autoSpaceDE w:val="0"/>
        <w:autoSpaceDN w:val="0"/>
        <w:adjustRightInd w:val="0"/>
        <w:ind w:left="-720"/>
      </w:pPr>
    </w:p>
    <w:p w14:paraId="509C8958" w14:textId="77777777" w:rsidR="002C22BB" w:rsidRDefault="002C22BB" w:rsidP="00B756C2">
      <w:pPr>
        <w:widowControl w:val="0"/>
        <w:autoSpaceDE w:val="0"/>
        <w:autoSpaceDN w:val="0"/>
        <w:adjustRightInd w:val="0"/>
        <w:ind w:left="-720"/>
      </w:pPr>
    </w:p>
    <w:p w14:paraId="204DDE2C" w14:textId="77777777" w:rsidR="002C22BB" w:rsidRDefault="002C22BB" w:rsidP="00B756C2">
      <w:pPr>
        <w:widowControl w:val="0"/>
        <w:autoSpaceDE w:val="0"/>
        <w:autoSpaceDN w:val="0"/>
        <w:adjustRightInd w:val="0"/>
        <w:ind w:left="-720"/>
      </w:pPr>
    </w:p>
    <w:p w14:paraId="6651095C" w14:textId="7790152E" w:rsidR="002C22BB" w:rsidRDefault="002C22BB" w:rsidP="00B756C2">
      <w:pPr>
        <w:widowControl w:val="0"/>
        <w:autoSpaceDE w:val="0"/>
        <w:autoSpaceDN w:val="0"/>
        <w:adjustRightInd w:val="0"/>
        <w:ind w:left="-720"/>
      </w:pPr>
      <w:r>
        <w:rPr>
          <w:noProof/>
        </w:rPr>
        <w:lastRenderedPageBreak/>
        <w:drawing>
          <wp:inline distT="0" distB="0" distL="0" distR="0" wp14:anchorId="248C7286" wp14:editId="2F62831E">
            <wp:extent cx="6743700" cy="3780652"/>
            <wp:effectExtent l="0" t="0" r="0" b="444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743700" cy="3780652"/>
                    </a:xfrm>
                    <a:prstGeom prst="rect">
                      <a:avLst/>
                    </a:prstGeom>
                    <a:noFill/>
                    <a:ln>
                      <a:noFill/>
                    </a:ln>
                  </pic:spPr>
                </pic:pic>
              </a:graphicData>
            </a:graphic>
          </wp:inline>
        </w:drawing>
      </w:r>
    </w:p>
    <w:p w14:paraId="4DE10449" w14:textId="77777777" w:rsidR="002C22BB" w:rsidRDefault="002C22BB" w:rsidP="00B756C2">
      <w:pPr>
        <w:widowControl w:val="0"/>
        <w:autoSpaceDE w:val="0"/>
        <w:autoSpaceDN w:val="0"/>
        <w:adjustRightInd w:val="0"/>
        <w:ind w:left="-720"/>
      </w:pPr>
    </w:p>
    <w:p w14:paraId="4C6E33A5" w14:textId="77777777" w:rsidR="002C22BB" w:rsidRDefault="002C22BB" w:rsidP="00B756C2">
      <w:pPr>
        <w:widowControl w:val="0"/>
        <w:autoSpaceDE w:val="0"/>
        <w:autoSpaceDN w:val="0"/>
        <w:adjustRightInd w:val="0"/>
        <w:ind w:left="-720"/>
      </w:pPr>
    </w:p>
    <w:p w14:paraId="3AC01397" w14:textId="77777777" w:rsidR="002C22BB" w:rsidRDefault="002C22BB" w:rsidP="00B756C2">
      <w:pPr>
        <w:widowControl w:val="0"/>
        <w:autoSpaceDE w:val="0"/>
        <w:autoSpaceDN w:val="0"/>
        <w:adjustRightInd w:val="0"/>
        <w:ind w:left="-720"/>
      </w:pPr>
    </w:p>
    <w:p w14:paraId="75BC48BE" w14:textId="20D4C40B" w:rsidR="002C22BB" w:rsidRDefault="002C22BB" w:rsidP="00B756C2">
      <w:pPr>
        <w:widowControl w:val="0"/>
        <w:autoSpaceDE w:val="0"/>
        <w:autoSpaceDN w:val="0"/>
        <w:adjustRightInd w:val="0"/>
        <w:ind w:left="-720"/>
      </w:pPr>
      <w:r>
        <w:rPr>
          <w:noProof/>
        </w:rPr>
        <w:drawing>
          <wp:inline distT="0" distB="0" distL="0" distR="0" wp14:anchorId="7542A95D" wp14:editId="5C965DB1">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743700" cy="3261699"/>
                    </a:xfrm>
                    <a:prstGeom prst="rect">
                      <a:avLst/>
                    </a:prstGeom>
                    <a:noFill/>
                    <a:ln>
                      <a:noFill/>
                    </a:ln>
                  </pic:spPr>
                </pic:pic>
              </a:graphicData>
            </a:graphic>
          </wp:inline>
        </w:drawing>
      </w:r>
    </w:p>
    <w:p w14:paraId="533F8667" w14:textId="77777777" w:rsidR="002C22BB" w:rsidRDefault="002C22BB" w:rsidP="00B756C2">
      <w:pPr>
        <w:widowControl w:val="0"/>
        <w:autoSpaceDE w:val="0"/>
        <w:autoSpaceDN w:val="0"/>
        <w:adjustRightInd w:val="0"/>
        <w:ind w:left="-720"/>
      </w:pPr>
    </w:p>
    <w:p w14:paraId="69A64980" w14:textId="63352287" w:rsidR="00C15459" w:rsidRDefault="006C4FB3" w:rsidP="00C15459">
      <w:pPr>
        <w:widowControl w:val="0"/>
        <w:autoSpaceDE w:val="0"/>
        <w:autoSpaceDN w:val="0"/>
        <w:adjustRightInd w:val="0"/>
        <w:ind w:left="-720" w:firstLine="720"/>
      </w:pPr>
      <w:hyperlink r:id="rId206" w:history="1">
        <w:r w:rsidR="00C15459" w:rsidRPr="00C15459">
          <w:rPr>
            <w:rStyle w:val="Hyperlink"/>
          </w:rPr>
          <w:t>https://www.energy.gov/energy-e</w:t>
        </w:r>
        <w:r w:rsidR="00C15459" w:rsidRPr="00C15459">
          <w:rPr>
            <w:rStyle w:val="Hyperlink"/>
          </w:rPr>
          <w:t>c</w:t>
        </w:r>
        <w:r w:rsidR="00C15459" w:rsidRPr="00C15459">
          <w:rPr>
            <w:rStyle w:val="Hyperlink"/>
          </w:rPr>
          <w:t>onomy/funding-financing</w:t>
        </w:r>
      </w:hyperlink>
    </w:p>
    <w:p w14:paraId="62A2C06D" w14:textId="77777777" w:rsidR="002C22BB" w:rsidRDefault="002C22BB" w:rsidP="00B756C2">
      <w:pPr>
        <w:widowControl w:val="0"/>
        <w:autoSpaceDE w:val="0"/>
        <w:autoSpaceDN w:val="0"/>
        <w:adjustRightInd w:val="0"/>
        <w:ind w:left="-720"/>
      </w:pPr>
    </w:p>
    <w:p w14:paraId="0EBE3F42" w14:textId="087A7A46" w:rsidR="00A32439" w:rsidRDefault="002C22BB" w:rsidP="00B756C2">
      <w:pPr>
        <w:widowControl w:val="0"/>
        <w:autoSpaceDE w:val="0"/>
        <w:autoSpaceDN w:val="0"/>
        <w:adjustRightInd w:val="0"/>
        <w:ind w:left="-720"/>
        <w:rPr>
          <w:rFonts w:ascii="Helvetica" w:hAnsi="Helvetica" w:cs="Helvetica"/>
        </w:rPr>
      </w:pPr>
      <w:r>
        <w:tab/>
      </w:r>
    </w:p>
    <w:p w14:paraId="237F759B" w14:textId="77777777" w:rsidR="00431CA3" w:rsidRDefault="00431CA3" w:rsidP="00431CA3">
      <w:pPr>
        <w:pStyle w:val="NoSpacing"/>
        <w:rPr>
          <w:rFonts w:ascii="Helvetica" w:hAnsi="Helvetica" w:cs="Helvetica"/>
          <w:color w:val="222222"/>
          <w:sz w:val="24"/>
          <w:szCs w:val="24"/>
          <w:shd w:val="clear" w:color="auto" w:fill="FFFFFF"/>
        </w:rPr>
      </w:pPr>
      <w:bookmarkStart w:id="243" w:name="DOEOfficeofScience"/>
      <w:bookmarkEnd w:id="243"/>
      <w:r w:rsidRPr="00431CA3">
        <w:rPr>
          <w:rFonts w:ascii="Helvetica" w:hAnsi="Helvetica" w:cs="Helvetica"/>
          <w:color w:val="222222"/>
          <w:sz w:val="24"/>
          <w:szCs w:val="24"/>
          <w:highlight w:val="yellow"/>
          <w:shd w:val="clear" w:color="auto" w:fill="FFFFFF"/>
        </w:rPr>
        <w:t>Office of Science</w:t>
      </w:r>
      <w:r w:rsidRPr="00431CA3">
        <w:rPr>
          <w:rFonts w:ascii="Helvetica" w:hAnsi="Helvetica" w:cs="Helvetica"/>
          <w:color w:val="222222"/>
          <w:sz w:val="24"/>
          <w:szCs w:val="24"/>
          <w:highlight w:val="yellow"/>
        </w:rPr>
        <w:br/>
      </w:r>
      <w:r w:rsidRPr="00431CA3">
        <w:rPr>
          <w:rFonts w:ascii="Helvetica" w:hAnsi="Helvetica" w:cs="Helvetica"/>
          <w:color w:val="222222"/>
          <w:sz w:val="24"/>
          <w:szCs w:val="24"/>
          <w:highlight w:val="yellow"/>
          <w:shd w:val="clear" w:color="auto" w:fill="FFFFFF"/>
        </w:rPr>
        <w:t>FY2019 Continuation of Solicitation for the Office of Science Financial Assistance Program</w:t>
      </w:r>
      <w:r w:rsidRPr="00431CA3">
        <w:rPr>
          <w:rFonts w:ascii="Helvetica" w:hAnsi="Helvetica" w:cs="Helvetica"/>
          <w:color w:val="222222"/>
          <w:sz w:val="24"/>
          <w:szCs w:val="24"/>
          <w:highlight w:val="yellow"/>
        </w:rPr>
        <w:br/>
      </w:r>
      <w:r w:rsidRPr="00431CA3">
        <w:rPr>
          <w:rFonts w:ascii="Helvetica" w:hAnsi="Helvetica" w:cs="Helvetica"/>
          <w:color w:val="222222"/>
          <w:sz w:val="24"/>
          <w:szCs w:val="24"/>
          <w:highlight w:val="yellow"/>
          <w:shd w:val="clear" w:color="auto" w:fill="FFFFFF"/>
        </w:rPr>
        <w:t>Synopsis 1</w:t>
      </w:r>
    </w:p>
    <w:p w14:paraId="1063E07D" w14:textId="77777777" w:rsidR="00431CA3" w:rsidRDefault="00431CA3" w:rsidP="00431CA3">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1CA3" w14:paraId="606C68A1" w14:textId="77777777" w:rsidTr="00431CA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01"/>
              <w:gridCol w:w="1644"/>
            </w:tblGrid>
            <w:tr w:rsidR="00431CA3" w14:paraId="0B8340B9" w14:textId="77777777" w:rsidTr="00431CA3">
              <w:trPr>
                <w:tblCellSpacing w:w="0" w:type="dxa"/>
              </w:trPr>
              <w:tc>
                <w:tcPr>
                  <w:tcW w:w="0" w:type="auto"/>
                  <w:noWrap/>
                  <w:hideMark/>
                </w:tcPr>
                <w:p w14:paraId="4A153C04"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Document Type:</w:t>
                  </w:r>
                </w:p>
              </w:tc>
              <w:tc>
                <w:tcPr>
                  <w:tcW w:w="0" w:type="auto"/>
                  <w:vAlign w:val="center"/>
                  <w:hideMark/>
                </w:tcPr>
                <w:p w14:paraId="2BAC4942"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Grants Notice</w:t>
                  </w:r>
                </w:p>
              </w:tc>
            </w:tr>
            <w:tr w:rsidR="00431CA3" w14:paraId="1DDB0C02" w14:textId="77777777" w:rsidTr="00431CA3">
              <w:trPr>
                <w:tblCellSpacing w:w="0" w:type="dxa"/>
              </w:trPr>
              <w:tc>
                <w:tcPr>
                  <w:tcW w:w="0" w:type="auto"/>
                  <w:noWrap/>
                  <w:hideMark/>
                </w:tcPr>
                <w:p w14:paraId="4556A138"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Funding Opportunity Number:</w:t>
                  </w:r>
                </w:p>
              </w:tc>
              <w:tc>
                <w:tcPr>
                  <w:tcW w:w="0" w:type="auto"/>
                  <w:vAlign w:val="center"/>
                  <w:hideMark/>
                </w:tcPr>
                <w:p w14:paraId="2773BB09"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DE-FOA-0001968</w:t>
                  </w:r>
                </w:p>
              </w:tc>
            </w:tr>
            <w:tr w:rsidR="00431CA3" w14:paraId="3E3E5A7B" w14:textId="77777777" w:rsidTr="00431CA3">
              <w:trPr>
                <w:tblCellSpacing w:w="0" w:type="dxa"/>
              </w:trPr>
              <w:tc>
                <w:tcPr>
                  <w:tcW w:w="0" w:type="auto"/>
                  <w:noWrap/>
                  <w:hideMark/>
                </w:tcPr>
                <w:p w14:paraId="776863FE"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lastRenderedPageBreak/>
                    <w:t>Funding Opportunity Title:</w:t>
                  </w:r>
                </w:p>
              </w:tc>
              <w:tc>
                <w:tcPr>
                  <w:tcW w:w="0" w:type="auto"/>
                  <w:vAlign w:val="center"/>
                  <w:hideMark/>
                </w:tcPr>
                <w:p w14:paraId="7AD0FB1C"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FY2019 Continuation of Solicitation for the Office of Science Financial Assistance Program</w:t>
                  </w:r>
                </w:p>
              </w:tc>
            </w:tr>
            <w:tr w:rsidR="00431CA3" w14:paraId="4A71B9DC" w14:textId="77777777" w:rsidTr="00431CA3">
              <w:trPr>
                <w:tblCellSpacing w:w="0" w:type="dxa"/>
              </w:trPr>
              <w:tc>
                <w:tcPr>
                  <w:tcW w:w="0" w:type="auto"/>
                  <w:noWrap/>
                  <w:hideMark/>
                </w:tcPr>
                <w:p w14:paraId="7921FD84"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Opportunity Category:</w:t>
                  </w:r>
                </w:p>
              </w:tc>
              <w:tc>
                <w:tcPr>
                  <w:tcW w:w="0" w:type="auto"/>
                  <w:vAlign w:val="center"/>
                  <w:hideMark/>
                </w:tcPr>
                <w:p w14:paraId="2807B32E"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Discretionary</w:t>
                  </w:r>
                </w:p>
              </w:tc>
            </w:tr>
            <w:tr w:rsidR="00431CA3" w14:paraId="19725FBA" w14:textId="77777777" w:rsidTr="00431CA3">
              <w:trPr>
                <w:tblCellSpacing w:w="0" w:type="dxa"/>
              </w:trPr>
              <w:tc>
                <w:tcPr>
                  <w:tcW w:w="0" w:type="auto"/>
                  <w:noWrap/>
                  <w:hideMark/>
                </w:tcPr>
                <w:p w14:paraId="07F41813"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Opportunity Category Explanation:</w:t>
                  </w:r>
                </w:p>
              </w:tc>
              <w:tc>
                <w:tcPr>
                  <w:tcW w:w="0" w:type="auto"/>
                  <w:vAlign w:val="center"/>
                  <w:hideMark/>
                </w:tcPr>
                <w:p w14:paraId="3A4C3AA3"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 </w:t>
                  </w:r>
                </w:p>
              </w:tc>
            </w:tr>
            <w:tr w:rsidR="00431CA3" w14:paraId="5F0DCAEB" w14:textId="77777777" w:rsidTr="00431CA3">
              <w:trPr>
                <w:tblCellSpacing w:w="0" w:type="dxa"/>
              </w:trPr>
              <w:tc>
                <w:tcPr>
                  <w:tcW w:w="0" w:type="auto"/>
                  <w:noWrap/>
                  <w:hideMark/>
                </w:tcPr>
                <w:p w14:paraId="53CF143F"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Funding Instrument Type:</w:t>
                  </w:r>
                </w:p>
              </w:tc>
              <w:tc>
                <w:tcPr>
                  <w:tcW w:w="0" w:type="auto"/>
                  <w:vAlign w:val="center"/>
                  <w:hideMark/>
                </w:tcPr>
                <w:p w14:paraId="4A489F22"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Cooperative Agreement</w:t>
                  </w:r>
                  <w:r>
                    <w:rPr>
                      <w:rFonts w:ascii="Arial" w:hAnsi="Arial" w:cs="Arial"/>
                      <w:color w:val="363636"/>
                      <w:sz w:val="18"/>
                      <w:szCs w:val="18"/>
                    </w:rPr>
                    <w:br/>
                  </w:r>
                  <w:r>
                    <w:rPr>
                      <w:rStyle w:val="search-custom"/>
                      <w:rFonts w:ascii="Arial" w:hAnsi="Arial" w:cs="Arial"/>
                      <w:color w:val="363636"/>
                      <w:sz w:val="18"/>
                      <w:szCs w:val="18"/>
                    </w:rPr>
                    <w:t>Grant</w:t>
                  </w:r>
                </w:p>
              </w:tc>
            </w:tr>
            <w:tr w:rsidR="00431CA3" w14:paraId="46D5E85C" w14:textId="77777777" w:rsidTr="00431CA3">
              <w:trPr>
                <w:tblCellSpacing w:w="0" w:type="dxa"/>
              </w:trPr>
              <w:tc>
                <w:tcPr>
                  <w:tcW w:w="0" w:type="auto"/>
                  <w:noWrap/>
                  <w:hideMark/>
                </w:tcPr>
                <w:p w14:paraId="2F2E84F8"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Category of Funding Activity:</w:t>
                  </w:r>
                </w:p>
              </w:tc>
              <w:tc>
                <w:tcPr>
                  <w:tcW w:w="0" w:type="auto"/>
                  <w:vAlign w:val="center"/>
                  <w:hideMark/>
                </w:tcPr>
                <w:p w14:paraId="26AFF1A4"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Science and Technology and other Research and Development</w:t>
                  </w:r>
                </w:p>
              </w:tc>
            </w:tr>
            <w:tr w:rsidR="00431CA3" w14:paraId="335836D3" w14:textId="77777777" w:rsidTr="00431CA3">
              <w:trPr>
                <w:tblCellSpacing w:w="0" w:type="dxa"/>
              </w:trPr>
              <w:tc>
                <w:tcPr>
                  <w:tcW w:w="0" w:type="auto"/>
                  <w:noWrap/>
                  <w:hideMark/>
                </w:tcPr>
                <w:p w14:paraId="173FEBB7"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Category Explanation:</w:t>
                  </w:r>
                </w:p>
              </w:tc>
              <w:tc>
                <w:tcPr>
                  <w:tcW w:w="0" w:type="auto"/>
                  <w:vAlign w:val="center"/>
                  <w:hideMark/>
                </w:tcPr>
                <w:p w14:paraId="0A427A3D"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 </w:t>
                  </w:r>
                </w:p>
              </w:tc>
            </w:tr>
            <w:tr w:rsidR="00431CA3" w14:paraId="713D8778" w14:textId="77777777" w:rsidTr="00431CA3">
              <w:trPr>
                <w:tblCellSpacing w:w="0" w:type="dxa"/>
              </w:trPr>
              <w:tc>
                <w:tcPr>
                  <w:tcW w:w="0" w:type="auto"/>
                  <w:noWrap/>
                  <w:hideMark/>
                </w:tcPr>
                <w:p w14:paraId="5A3C0D20"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Expected Number of Awards:</w:t>
                  </w:r>
                </w:p>
              </w:tc>
              <w:tc>
                <w:tcPr>
                  <w:tcW w:w="0" w:type="auto"/>
                  <w:vAlign w:val="center"/>
                  <w:hideMark/>
                </w:tcPr>
                <w:p w14:paraId="4CD0619C"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1000</w:t>
                  </w:r>
                </w:p>
              </w:tc>
            </w:tr>
            <w:tr w:rsidR="00431CA3" w14:paraId="75398437" w14:textId="77777777" w:rsidTr="00431CA3">
              <w:trPr>
                <w:tblCellSpacing w:w="0" w:type="dxa"/>
              </w:trPr>
              <w:tc>
                <w:tcPr>
                  <w:tcW w:w="0" w:type="auto"/>
                  <w:noWrap/>
                  <w:hideMark/>
                </w:tcPr>
                <w:p w14:paraId="6082F2B7"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CFDA Number(s):</w:t>
                  </w:r>
                </w:p>
              </w:tc>
              <w:tc>
                <w:tcPr>
                  <w:tcW w:w="0" w:type="auto"/>
                  <w:vAlign w:val="center"/>
                  <w:hideMark/>
                </w:tcPr>
                <w:p w14:paraId="1AA63485"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81.049 -- Office of Science Financial Assistance Program</w:t>
                  </w:r>
                </w:p>
              </w:tc>
            </w:tr>
            <w:tr w:rsidR="00431CA3" w14:paraId="15E4BC2E" w14:textId="77777777" w:rsidTr="00431CA3">
              <w:trPr>
                <w:tblCellSpacing w:w="0" w:type="dxa"/>
              </w:trPr>
              <w:tc>
                <w:tcPr>
                  <w:tcW w:w="0" w:type="auto"/>
                  <w:noWrap/>
                  <w:hideMark/>
                </w:tcPr>
                <w:p w14:paraId="3A923122"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0" w:type="auto"/>
                  <w:vAlign w:val="center"/>
                  <w:hideMark/>
                </w:tcPr>
                <w:p w14:paraId="1573C8A2"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No</w:t>
                  </w:r>
                </w:p>
              </w:tc>
            </w:tr>
          </w:tbl>
          <w:p w14:paraId="0313F593" w14:textId="77777777" w:rsidR="00431CA3" w:rsidRDefault="00431CA3">
            <w:pPr>
              <w:rPr>
                <w:rFonts w:ascii="Arial" w:hAnsi="Arial" w:cs="Arial"/>
                <w:color w:val="363636"/>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11"/>
              <w:gridCol w:w="1371"/>
            </w:tblGrid>
            <w:tr w:rsidR="00431CA3" w14:paraId="408EF695" w14:textId="77777777" w:rsidTr="00431CA3">
              <w:trPr>
                <w:tblCellSpacing w:w="0" w:type="dxa"/>
              </w:trPr>
              <w:tc>
                <w:tcPr>
                  <w:tcW w:w="0" w:type="auto"/>
                  <w:noWrap/>
                  <w:hideMark/>
                </w:tcPr>
                <w:p w14:paraId="2FC0B91B"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lastRenderedPageBreak/>
                    <w:t>Version:</w:t>
                  </w:r>
                </w:p>
              </w:tc>
              <w:tc>
                <w:tcPr>
                  <w:tcW w:w="0" w:type="auto"/>
                  <w:vAlign w:val="center"/>
                  <w:hideMark/>
                </w:tcPr>
                <w:p w14:paraId="0F8A1D33"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Synopsis 1</w:t>
                  </w:r>
                </w:p>
              </w:tc>
            </w:tr>
            <w:tr w:rsidR="00431CA3" w14:paraId="6E6DA304" w14:textId="77777777" w:rsidTr="00431CA3">
              <w:trPr>
                <w:tblCellSpacing w:w="0" w:type="dxa"/>
              </w:trPr>
              <w:tc>
                <w:tcPr>
                  <w:tcW w:w="0" w:type="auto"/>
                  <w:noWrap/>
                  <w:hideMark/>
                </w:tcPr>
                <w:p w14:paraId="47968FCA"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Posted Date:</w:t>
                  </w:r>
                </w:p>
              </w:tc>
              <w:tc>
                <w:tcPr>
                  <w:tcW w:w="0" w:type="auto"/>
                  <w:vAlign w:val="center"/>
                  <w:hideMark/>
                </w:tcPr>
                <w:p w14:paraId="7617142B"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Dec 31, 2018</w:t>
                  </w:r>
                </w:p>
              </w:tc>
            </w:tr>
            <w:tr w:rsidR="00431CA3" w14:paraId="3977DDC6" w14:textId="77777777" w:rsidTr="00431CA3">
              <w:trPr>
                <w:tblCellSpacing w:w="0" w:type="dxa"/>
              </w:trPr>
              <w:tc>
                <w:tcPr>
                  <w:tcW w:w="0" w:type="auto"/>
                  <w:noWrap/>
                  <w:hideMark/>
                </w:tcPr>
                <w:p w14:paraId="7F13B1C8"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lastRenderedPageBreak/>
                    <w:t>Last Updated Date:</w:t>
                  </w:r>
                </w:p>
              </w:tc>
              <w:tc>
                <w:tcPr>
                  <w:tcW w:w="0" w:type="auto"/>
                  <w:vAlign w:val="center"/>
                  <w:hideMark/>
                </w:tcPr>
                <w:p w14:paraId="31984410"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Dec 31, 2018</w:t>
                  </w:r>
                </w:p>
              </w:tc>
            </w:tr>
            <w:tr w:rsidR="00431CA3" w14:paraId="0F78FAA8" w14:textId="77777777" w:rsidTr="00431CA3">
              <w:trPr>
                <w:tblCellSpacing w:w="0" w:type="dxa"/>
              </w:trPr>
              <w:tc>
                <w:tcPr>
                  <w:tcW w:w="0" w:type="auto"/>
                  <w:noWrap/>
                  <w:hideMark/>
                </w:tcPr>
                <w:p w14:paraId="4683C51A"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Original Closing Date for Applications:</w:t>
                  </w:r>
                </w:p>
              </w:tc>
              <w:tc>
                <w:tcPr>
                  <w:tcW w:w="0" w:type="auto"/>
                  <w:vAlign w:val="center"/>
                  <w:hideMark/>
                </w:tcPr>
                <w:p w14:paraId="482D5DEC"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Sep 30, 2019  </w:t>
                  </w:r>
                </w:p>
              </w:tc>
            </w:tr>
            <w:tr w:rsidR="00431CA3" w14:paraId="04995675" w14:textId="77777777" w:rsidTr="00431CA3">
              <w:trPr>
                <w:tblCellSpacing w:w="0" w:type="dxa"/>
              </w:trPr>
              <w:tc>
                <w:tcPr>
                  <w:tcW w:w="0" w:type="auto"/>
                  <w:noWrap/>
                  <w:hideMark/>
                </w:tcPr>
                <w:p w14:paraId="2F34C34B"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Current Closing Date for Applications:</w:t>
                  </w:r>
                </w:p>
              </w:tc>
              <w:tc>
                <w:tcPr>
                  <w:tcW w:w="0" w:type="auto"/>
                  <w:vAlign w:val="center"/>
                  <w:hideMark/>
                </w:tcPr>
                <w:p w14:paraId="1634D9EF"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Sep 30, 2019  </w:t>
                  </w:r>
                </w:p>
              </w:tc>
            </w:tr>
            <w:tr w:rsidR="00431CA3" w14:paraId="74133A65" w14:textId="77777777" w:rsidTr="00431CA3">
              <w:trPr>
                <w:tblCellSpacing w:w="0" w:type="dxa"/>
              </w:trPr>
              <w:tc>
                <w:tcPr>
                  <w:tcW w:w="0" w:type="auto"/>
                  <w:noWrap/>
                  <w:hideMark/>
                </w:tcPr>
                <w:p w14:paraId="09967590"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Archive Date:</w:t>
                  </w:r>
                </w:p>
              </w:tc>
              <w:tc>
                <w:tcPr>
                  <w:tcW w:w="0" w:type="auto"/>
                  <w:vAlign w:val="center"/>
                  <w:hideMark/>
                </w:tcPr>
                <w:p w14:paraId="6C28CB7C"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Dec 31, 2019</w:t>
                  </w:r>
                </w:p>
              </w:tc>
            </w:tr>
            <w:tr w:rsidR="00431CA3" w14:paraId="0FD77E8D" w14:textId="77777777" w:rsidTr="00431CA3">
              <w:trPr>
                <w:tblCellSpacing w:w="0" w:type="dxa"/>
              </w:trPr>
              <w:tc>
                <w:tcPr>
                  <w:tcW w:w="0" w:type="auto"/>
                  <w:noWrap/>
                  <w:hideMark/>
                </w:tcPr>
                <w:p w14:paraId="20B439B1"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Estimated Total Program Funding:</w:t>
                  </w:r>
                </w:p>
              </w:tc>
              <w:tc>
                <w:tcPr>
                  <w:tcW w:w="0" w:type="auto"/>
                  <w:vAlign w:val="center"/>
                  <w:hideMark/>
                </w:tcPr>
                <w:p w14:paraId="3D15FEA9"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$250,000,000</w:t>
                  </w:r>
                </w:p>
              </w:tc>
            </w:tr>
            <w:tr w:rsidR="00431CA3" w14:paraId="33E0AA64" w14:textId="77777777" w:rsidTr="00431CA3">
              <w:trPr>
                <w:tblCellSpacing w:w="0" w:type="dxa"/>
              </w:trPr>
              <w:tc>
                <w:tcPr>
                  <w:tcW w:w="0" w:type="auto"/>
                  <w:noWrap/>
                  <w:hideMark/>
                </w:tcPr>
                <w:p w14:paraId="591EA2F0"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Award Ceiling:</w:t>
                  </w:r>
                </w:p>
              </w:tc>
              <w:tc>
                <w:tcPr>
                  <w:tcW w:w="0" w:type="auto"/>
                  <w:vAlign w:val="center"/>
                  <w:hideMark/>
                </w:tcPr>
                <w:p w14:paraId="075DC87A"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$4,000,000</w:t>
                  </w:r>
                </w:p>
              </w:tc>
            </w:tr>
            <w:tr w:rsidR="00431CA3" w14:paraId="0CE7606E" w14:textId="77777777" w:rsidTr="00431CA3">
              <w:trPr>
                <w:tblCellSpacing w:w="0" w:type="dxa"/>
              </w:trPr>
              <w:tc>
                <w:tcPr>
                  <w:tcW w:w="0" w:type="auto"/>
                  <w:noWrap/>
                  <w:hideMark/>
                </w:tcPr>
                <w:p w14:paraId="4CF58F66"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Award Floor:</w:t>
                  </w:r>
                </w:p>
              </w:tc>
              <w:tc>
                <w:tcPr>
                  <w:tcW w:w="0" w:type="auto"/>
                  <w:vAlign w:val="center"/>
                  <w:hideMark/>
                </w:tcPr>
                <w:p w14:paraId="038B2A6E"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$3,000</w:t>
                  </w:r>
                </w:p>
              </w:tc>
            </w:tr>
          </w:tbl>
          <w:p w14:paraId="236B24B8" w14:textId="77777777" w:rsidR="00431CA3" w:rsidRDefault="00431CA3">
            <w:pPr>
              <w:rPr>
                <w:rFonts w:ascii="Arial" w:hAnsi="Arial" w:cs="Arial"/>
                <w:color w:val="363636"/>
                <w:sz w:val="18"/>
                <w:szCs w:val="18"/>
              </w:rPr>
            </w:pPr>
          </w:p>
        </w:tc>
      </w:tr>
    </w:tbl>
    <w:p w14:paraId="39F6D4C3" w14:textId="77777777" w:rsidR="00431CA3" w:rsidRDefault="00431CA3" w:rsidP="00431CA3">
      <w: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00"/>
        <w:gridCol w:w="7590"/>
      </w:tblGrid>
      <w:tr w:rsidR="00431CA3" w14:paraId="0661B920" w14:textId="77777777" w:rsidTr="00431CA3">
        <w:trPr>
          <w:tblCellSpacing w:w="0" w:type="dxa"/>
        </w:trPr>
        <w:tc>
          <w:tcPr>
            <w:tcW w:w="0" w:type="auto"/>
            <w:noWrap/>
            <w:hideMark/>
          </w:tcPr>
          <w:p w14:paraId="4D4D025F"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Eligible Applicants:</w:t>
            </w:r>
          </w:p>
        </w:tc>
        <w:tc>
          <w:tcPr>
            <w:tcW w:w="5000" w:type="pct"/>
            <w:vAlign w:val="center"/>
            <w:hideMark/>
          </w:tcPr>
          <w:p w14:paraId="1E60E5EF"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Unrestricted (i.e., open to any type of entity above), subject to any clarification in text field entitled "Additional Information on Eligibility"</w:t>
            </w:r>
          </w:p>
        </w:tc>
      </w:tr>
      <w:tr w:rsidR="00431CA3" w14:paraId="7E64E871" w14:textId="77777777" w:rsidTr="00431CA3">
        <w:trPr>
          <w:tblCellSpacing w:w="0" w:type="dxa"/>
        </w:trPr>
        <w:tc>
          <w:tcPr>
            <w:tcW w:w="0" w:type="auto"/>
            <w:noWrap/>
            <w:hideMark/>
          </w:tcPr>
          <w:p w14:paraId="6E07B60C"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Additional Information on Eligibility:</w:t>
            </w:r>
          </w:p>
        </w:tc>
        <w:tc>
          <w:tcPr>
            <w:tcW w:w="5000" w:type="pct"/>
            <w:vAlign w:val="center"/>
            <w:hideMark/>
          </w:tcPr>
          <w:p w14:paraId="38DFD7C1"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 </w:t>
            </w:r>
          </w:p>
        </w:tc>
      </w:tr>
    </w:tbl>
    <w:p w14:paraId="00363562" w14:textId="77777777" w:rsidR="00431CA3" w:rsidRDefault="00431CA3" w:rsidP="00431CA3">
      <w: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431CA3" w14:paraId="531324F8" w14:textId="77777777" w:rsidTr="00431CA3">
        <w:trPr>
          <w:tblCellSpacing w:w="0" w:type="dxa"/>
        </w:trPr>
        <w:tc>
          <w:tcPr>
            <w:tcW w:w="0" w:type="auto"/>
            <w:noWrap/>
            <w:hideMark/>
          </w:tcPr>
          <w:p w14:paraId="3AAAADAB"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Agency Name:</w:t>
            </w:r>
          </w:p>
        </w:tc>
        <w:tc>
          <w:tcPr>
            <w:tcW w:w="5000" w:type="pct"/>
            <w:vAlign w:val="center"/>
            <w:hideMark/>
          </w:tcPr>
          <w:p w14:paraId="40D55463"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Office of Science</w:t>
            </w:r>
          </w:p>
        </w:tc>
      </w:tr>
      <w:tr w:rsidR="00431CA3" w14:paraId="6E604087" w14:textId="77777777" w:rsidTr="00431CA3">
        <w:trPr>
          <w:tblCellSpacing w:w="0" w:type="dxa"/>
        </w:trPr>
        <w:tc>
          <w:tcPr>
            <w:tcW w:w="0" w:type="auto"/>
            <w:noWrap/>
            <w:hideMark/>
          </w:tcPr>
          <w:p w14:paraId="207E111E"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1F636944" w14:textId="77777777" w:rsidR="00431CA3" w:rsidRDefault="00431CA3">
            <w:pPr>
              <w:pStyle w:val="NormalWeb"/>
              <w:spacing w:before="0" w:beforeAutospacing="0" w:after="0" w:afterAutospacing="0" w:line="270" w:lineRule="atLeast"/>
              <w:rPr>
                <w:rFonts w:ascii="Arial" w:hAnsi="Arial" w:cs="Arial"/>
                <w:color w:val="363636"/>
                <w:sz w:val="18"/>
                <w:szCs w:val="18"/>
              </w:rPr>
            </w:pPr>
            <w:r>
              <w:rPr>
                <w:color w:val="363636"/>
              </w:rPr>
              <w:t>The Office of Science (SC) of the Department of Energy hereby announces its continuing interest in receiving grant applications for support of work in the following program areas: Advanced Scientific Computing Research, Basic Energy Sciences, Biological and Environmental Research, Fusion Energy Sciences, High Energy Physics, and Nuclear Physics.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43CA267A" w14:textId="77777777" w:rsidR="00431CA3" w:rsidRDefault="00431CA3">
            <w:pPr>
              <w:pStyle w:val="NormalWeb"/>
              <w:spacing w:before="0" w:beforeAutospacing="0" w:after="0" w:afterAutospacing="0" w:line="270" w:lineRule="atLeast"/>
              <w:rPr>
                <w:rFonts w:ascii="Arial" w:hAnsi="Arial" w:cs="Arial"/>
                <w:color w:val="363636"/>
                <w:sz w:val="18"/>
                <w:szCs w:val="18"/>
              </w:rPr>
            </w:pPr>
            <w:r>
              <w:rPr>
                <w:color w:val="000000"/>
              </w:rPr>
              <w:t> </w:t>
            </w:r>
          </w:p>
          <w:p w14:paraId="3D32E8D1" w14:textId="77777777" w:rsidR="00431CA3" w:rsidRDefault="00431CA3">
            <w:pPr>
              <w:pStyle w:val="NormalWeb"/>
              <w:spacing w:before="0" w:beforeAutospacing="0" w:after="0" w:afterAutospacing="0" w:line="270" w:lineRule="atLeast"/>
              <w:rPr>
                <w:rFonts w:ascii="Arial" w:hAnsi="Arial" w:cs="Arial"/>
                <w:color w:val="363636"/>
                <w:sz w:val="18"/>
                <w:szCs w:val="18"/>
              </w:rPr>
            </w:pPr>
            <w:r>
              <w:rPr>
                <w:color w:val="363636"/>
              </w:rPr>
              <w:t>This FOA (DE-FOA-0001968) is our annual, broad, open solicitation that covers all of the research areas in the Office of Science and is open throughout the Fiscal Year.</w:t>
            </w:r>
          </w:p>
          <w:p w14:paraId="651A733D" w14:textId="77777777" w:rsidR="00431CA3" w:rsidRDefault="00431CA3">
            <w:pPr>
              <w:pStyle w:val="NormalWeb"/>
              <w:spacing w:before="0" w:beforeAutospacing="0" w:after="0" w:afterAutospacing="0" w:line="270" w:lineRule="atLeast"/>
              <w:rPr>
                <w:rFonts w:ascii="Arial" w:hAnsi="Arial" w:cs="Arial"/>
                <w:color w:val="363636"/>
                <w:sz w:val="18"/>
                <w:szCs w:val="18"/>
              </w:rPr>
            </w:pPr>
            <w:r>
              <w:rPr>
                <w:color w:val="363636"/>
              </w:rPr>
              <w:t> </w:t>
            </w:r>
          </w:p>
          <w:p w14:paraId="42C3D8C8" w14:textId="77777777" w:rsidR="00431CA3" w:rsidRDefault="00431CA3">
            <w:pPr>
              <w:pStyle w:val="NormalWeb"/>
              <w:spacing w:before="0" w:beforeAutospacing="0" w:after="0" w:afterAutospacing="0" w:line="270" w:lineRule="atLeast"/>
              <w:rPr>
                <w:rFonts w:ascii="Arial" w:hAnsi="Arial" w:cs="Arial"/>
                <w:color w:val="363636"/>
                <w:sz w:val="18"/>
                <w:szCs w:val="18"/>
              </w:rPr>
            </w:pPr>
            <w:r>
              <w:rPr>
                <w:color w:val="363636"/>
              </w:rPr>
              <w:t>This FOA will remain open until September 30, 2019, 11:59 PM Eastern Time, or until it is succeeded by another issuance, whichever occurs first. This annual FOA (DE-FOA-0001968) succeeds FOA DE-FOA-0001820, which was published May 25, 2018.</w:t>
            </w:r>
          </w:p>
        </w:tc>
      </w:tr>
      <w:tr w:rsidR="00431CA3" w14:paraId="5C4C1D0F" w14:textId="77777777" w:rsidTr="00431CA3">
        <w:trPr>
          <w:tblCellSpacing w:w="0" w:type="dxa"/>
        </w:trPr>
        <w:tc>
          <w:tcPr>
            <w:tcW w:w="0" w:type="auto"/>
            <w:noWrap/>
            <w:hideMark/>
          </w:tcPr>
          <w:p w14:paraId="7D986D01"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Link to Additional Information:</w:t>
            </w:r>
          </w:p>
        </w:tc>
        <w:tc>
          <w:tcPr>
            <w:tcW w:w="5000" w:type="pct"/>
            <w:vAlign w:val="center"/>
            <w:hideMark/>
          </w:tcPr>
          <w:p w14:paraId="5B9ACA34"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 </w:t>
            </w:r>
          </w:p>
        </w:tc>
      </w:tr>
      <w:tr w:rsidR="00431CA3" w14:paraId="2FE1D1C1" w14:textId="77777777" w:rsidTr="00431CA3">
        <w:trPr>
          <w:tblCellSpacing w:w="0" w:type="dxa"/>
        </w:trPr>
        <w:tc>
          <w:tcPr>
            <w:tcW w:w="0" w:type="auto"/>
            <w:noWrap/>
            <w:hideMark/>
          </w:tcPr>
          <w:p w14:paraId="6F039F10"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78FA281D"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lastRenderedPageBreak/>
              <w:t>Kimberlie Laing Grants Analyst 301-903-3026</w:t>
            </w:r>
            <w:r>
              <w:rPr>
                <w:rFonts w:ascii="Arial" w:hAnsi="Arial" w:cs="Arial"/>
                <w:color w:val="363636"/>
                <w:sz w:val="18"/>
                <w:szCs w:val="18"/>
              </w:rPr>
              <w:br/>
            </w:r>
            <w:r>
              <w:rPr>
                <w:rFonts w:ascii="Arial" w:hAnsi="Arial" w:cs="Arial"/>
                <w:color w:val="363636"/>
                <w:sz w:val="18"/>
                <w:szCs w:val="18"/>
              </w:rPr>
              <w:br/>
            </w:r>
            <w:hyperlink r:id="rId207" w:history="1">
              <w:r>
                <w:rPr>
                  <w:rStyle w:val="Hyperlink"/>
                  <w:rFonts w:ascii="Arial" w:hAnsi="Arial" w:cs="Arial"/>
                  <w:color w:val="0000CC"/>
                  <w:sz w:val="18"/>
                  <w:szCs w:val="18"/>
                </w:rPr>
                <w:t>Office of Grants and Contracts Support</w:t>
              </w:r>
            </w:hyperlink>
          </w:p>
        </w:tc>
      </w:tr>
    </w:tbl>
    <w:p w14:paraId="30C6C2B7" w14:textId="6BCF7261" w:rsidR="00431CA3" w:rsidRDefault="00431CA3" w:rsidP="00431CA3">
      <w:pPr>
        <w:pStyle w:val="NoSpacing"/>
        <w:rPr>
          <w:rFonts w:ascii="Helvetica" w:hAnsi="Helvetica" w:cs="Helvetica"/>
          <w:sz w:val="24"/>
          <w:szCs w:val="24"/>
        </w:rPr>
      </w:pPr>
      <w:r w:rsidRPr="001007A4">
        <w:rPr>
          <w:rFonts w:ascii="Helvetica" w:hAnsi="Helvetica" w:cs="Helvetica"/>
          <w:color w:val="222222"/>
          <w:sz w:val="24"/>
          <w:szCs w:val="24"/>
        </w:rPr>
        <w:lastRenderedPageBreak/>
        <w:br/>
      </w:r>
      <w:hyperlink r:id="rId208" w:tgtFrame="_blank" w:history="1">
        <w:r w:rsidRPr="001007A4">
          <w:rPr>
            <w:rStyle w:val="Hyperlink"/>
            <w:rFonts w:ascii="Helvetica" w:hAnsi="Helvetica" w:cs="Helvetica"/>
            <w:color w:val="1155CC"/>
            <w:sz w:val="24"/>
            <w:szCs w:val="24"/>
            <w:shd w:val="clear" w:color="auto" w:fill="FFFFFF"/>
          </w:rPr>
          <w:t>https://www.grants.gov/</w:t>
        </w:r>
        <w:r w:rsidRPr="001007A4">
          <w:rPr>
            <w:rStyle w:val="Hyperlink"/>
            <w:rFonts w:ascii="Helvetica" w:hAnsi="Helvetica" w:cs="Helvetica"/>
            <w:color w:val="1155CC"/>
            <w:sz w:val="24"/>
            <w:szCs w:val="24"/>
            <w:shd w:val="clear" w:color="auto" w:fill="FFFFFF"/>
          </w:rPr>
          <w:t>w</w:t>
        </w:r>
        <w:r w:rsidRPr="001007A4">
          <w:rPr>
            <w:rStyle w:val="Hyperlink"/>
            <w:rFonts w:ascii="Helvetica" w:hAnsi="Helvetica" w:cs="Helvetica"/>
            <w:color w:val="1155CC"/>
            <w:sz w:val="24"/>
            <w:szCs w:val="24"/>
            <w:shd w:val="clear" w:color="auto" w:fill="FFFFFF"/>
          </w:rPr>
          <w:t>eb/grants/view-opportunity.html?oppId=311633</w:t>
        </w:r>
      </w:hyperlink>
    </w:p>
    <w:p w14:paraId="5428A4AC" w14:textId="77777777" w:rsidR="00431CA3" w:rsidRDefault="00431CA3" w:rsidP="00431CA3">
      <w:pPr>
        <w:pStyle w:val="NoSpacing"/>
        <w:rPr>
          <w:rFonts w:ascii="Helvetica" w:hAnsi="Helvetica" w:cs="Helvetica"/>
          <w:color w:val="222222"/>
          <w:sz w:val="24"/>
          <w:szCs w:val="24"/>
        </w:rPr>
      </w:pPr>
    </w:p>
    <w:p w14:paraId="5C298549" w14:textId="77777777" w:rsidR="00FC0529" w:rsidRDefault="00FC0529" w:rsidP="0084613D">
      <w:pPr>
        <w:widowControl w:val="0"/>
        <w:autoSpaceDE w:val="0"/>
        <w:autoSpaceDN w:val="0"/>
        <w:adjustRightInd w:val="0"/>
        <w:ind w:left="-720"/>
        <w:rPr>
          <w:rFonts w:ascii="Helvetica" w:hAnsi="Helvetica" w:cs="Helvetica"/>
        </w:rPr>
      </w:pPr>
    </w:p>
    <w:p w14:paraId="7F571B23" w14:textId="1F99BCF6" w:rsidR="00F51CCB" w:rsidRDefault="00C5000A" w:rsidP="00875C53">
      <w:pPr>
        <w:pStyle w:val="NoSpacing"/>
        <w:rPr>
          <w:rFonts w:ascii="Helvetica" w:hAnsi="Helvetica" w:cs="Helvetica"/>
        </w:rPr>
      </w:pPr>
      <w:bookmarkStart w:id="244" w:name="DOEResearch"/>
      <w:bookmarkEnd w:id="244"/>
      <w:r w:rsidRPr="00754167">
        <w:rPr>
          <w:rFonts w:ascii="Helvetica" w:hAnsi="Helvetica" w:cs="Helvetica"/>
          <w:sz w:val="24"/>
          <w:szCs w:val="24"/>
        </w:rPr>
        <w:t>Research</w:t>
      </w:r>
      <w:r w:rsidR="00B756C2" w:rsidRPr="005D3F9C">
        <w:rPr>
          <w:rFonts w:ascii="Helvetica" w:hAnsi="Helvetica" w:cs="Helvetica"/>
        </w:rPr>
        <w:t>:</w:t>
      </w:r>
    </w:p>
    <w:p w14:paraId="5C8DF98B" w14:textId="7F166A52" w:rsidR="00754167" w:rsidRDefault="00754167" w:rsidP="00754167">
      <w:pPr>
        <w:pStyle w:val="NoSpacing"/>
        <w:rPr>
          <w:rFonts w:ascii="Helvetica" w:hAnsi="Helvetica"/>
          <w:sz w:val="24"/>
          <w:szCs w:val="24"/>
        </w:rPr>
      </w:pPr>
    </w:p>
    <w:p w14:paraId="2055928A" w14:textId="77777777" w:rsidR="00CA0B13" w:rsidRDefault="00CA0B13" w:rsidP="00CA0B13">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shd w:val="clear" w:color="auto" w:fill="FFFFFF"/>
        </w:rPr>
        <w:t>Advanced Research Projects Agency Energy </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SOLICITATION ON TOPICS INFORMING NEW PROGRAM AREAS</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209" w:tgtFrame="_blank" w:history="1">
        <w:r w:rsidRPr="00B50FEE">
          <w:rPr>
            <w:rStyle w:val="Hyperlink"/>
            <w:rFonts w:ascii="Helvetica" w:hAnsi="Helvetica" w:cs="Helvetica"/>
            <w:color w:val="1155CC"/>
            <w:sz w:val="24"/>
            <w:szCs w:val="24"/>
            <w:shd w:val="clear" w:color="auto" w:fill="FFFFFF"/>
          </w:rPr>
          <w:t>https://www.grants.gov/web/grants/view-opportunity.html?oppId=311427</w:t>
        </w:r>
      </w:hyperlink>
    </w:p>
    <w:p w14:paraId="0DE370EF" w14:textId="77777777" w:rsidR="00CA0B13" w:rsidRDefault="00CA0B13" w:rsidP="00CA0B13">
      <w:pPr>
        <w:pStyle w:val="NoSpacing"/>
        <w:rPr>
          <w:rFonts w:ascii="Helvetica" w:hAnsi="Helvetica" w:cs="Helvetica"/>
          <w:color w:val="222222"/>
          <w:sz w:val="24"/>
          <w:szCs w:val="24"/>
          <w:shd w:val="clear" w:color="auto" w:fill="FFFFFF"/>
        </w:rPr>
      </w:pPr>
    </w:p>
    <w:p w14:paraId="69702829"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B50FEE">
        <w:rPr>
          <w:rFonts w:ascii="Helvetica" w:hAnsi="Helvetica" w:cs="Helvetica"/>
          <w:color w:val="222222"/>
          <w:sz w:val="24"/>
          <w:szCs w:val="24"/>
          <w:shd w:val="clear" w:color="auto" w:fill="FFFFFF"/>
        </w:rPr>
        <w:t>Advanced Research Projects Agency Energy </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SOLICITATION ON TOPICS INFORMING NEW PROGRAM AREAS SBIR/STTR</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210" w:tgtFrame="_blank" w:history="1">
        <w:r w:rsidRPr="00B50FEE">
          <w:rPr>
            <w:rStyle w:val="Hyperlink"/>
            <w:rFonts w:ascii="Helvetica" w:hAnsi="Helvetica" w:cs="Helvetica"/>
            <w:color w:val="1155CC"/>
            <w:sz w:val="24"/>
            <w:szCs w:val="24"/>
            <w:shd w:val="clear" w:color="auto" w:fill="FFFFFF"/>
          </w:rPr>
          <w:t>https://www.grants.gov/web/grants/view-opportunity.html?oppId=311429</w:t>
        </w:r>
      </w:hyperlink>
    </w:p>
    <w:p w14:paraId="46D45FC7" w14:textId="77777777" w:rsidR="00431CA3" w:rsidRDefault="00431CA3" w:rsidP="00534BC5">
      <w:pPr>
        <w:pStyle w:val="NoSpacing"/>
        <w:rPr>
          <w:rFonts w:ascii="Helvetica" w:hAnsi="Helvetica"/>
          <w:sz w:val="24"/>
          <w:szCs w:val="24"/>
        </w:rPr>
      </w:pPr>
    </w:p>
    <w:p w14:paraId="336E740B" w14:textId="77777777" w:rsidR="00CA0B13" w:rsidRDefault="00CA0B13" w:rsidP="00CA0B13">
      <w:pPr>
        <w:pStyle w:val="NoSpacing"/>
        <w:rPr>
          <w:rFonts w:ascii="Helvetica" w:hAnsi="Helvetica" w:cs="Helvetica"/>
          <w:sz w:val="24"/>
          <w:szCs w:val="24"/>
        </w:rPr>
      </w:pPr>
      <w:r w:rsidRPr="00D8369B">
        <w:rPr>
          <w:rFonts w:ascii="Helvetica" w:hAnsi="Helvetica" w:cs="Helvetica"/>
          <w:color w:val="222222"/>
          <w:sz w:val="24"/>
          <w:szCs w:val="24"/>
          <w:shd w:val="clear" w:color="auto" w:fill="FFFFFF"/>
        </w:rPr>
        <w:t>National Energy Technology Laboratory</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Advanced Technologies for Enhanced Oil Recovery</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211" w:tgtFrame="_blank" w:history="1">
        <w:r w:rsidRPr="00D8369B">
          <w:rPr>
            <w:rStyle w:val="Hyperlink"/>
            <w:rFonts w:ascii="Helvetica" w:hAnsi="Helvetica" w:cs="Helvetica"/>
            <w:color w:val="1155CC"/>
            <w:sz w:val="24"/>
            <w:szCs w:val="24"/>
            <w:shd w:val="clear" w:color="auto" w:fill="FFFFFF"/>
          </w:rPr>
          <w:t>https://www.grants.gov/web/grants/view-opportunity.html?oppId=311501</w:t>
        </w:r>
      </w:hyperlink>
    </w:p>
    <w:p w14:paraId="1051B2C9" w14:textId="6B556C49" w:rsidR="00CA0B13" w:rsidRDefault="00CA0B13" w:rsidP="00CA0B13">
      <w:pPr>
        <w:pStyle w:val="NoSpacing"/>
        <w:rPr>
          <w:rFonts w:ascii="Helvetica" w:hAnsi="Helvetica" w:cs="Helvetica"/>
          <w:color w:val="222222"/>
          <w:sz w:val="24"/>
          <w:szCs w:val="24"/>
          <w:shd w:val="clear" w:color="auto" w:fill="FFFFFF"/>
        </w:rPr>
      </w:pPr>
    </w:p>
    <w:p w14:paraId="29449573"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D8369B">
        <w:rPr>
          <w:rFonts w:ascii="Helvetica" w:hAnsi="Helvetica" w:cs="Helvetica"/>
          <w:color w:val="222222"/>
          <w:sz w:val="24"/>
          <w:szCs w:val="24"/>
          <w:shd w:val="clear" w:color="auto" w:fill="FFFFFF"/>
        </w:rPr>
        <w:t>National Energy Technology Laboratory</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Advanced Technologies for Recovery of Unconventional Oil and Gas Resources</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212" w:tgtFrame="_blank" w:history="1">
        <w:r w:rsidRPr="00D8369B">
          <w:rPr>
            <w:rStyle w:val="Hyperlink"/>
            <w:rFonts w:ascii="Helvetica" w:hAnsi="Helvetica" w:cs="Helvetica"/>
            <w:color w:val="1155CC"/>
            <w:sz w:val="24"/>
            <w:szCs w:val="24"/>
            <w:shd w:val="clear" w:color="auto" w:fill="FFFFFF"/>
          </w:rPr>
          <w:t>https://www.grants.gov/web/grants/view-opportunity.html?oppId=311536</w:t>
        </w:r>
      </w:hyperlink>
    </w:p>
    <w:p w14:paraId="47261ABE" w14:textId="77777777" w:rsidR="00CA0B13" w:rsidRDefault="00CA0B13" w:rsidP="00CA0B13">
      <w:pPr>
        <w:pStyle w:val="NoSpacing"/>
        <w:rPr>
          <w:rFonts w:ascii="Helvetica" w:hAnsi="Helvetica" w:cs="Helvetica"/>
          <w:sz w:val="24"/>
          <w:szCs w:val="24"/>
        </w:rPr>
      </w:pPr>
    </w:p>
    <w:p w14:paraId="1BDCCD2F" w14:textId="77777777" w:rsidR="00CA0B13" w:rsidRDefault="00CA0B13" w:rsidP="00CA0B13">
      <w:pPr>
        <w:pStyle w:val="NoSpacing"/>
        <w:rPr>
          <w:rFonts w:ascii="Helvetica" w:hAnsi="Helvetica" w:cs="Helvetica"/>
          <w:sz w:val="24"/>
          <w:szCs w:val="24"/>
        </w:rPr>
      </w:pPr>
      <w:r w:rsidRPr="00D8369B">
        <w:rPr>
          <w:rFonts w:ascii="Helvetica" w:hAnsi="Helvetica" w:cs="Helvetica"/>
          <w:color w:val="222222"/>
          <w:sz w:val="24"/>
          <w:szCs w:val="24"/>
          <w:shd w:val="clear" w:color="auto" w:fill="FFFFFF"/>
        </w:rPr>
        <w:t>National Energy Technology Laboratory</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Improving Efficiency, Reliability, and Flexibility of Existing Coal-Fueled Power Plants</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213" w:tgtFrame="_blank" w:history="1">
        <w:r w:rsidRPr="00D8369B">
          <w:rPr>
            <w:rStyle w:val="Hyperlink"/>
            <w:rFonts w:ascii="Helvetica" w:hAnsi="Helvetica" w:cs="Helvetica"/>
            <w:color w:val="1155CC"/>
            <w:sz w:val="24"/>
            <w:szCs w:val="24"/>
            <w:shd w:val="clear" w:color="auto" w:fill="FFFFFF"/>
          </w:rPr>
          <w:t>https://www.grants.gov/web/grants/view-opportunity.html?oppId=311485</w:t>
        </w:r>
      </w:hyperlink>
    </w:p>
    <w:p w14:paraId="00B8359B" w14:textId="77777777" w:rsidR="00CA0B13" w:rsidRDefault="00CA0B13" w:rsidP="00CA0B13">
      <w:pPr>
        <w:pStyle w:val="NoSpacing"/>
        <w:rPr>
          <w:rFonts w:ascii="Helvetica" w:hAnsi="Helvetica" w:cs="Helvetica"/>
          <w:color w:val="222222"/>
          <w:sz w:val="24"/>
          <w:szCs w:val="24"/>
          <w:shd w:val="clear" w:color="auto" w:fill="FFFFFF"/>
        </w:rPr>
      </w:pPr>
    </w:p>
    <w:p w14:paraId="35ED3142" w14:textId="77777777" w:rsidR="00CA0B13" w:rsidRDefault="00CA0B13" w:rsidP="00CA0B13">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shd w:val="clear" w:color="auto" w:fill="FFFFFF"/>
        </w:rPr>
        <w:t>National Energy Technology Laboratory</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Maximizing the Coal Value Chain</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214" w:tgtFrame="_blank" w:history="1">
        <w:r w:rsidRPr="00B50FEE">
          <w:rPr>
            <w:rStyle w:val="Hyperlink"/>
            <w:rFonts w:ascii="Helvetica" w:hAnsi="Helvetica" w:cs="Helvetica"/>
            <w:color w:val="1155CC"/>
            <w:sz w:val="24"/>
            <w:szCs w:val="24"/>
            <w:shd w:val="clear" w:color="auto" w:fill="FFFFFF"/>
          </w:rPr>
          <w:t>https://www.grants.gov/web/grants/view-opportunity.html?oppId=311444</w:t>
        </w:r>
      </w:hyperlink>
    </w:p>
    <w:p w14:paraId="6787826C" w14:textId="77777777" w:rsidR="00CA0B13" w:rsidRDefault="00CA0B13" w:rsidP="00CA0B13">
      <w:pPr>
        <w:pStyle w:val="NoSpacing"/>
        <w:rPr>
          <w:rFonts w:ascii="Helvetica" w:hAnsi="Helvetica" w:cs="Helvetica"/>
          <w:color w:val="222222"/>
          <w:sz w:val="24"/>
          <w:szCs w:val="24"/>
          <w:shd w:val="clear" w:color="auto" w:fill="FFFFFF"/>
        </w:rPr>
      </w:pPr>
    </w:p>
    <w:p w14:paraId="54A35F8C"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232FBD">
        <w:rPr>
          <w:rFonts w:ascii="Helvetica" w:hAnsi="Helvetica" w:cs="Helvetica"/>
          <w:color w:val="222222"/>
          <w:sz w:val="24"/>
          <w:szCs w:val="24"/>
          <w:shd w:val="clear" w:color="auto" w:fill="FFFFFF"/>
        </w:rPr>
        <w:t>National Energy Technology Laboratory</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University Training and Research for Fossil Energy Applications</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Synopsis 1</w:t>
      </w:r>
      <w:r w:rsidRPr="00232FBD">
        <w:rPr>
          <w:rFonts w:ascii="Helvetica" w:hAnsi="Helvetica" w:cs="Helvetica"/>
          <w:color w:val="222222"/>
          <w:sz w:val="24"/>
          <w:szCs w:val="24"/>
        </w:rPr>
        <w:br/>
      </w:r>
      <w:hyperlink r:id="rId215" w:tgtFrame="_blank" w:history="1">
        <w:r w:rsidRPr="00232FBD">
          <w:rPr>
            <w:rStyle w:val="Hyperlink"/>
            <w:rFonts w:ascii="Helvetica" w:hAnsi="Helvetica" w:cs="Helvetica"/>
            <w:color w:val="1155CC"/>
            <w:sz w:val="24"/>
            <w:szCs w:val="24"/>
            <w:shd w:val="clear" w:color="auto" w:fill="FFFFFF"/>
          </w:rPr>
          <w:t>https://www.grants.gov/web/grants/view-opportunity.html?oppId=311355</w:t>
        </w:r>
      </w:hyperlink>
    </w:p>
    <w:p w14:paraId="1A95506F" w14:textId="77777777" w:rsidR="00CA0B13" w:rsidRDefault="00CA0B13" w:rsidP="00CA0B13">
      <w:pPr>
        <w:pStyle w:val="NoSpacing"/>
        <w:rPr>
          <w:rStyle w:val="Hyperlink"/>
          <w:rFonts w:ascii="Helvetica" w:hAnsi="Helvetica" w:cs="Helvetica"/>
          <w:color w:val="1155CC"/>
          <w:sz w:val="24"/>
          <w:szCs w:val="24"/>
          <w:shd w:val="clear" w:color="auto" w:fill="FFFFFF"/>
        </w:rPr>
      </w:pPr>
    </w:p>
    <w:p w14:paraId="6D3B6C3E"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D8369B">
        <w:rPr>
          <w:rFonts w:ascii="Helvetica" w:hAnsi="Helvetica" w:cs="Helvetica"/>
          <w:color w:val="222222"/>
          <w:sz w:val="24"/>
          <w:szCs w:val="24"/>
          <w:shd w:val="clear" w:color="auto" w:fill="FFFFFF"/>
        </w:rPr>
        <w:t>National Energy Technology Laboratory</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University Turbine Systems Research</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216" w:tgtFrame="_blank" w:history="1">
        <w:r w:rsidRPr="00D8369B">
          <w:rPr>
            <w:rStyle w:val="Hyperlink"/>
            <w:rFonts w:ascii="Helvetica" w:hAnsi="Helvetica" w:cs="Helvetica"/>
            <w:color w:val="1155CC"/>
            <w:sz w:val="24"/>
            <w:szCs w:val="24"/>
            <w:shd w:val="clear" w:color="auto" w:fill="FFFFFF"/>
          </w:rPr>
          <w:t>https://www.grants.gov/web/grants/view-opportunity.html?oppId=311495</w:t>
        </w:r>
      </w:hyperlink>
    </w:p>
    <w:p w14:paraId="47281E30" w14:textId="77777777" w:rsidR="00534BC5" w:rsidRDefault="00534BC5" w:rsidP="00534BC5">
      <w:pPr>
        <w:pStyle w:val="NoSpacing"/>
        <w:rPr>
          <w:rStyle w:val="Hyperlink"/>
          <w:rFonts w:ascii="Helvetica" w:hAnsi="Helvetica" w:cs="Helvetica"/>
          <w:color w:val="1155CC"/>
          <w:sz w:val="24"/>
          <w:szCs w:val="24"/>
          <w:shd w:val="clear" w:color="auto" w:fill="FFFFFF"/>
        </w:rPr>
      </w:pPr>
    </w:p>
    <w:p w14:paraId="691AE00A" w14:textId="77777777" w:rsidR="00534BC5" w:rsidRDefault="00534BC5" w:rsidP="00534BC5">
      <w:pPr>
        <w:pStyle w:val="NoSpacing"/>
        <w:rPr>
          <w:rFonts w:ascii="Helvetica" w:hAnsi="Helvetica" w:cs="Helvetica"/>
          <w:sz w:val="24"/>
          <w:szCs w:val="24"/>
        </w:rPr>
      </w:pPr>
      <w:r w:rsidRPr="0018693F">
        <w:rPr>
          <w:rFonts w:ascii="Helvetica" w:hAnsi="Helvetica" w:cs="Helvetica"/>
          <w:color w:val="222222"/>
          <w:sz w:val="24"/>
          <w:szCs w:val="24"/>
          <w:shd w:val="clear" w:color="auto" w:fill="FFFFFF"/>
        </w:rPr>
        <w:t>Office of Science</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Atmospheric System Research (ASR)</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Synopsis 1</w:t>
      </w:r>
      <w:r w:rsidRPr="0018693F">
        <w:rPr>
          <w:rFonts w:ascii="Helvetica" w:hAnsi="Helvetica" w:cs="Helvetica"/>
          <w:color w:val="222222"/>
          <w:sz w:val="24"/>
          <w:szCs w:val="24"/>
        </w:rPr>
        <w:br/>
      </w:r>
      <w:hyperlink r:id="rId217" w:tgtFrame="_blank" w:history="1">
        <w:r w:rsidRPr="0018693F">
          <w:rPr>
            <w:rStyle w:val="Hyperlink"/>
            <w:rFonts w:ascii="Helvetica" w:hAnsi="Helvetica" w:cs="Helvetica"/>
            <w:color w:val="1155CC"/>
            <w:sz w:val="24"/>
            <w:szCs w:val="24"/>
            <w:shd w:val="clear" w:color="auto" w:fill="FFFFFF"/>
          </w:rPr>
          <w:t>https://www.grants.gov/web/grants/view-opportunity.html?oppId=311576</w:t>
        </w:r>
      </w:hyperlink>
    </w:p>
    <w:p w14:paraId="4711E036" w14:textId="77777777" w:rsidR="00534BC5" w:rsidRDefault="00534BC5" w:rsidP="00534BC5">
      <w:pPr>
        <w:pStyle w:val="NoSpacing"/>
        <w:rPr>
          <w:rFonts w:ascii="Helvetica" w:hAnsi="Helvetica"/>
          <w:sz w:val="24"/>
          <w:szCs w:val="24"/>
        </w:rPr>
      </w:pPr>
    </w:p>
    <w:p w14:paraId="13D345C5" w14:textId="77777777" w:rsidR="00534BC5" w:rsidRDefault="00534BC5" w:rsidP="00534BC5">
      <w:pPr>
        <w:pStyle w:val="NoSpacing"/>
        <w:rPr>
          <w:rFonts w:ascii="Helvetica" w:hAnsi="Helvetica"/>
          <w:sz w:val="24"/>
          <w:szCs w:val="24"/>
        </w:rPr>
      </w:pPr>
      <w:r w:rsidRPr="0018693F">
        <w:rPr>
          <w:rFonts w:ascii="Helvetica" w:hAnsi="Helvetica" w:cs="Helvetica"/>
          <w:color w:val="222222"/>
          <w:sz w:val="24"/>
          <w:szCs w:val="24"/>
          <w:shd w:val="clear" w:color="auto" w:fill="FFFFFF"/>
        </w:rPr>
        <w:t>Office of Science</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Terrestrial Ecosystem Science</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Synopsis 1</w:t>
      </w:r>
      <w:r w:rsidRPr="0018693F">
        <w:rPr>
          <w:rFonts w:ascii="Helvetica" w:hAnsi="Helvetica" w:cs="Helvetica"/>
          <w:color w:val="222222"/>
          <w:sz w:val="24"/>
          <w:szCs w:val="24"/>
        </w:rPr>
        <w:br/>
      </w:r>
      <w:hyperlink r:id="rId218" w:tgtFrame="_blank" w:history="1">
        <w:r w:rsidRPr="0018693F">
          <w:rPr>
            <w:rStyle w:val="Hyperlink"/>
            <w:rFonts w:ascii="Helvetica" w:hAnsi="Helvetica" w:cs="Helvetica"/>
            <w:color w:val="1155CC"/>
            <w:sz w:val="24"/>
            <w:szCs w:val="24"/>
            <w:shd w:val="clear" w:color="auto" w:fill="FFFFFF"/>
          </w:rPr>
          <w:t>https://www.grants.gov/web/grants/view-opportunity.html?oppId=311577</w:t>
        </w:r>
      </w:hyperlink>
    </w:p>
    <w:p w14:paraId="46455BCB" w14:textId="77777777" w:rsidR="00534BC5" w:rsidRDefault="00534BC5" w:rsidP="00CA0B13">
      <w:pPr>
        <w:pStyle w:val="NoSpacing"/>
        <w:rPr>
          <w:rFonts w:ascii="Helvetica" w:hAnsi="Helvetica" w:cs="Helvetica"/>
          <w:color w:val="222222"/>
          <w:sz w:val="24"/>
          <w:szCs w:val="24"/>
          <w:shd w:val="clear" w:color="auto" w:fill="FFFFFF"/>
        </w:rPr>
      </w:pPr>
    </w:p>
    <w:p w14:paraId="743A666D" w14:textId="2B285B5A" w:rsidR="00CA0B13" w:rsidRDefault="00CA0B13" w:rsidP="00CA0B13">
      <w:pPr>
        <w:pStyle w:val="NoSpacing"/>
        <w:rPr>
          <w:rStyle w:val="Hyperlink"/>
          <w:rFonts w:ascii="Helvetica" w:hAnsi="Helvetica" w:cs="Helvetica"/>
          <w:color w:val="1155CC"/>
          <w:sz w:val="24"/>
          <w:szCs w:val="24"/>
          <w:shd w:val="clear" w:color="auto" w:fill="FFFFFF"/>
        </w:rPr>
      </w:pPr>
      <w:r w:rsidRPr="00A16D24">
        <w:rPr>
          <w:rFonts w:ascii="Helvetica" w:hAnsi="Helvetica" w:cs="Helvetica"/>
          <w:color w:val="222222"/>
          <w:sz w:val="24"/>
          <w:szCs w:val="24"/>
          <w:shd w:val="clear" w:color="auto" w:fill="FFFFFF"/>
        </w:rPr>
        <w:t>Office of Science</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DOE SBIR/STTR FY2019 Phase I Release 2</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Synopsis 1</w:t>
      </w:r>
      <w:r w:rsidRPr="00A16D24">
        <w:rPr>
          <w:rFonts w:ascii="Helvetica" w:hAnsi="Helvetica" w:cs="Helvetica"/>
          <w:color w:val="222222"/>
          <w:sz w:val="24"/>
          <w:szCs w:val="24"/>
        </w:rPr>
        <w:br/>
      </w:r>
      <w:hyperlink r:id="rId219" w:tgtFrame="_blank" w:history="1">
        <w:r w:rsidRPr="00A16D24">
          <w:rPr>
            <w:rStyle w:val="Hyperlink"/>
            <w:rFonts w:ascii="Helvetica" w:hAnsi="Helvetica" w:cs="Helvetica"/>
            <w:color w:val="1155CC"/>
            <w:sz w:val="24"/>
            <w:szCs w:val="24"/>
            <w:shd w:val="clear" w:color="auto" w:fill="FFFFFF"/>
          </w:rPr>
          <w:t>https://www.grants.gov/web/grants/view-opportunity.html?oppId=311320</w:t>
        </w:r>
      </w:hyperlink>
    </w:p>
    <w:p w14:paraId="7F78520A" w14:textId="77777777" w:rsidR="00CA0B13" w:rsidRDefault="00CA0B13" w:rsidP="00CA0B13">
      <w:pPr>
        <w:pStyle w:val="NoSpacing"/>
        <w:rPr>
          <w:rStyle w:val="Hyperlink"/>
          <w:rFonts w:ascii="Helvetica" w:hAnsi="Helvetica" w:cs="Helvetica"/>
          <w:color w:val="1155CC"/>
          <w:sz w:val="24"/>
          <w:szCs w:val="24"/>
          <w:shd w:val="clear" w:color="auto" w:fill="FFFFFF"/>
        </w:rPr>
      </w:pPr>
    </w:p>
    <w:p w14:paraId="45F03FF2"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D8369B">
        <w:rPr>
          <w:rFonts w:ascii="Helvetica" w:hAnsi="Helvetica" w:cs="Helvetica"/>
          <w:color w:val="222222"/>
          <w:sz w:val="24"/>
          <w:szCs w:val="24"/>
          <w:shd w:val="clear" w:color="auto" w:fill="FFFFFF"/>
        </w:rPr>
        <w:t>Office of Science</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LOW TEMPERATURE PLASMA SCIENCE CENTERS AND FACILITIES</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220" w:tgtFrame="_blank" w:history="1">
        <w:r w:rsidRPr="00D8369B">
          <w:rPr>
            <w:rStyle w:val="Hyperlink"/>
            <w:rFonts w:ascii="Helvetica" w:hAnsi="Helvetica" w:cs="Helvetica"/>
            <w:color w:val="1155CC"/>
            <w:sz w:val="24"/>
            <w:szCs w:val="24"/>
            <w:shd w:val="clear" w:color="auto" w:fill="FFFFFF"/>
          </w:rPr>
          <w:t>https://www.grants.gov/web/grants/view-opportunity.html?oppId=311494</w:t>
        </w:r>
      </w:hyperlink>
    </w:p>
    <w:p w14:paraId="2CD1F990" w14:textId="77777777" w:rsidR="00CA0B13" w:rsidRDefault="00CA0B13" w:rsidP="00CA0B13">
      <w:pPr>
        <w:pStyle w:val="NoSpacing"/>
        <w:rPr>
          <w:rFonts w:ascii="Helvetica" w:hAnsi="Helvetica" w:cs="Helvetica"/>
          <w:color w:val="222222"/>
          <w:sz w:val="24"/>
          <w:szCs w:val="24"/>
          <w:shd w:val="clear" w:color="auto" w:fill="FFFFFF"/>
        </w:rPr>
      </w:pPr>
    </w:p>
    <w:p w14:paraId="3C321FE1" w14:textId="62E1E682" w:rsidR="001170C0" w:rsidRDefault="001170C0" w:rsidP="00C5000A">
      <w:pPr>
        <w:widowControl w:val="0"/>
        <w:autoSpaceDE w:val="0"/>
        <w:autoSpaceDN w:val="0"/>
        <w:adjustRightInd w:val="0"/>
        <w:rPr>
          <w:rFonts w:ascii="Helvetica" w:hAnsi="Helvetica" w:cs="Helvetica"/>
        </w:rPr>
      </w:pPr>
      <w:r>
        <w:rPr>
          <w:rFonts w:ascii="Helvetica" w:hAnsi="Helvetica" w:cs="Helvetica"/>
        </w:rPr>
        <w:t>Modifications:</w:t>
      </w:r>
    </w:p>
    <w:p w14:paraId="7904F3B1" w14:textId="77777777" w:rsidR="00CA0B13" w:rsidRDefault="00CA0B13" w:rsidP="00CA0B13">
      <w:pPr>
        <w:pStyle w:val="NoSpacing"/>
        <w:rPr>
          <w:rFonts w:ascii="Helvetica" w:hAnsi="Helvetica" w:cs="Helvetica"/>
          <w:color w:val="222222"/>
          <w:sz w:val="24"/>
          <w:szCs w:val="24"/>
          <w:shd w:val="clear" w:color="auto" w:fill="FFFFFF"/>
        </w:rPr>
      </w:pPr>
      <w:bookmarkStart w:id="245" w:name="DOEReminder"/>
      <w:bookmarkEnd w:id="245"/>
    </w:p>
    <w:p w14:paraId="72294CA9" w14:textId="356EDC44" w:rsidR="00CA0B13" w:rsidRDefault="00CA0B13" w:rsidP="00CA0B13">
      <w:pPr>
        <w:pStyle w:val="NoSpacing"/>
        <w:rPr>
          <w:rFonts w:ascii="Helvetica" w:hAnsi="Helvetica" w:cs="Helvetica"/>
          <w:sz w:val="24"/>
          <w:szCs w:val="24"/>
        </w:rPr>
      </w:pPr>
      <w:r w:rsidRPr="0083457A">
        <w:rPr>
          <w:rFonts w:ascii="Helvetica" w:hAnsi="Helvetica" w:cs="Helvetica"/>
          <w:color w:val="222222"/>
          <w:sz w:val="24"/>
          <w:szCs w:val="24"/>
          <w:shd w:val="clear" w:color="auto" w:fill="FFFFFF"/>
        </w:rPr>
        <w:t>Office of Science</w:t>
      </w:r>
      <w:r w:rsidRPr="0083457A">
        <w:rPr>
          <w:rFonts w:ascii="Helvetica" w:hAnsi="Helvetica" w:cs="Helvetica"/>
          <w:color w:val="222222"/>
          <w:sz w:val="24"/>
          <w:szCs w:val="24"/>
        </w:rPr>
        <w:br/>
      </w:r>
      <w:r w:rsidRPr="0083457A">
        <w:rPr>
          <w:rFonts w:ascii="Helvetica" w:hAnsi="Helvetica" w:cs="Helvetica"/>
          <w:color w:val="222222"/>
          <w:sz w:val="24"/>
          <w:szCs w:val="24"/>
          <w:shd w:val="clear" w:color="auto" w:fill="FFFFFF"/>
        </w:rPr>
        <w:t>COLLABORATIVE FUSION ENERGY RESEARCH IN THE DIII-D NATIONAL PROGRAM</w:t>
      </w:r>
      <w:r w:rsidRPr="0083457A">
        <w:rPr>
          <w:rFonts w:ascii="Helvetica" w:hAnsi="Helvetica" w:cs="Helvetica"/>
          <w:color w:val="222222"/>
          <w:sz w:val="24"/>
          <w:szCs w:val="24"/>
        </w:rPr>
        <w:br/>
      </w:r>
      <w:r w:rsidRPr="0083457A">
        <w:rPr>
          <w:rFonts w:ascii="Helvetica" w:hAnsi="Helvetica" w:cs="Helvetica"/>
          <w:color w:val="222222"/>
          <w:sz w:val="24"/>
          <w:szCs w:val="24"/>
          <w:shd w:val="clear" w:color="auto" w:fill="FFFFFF"/>
        </w:rPr>
        <w:t>Synopsis 2</w:t>
      </w:r>
      <w:r w:rsidRPr="0083457A">
        <w:rPr>
          <w:rFonts w:ascii="Helvetica" w:hAnsi="Helvetica" w:cs="Helvetica"/>
          <w:color w:val="222222"/>
          <w:sz w:val="24"/>
          <w:szCs w:val="24"/>
        </w:rPr>
        <w:br/>
      </w:r>
      <w:hyperlink r:id="rId221" w:tgtFrame="_blank" w:history="1">
        <w:r w:rsidRPr="0083457A">
          <w:rPr>
            <w:rStyle w:val="Hyperlink"/>
            <w:rFonts w:ascii="Helvetica" w:hAnsi="Helvetica" w:cs="Helvetica"/>
            <w:color w:val="1155CC"/>
            <w:sz w:val="24"/>
            <w:szCs w:val="24"/>
            <w:shd w:val="clear" w:color="auto" w:fill="FFFFFF"/>
          </w:rPr>
          <w:t>https://www.grants.gov/web/grants/view-opportunity.html?oppId=311394</w:t>
        </w:r>
      </w:hyperlink>
    </w:p>
    <w:p w14:paraId="384F27D8" w14:textId="4F1FBC9C" w:rsidR="00C0450D" w:rsidRDefault="00C0450D" w:rsidP="00C0450D">
      <w:pPr>
        <w:pStyle w:val="NoSpacing"/>
        <w:rPr>
          <w:rFonts w:ascii="Helvetica" w:hAnsi="Helvetica" w:cs="Helvetica"/>
          <w:color w:val="222222"/>
          <w:sz w:val="24"/>
          <w:szCs w:val="24"/>
          <w:highlight w:val="cyan"/>
          <w:shd w:val="clear" w:color="auto" w:fill="FFFFFF"/>
        </w:rPr>
      </w:pPr>
    </w:p>
    <w:p w14:paraId="2A4E593F" w14:textId="77777777" w:rsidR="00CA0B13" w:rsidRDefault="00CA0B13" w:rsidP="00CA0B13">
      <w:pPr>
        <w:pStyle w:val="NoSpacing"/>
        <w:rPr>
          <w:rFonts w:ascii="Helvetica" w:hAnsi="Helvetica"/>
          <w:sz w:val="24"/>
          <w:szCs w:val="24"/>
        </w:rPr>
      </w:pPr>
      <w:r w:rsidRPr="0036406C">
        <w:rPr>
          <w:rFonts w:ascii="Helvetica" w:hAnsi="Helvetica" w:cs="Helvetica"/>
          <w:color w:val="222222"/>
          <w:sz w:val="24"/>
          <w:szCs w:val="24"/>
          <w:highlight w:val="cyan"/>
          <w:shd w:val="clear" w:color="auto" w:fill="FFFFFF"/>
        </w:rPr>
        <w:t>Office of Science</w:t>
      </w:r>
      <w:r w:rsidRPr="0036406C">
        <w:rPr>
          <w:rFonts w:ascii="Helvetica" w:hAnsi="Helvetica" w:cs="Helvetica"/>
          <w:color w:val="222222"/>
          <w:sz w:val="24"/>
          <w:szCs w:val="24"/>
          <w:highlight w:val="cyan"/>
        </w:rPr>
        <w:br/>
      </w:r>
      <w:r w:rsidRPr="0036406C">
        <w:rPr>
          <w:rFonts w:ascii="Helvetica" w:hAnsi="Helvetica" w:cs="Helvetica"/>
          <w:color w:val="222222"/>
          <w:sz w:val="24"/>
          <w:szCs w:val="24"/>
          <w:highlight w:val="cyan"/>
          <w:shd w:val="clear" w:color="auto" w:fill="FFFFFF"/>
        </w:rPr>
        <w:t>FY 2019 SBIR/STTR Phase II Release 1</w:t>
      </w:r>
      <w:r w:rsidRPr="0036406C">
        <w:rPr>
          <w:rFonts w:ascii="Helvetica" w:hAnsi="Helvetica" w:cs="Helvetica"/>
          <w:color w:val="222222"/>
          <w:sz w:val="24"/>
          <w:szCs w:val="24"/>
          <w:highlight w:val="cyan"/>
        </w:rPr>
        <w:br/>
      </w:r>
      <w:r w:rsidRPr="0036406C">
        <w:rPr>
          <w:rFonts w:ascii="Helvetica" w:hAnsi="Helvetica" w:cs="Helvetica"/>
          <w:color w:val="222222"/>
          <w:sz w:val="24"/>
          <w:szCs w:val="24"/>
          <w:highlight w:val="cyan"/>
          <w:shd w:val="clear" w:color="auto" w:fill="FFFFFF"/>
        </w:rPr>
        <w:t>Synopsis 3</w:t>
      </w:r>
      <w:r w:rsidRPr="0036406C">
        <w:rPr>
          <w:rFonts w:ascii="Helvetica" w:hAnsi="Helvetica" w:cs="Helvetica"/>
          <w:color w:val="222222"/>
          <w:sz w:val="24"/>
          <w:szCs w:val="24"/>
          <w:highlight w:val="cyan"/>
        </w:rPr>
        <w:br/>
      </w:r>
      <w:hyperlink r:id="rId222" w:tgtFrame="_blank" w:history="1">
        <w:r w:rsidRPr="00B666F6">
          <w:rPr>
            <w:rStyle w:val="Hyperlink"/>
            <w:rFonts w:ascii="Helvetica" w:hAnsi="Helvetica" w:cs="Helvetica"/>
            <w:color w:val="1155CC"/>
            <w:sz w:val="24"/>
            <w:szCs w:val="24"/>
            <w:shd w:val="clear" w:color="auto" w:fill="FFFFFF"/>
          </w:rPr>
          <w:t>https://www.grants.gov/web/grants/view-opportunity.html?oppId=310984</w:t>
        </w:r>
      </w:hyperlink>
    </w:p>
    <w:p w14:paraId="1AC285F4" w14:textId="77777777" w:rsidR="00CA0B13" w:rsidRDefault="00CA0B13" w:rsidP="00CA0B13">
      <w:pPr>
        <w:pStyle w:val="NoSpacing"/>
        <w:rPr>
          <w:rFonts w:ascii="Helvetica" w:hAnsi="Helvetica"/>
          <w:sz w:val="24"/>
          <w:szCs w:val="24"/>
        </w:rPr>
      </w:pPr>
    </w:p>
    <w:p w14:paraId="0F938B29" w14:textId="77777777" w:rsidR="00CA0B13" w:rsidRDefault="00CA0B13" w:rsidP="00C0450D">
      <w:pPr>
        <w:pStyle w:val="NoSpacing"/>
        <w:rPr>
          <w:rFonts w:ascii="Helvetica" w:hAnsi="Helvetica" w:cs="Helvetica"/>
          <w:color w:val="222222"/>
          <w:sz w:val="24"/>
          <w:szCs w:val="24"/>
          <w:highlight w:val="cyan"/>
          <w:shd w:val="clear" w:color="auto" w:fill="FFFFFF"/>
        </w:rPr>
      </w:pPr>
    </w:p>
    <w:p w14:paraId="6D706071" w14:textId="77777777" w:rsidR="00754167" w:rsidRDefault="00754167" w:rsidP="00C0450D">
      <w:pPr>
        <w:pStyle w:val="NoSpacing"/>
        <w:rPr>
          <w:rFonts w:ascii="Helvetica" w:hAnsi="Helvetica" w:cs="Helvetica"/>
          <w:color w:val="222222"/>
          <w:sz w:val="24"/>
          <w:szCs w:val="24"/>
          <w:highlight w:val="cyan"/>
          <w:shd w:val="clear" w:color="auto" w:fill="FFFFFF"/>
        </w:rPr>
      </w:pPr>
    </w:p>
    <w:p w14:paraId="1837AC7F" w14:textId="01BBDF0A" w:rsidR="001D72F9" w:rsidRPr="00CD6146" w:rsidRDefault="00B756C2" w:rsidP="00CD6146">
      <w:pPr>
        <w:widowControl w:val="0"/>
        <w:autoSpaceDE w:val="0"/>
        <w:autoSpaceDN w:val="0"/>
        <w:adjustRightInd w:val="0"/>
        <w:rPr>
          <w:rFonts w:ascii="Helvetica" w:hAnsi="Helvetica" w:cs="Helvetica"/>
        </w:rPr>
      </w:pPr>
      <w:r w:rsidRPr="005D3F9C">
        <w:rPr>
          <w:rFonts w:ascii="Helvetica" w:hAnsi="Helvetica" w:cs="Helvetica"/>
        </w:rPr>
        <w:t>Reminders:</w:t>
      </w:r>
      <w:bookmarkStart w:id="246" w:name="DOESBIRSTTR"/>
      <w:bookmarkStart w:id="247" w:name="DOETechIncubator"/>
      <w:bookmarkStart w:id="248" w:name="DOELEAP"/>
      <w:bookmarkStart w:id="249" w:name="DOEContinSolicOffScie"/>
      <w:bookmarkEnd w:id="246"/>
      <w:bookmarkEnd w:id="247"/>
      <w:bookmarkEnd w:id="248"/>
      <w:bookmarkEnd w:id="249"/>
      <w:r w:rsidR="001D72F9">
        <w:rPr>
          <w:rFonts w:ascii="Helvetica" w:hAnsi="Helvetica"/>
          <w:b/>
        </w:rPr>
        <w:br w:type="page"/>
      </w:r>
    </w:p>
    <w:p w14:paraId="46F82F5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1B521D9" w14:textId="77777777" w:rsidR="00B756C2" w:rsidRDefault="00B756C2" w:rsidP="00B756C2">
      <w:pPr>
        <w:autoSpaceDE w:val="0"/>
        <w:autoSpaceDN w:val="0"/>
        <w:adjustRightInd w:val="0"/>
        <w:rPr>
          <w:rFonts w:ascii="Helvetica" w:hAnsi="Helvetica"/>
          <w:b/>
          <w:u w:val="single"/>
        </w:rPr>
      </w:pPr>
    </w:p>
    <w:p w14:paraId="2632EC0E" w14:textId="505A3BEF" w:rsidR="00B839ED" w:rsidRPr="00B839ED" w:rsidRDefault="00B839ED" w:rsidP="00B756C2">
      <w:pPr>
        <w:autoSpaceDE w:val="0"/>
        <w:autoSpaceDN w:val="0"/>
        <w:adjustRightInd w:val="0"/>
        <w:rPr>
          <w:rFonts w:ascii="Helvetica" w:hAnsi="Helvetica"/>
          <w:b/>
          <w:sz w:val="28"/>
          <w:szCs w:val="28"/>
        </w:rPr>
      </w:pPr>
      <w:bookmarkStart w:id="250" w:name="EPA"/>
      <w:bookmarkEnd w:id="250"/>
      <w:r w:rsidRPr="00B839ED">
        <w:rPr>
          <w:rFonts w:ascii="Helvetica" w:hAnsi="Helvetica"/>
          <w:b/>
          <w:sz w:val="28"/>
          <w:szCs w:val="28"/>
        </w:rPr>
        <w:t>Environmental Protection Agency</w:t>
      </w:r>
    </w:p>
    <w:p w14:paraId="0A96A590" w14:textId="77777777" w:rsidR="00B839ED" w:rsidRPr="005D3F9C" w:rsidRDefault="00B839ED" w:rsidP="00B756C2">
      <w:pPr>
        <w:autoSpaceDE w:val="0"/>
        <w:autoSpaceDN w:val="0"/>
        <w:adjustRightInd w:val="0"/>
        <w:rPr>
          <w:rFonts w:ascii="Helvetica" w:hAnsi="Helvetica"/>
          <w:b/>
          <w:u w:val="single"/>
        </w:rPr>
      </w:pPr>
    </w:p>
    <w:p w14:paraId="59B03E9F" w14:textId="0F952D0A" w:rsidR="00B756C2" w:rsidRPr="005D3F9C" w:rsidRDefault="00B756C2" w:rsidP="00B756C2">
      <w:pPr>
        <w:widowControl w:val="0"/>
        <w:autoSpaceDE w:val="0"/>
        <w:autoSpaceDN w:val="0"/>
        <w:adjustRightInd w:val="0"/>
        <w:rPr>
          <w:rFonts w:ascii="Helvetica" w:hAnsi="Helvetica" w:cs="Helvetica"/>
        </w:rPr>
      </w:pPr>
    </w:p>
    <w:p w14:paraId="7CDA0D40" w14:textId="77777777" w:rsidR="003B45BE" w:rsidRPr="005D3F9C" w:rsidRDefault="003B45BE" w:rsidP="003B45BE">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093EE63F" wp14:editId="4D13B68F">
            <wp:extent cx="6858000" cy="4538083"/>
            <wp:effectExtent l="0" t="0" r="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6858000" cy="4538083"/>
                    </a:xfrm>
                    <a:prstGeom prst="rect">
                      <a:avLst/>
                    </a:prstGeom>
                    <a:noFill/>
                    <a:ln>
                      <a:noFill/>
                    </a:ln>
                  </pic:spPr>
                </pic:pic>
              </a:graphicData>
            </a:graphic>
          </wp:inline>
        </w:drawing>
      </w:r>
    </w:p>
    <w:p w14:paraId="543B4968" w14:textId="77777777" w:rsidR="003B45BE" w:rsidRPr="005D3F9C" w:rsidRDefault="003B45BE" w:rsidP="003B45BE">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084F6438" wp14:editId="68C46AC5">
            <wp:extent cx="6858000" cy="412425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6858000" cy="4124250"/>
                    </a:xfrm>
                    <a:prstGeom prst="rect">
                      <a:avLst/>
                    </a:prstGeom>
                    <a:noFill/>
                    <a:ln>
                      <a:noFill/>
                    </a:ln>
                  </pic:spPr>
                </pic:pic>
              </a:graphicData>
            </a:graphic>
          </wp:inline>
        </w:drawing>
      </w:r>
    </w:p>
    <w:p w14:paraId="017C100C" w14:textId="77777777" w:rsidR="003B45BE" w:rsidRPr="005D3F9C" w:rsidRDefault="003B45BE" w:rsidP="003B45BE">
      <w:pPr>
        <w:spacing w:beforeLines="1" w:before="2" w:afterLines="1" w:after="2"/>
        <w:rPr>
          <w:rFonts w:ascii="Helvetica" w:hAnsi="Helvetica"/>
        </w:rPr>
      </w:pPr>
      <w:bookmarkStart w:id="251" w:name="DOEGreenhouseGas"/>
      <w:bookmarkStart w:id="252" w:name="DOESolarDecathlon"/>
      <w:bookmarkStart w:id="253" w:name="DOEVehTech"/>
      <w:bookmarkStart w:id="254" w:name="DOEVehTechMod"/>
      <w:bookmarkEnd w:id="251"/>
      <w:bookmarkEnd w:id="252"/>
      <w:bookmarkEnd w:id="253"/>
      <w:bookmarkEnd w:id="254"/>
    </w:p>
    <w:p w14:paraId="0F805A1B" w14:textId="77777777" w:rsidR="003B45BE" w:rsidRDefault="003B45BE" w:rsidP="003B45BE"/>
    <w:p w14:paraId="7D0022AB" w14:textId="77777777" w:rsidR="003B45BE" w:rsidRDefault="003B45BE" w:rsidP="003B45BE">
      <w:r>
        <w:rPr>
          <w:noProof/>
        </w:rPr>
        <w:drawing>
          <wp:inline distT="0" distB="0" distL="0" distR="0" wp14:anchorId="5240EAC5" wp14:editId="1F7B744A">
            <wp:extent cx="6858000" cy="3463222"/>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858000" cy="3463222"/>
                    </a:xfrm>
                    <a:prstGeom prst="rect">
                      <a:avLst/>
                    </a:prstGeom>
                    <a:noFill/>
                    <a:ln>
                      <a:noFill/>
                    </a:ln>
                  </pic:spPr>
                </pic:pic>
              </a:graphicData>
            </a:graphic>
          </wp:inline>
        </w:drawing>
      </w:r>
    </w:p>
    <w:p w14:paraId="3F8655BB" w14:textId="77777777" w:rsidR="003B45BE" w:rsidRDefault="003B45BE"/>
    <w:p w14:paraId="5E2903DD" w14:textId="66860BFA" w:rsidR="003B45BE" w:rsidRDefault="003B45BE"/>
    <w:p w14:paraId="3875D430" w14:textId="77777777" w:rsidR="00B756C2" w:rsidRDefault="006C4FB3" w:rsidP="00B756C2">
      <w:pPr>
        <w:rPr>
          <w:rStyle w:val="Hyperlink"/>
          <w:rFonts w:ascii="Helvetica" w:hAnsi="Helvetica"/>
        </w:rPr>
      </w:pPr>
      <w:hyperlink r:id="rId226" w:history="1">
        <w:r w:rsidR="00B756C2" w:rsidRPr="005D3F9C">
          <w:rPr>
            <w:rStyle w:val="Hyperlink"/>
            <w:rFonts w:ascii="Helvetica" w:hAnsi="Helvetica"/>
          </w:rPr>
          <w:t>http://www.epa.go</w:t>
        </w:r>
        <w:r w:rsidR="00B756C2" w:rsidRPr="005D3F9C">
          <w:rPr>
            <w:rStyle w:val="Hyperlink"/>
            <w:rFonts w:ascii="Helvetica" w:hAnsi="Helvetica"/>
          </w:rPr>
          <w:t>v</w:t>
        </w:r>
        <w:r w:rsidR="00B756C2" w:rsidRPr="005D3F9C">
          <w:rPr>
            <w:rStyle w:val="Hyperlink"/>
            <w:rFonts w:ascii="Helvetica" w:hAnsi="Helvetica"/>
          </w:rPr>
          <w:t>/epahome/grants.htm</w:t>
        </w:r>
      </w:hyperlink>
    </w:p>
    <w:p w14:paraId="3E69922E" w14:textId="77777777" w:rsidR="00955E76" w:rsidRPr="005D3F9C" w:rsidRDefault="00955E76" w:rsidP="00B756C2">
      <w:pPr>
        <w:rPr>
          <w:rStyle w:val="Hyperlink"/>
          <w:rFonts w:ascii="Helvetica" w:hAnsi="Helvetica"/>
          <w:b/>
        </w:rPr>
      </w:pPr>
    </w:p>
    <w:p w14:paraId="686DAF72" w14:textId="77777777" w:rsidR="00B756C2" w:rsidRPr="005D3F9C" w:rsidRDefault="00B756C2" w:rsidP="00B756C2">
      <w:pPr>
        <w:rPr>
          <w:rStyle w:val="Hyperlink"/>
          <w:rFonts w:ascii="Helvetica" w:hAnsi="Helvetica"/>
          <w:b/>
        </w:rPr>
      </w:pPr>
    </w:p>
    <w:p w14:paraId="5EDDC5ED" w14:textId="53CDA063" w:rsidR="005F210B" w:rsidRDefault="00B756C2" w:rsidP="005F210B">
      <w:pPr>
        <w:rPr>
          <w:rFonts w:ascii="Helvetica" w:hAnsi="Helvetica"/>
          <w:b/>
        </w:rPr>
      </w:pPr>
      <w:bookmarkStart w:id="255" w:name="EPAPrograms"/>
      <w:bookmarkEnd w:id="255"/>
      <w:r w:rsidRPr="005D3F9C">
        <w:rPr>
          <w:rFonts w:ascii="Helvetica" w:hAnsi="Helvetica"/>
          <w:b/>
        </w:rPr>
        <w:t>Programs:</w:t>
      </w:r>
    </w:p>
    <w:p w14:paraId="3B7F8A82" w14:textId="3A8604AB" w:rsidR="002A2696" w:rsidRDefault="002A2696" w:rsidP="00D72241">
      <w:bookmarkStart w:id="256" w:name="EPASafeDrinkingWater"/>
      <w:bookmarkEnd w:id="256"/>
    </w:p>
    <w:p w14:paraId="62735947" w14:textId="77777777" w:rsidR="002779A9" w:rsidRDefault="002779A9" w:rsidP="00D72241">
      <w:pPr>
        <w:rPr>
          <w:rFonts w:ascii="Helvetica" w:hAnsi="Helvetica" w:cs="Helvetica"/>
          <w:color w:val="222222"/>
          <w:shd w:val="clear" w:color="auto" w:fill="FFFFFF"/>
        </w:rPr>
      </w:pPr>
      <w:bookmarkStart w:id="257" w:name="EPAPFAS"/>
      <w:bookmarkStart w:id="258" w:name="EPAEnvironmentalJusticeSmall"/>
      <w:bookmarkStart w:id="259" w:name="EPACleanDiesel"/>
      <w:bookmarkEnd w:id="257"/>
      <w:bookmarkEnd w:id="258"/>
      <w:bookmarkEnd w:id="259"/>
      <w:r w:rsidRPr="00B50FEE">
        <w:rPr>
          <w:rFonts w:ascii="Helvetica" w:hAnsi="Helvetica" w:cs="Helvetica"/>
          <w:color w:val="222222"/>
          <w:shd w:val="clear" w:color="auto" w:fill="FFFFFF"/>
        </w:rPr>
        <w:t>Clean Diesel Funding Assistance Program FY 2019</w:t>
      </w:r>
      <w:r w:rsidRPr="00B50FEE">
        <w:rPr>
          <w:rFonts w:ascii="Helvetica" w:hAnsi="Helvetica" w:cs="Helvetica"/>
          <w:color w:val="222222"/>
        </w:rPr>
        <w:br/>
      </w:r>
      <w:r w:rsidRPr="00B50FEE">
        <w:rPr>
          <w:rFonts w:ascii="Helvetica" w:hAnsi="Helvetica" w:cs="Helvetica"/>
          <w:color w:val="222222"/>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735"/>
        <w:gridCol w:w="6155"/>
      </w:tblGrid>
      <w:tr w:rsidR="002779A9" w:rsidRPr="002779A9" w14:paraId="79EB123E" w14:textId="77777777" w:rsidTr="002779A9">
        <w:trPr>
          <w:tblCellSpacing w:w="0" w:type="dxa"/>
        </w:trPr>
        <w:tc>
          <w:tcPr>
            <w:tcW w:w="0" w:type="auto"/>
            <w:shd w:val="clear" w:color="auto" w:fill="FFFFFF"/>
            <w:noWrap/>
            <w:hideMark/>
          </w:tcPr>
          <w:p w14:paraId="76A22334"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Document Type:</w:t>
            </w:r>
          </w:p>
        </w:tc>
        <w:tc>
          <w:tcPr>
            <w:tcW w:w="0" w:type="auto"/>
            <w:shd w:val="clear" w:color="auto" w:fill="FFFFFF"/>
            <w:vAlign w:val="center"/>
            <w:hideMark/>
          </w:tcPr>
          <w:p w14:paraId="452D6791"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Grants Notice</w:t>
            </w:r>
          </w:p>
        </w:tc>
      </w:tr>
      <w:tr w:rsidR="002779A9" w:rsidRPr="002779A9" w14:paraId="51B5ABDE" w14:textId="77777777" w:rsidTr="002779A9">
        <w:trPr>
          <w:tblCellSpacing w:w="0" w:type="dxa"/>
        </w:trPr>
        <w:tc>
          <w:tcPr>
            <w:tcW w:w="0" w:type="auto"/>
            <w:shd w:val="clear" w:color="auto" w:fill="FFFFFF"/>
            <w:noWrap/>
            <w:hideMark/>
          </w:tcPr>
          <w:p w14:paraId="4A27DC4B"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Funding Opportunity Number:</w:t>
            </w:r>
          </w:p>
        </w:tc>
        <w:tc>
          <w:tcPr>
            <w:tcW w:w="0" w:type="auto"/>
            <w:shd w:val="clear" w:color="auto" w:fill="FFFFFF"/>
            <w:vAlign w:val="center"/>
            <w:hideMark/>
          </w:tcPr>
          <w:p w14:paraId="763B082D"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EPA-OAR-OTAQ-19-01</w:t>
            </w:r>
          </w:p>
        </w:tc>
      </w:tr>
      <w:tr w:rsidR="002779A9" w:rsidRPr="002779A9" w14:paraId="01C5B689" w14:textId="77777777" w:rsidTr="002779A9">
        <w:trPr>
          <w:tblCellSpacing w:w="0" w:type="dxa"/>
        </w:trPr>
        <w:tc>
          <w:tcPr>
            <w:tcW w:w="0" w:type="auto"/>
            <w:shd w:val="clear" w:color="auto" w:fill="FFFFFF"/>
            <w:noWrap/>
            <w:hideMark/>
          </w:tcPr>
          <w:p w14:paraId="418F57DD"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Funding Opportunity Title:</w:t>
            </w:r>
          </w:p>
        </w:tc>
        <w:tc>
          <w:tcPr>
            <w:tcW w:w="0" w:type="auto"/>
            <w:shd w:val="clear" w:color="auto" w:fill="FFFFFF"/>
            <w:vAlign w:val="center"/>
            <w:hideMark/>
          </w:tcPr>
          <w:p w14:paraId="332A888F"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Clean Diesel Funding Assistance Program FY 2019</w:t>
            </w:r>
          </w:p>
        </w:tc>
      </w:tr>
      <w:tr w:rsidR="002779A9" w:rsidRPr="002779A9" w14:paraId="54B1C3CC" w14:textId="77777777" w:rsidTr="002779A9">
        <w:trPr>
          <w:tblCellSpacing w:w="0" w:type="dxa"/>
        </w:trPr>
        <w:tc>
          <w:tcPr>
            <w:tcW w:w="0" w:type="auto"/>
            <w:shd w:val="clear" w:color="auto" w:fill="FFFFFF"/>
            <w:noWrap/>
            <w:hideMark/>
          </w:tcPr>
          <w:p w14:paraId="18F85E6B"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Opportunity Category:</w:t>
            </w:r>
          </w:p>
        </w:tc>
        <w:tc>
          <w:tcPr>
            <w:tcW w:w="0" w:type="auto"/>
            <w:shd w:val="clear" w:color="auto" w:fill="FFFFFF"/>
            <w:vAlign w:val="center"/>
            <w:hideMark/>
          </w:tcPr>
          <w:p w14:paraId="0B4AEEA4"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Discretionary</w:t>
            </w:r>
          </w:p>
        </w:tc>
      </w:tr>
      <w:tr w:rsidR="002779A9" w:rsidRPr="002779A9" w14:paraId="7CB70F1F" w14:textId="77777777" w:rsidTr="002779A9">
        <w:trPr>
          <w:tblCellSpacing w:w="0" w:type="dxa"/>
        </w:trPr>
        <w:tc>
          <w:tcPr>
            <w:tcW w:w="0" w:type="auto"/>
            <w:shd w:val="clear" w:color="auto" w:fill="FFFFFF"/>
            <w:noWrap/>
            <w:hideMark/>
          </w:tcPr>
          <w:p w14:paraId="42B1481E"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Opportunity Category Explanation:</w:t>
            </w:r>
          </w:p>
        </w:tc>
        <w:tc>
          <w:tcPr>
            <w:tcW w:w="0" w:type="auto"/>
            <w:shd w:val="clear" w:color="auto" w:fill="FFFFFF"/>
            <w:vAlign w:val="center"/>
            <w:hideMark/>
          </w:tcPr>
          <w:p w14:paraId="26288D07"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 </w:t>
            </w:r>
          </w:p>
        </w:tc>
      </w:tr>
      <w:tr w:rsidR="002779A9" w:rsidRPr="002779A9" w14:paraId="005E4C64" w14:textId="77777777" w:rsidTr="002779A9">
        <w:trPr>
          <w:tblCellSpacing w:w="0" w:type="dxa"/>
        </w:trPr>
        <w:tc>
          <w:tcPr>
            <w:tcW w:w="0" w:type="auto"/>
            <w:shd w:val="clear" w:color="auto" w:fill="FFFFFF"/>
            <w:noWrap/>
            <w:hideMark/>
          </w:tcPr>
          <w:p w14:paraId="15CC0057"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Funding Instrument Type:</w:t>
            </w:r>
          </w:p>
        </w:tc>
        <w:tc>
          <w:tcPr>
            <w:tcW w:w="0" w:type="auto"/>
            <w:shd w:val="clear" w:color="auto" w:fill="FFFFFF"/>
            <w:vAlign w:val="center"/>
            <w:hideMark/>
          </w:tcPr>
          <w:p w14:paraId="4E35C89F"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Cooperative Agreement</w:t>
            </w:r>
          </w:p>
        </w:tc>
      </w:tr>
      <w:tr w:rsidR="002779A9" w:rsidRPr="002779A9" w14:paraId="3B28BD0E" w14:textId="77777777" w:rsidTr="002779A9">
        <w:trPr>
          <w:tblCellSpacing w:w="0" w:type="dxa"/>
        </w:trPr>
        <w:tc>
          <w:tcPr>
            <w:tcW w:w="0" w:type="auto"/>
            <w:shd w:val="clear" w:color="auto" w:fill="FFFFFF"/>
            <w:noWrap/>
            <w:hideMark/>
          </w:tcPr>
          <w:p w14:paraId="3CA53686"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Category of Funding Activity:</w:t>
            </w:r>
          </w:p>
        </w:tc>
        <w:tc>
          <w:tcPr>
            <w:tcW w:w="0" w:type="auto"/>
            <w:shd w:val="clear" w:color="auto" w:fill="FFFFFF"/>
            <w:vAlign w:val="center"/>
            <w:hideMark/>
          </w:tcPr>
          <w:p w14:paraId="2929943D"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Environment</w:t>
            </w:r>
          </w:p>
        </w:tc>
      </w:tr>
      <w:tr w:rsidR="002779A9" w:rsidRPr="002779A9" w14:paraId="61DC5837" w14:textId="77777777" w:rsidTr="002779A9">
        <w:trPr>
          <w:tblCellSpacing w:w="0" w:type="dxa"/>
        </w:trPr>
        <w:tc>
          <w:tcPr>
            <w:tcW w:w="0" w:type="auto"/>
            <w:shd w:val="clear" w:color="auto" w:fill="FFFFFF"/>
            <w:noWrap/>
            <w:hideMark/>
          </w:tcPr>
          <w:p w14:paraId="24E99436"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Category Explanation:</w:t>
            </w:r>
          </w:p>
        </w:tc>
        <w:tc>
          <w:tcPr>
            <w:tcW w:w="0" w:type="auto"/>
            <w:shd w:val="clear" w:color="auto" w:fill="FFFFFF"/>
            <w:vAlign w:val="center"/>
            <w:hideMark/>
          </w:tcPr>
          <w:p w14:paraId="2FE79217"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 </w:t>
            </w:r>
          </w:p>
        </w:tc>
      </w:tr>
      <w:tr w:rsidR="002779A9" w:rsidRPr="002779A9" w14:paraId="1F14700E" w14:textId="77777777" w:rsidTr="002779A9">
        <w:trPr>
          <w:tblCellSpacing w:w="0" w:type="dxa"/>
        </w:trPr>
        <w:tc>
          <w:tcPr>
            <w:tcW w:w="0" w:type="auto"/>
            <w:shd w:val="clear" w:color="auto" w:fill="FFFFFF"/>
            <w:noWrap/>
            <w:hideMark/>
          </w:tcPr>
          <w:p w14:paraId="5D312A58"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Expected Number of Awards:</w:t>
            </w:r>
          </w:p>
        </w:tc>
        <w:tc>
          <w:tcPr>
            <w:tcW w:w="0" w:type="auto"/>
            <w:shd w:val="clear" w:color="auto" w:fill="FFFFFF"/>
            <w:vAlign w:val="center"/>
            <w:hideMark/>
          </w:tcPr>
          <w:p w14:paraId="42324F2E"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80</w:t>
            </w:r>
          </w:p>
        </w:tc>
      </w:tr>
      <w:tr w:rsidR="002779A9" w:rsidRPr="002779A9" w14:paraId="5B8A575F" w14:textId="77777777" w:rsidTr="002779A9">
        <w:trPr>
          <w:tblCellSpacing w:w="0" w:type="dxa"/>
        </w:trPr>
        <w:tc>
          <w:tcPr>
            <w:tcW w:w="0" w:type="auto"/>
            <w:shd w:val="clear" w:color="auto" w:fill="FFFFFF"/>
            <w:noWrap/>
            <w:hideMark/>
          </w:tcPr>
          <w:p w14:paraId="6E1B827B"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CFDA Number(s):</w:t>
            </w:r>
          </w:p>
        </w:tc>
        <w:tc>
          <w:tcPr>
            <w:tcW w:w="0" w:type="auto"/>
            <w:shd w:val="clear" w:color="auto" w:fill="FFFFFF"/>
            <w:vAlign w:val="center"/>
            <w:hideMark/>
          </w:tcPr>
          <w:p w14:paraId="306987C5"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66.039 -- National Clean Diesel Emissions Reduction Program</w:t>
            </w:r>
          </w:p>
        </w:tc>
      </w:tr>
      <w:tr w:rsidR="002779A9" w:rsidRPr="002779A9" w14:paraId="1102FC22" w14:textId="77777777" w:rsidTr="002779A9">
        <w:trPr>
          <w:tblCellSpacing w:w="0" w:type="dxa"/>
        </w:trPr>
        <w:tc>
          <w:tcPr>
            <w:tcW w:w="0" w:type="auto"/>
            <w:shd w:val="clear" w:color="auto" w:fill="FFFFFF"/>
            <w:noWrap/>
            <w:hideMark/>
          </w:tcPr>
          <w:p w14:paraId="6546CA4D"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Cost Sharing or Matching Requirement:</w:t>
            </w:r>
          </w:p>
        </w:tc>
        <w:tc>
          <w:tcPr>
            <w:tcW w:w="0" w:type="auto"/>
            <w:shd w:val="clear" w:color="auto" w:fill="FFFFFF"/>
            <w:vAlign w:val="center"/>
            <w:hideMark/>
          </w:tcPr>
          <w:p w14:paraId="67CBD04D"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Yes</w:t>
            </w:r>
          </w:p>
        </w:tc>
      </w:tr>
      <w:tr w:rsidR="002779A9" w:rsidRPr="002779A9" w14:paraId="55B66B82" w14:textId="77777777" w:rsidTr="002779A9">
        <w:trPr>
          <w:tblCellSpacing w:w="0" w:type="dxa"/>
        </w:trPr>
        <w:tc>
          <w:tcPr>
            <w:tcW w:w="0" w:type="auto"/>
            <w:shd w:val="clear" w:color="auto" w:fill="FFFFFF"/>
            <w:noWrap/>
            <w:hideMark/>
          </w:tcPr>
          <w:p w14:paraId="1980D8E8"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Version:</w:t>
            </w:r>
          </w:p>
        </w:tc>
        <w:tc>
          <w:tcPr>
            <w:tcW w:w="0" w:type="auto"/>
            <w:shd w:val="clear" w:color="auto" w:fill="FFFFFF"/>
            <w:vAlign w:val="center"/>
            <w:hideMark/>
          </w:tcPr>
          <w:p w14:paraId="7F0DF67F"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Synopsis 1</w:t>
            </w:r>
          </w:p>
        </w:tc>
      </w:tr>
      <w:tr w:rsidR="002779A9" w:rsidRPr="002779A9" w14:paraId="53F7D14A" w14:textId="77777777" w:rsidTr="002779A9">
        <w:trPr>
          <w:tblCellSpacing w:w="0" w:type="dxa"/>
        </w:trPr>
        <w:tc>
          <w:tcPr>
            <w:tcW w:w="0" w:type="auto"/>
            <w:shd w:val="clear" w:color="auto" w:fill="FFFFFF"/>
            <w:noWrap/>
            <w:hideMark/>
          </w:tcPr>
          <w:p w14:paraId="5247405A"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Posted Date:</w:t>
            </w:r>
          </w:p>
        </w:tc>
        <w:tc>
          <w:tcPr>
            <w:tcW w:w="0" w:type="auto"/>
            <w:shd w:val="clear" w:color="auto" w:fill="FFFFFF"/>
            <w:vAlign w:val="center"/>
            <w:hideMark/>
          </w:tcPr>
          <w:p w14:paraId="127CACA4"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Dec 20, 2018</w:t>
            </w:r>
          </w:p>
        </w:tc>
      </w:tr>
      <w:tr w:rsidR="002779A9" w:rsidRPr="002779A9" w14:paraId="69948166" w14:textId="77777777" w:rsidTr="002779A9">
        <w:trPr>
          <w:tblCellSpacing w:w="0" w:type="dxa"/>
        </w:trPr>
        <w:tc>
          <w:tcPr>
            <w:tcW w:w="0" w:type="auto"/>
            <w:shd w:val="clear" w:color="auto" w:fill="FFFFFF"/>
            <w:noWrap/>
            <w:hideMark/>
          </w:tcPr>
          <w:p w14:paraId="6524E92F"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lastRenderedPageBreak/>
              <w:t>Last Updated Date:</w:t>
            </w:r>
          </w:p>
        </w:tc>
        <w:tc>
          <w:tcPr>
            <w:tcW w:w="0" w:type="auto"/>
            <w:shd w:val="clear" w:color="auto" w:fill="FFFFFF"/>
            <w:vAlign w:val="center"/>
            <w:hideMark/>
          </w:tcPr>
          <w:p w14:paraId="5412A017"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Dec 20, 2018</w:t>
            </w:r>
          </w:p>
        </w:tc>
      </w:tr>
      <w:tr w:rsidR="002779A9" w:rsidRPr="002779A9" w14:paraId="052D11F7" w14:textId="77777777" w:rsidTr="002779A9">
        <w:trPr>
          <w:tblCellSpacing w:w="0" w:type="dxa"/>
        </w:trPr>
        <w:tc>
          <w:tcPr>
            <w:tcW w:w="0" w:type="auto"/>
            <w:shd w:val="clear" w:color="auto" w:fill="FFFFFF"/>
            <w:noWrap/>
            <w:hideMark/>
          </w:tcPr>
          <w:p w14:paraId="0135073E"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Original Closing Date for Applications:</w:t>
            </w:r>
          </w:p>
        </w:tc>
        <w:tc>
          <w:tcPr>
            <w:tcW w:w="0" w:type="auto"/>
            <w:shd w:val="clear" w:color="auto" w:fill="FFFFFF"/>
            <w:vAlign w:val="center"/>
            <w:hideMark/>
          </w:tcPr>
          <w:p w14:paraId="6A637930" w14:textId="79F809EB" w:rsidR="002779A9" w:rsidRPr="002779A9" w:rsidRDefault="002779A9" w:rsidP="002779A9">
            <w:pPr>
              <w:rPr>
                <w:rFonts w:ascii="Helvetica" w:hAnsi="Helvetica" w:cs="Helvetica"/>
                <w:color w:val="222222"/>
              </w:rPr>
            </w:pPr>
            <w:r w:rsidRPr="002779A9">
              <w:rPr>
                <w:rFonts w:ascii="Helvetica" w:hAnsi="Helvetica" w:cs="Helvetica"/>
                <w:color w:val="222222"/>
              </w:rPr>
              <w:t xml:space="preserve">Mar 06, </w:t>
            </w:r>
            <w:r w:rsidR="00EB655A" w:rsidRPr="002779A9">
              <w:rPr>
                <w:rFonts w:ascii="Helvetica" w:hAnsi="Helvetica" w:cs="Helvetica"/>
                <w:color w:val="222222"/>
              </w:rPr>
              <w:t>2019 Please</w:t>
            </w:r>
            <w:r w:rsidRPr="002779A9">
              <w:rPr>
                <w:rFonts w:ascii="Helvetica" w:hAnsi="Helvetica" w:cs="Helvetica"/>
                <w:color w:val="222222"/>
              </w:rPr>
              <w:t xml:space="preserve"> see the announcement including Section IV for additional submission information</w:t>
            </w:r>
          </w:p>
        </w:tc>
      </w:tr>
      <w:tr w:rsidR="002779A9" w:rsidRPr="002779A9" w14:paraId="1939EE1D" w14:textId="77777777" w:rsidTr="002779A9">
        <w:trPr>
          <w:tblCellSpacing w:w="0" w:type="dxa"/>
        </w:trPr>
        <w:tc>
          <w:tcPr>
            <w:tcW w:w="0" w:type="auto"/>
            <w:shd w:val="clear" w:color="auto" w:fill="FFFFFF"/>
            <w:noWrap/>
            <w:hideMark/>
          </w:tcPr>
          <w:p w14:paraId="2D16E269"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Current Closing Date for Applications:</w:t>
            </w:r>
          </w:p>
        </w:tc>
        <w:tc>
          <w:tcPr>
            <w:tcW w:w="0" w:type="auto"/>
            <w:shd w:val="clear" w:color="auto" w:fill="FFFFFF"/>
            <w:vAlign w:val="center"/>
            <w:hideMark/>
          </w:tcPr>
          <w:p w14:paraId="61F89A07" w14:textId="3CEA2883" w:rsidR="002779A9" w:rsidRPr="002779A9" w:rsidRDefault="002779A9" w:rsidP="002779A9">
            <w:pPr>
              <w:rPr>
                <w:rFonts w:ascii="Helvetica" w:hAnsi="Helvetica" w:cs="Helvetica"/>
                <w:color w:val="222222"/>
              </w:rPr>
            </w:pPr>
            <w:r w:rsidRPr="002779A9">
              <w:rPr>
                <w:rFonts w:ascii="Helvetica" w:hAnsi="Helvetica" w:cs="Helvetica"/>
                <w:color w:val="222222"/>
              </w:rPr>
              <w:t xml:space="preserve">Mar 06, </w:t>
            </w:r>
            <w:r w:rsidR="00EB655A" w:rsidRPr="002779A9">
              <w:rPr>
                <w:rFonts w:ascii="Helvetica" w:hAnsi="Helvetica" w:cs="Helvetica"/>
                <w:color w:val="222222"/>
              </w:rPr>
              <w:t>2019 Please</w:t>
            </w:r>
            <w:r w:rsidRPr="002779A9">
              <w:rPr>
                <w:rFonts w:ascii="Helvetica" w:hAnsi="Helvetica" w:cs="Helvetica"/>
                <w:color w:val="222222"/>
              </w:rPr>
              <w:t xml:space="preserve"> see the announcement including Section IV for additional submission information</w:t>
            </w:r>
          </w:p>
        </w:tc>
      </w:tr>
      <w:tr w:rsidR="002779A9" w:rsidRPr="002779A9" w14:paraId="3293E051" w14:textId="77777777" w:rsidTr="002779A9">
        <w:trPr>
          <w:tblCellSpacing w:w="0" w:type="dxa"/>
        </w:trPr>
        <w:tc>
          <w:tcPr>
            <w:tcW w:w="0" w:type="auto"/>
            <w:shd w:val="clear" w:color="auto" w:fill="FFFFFF"/>
            <w:noWrap/>
            <w:hideMark/>
          </w:tcPr>
          <w:p w14:paraId="5E7093C4"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Archive Date:</w:t>
            </w:r>
          </w:p>
        </w:tc>
        <w:tc>
          <w:tcPr>
            <w:tcW w:w="0" w:type="auto"/>
            <w:shd w:val="clear" w:color="auto" w:fill="FFFFFF"/>
            <w:vAlign w:val="center"/>
            <w:hideMark/>
          </w:tcPr>
          <w:p w14:paraId="1FE1C01D"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Apr 05, 2019</w:t>
            </w:r>
          </w:p>
        </w:tc>
      </w:tr>
      <w:tr w:rsidR="002779A9" w:rsidRPr="002779A9" w14:paraId="12B4769D" w14:textId="77777777" w:rsidTr="002779A9">
        <w:trPr>
          <w:tblCellSpacing w:w="0" w:type="dxa"/>
        </w:trPr>
        <w:tc>
          <w:tcPr>
            <w:tcW w:w="0" w:type="auto"/>
            <w:shd w:val="clear" w:color="auto" w:fill="FFFFFF"/>
            <w:noWrap/>
            <w:hideMark/>
          </w:tcPr>
          <w:p w14:paraId="6E115DB6"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Estimated Total Program Funding:</w:t>
            </w:r>
          </w:p>
        </w:tc>
        <w:tc>
          <w:tcPr>
            <w:tcW w:w="0" w:type="auto"/>
            <w:shd w:val="clear" w:color="auto" w:fill="FFFFFF"/>
            <w:vAlign w:val="center"/>
            <w:hideMark/>
          </w:tcPr>
          <w:p w14:paraId="2B450A9A"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$40,000,000</w:t>
            </w:r>
          </w:p>
        </w:tc>
      </w:tr>
      <w:tr w:rsidR="002779A9" w:rsidRPr="002779A9" w14:paraId="5E8ACE65" w14:textId="77777777" w:rsidTr="002779A9">
        <w:trPr>
          <w:tblCellSpacing w:w="0" w:type="dxa"/>
        </w:trPr>
        <w:tc>
          <w:tcPr>
            <w:tcW w:w="0" w:type="auto"/>
            <w:shd w:val="clear" w:color="auto" w:fill="FFFFFF"/>
            <w:noWrap/>
            <w:hideMark/>
          </w:tcPr>
          <w:p w14:paraId="30370F25"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Award Ceiling:</w:t>
            </w:r>
          </w:p>
        </w:tc>
        <w:tc>
          <w:tcPr>
            <w:tcW w:w="0" w:type="auto"/>
            <w:shd w:val="clear" w:color="auto" w:fill="FFFFFF"/>
            <w:vAlign w:val="center"/>
            <w:hideMark/>
          </w:tcPr>
          <w:p w14:paraId="4B4CDB6D"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$4,000,000</w:t>
            </w:r>
          </w:p>
        </w:tc>
      </w:tr>
      <w:tr w:rsidR="002779A9" w:rsidRPr="002779A9" w14:paraId="08792EFB" w14:textId="77777777" w:rsidTr="002779A9">
        <w:trPr>
          <w:tblCellSpacing w:w="0" w:type="dxa"/>
        </w:trPr>
        <w:tc>
          <w:tcPr>
            <w:tcW w:w="0" w:type="auto"/>
            <w:shd w:val="clear" w:color="auto" w:fill="FFFFFF"/>
            <w:noWrap/>
            <w:hideMark/>
          </w:tcPr>
          <w:p w14:paraId="0E1CE4D1"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Award Floor:</w:t>
            </w:r>
          </w:p>
        </w:tc>
        <w:tc>
          <w:tcPr>
            <w:tcW w:w="0" w:type="auto"/>
            <w:shd w:val="clear" w:color="auto" w:fill="FFFFFF"/>
            <w:vAlign w:val="center"/>
            <w:hideMark/>
          </w:tcPr>
          <w:p w14:paraId="0582DD87"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$0</w:t>
            </w:r>
          </w:p>
        </w:tc>
      </w:tr>
      <w:tr w:rsidR="002779A9" w:rsidRPr="002779A9" w14:paraId="2702C19C" w14:textId="77777777" w:rsidTr="002779A9">
        <w:tblPrEx>
          <w:shd w:val="clear" w:color="auto" w:fill="auto"/>
        </w:tblPrEx>
        <w:trPr>
          <w:tblCellSpacing w:w="0" w:type="dxa"/>
        </w:trPr>
        <w:tc>
          <w:tcPr>
            <w:tcW w:w="0" w:type="auto"/>
            <w:noWrap/>
            <w:hideMark/>
          </w:tcPr>
          <w:p w14:paraId="0FEF6A85"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Eligible Applicants:</w:t>
            </w:r>
          </w:p>
        </w:tc>
        <w:tc>
          <w:tcPr>
            <w:tcW w:w="3011" w:type="pct"/>
            <w:vAlign w:val="center"/>
            <w:hideMark/>
          </w:tcPr>
          <w:p w14:paraId="6ED61C26"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Others (see text field entitled "Additional Information on Eligibility" for clarification)</w:t>
            </w:r>
          </w:p>
        </w:tc>
      </w:tr>
      <w:tr w:rsidR="002779A9" w:rsidRPr="002779A9" w14:paraId="085864CB" w14:textId="77777777" w:rsidTr="002779A9">
        <w:tblPrEx>
          <w:shd w:val="clear" w:color="auto" w:fill="auto"/>
        </w:tblPrEx>
        <w:trPr>
          <w:tblCellSpacing w:w="0" w:type="dxa"/>
        </w:trPr>
        <w:tc>
          <w:tcPr>
            <w:tcW w:w="0" w:type="auto"/>
            <w:noWrap/>
            <w:hideMark/>
          </w:tcPr>
          <w:p w14:paraId="2FCA556A"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Additional Information on Eligibility:</w:t>
            </w:r>
          </w:p>
        </w:tc>
        <w:tc>
          <w:tcPr>
            <w:tcW w:w="3011" w:type="pct"/>
            <w:vAlign w:val="center"/>
            <w:hideMark/>
          </w:tcPr>
          <w:p w14:paraId="003B91E3"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Please see Section III of the announcement for eligibility information.</w:t>
            </w:r>
          </w:p>
        </w:tc>
      </w:tr>
    </w:tbl>
    <w:p w14:paraId="421F837C"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779A9" w:rsidRPr="002779A9" w14:paraId="497F8988" w14:textId="77777777" w:rsidTr="002779A9">
        <w:trPr>
          <w:tblCellSpacing w:w="0" w:type="dxa"/>
        </w:trPr>
        <w:tc>
          <w:tcPr>
            <w:tcW w:w="0" w:type="auto"/>
            <w:noWrap/>
            <w:hideMark/>
          </w:tcPr>
          <w:p w14:paraId="4E03F5B1"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Agency Name:</w:t>
            </w:r>
          </w:p>
        </w:tc>
        <w:tc>
          <w:tcPr>
            <w:tcW w:w="5000" w:type="pct"/>
            <w:vAlign w:val="center"/>
            <w:hideMark/>
          </w:tcPr>
          <w:p w14:paraId="08F56710"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Environmental Protection Agency</w:t>
            </w:r>
          </w:p>
        </w:tc>
      </w:tr>
      <w:tr w:rsidR="002779A9" w:rsidRPr="002779A9" w14:paraId="5DE3F917" w14:textId="77777777" w:rsidTr="002779A9">
        <w:trPr>
          <w:tblCellSpacing w:w="0" w:type="dxa"/>
        </w:trPr>
        <w:tc>
          <w:tcPr>
            <w:tcW w:w="0" w:type="auto"/>
            <w:noWrap/>
            <w:hideMark/>
          </w:tcPr>
          <w:p w14:paraId="3CCC1381"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Description:</w:t>
            </w:r>
          </w:p>
        </w:tc>
        <w:tc>
          <w:tcPr>
            <w:tcW w:w="5000" w:type="pct"/>
            <w:vAlign w:val="center"/>
            <w:hideMark/>
          </w:tcPr>
          <w:p w14:paraId="7C150152"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EPA’s Office of Transportation and Air Quality is soliciting applications nationwide for projects that achieve significant reductions in diesel emissions, particularly from fleets operating at or servicing goods movement facilities located in areas designated as having poor air quality. Further, priority for funding will be given to projects which result in outcomes that benefit affected communities, those that engage affected communities with respect to the design and performance of the project, and those which can demonstrate the ability to promote and continue efforts to reduce emissions after the project has ended.</w:t>
            </w:r>
          </w:p>
          <w:p w14:paraId="4CE08F3D" w14:textId="77777777" w:rsidR="002779A9" w:rsidRPr="002779A9" w:rsidRDefault="002779A9" w:rsidP="002779A9">
            <w:pPr>
              <w:rPr>
                <w:rFonts w:ascii="Helvetica" w:hAnsi="Helvetica" w:cs="Helvetica"/>
                <w:color w:val="222222"/>
              </w:rPr>
            </w:pPr>
          </w:p>
        </w:tc>
      </w:tr>
      <w:tr w:rsidR="002779A9" w:rsidRPr="002779A9" w14:paraId="471AC680" w14:textId="77777777" w:rsidTr="002779A9">
        <w:trPr>
          <w:tblCellSpacing w:w="0" w:type="dxa"/>
        </w:trPr>
        <w:tc>
          <w:tcPr>
            <w:tcW w:w="0" w:type="auto"/>
            <w:noWrap/>
            <w:hideMark/>
          </w:tcPr>
          <w:p w14:paraId="0DD7D0B5"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Link to Additional Information:</w:t>
            </w:r>
          </w:p>
        </w:tc>
        <w:tc>
          <w:tcPr>
            <w:tcW w:w="5000" w:type="pct"/>
            <w:vAlign w:val="center"/>
            <w:hideMark/>
          </w:tcPr>
          <w:p w14:paraId="2B6E7211" w14:textId="77777777" w:rsidR="002779A9" w:rsidRPr="002779A9" w:rsidRDefault="006C4FB3" w:rsidP="002779A9">
            <w:pPr>
              <w:rPr>
                <w:rFonts w:ascii="Helvetica" w:hAnsi="Helvetica" w:cs="Helvetica"/>
                <w:color w:val="222222"/>
              </w:rPr>
            </w:pPr>
            <w:hyperlink r:id="rId227" w:tgtFrame="_blank" w:tooltip="Link to Additional Information" w:history="1">
              <w:r w:rsidR="002779A9" w:rsidRPr="002779A9">
                <w:rPr>
                  <w:rStyle w:val="Hyperlink"/>
                  <w:rFonts w:ascii="Helvetica" w:hAnsi="Helvetica" w:cs="Helvetica"/>
                </w:rPr>
                <w:t>Clean Diesel Funding Assistance Program FY 2019</w:t>
              </w:r>
            </w:hyperlink>
          </w:p>
        </w:tc>
      </w:tr>
      <w:tr w:rsidR="002779A9" w:rsidRPr="002779A9" w14:paraId="2CA6A1EE" w14:textId="77777777" w:rsidTr="002779A9">
        <w:trPr>
          <w:tblCellSpacing w:w="0" w:type="dxa"/>
        </w:trPr>
        <w:tc>
          <w:tcPr>
            <w:tcW w:w="0" w:type="auto"/>
            <w:noWrap/>
            <w:hideMark/>
          </w:tcPr>
          <w:p w14:paraId="693DEB8C" w14:textId="77777777" w:rsidR="002779A9" w:rsidRPr="002779A9" w:rsidRDefault="002779A9" w:rsidP="002779A9">
            <w:pPr>
              <w:rPr>
                <w:rFonts w:ascii="Helvetica" w:hAnsi="Helvetica" w:cs="Helvetica"/>
                <w:b/>
                <w:bCs/>
                <w:color w:val="222222"/>
              </w:rPr>
            </w:pPr>
            <w:r w:rsidRPr="002779A9">
              <w:rPr>
                <w:rFonts w:ascii="Helvetica" w:hAnsi="Helvetica" w:cs="Helvetica"/>
                <w:b/>
                <w:bCs/>
                <w:color w:val="222222"/>
              </w:rPr>
              <w:t>Grantor Contact Information:</w:t>
            </w:r>
          </w:p>
        </w:tc>
        <w:tc>
          <w:tcPr>
            <w:tcW w:w="5000" w:type="pct"/>
            <w:vAlign w:val="center"/>
            <w:hideMark/>
          </w:tcPr>
          <w:p w14:paraId="07824BE7" w14:textId="77777777" w:rsidR="002779A9" w:rsidRPr="002779A9" w:rsidRDefault="002779A9" w:rsidP="002779A9">
            <w:pPr>
              <w:rPr>
                <w:rFonts w:ascii="Helvetica" w:hAnsi="Helvetica" w:cs="Helvetica"/>
                <w:color w:val="222222"/>
              </w:rPr>
            </w:pPr>
            <w:r w:rsidRPr="002779A9">
              <w:rPr>
                <w:rFonts w:ascii="Helvetica" w:hAnsi="Helvetica" w:cs="Helvetica"/>
                <w:color w:val="222222"/>
              </w:rPr>
              <w:t>If you have difficulty accessing the full announcement electronically, please contact:</w:t>
            </w:r>
            <w:r w:rsidRPr="002779A9">
              <w:rPr>
                <w:rFonts w:ascii="Helvetica" w:hAnsi="Helvetica" w:cs="Helvetica"/>
                <w:color w:val="222222"/>
              </w:rPr>
              <w:br/>
            </w:r>
            <w:r w:rsidRPr="002779A9">
              <w:rPr>
                <w:rFonts w:ascii="Helvetica" w:hAnsi="Helvetica" w:cs="Helvetica"/>
                <w:color w:val="222222"/>
              </w:rPr>
              <w:br/>
              <w:t>Faye Swift, 202-343-9147</w:t>
            </w:r>
            <w:r w:rsidRPr="002779A9">
              <w:rPr>
                <w:rFonts w:ascii="Helvetica" w:hAnsi="Helvetica" w:cs="Helvetica"/>
                <w:color w:val="222222"/>
              </w:rPr>
              <w:br/>
            </w:r>
            <w:r w:rsidRPr="002779A9">
              <w:rPr>
                <w:rFonts w:ascii="Helvetica" w:hAnsi="Helvetica" w:cs="Helvetica"/>
                <w:color w:val="222222"/>
              </w:rPr>
              <w:br/>
            </w:r>
            <w:hyperlink r:id="rId228" w:history="1">
              <w:r w:rsidRPr="002779A9">
                <w:rPr>
                  <w:rStyle w:val="Hyperlink"/>
                  <w:rFonts w:ascii="Helvetica" w:hAnsi="Helvetica" w:cs="Helvetica"/>
                </w:rPr>
                <w:t>Faye Swift</w:t>
              </w:r>
            </w:hyperlink>
          </w:p>
        </w:tc>
      </w:tr>
    </w:tbl>
    <w:p w14:paraId="3097BAAF" w14:textId="46E1E0A1" w:rsidR="008F0543" w:rsidRDefault="002779A9" w:rsidP="00D72241">
      <w:pPr>
        <w:rPr>
          <w:rStyle w:val="Hyperlink"/>
          <w:rFonts w:ascii="Helvetica" w:hAnsi="Helvetica" w:cs="Helvetica"/>
          <w:color w:val="1155CC"/>
          <w:shd w:val="clear" w:color="auto" w:fill="FFFFFF"/>
        </w:rPr>
      </w:pPr>
      <w:r w:rsidRPr="00B50FEE">
        <w:rPr>
          <w:rFonts w:ascii="Helvetica" w:hAnsi="Helvetica" w:cs="Helvetica"/>
          <w:color w:val="222222"/>
        </w:rPr>
        <w:br/>
      </w:r>
      <w:hyperlink r:id="rId229" w:tgtFrame="_blank" w:history="1">
        <w:r w:rsidRPr="00B50FEE">
          <w:rPr>
            <w:rStyle w:val="Hyperlink"/>
            <w:rFonts w:ascii="Helvetica" w:hAnsi="Helvetica" w:cs="Helvetica"/>
            <w:color w:val="1155CC"/>
            <w:shd w:val="clear" w:color="auto" w:fill="FFFFFF"/>
          </w:rPr>
          <w:t>https://www.grants.gov/web/grants/view-opportunity.html?oppId=311411</w:t>
        </w:r>
      </w:hyperlink>
    </w:p>
    <w:p w14:paraId="6E78EB8D" w14:textId="2FF16C58" w:rsidR="002779A9" w:rsidRDefault="002779A9" w:rsidP="00D72241"/>
    <w:p w14:paraId="5BD64A01" w14:textId="77777777" w:rsidR="002779A9" w:rsidRDefault="002779A9" w:rsidP="00D72241"/>
    <w:p w14:paraId="551F1BF9" w14:textId="250DF04D" w:rsidR="00425363" w:rsidRPr="005D3F9C" w:rsidRDefault="00425363" w:rsidP="00B756C2">
      <w:pPr>
        <w:rPr>
          <w:rFonts w:ascii="Helvetica" w:hAnsi="Helvetica"/>
          <w:b/>
        </w:rPr>
      </w:pPr>
      <w:bookmarkStart w:id="260" w:name="EPA2018NatWetlandDev"/>
      <w:bookmarkStart w:id="261" w:name="EPAResearch"/>
      <w:bookmarkEnd w:id="260"/>
      <w:bookmarkEnd w:id="261"/>
      <w:r w:rsidRPr="005D3F9C">
        <w:rPr>
          <w:rFonts w:ascii="Helvetica" w:hAnsi="Helvetica"/>
          <w:b/>
        </w:rPr>
        <w:t>Research:</w:t>
      </w:r>
    </w:p>
    <w:p w14:paraId="606444B8" w14:textId="43FD3DAA" w:rsidR="00425363" w:rsidRDefault="00425363" w:rsidP="00B756C2">
      <w:pPr>
        <w:rPr>
          <w:rFonts w:ascii="Helvetica" w:hAnsi="Helvetica"/>
          <w:b/>
        </w:rPr>
      </w:pPr>
    </w:p>
    <w:p w14:paraId="653368BD" w14:textId="52870245" w:rsidR="005F6D8D" w:rsidRDefault="005F6D8D" w:rsidP="00B756C2">
      <w:pPr>
        <w:rPr>
          <w:rStyle w:val="Hyperlink"/>
          <w:rFonts w:ascii="Helvetica" w:hAnsi="Helvetica" w:cs="Helvetica"/>
          <w:color w:val="1155CC"/>
          <w:shd w:val="clear" w:color="auto" w:fill="FFFFFF"/>
        </w:rPr>
      </w:pPr>
      <w:bookmarkStart w:id="262" w:name="EPAAdvancingActChem"/>
      <w:bookmarkEnd w:id="262"/>
    </w:p>
    <w:p w14:paraId="117ED686" w14:textId="77777777" w:rsidR="004C6EF1" w:rsidRDefault="004C6EF1" w:rsidP="00B756C2">
      <w:pPr>
        <w:rPr>
          <w:rFonts w:ascii="Helvetica" w:hAnsi="Helvetica"/>
          <w:b/>
        </w:rPr>
      </w:pPr>
    </w:p>
    <w:p w14:paraId="5D59B26E" w14:textId="76C30A2C" w:rsidR="00425363" w:rsidRPr="005D3F9C" w:rsidRDefault="00B756C2" w:rsidP="00867B26">
      <w:pPr>
        <w:rPr>
          <w:rFonts w:ascii="Helvetica" w:hAnsi="Helvetica"/>
          <w:b/>
        </w:rPr>
      </w:pPr>
      <w:bookmarkStart w:id="263" w:name="EPATotalEnvironFramework"/>
      <w:bookmarkStart w:id="264" w:name="EPAMod"/>
      <w:bookmarkEnd w:id="263"/>
      <w:bookmarkEnd w:id="264"/>
      <w:r w:rsidRPr="005D3F9C">
        <w:rPr>
          <w:rFonts w:ascii="Helvetica" w:hAnsi="Helvetica"/>
          <w:b/>
        </w:rPr>
        <w:t>Modifications:</w:t>
      </w:r>
    </w:p>
    <w:p w14:paraId="7E65E42C" w14:textId="7EB90C44" w:rsidR="008F0543" w:rsidRDefault="008F0543" w:rsidP="00254137">
      <w:pPr>
        <w:widowControl w:val="0"/>
        <w:autoSpaceDE w:val="0"/>
        <w:autoSpaceDN w:val="0"/>
        <w:adjustRightInd w:val="0"/>
        <w:rPr>
          <w:rFonts w:ascii="Helvetica" w:hAnsi="Helvetica" w:cs="Helvetica"/>
          <w:color w:val="386EFF"/>
          <w:u w:val="single" w:color="386EFF"/>
        </w:rPr>
      </w:pPr>
    </w:p>
    <w:p w14:paraId="44D984BA" w14:textId="77777777" w:rsidR="008F0543" w:rsidRDefault="008F0543" w:rsidP="00254137">
      <w:pPr>
        <w:widowControl w:val="0"/>
        <w:autoSpaceDE w:val="0"/>
        <w:autoSpaceDN w:val="0"/>
        <w:adjustRightInd w:val="0"/>
        <w:rPr>
          <w:rFonts w:ascii="Helvetica" w:hAnsi="Helvetica" w:cs="Helvetica"/>
          <w:color w:val="386EFF"/>
          <w:u w:val="single" w:color="386EFF"/>
        </w:rPr>
      </w:pPr>
      <w:bookmarkStart w:id="265" w:name="EPASourceReduction"/>
      <w:bookmarkEnd w:id="265"/>
    </w:p>
    <w:p w14:paraId="7E852737" w14:textId="1DEFAF81" w:rsidR="00B756C2" w:rsidRPr="005D3F9C" w:rsidRDefault="00B756C2" w:rsidP="00B756C2">
      <w:pPr>
        <w:rPr>
          <w:rFonts w:ascii="Helvetica" w:hAnsi="Helvetica"/>
        </w:rPr>
      </w:pPr>
      <w:bookmarkStart w:id="266" w:name="EPAEnvironmentalJusticeEJCPS"/>
      <w:bookmarkStart w:id="267" w:name="EPAReminders"/>
      <w:bookmarkEnd w:id="266"/>
      <w:bookmarkEnd w:id="267"/>
      <w:r w:rsidRPr="005D3F9C">
        <w:rPr>
          <w:rFonts w:ascii="Helvetica" w:hAnsi="Helvetica"/>
          <w:b/>
        </w:rPr>
        <w:t>Reminders</w:t>
      </w:r>
      <w:r w:rsidRPr="005D3F9C">
        <w:rPr>
          <w:rFonts w:ascii="Helvetica" w:hAnsi="Helvetica"/>
        </w:rPr>
        <w:t>:</w:t>
      </w:r>
    </w:p>
    <w:p w14:paraId="06214A08" w14:textId="012FAB28" w:rsidR="00697D55" w:rsidRDefault="00697D55" w:rsidP="00B756C2">
      <w:pPr>
        <w:rPr>
          <w:rFonts w:ascii="Helvetica" w:hAnsi="Helvetica"/>
        </w:rPr>
      </w:pPr>
    </w:p>
    <w:p w14:paraId="55906151" w14:textId="77777777" w:rsidR="00A36747" w:rsidRDefault="00A36747" w:rsidP="00A36747">
      <w:pPr>
        <w:pStyle w:val="NoSpacing"/>
        <w:rPr>
          <w:rFonts w:ascii="Helvetica" w:hAnsi="Helvetica" w:cs="Helvetica"/>
          <w:color w:val="222222"/>
          <w:sz w:val="24"/>
          <w:szCs w:val="24"/>
          <w:shd w:val="clear" w:color="auto" w:fill="FFFFFF"/>
        </w:rPr>
      </w:pPr>
      <w:bookmarkStart w:id="268" w:name="EPATargetedAirshed"/>
      <w:bookmarkStart w:id="269" w:name="EPAEnvirJusticeSmall"/>
      <w:bookmarkEnd w:id="268"/>
      <w:bookmarkEnd w:id="269"/>
      <w:r w:rsidRPr="00A36747">
        <w:rPr>
          <w:rFonts w:ascii="Helvetica" w:hAnsi="Helvetica" w:cs="Helvetica"/>
          <w:color w:val="222222"/>
          <w:sz w:val="24"/>
          <w:szCs w:val="24"/>
          <w:highlight w:val="cyan"/>
          <w:shd w:val="clear" w:color="auto" w:fill="FFFFFF"/>
        </w:rPr>
        <w:t>Environmental Justice Small Grants Program</w:t>
      </w:r>
      <w:r w:rsidRPr="00AE71C9">
        <w:rPr>
          <w:rFonts w:ascii="Helvetica" w:hAnsi="Helvetica" w:cs="Helvetica"/>
          <w:color w:val="222222"/>
          <w:sz w:val="24"/>
          <w:szCs w:val="24"/>
        </w:rPr>
        <w:br/>
      </w:r>
      <w:r w:rsidRPr="00AE71C9">
        <w:rPr>
          <w:rFonts w:ascii="Helvetica" w:hAnsi="Helvetica" w:cs="Helvetica"/>
          <w:color w:val="222222"/>
          <w:sz w:val="24"/>
          <w:szCs w:val="24"/>
          <w:shd w:val="clear" w:color="auto" w:fill="FFFFFF"/>
        </w:rPr>
        <w:t>Synopsis 1</w:t>
      </w:r>
    </w:p>
    <w:p w14:paraId="1EF247C1" w14:textId="77777777" w:rsidR="00A36747" w:rsidRDefault="00A36747" w:rsidP="00A3674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56"/>
        <w:gridCol w:w="6534"/>
      </w:tblGrid>
      <w:tr w:rsidR="00A36747" w:rsidRPr="00563608" w14:paraId="3621E36D" w14:textId="77777777" w:rsidTr="00775C86">
        <w:trPr>
          <w:tblCellSpacing w:w="0" w:type="dxa"/>
        </w:trPr>
        <w:tc>
          <w:tcPr>
            <w:tcW w:w="0" w:type="auto"/>
            <w:noWrap/>
            <w:hideMark/>
          </w:tcPr>
          <w:p w14:paraId="4FB77D18"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Document Type:</w:t>
            </w:r>
          </w:p>
        </w:tc>
        <w:tc>
          <w:tcPr>
            <w:tcW w:w="0" w:type="auto"/>
            <w:vAlign w:val="center"/>
            <w:hideMark/>
          </w:tcPr>
          <w:p w14:paraId="4D46F495"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Grants Notice</w:t>
            </w:r>
          </w:p>
        </w:tc>
      </w:tr>
      <w:tr w:rsidR="00A36747" w:rsidRPr="00563608" w14:paraId="00BD14B1" w14:textId="77777777" w:rsidTr="00775C86">
        <w:trPr>
          <w:tblCellSpacing w:w="0" w:type="dxa"/>
        </w:trPr>
        <w:tc>
          <w:tcPr>
            <w:tcW w:w="0" w:type="auto"/>
            <w:noWrap/>
            <w:hideMark/>
          </w:tcPr>
          <w:p w14:paraId="4D1EAAA2"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Funding Opportunity Number:</w:t>
            </w:r>
          </w:p>
        </w:tc>
        <w:tc>
          <w:tcPr>
            <w:tcW w:w="0" w:type="auto"/>
            <w:vAlign w:val="center"/>
            <w:hideMark/>
          </w:tcPr>
          <w:p w14:paraId="2C84E11E"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EPA-OP-OEJ-19-01</w:t>
            </w:r>
          </w:p>
        </w:tc>
      </w:tr>
      <w:tr w:rsidR="00A36747" w:rsidRPr="00563608" w14:paraId="2B74F911" w14:textId="77777777" w:rsidTr="00775C86">
        <w:trPr>
          <w:tblCellSpacing w:w="0" w:type="dxa"/>
        </w:trPr>
        <w:tc>
          <w:tcPr>
            <w:tcW w:w="0" w:type="auto"/>
            <w:noWrap/>
            <w:hideMark/>
          </w:tcPr>
          <w:p w14:paraId="70CF8724"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Funding Opportunity Title:</w:t>
            </w:r>
          </w:p>
        </w:tc>
        <w:tc>
          <w:tcPr>
            <w:tcW w:w="0" w:type="auto"/>
            <w:vAlign w:val="center"/>
            <w:hideMark/>
          </w:tcPr>
          <w:p w14:paraId="64805CCC"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ENVIRONMENTAL JUSTICE SMALL GRANTS PROGRAM</w:t>
            </w:r>
          </w:p>
        </w:tc>
      </w:tr>
      <w:tr w:rsidR="00A36747" w:rsidRPr="00563608" w14:paraId="0B36C4F9" w14:textId="77777777" w:rsidTr="00775C86">
        <w:trPr>
          <w:tblCellSpacing w:w="0" w:type="dxa"/>
        </w:trPr>
        <w:tc>
          <w:tcPr>
            <w:tcW w:w="0" w:type="auto"/>
            <w:noWrap/>
            <w:hideMark/>
          </w:tcPr>
          <w:p w14:paraId="4183DDCA"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Opportunity Category:</w:t>
            </w:r>
          </w:p>
        </w:tc>
        <w:tc>
          <w:tcPr>
            <w:tcW w:w="0" w:type="auto"/>
            <w:vAlign w:val="center"/>
            <w:hideMark/>
          </w:tcPr>
          <w:p w14:paraId="7AE05556"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Discretionary</w:t>
            </w:r>
          </w:p>
        </w:tc>
      </w:tr>
      <w:tr w:rsidR="00A36747" w:rsidRPr="00563608" w14:paraId="0D512708" w14:textId="77777777" w:rsidTr="00775C86">
        <w:trPr>
          <w:tblCellSpacing w:w="0" w:type="dxa"/>
        </w:trPr>
        <w:tc>
          <w:tcPr>
            <w:tcW w:w="0" w:type="auto"/>
            <w:noWrap/>
            <w:hideMark/>
          </w:tcPr>
          <w:p w14:paraId="4F2F3A54"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Opportunity Category Explanation:</w:t>
            </w:r>
          </w:p>
        </w:tc>
        <w:tc>
          <w:tcPr>
            <w:tcW w:w="0" w:type="auto"/>
            <w:vAlign w:val="center"/>
            <w:hideMark/>
          </w:tcPr>
          <w:p w14:paraId="61DD995B"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 </w:t>
            </w:r>
          </w:p>
        </w:tc>
      </w:tr>
      <w:tr w:rsidR="00A36747" w:rsidRPr="00563608" w14:paraId="19609E5A" w14:textId="77777777" w:rsidTr="00775C86">
        <w:trPr>
          <w:tblCellSpacing w:w="0" w:type="dxa"/>
        </w:trPr>
        <w:tc>
          <w:tcPr>
            <w:tcW w:w="0" w:type="auto"/>
            <w:noWrap/>
            <w:hideMark/>
          </w:tcPr>
          <w:p w14:paraId="7D5311C1"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Funding Instrument Type:</w:t>
            </w:r>
          </w:p>
        </w:tc>
        <w:tc>
          <w:tcPr>
            <w:tcW w:w="0" w:type="auto"/>
            <w:vAlign w:val="center"/>
            <w:hideMark/>
          </w:tcPr>
          <w:p w14:paraId="76DD0DA0"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Grant</w:t>
            </w:r>
          </w:p>
        </w:tc>
      </w:tr>
      <w:tr w:rsidR="00A36747" w:rsidRPr="00563608" w14:paraId="72350D5B" w14:textId="77777777" w:rsidTr="00775C86">
        <w:trPr>
          <w:tblCellSpacing w:w="0" w:type="dxa"/>
        </w:trPr>
        <w:tc>
          <w:tcPr>
            <w:tcW w:w="0" w:type="auto"/>
            <w:noWrap/>
            <w:hideMark/>
          </w:tcPr>
          <w:p w14:paraId="2AA7937A"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Category of Funding Activity:</w:t>
            </w:r>
          </w:p>
        </w:tc>
        <w:tc>
          <w:tcPr>
            <w:tcW w:w="0" w:type="auto"/>
            <w:vAlign w:val="center"/>
            <w:hideMark/>
          </w:tcPr>
          <w:p w14:paraId="79D16C4F"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Environment</w:t>
            </w:r>
          </w:p>
        </w:tc>
      </w:tr>
      <w:tr w:rsidR="00A36747" w:rsidRPr="00563608" w14:paraId="6A9A2CF1" w14:textId="77777777" w:rsidTr="00775C86">
        <w:trPr>
          <w:tblCellSpacing w:w="0" w:type="dxa"/>
        </w:trPr>
        <w:tc>
          <w:tcPr>
            <w:tcW w:w="0" w:type="auto"/>
            <w:noWrap/>
            <w:hideMark/>
          </w:tcPr>
          <w:p w14:paraId="784E433B"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Category Explanation:</w:t>
            </w:r>
          </w:p>
        </w:tc>
        <w:tc>
          <w:tcPr>
            <w:tcW w:w="0" w:type="auto"/>
            <w:vAlign w:val="center"/>
            <w:hideMark/>
          </w:tcPr>
          <w:p w14:paraId="6D763347"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 </w:t>
            </w:r>
          </w:p>
        </w:tc>
      </w:tr>
      <w:tr w:rsidR="00A36747" w:rsidRPr="00563608" w14:paraId="04FAD9BF" w14:textId="77777777" w:rsidTr="00775C86">
        <w:trPr>
          <w:tblCellSpacing w:w="0" w:type="dxa"/>
        </w:trPr>
        <w:tc>
          <w:tcPr>
            <w:tcW w:w="0" w:type="auto"/>
            <w:noWrap/>
            <w:hideMark/>
          </w:tcPr>
          <w:p w14:paraId="37BB0706"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Expected Number of Awards:</w:t>
            </w:r>
          </w:p>
        </w:tc>
        <w:tc>
          <w:tcPr>
            <w:tcW w:w="0" w:type="auto"/>
            <w:vAlign w:val="center"/>
            <w:hideMark/>
          </w:tcPr>
          <w:p w14:paraId="1D09331E"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50</w:t>
            </w:r>
          </w:p>
        </w:tc>
      </w:tr>
      <w:tr w:rsidR="00A36747" w:rsidRPr="00563608" w14:paraId="2ACD3212" w14:textId="77777777" w:rsidTr="00775C86">
        <w:trPr>
          <w:tblCellSpacing w:w="0" w:type="dxa"/>
        </w:trPr>
        <w:tc>
          <w:tcPr>
            <w:tcW w:w="0" w:type="auto"/>
            <w:noWrap/>
            <w:hideMark/>
          </w:tcPr>
          <w:p w14:paraId="268031AE"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CFDA Number(s):</w:t>
            </w:r>
          </w:p>
        </w:tc>
        <w:tc>
          <w:tcPr>
            <w:tcW w:w="0" w:type="auto"/>
            <w:vAlign w:val="center"/>
            <w:hideMark/>
          </w:tcPr>
          <w:p w14:paraId="1EFEAA05"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66.604 -- Environmental Justice Small Grant Program</w:t>
            </w:r>
          </w:p>
        </w:tc>
      </w:tr>
      <w:tr w:rsidR="00A36747" w:rsidRPr="00563608" w14:paraId="60D16558" w14:textId="77777777" w:rsidTr="00775C86">
        <w:trPr>
          <w:tblCellSpacing w:w="0" w:type="dxa"/>
        </w:trPr>
        <w:tc>
          <w:tcPr>
            <w:tcW w:w="0" w:type="auto"/>
            <w:noWrap/>
            <w:hideMark/>
          </w:tcPr>
          <w:p w14:paraId="1D06B57B"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Cost Sharing or Matching Requirement:</w:t>
            </w:r>
          </w:p>
        </w:tc>
        <w:tc>
          <w:tcPr>
            <w:tcW w:w="0" w:type="auto"/>
            <w:vAlign w:val="center"/>
            <w:hideMark/>
          </w:tcPr>
          <w:p w14:paraId="256CFA77"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No</w:t>
            </w:r>
          </w:p>
        </w:tc>
      </w:tr>
      <w:tr w:rsidR="00A36747" w:rsidRPr="00563608" w14:paraId="5CA4E5ED" w14:textId="77777777" w:rsidTr="00775C86">
        <w:trPr>
          <w:tblCellSpacing w:w="0" w:type="dxa"/>
        </w:trPr>
        <w:tc>
          <w:tcPr>
            <w:tcW w:w="0" w:type="auto"/>
            <w:noWrap/>
            <w:hideMark/>
          </w:tcPr>
          <w:p w14:paraId="5C29D10F"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Version:</w:t>
            </w:r>
          </w:p>
        </w:tc>
        <w:tc>
          <w:tcPr>
            <w:tcW w:w="0" w:type="auto"/>
            <w:vAlign w:val="center"/>
            <w:hideMark/>
          </w:tcPr>
          <w:p w14:paraId="4B462276"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Synopsis 1</w:t>
            </w:r>
          </w:p>
        </w:tc>
      </w:tr>
      <w:tr w:rsidR="00A36747" w:rsidRPr="00563608" w14:paraId="5B8389DA" w14:textId="77777777" w:rsidTr="00775C86">
        <w:trPr>
          <w:tblCellSpacing w:w="0" w:type="dxa"/>
        </w:trPr>
        <w:tc>
          <w:tcPr>
            <w:tcW w:w="0" w:type="auto"/>
            <w:noWrap/>
            <w:hideMark/>
          </w:tcPr>
          <w:p w14:paraId="3D15A5DE"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Posted Date:</w:t>
            </w:r>
          </w:p>
        </w:tc>
        <w:tc>
          <w:tcPr>
            <w:tcW w:w="0" w:type="auto"/>
            <w:vAlign w:val="center"/>
            <w:hideMark/>
          </w:tcPr>
          <w:p w14:paraId="0288F74A"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Nov 19, 2018</w:t>
            </w:r>
          </w:p>
        </w:tc>
      </w:tr>
      <w:tr w:rsidR="00A36747" w:rsidRPr="00563608" w14:paraId="6417FADC" w14:textId="77777777" w:rsidTr="00775C86">
        <w:trPr>
          <w:tblCellSpacing w:w="0" w:type="dxa"/>
        </w:trPr>
        <w:tc>
          <w:tcPr>
            <w:tcW w:w="0" w:type="auto"/>
            <w:noWrap/>
            <w:hideMark/>
          </w:tcPr>
          <w:p w14:paraId="604C6456"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Last Updated Date:</w:t>
            </w:r>
          </w:p>
        </w:tc>
        <w:tc>
          <w:tcPr>
            <w:tcW w:w="0" w:type="auto"/>
            <w:vAlign w:val="center"/>
            <w:hideMark/>
          </w:tcPr>
          <w:p w14:paraId="6DB2168C"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Nov 19, 2018</w:t>
            </w:r>
          </w:p>
        </w:tc>
      </w:tr>
      <w:tr w:rsidR="00A36747" w:rsidRPr="00563608" w14:paraId="4AD787AB" w14:textId="77777777" w:rsidTr="00775C86">
        <w:trPr>
          <w:tblCellSpacing w:w="0" w:type="dxa"/>
        </w:trPr>
        <w:tc>
          <w:tcPr>
            <w:tcW w:w="0" w:type="auto"/>
            <w:noWrap/>
            <w:hideMark/>
          </w:tcPr>
          <w:p w14:paraId="06FFA976"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Original Closing Date for Applications:</w:t>
            </w:r>
          </w:p>
        </w:tc>
        <w:tc>
          <w:tcPr>
            <w:tcW w:w="0" w:type="auto"/>
            <w:vAlign w:val="center"/>
            <w:hideMark/>
          </w:tcPr>
          <w:p w14:paraId="1914B7B0" w14:textId="5356C71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 xml:space="preserve">Feb 15, </w:t>
            </w:r>
            <w:r w:rsidR="00EB655A" w:rsidRPr="00563608">
              <w:rPr>
                <w:rFonts w:ascii="Helvetica" w:hAnsi="Helvetica" w:cs="Helvetica"/>
                <w:color w:val="222222"/>
              </w:rPr>
              <w:t>2019 See</w:t>
            </w:r>
            <w:r w:rsidRPr="00563608">
              <w:rPr>
                <w:rFonts w:ascii="Helvetica" w:hAnsi="Helvetica" w:cs="Helvetica"/>
                <w:color w:val="222222"/>
              </w:rPr>
              <w:t xml:space="preserve"> Section IV of solicitation for close date information.</w:t>
            </w:r>
          </w:p>
        </w:tc>
      </w:tr>
      <w:tr w:rsidR="00A36747" w:rsidRPr="00563608" w14:paraId="642FA16B" w14:textId="77777777" w:rsidTr="00775C86">
        <w:trPr>
          <w:tblCellSpacing w:w="0" w:type="dxa"/>
        </w:trPr>
        <w:tc>
          <w:tcPr>
            <w:tcW w:w="0" w:type="auto"/>
            <w:noWrap/>
            <w:hideMark/>
          </w:tcPr>
          <w:p w14:paraId="497C95D2"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Current Closing Date for Applications:</w:t>
            </w:r>
          </w:p>
        </w:tc>
        <w:tc>
          <w:tcPr>
            <w:tcW w:w="0" w:type="auto"/>
            <w:vAlign w:val="center"/>
            <w:hideMark/>
          </w:tcPr>
          <w:p w14:paraId="4B8C65F1" w14:textId="548328C4"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 xml:space="preserve">Feb 15, </w:t>
            </w:r>
            <w:r w:rsidR="00EB655A" w:rsidRPr="00563608">
              <w:rPr>
                <w:rFonts w:ascii="Helvetica" w:hAnsi="Helvetica" w:cs="Helvetica"/>
                <w:color w:val="222222"/>
              </w:rPr>
              <w:t>2019 See</w:t>
            </w:r>
            <w:r w:rsidRPr="00563608">
              <w:rPr>
                <w:rFonts w:ascii="Helvetica" w:hAnsi="Helvetica" w:cs="Helvetica"/>
                <w:color w:val="222222"/>
              </w:rPr>
              <w:t xml:space="preserve"> Section IV of solicitation for close date information.</w:t>
            </w:r>
          </w:p>
        </w:tc>
      </w:tr>
      <w:tr w:rsidR="00A36747" w:rsidRPr="00563608" w14:paraId="4E5C82B2" w14:textId="77777777" w:rsidTr="00775C86">
        <w:trPr>
          <w:tblCellSpacing w:w="0" w:type="dxa"/>
        </w:trPr>
        <w:tc>
          <w:tcPr>
            <w:tcW w:w="0" w:type="auto"/>
            <w:noWrap/>
            <w:hideMark/>
          </w:tcPr>
          <w:p w14:paraId="12508208"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Archive Date:</w:t>
            </w:r>
          </w:p>
        </w:tc>
        <w:tc>
          <w:tcPr>
            <w:tcW w:w="0" w:type="auto"/>
            <w:vAlign w:val="center"/>
            <w:hideMark/>
          </w:tcPr>
          <w:p w14:paraId="35991F8F"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Mar 17, 2019</w:t>
            </w:r>
          </w:p>
        </w:tc>
      </w:tr>
      <w:tr w:rsidR="00A36747" w:rsidRPr="00563608" w14:paraId="22B5EBA6" w14:textId="77777777" w:rsidTr="00775C86">
        <w:trPr>
          <w:tblCellSpacing w:w="0" w:type="dxa"/>
        </w:trPr>
        <w:tc>
          <w:tcPr>
            <w:tcW w:w="0" w:type="auto"/>
            <w:noWrap/>
            <w:hideMark/>
          </w:tcPr>
          <w:p w14:paraId="4E0EC705"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Estimated Total Program Funding:</w:t>
            </w:r>
          </w:p>
        </w:tc>
        <w:tc>
          <w:tcPr>
            <w:tcW w:w="0" w:type="auto"/>
            <w:vAlign w:val="center"/>
            <w:hideMark/>
          </w:tcPr>
          <w:p w14:paraId="27F5FB49"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$1,500,000</w:t>
            </w:r>
          </w:p>
        </w:tc>
      </w:tr>
      <w:tr w:rsidR="00A36747" w:rsidRPr="00563608" w14:paraId="29D1A54B" w14:textId="77777777" w:rsidTr="00775C86">
        <w:trPr>
          <w:tblCellSpacing w:w="0" w:type="dxa"/>
        </w:trPr>
        <w:tc>
          <w:tcPr>
            <w:tcW w:w="0" w:type="auto"/>
            <w:noWrap/>
            <w:hideMark/>
          </w:tcPr>
          <w:p w14:paraId="381E07C3"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Award Ceiling:</w:t>
            </w:r>
          </w:p>
        </w:tc>
        <w:tc>
          <w:tcPr>
            <w:tcW w:w="0" w:type="auto"/>
            <w:vAlign w:val="center"/>
            <w:hideMark/>
          </w:tcPr>
          <w:p w14:paraId="731C901D"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$30,000</w:t>
            </w:r>
          </w:p>
        </w:tc>
      </w:tr>
      <w:tr w:rsidR="00A36747" w:rsidRPr="00563608" w14:paraId="39702FDB" w14:textId="77777777" w:rsidTr="00775C86">
        <w:trPr>
          <w:tblCellSpacing w:w="0" w:type="dxa"/>
        </w:trPr>
        <w:tc>
          <w:tcPr>
            <w:tcW w:w="0" w:type="auto"/>
            <w:noWrap/>
            <w:hideMark/>
          </w:tcPr>
          <w:p w14:paraId="6ABEF25B"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Eligible Applicants:</w:t>
            </w:r>
          </w:p>
        </w:tc>
        <w:tc>
          <w:tcPr>
            <w:tcW w:w="3169" w:type="pct"/>
            <w:vAlign w:val="center"/>
            <w:hideMark/>
          </w:tcPr>
          <w:p w14:paraId="3A646B2B"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Others (see text field entitled "Additional Information on Eligibility" for clarification)</w:t>
            </w:r>
          </w:p>
        </w:tc>
      </w:tr>
      <w:tr w:rsidR="00A36747" w:rsidRPr="00563608" w14:paraId="0B42CE82" w14:textId="77777777" w:rsidTr="00775C86">
        <w:trPr>
          <w:tblCellSpacing w:w="0" w:type="dxa"/>
        </w:trPr>
        <w:tc>
          <w:tcPr>
            <w:tcW w:w="0" w:type="auto"/>
            <w:noWrap/>
            <w:hideMark/>
          </w:tcPr>
          <w:p w14:paraId="1FE8B93B"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Additional Information on Eligibility:</w:t>
            </w:r>
          </w:p>
        </w:tc>
        <w:tc>
          <w:tcPr>
            <w:tcW w:w="3169" w:type="pct"/>
            <w:vAlign w:val="center"/>
            <w:hideMark/>
          </w:tcPr>
          <w:p w14:paraId="3E16C9A7"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See Section III of solicitation for eligibility information.</w:t>
            </w:r>
          </w:p>
        </w:tc>
      </w:tr>
    </w:tbl>
    <w:p w14:paraId="1CF9059B" w14:textId="77777777" w:rsidR="00A36747" w:rsidRPr="00563608" w:rsidRDefault="00A36747" w:rsidP="00A36747">
      <w:pPr>
        <w:pStyle w:val="NoSpacing"/>
        <w:rPr>
          <w:rFonts w:ascii="Helvetica" w:hAnsi="Helvetica" w:cs="Helvetica"/>
          <w:color w:val="222222"/>
        </w:rPr>
      </w:pPr>
      <w:r w:rsidRPr="0056360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6747" w:rsidRPr="00563608" w14:paraId="6AA6B58C" w14:textId="77777777" w:rsidTr="00775C86">
        <w:trPr>
          <w:tblCellSpacing w:w="0" w:type="dxa"/>
        </w:trPr>
        <w:tc>
          <w:tcPr>
            <w:tcW w:w="0" w:type="auto"/>
            <w:noWrap/>
            <w:hideMark/>
          </w:tcPr>
          <w:p w14:paraId="1858BD83"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Agency Name:</w:t>
            </w:r>
          </w:p>
        </w:tc>
        <w:tc>
          <w:tcPr>
            <w:tcW w:w="5000" w:type="pct"/>
            <w:vAlign w:val="center"/>
            <w:hideMark/>
          </w:tcPr>
          <w:p w14:paraId="1F6B18E4"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Environmental Protection Agency</w:t>
            </w:r>
          </w:p>
        </w:tc>
      </w:tr>
      <w:tr w:rsidR="00A36747" w:rsidRPr="00563608" w14:paraId="7A73BFAD" w14:textId="77777777" w:rsidTr="00775C86">
        <w:trPr>
          <w:tblCellSpacing w:w="0" w:type="dxa"/>
        </w:trPr>
        <w:tc>
          <w:tcPr>
            <w:tcW w:w="0" w:type="auto"/>
            <w:noWrap/>
            <w:hideMark/>
          </w:tcPr>
          <w:p w14:paraId="188FAA15"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Description:</w:t>
            </w:r>
          </w:p>
        </w:tc>
        <w:tc>
          <w:tcPr>
            <w:tcW w:w="5000" w:type="pct"/>
            <w:vAlign w:val="center"/>
            <w:hideMark/>
          </w:tcPr>
          <w:p w14:paraId="5A7CA285"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The Environmental Justice Small Grants (EJSG) Program provides funding directly to community-based organizations for projects that help residents of underserved communities understand and address local environmental and public health issues</w:t>
            </w:r>
            <w:r w:rsidRPr="00563608">
              <w:rPr>
                <w:rFonts w:ascii="Helvetica" w:hAnsi="Helvetica" w:cs="Helvetica"/>
                <w:b/>
                <w:bCs/>
                <w:color w:val="222222"/>
              </w:rPr>
              <w:t>. </w:t>
            </w:r>
            <w:r w:rsidRPr="00563608">
              <w:rPr>
                <w:rFonts w:ascii="Helvetica" w:hAnsi="Helvetica" w:cs="Helvetica"/>
                <w:color w:val="222222"/>
              </w:rPr>
              <w:t>For purposes of this announcement, the term "underserved community" refers to a community with environmental justice concerns and/or vulnerable populations, including minority, low income, rural, tribal, indigenous, and homeless populations that may be disproportionately impacted by environmental harms and risks. In general, the EJSG program awards grants that support </w:t>
            </w:r>
            <w:r w:rsidRPr="00563608">
              <w:rPr>
                <w:rFonts w:ascii="Helvetica" w:hAnsi="Helvetica" w:cs="Helvetica"/>
                <w:i/>
                <w:iCs/>
                <w:color w:val="222222"/>
              </w:rPr>
              <w:t>community-driven </w:t>
            </w:r>
            <w:r w:rsidRPr="00563608">
              <w:rPr>
                <w:rFonts w:ascii="Helvetica" w:hAnsi="Helvetica" w:cs="Helvetica"/>
                <w:color w:val="222222"/>
              </w:rPr>
              <w:t xml:space="preserve">projects designed to engage, educate, and empower communities to better </w:t>
            </w:r>
            <w:r w:rsidRPr="00563608">
              <w:rPr>
                <w:rFonts w:ascii="Helvetica" w:hAnsi="Helvetica" w:cs="Helvetica"/>
                <w:color w:val="222222"/>
              </w:rPr>
              <w:lastRenderedPageBreak/>
              <w:t>understand local environmental and public health issues and develop strategies for addressing those issues, building consensus in the community, and setting community priorities. Community-driven projects are projects that include activities where community residents and/or representatives are integrally involved in the thinking behind and execution of those activities. Therefore, applying organizations should have a direct connection to the underserved community impacted by environmental harms and risks. </w:t>
            </w:r>
          </w:p>
        </w:tc>
      </w:tr>
      <w:tr w:rsidR="00A36747" w:rsidRPr="00563608" w14:paraId="2B8A1646" w14:textId="77777777" w:rsidTr="00775C86">
        <w:trPr>
          <w:tblCellSpacing w:w="0" w:type="dxa"/>
        </w:trPr>
        <w:tc>
          <w:tcPr>
            <w:tcW w:w="0" w:type="auto"/>
            <w:noWrap/>
            <w:hideMark/>
          </w:tcPr>
          <w:p w14:paraId="458D3740"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lastRenderedPageBreak/>
              <w:t>Link to Additional Information:</w:t>
            </w:r>
          </w:p>
        </w:tc>
        <w:tc>
          <w:tcPr>
            <w:tcW w:w="5000" w:type="pct"/>
            <w:vAlign w:val="center"/>
            <w:hideMark/>
          </w:tcPr>
          <w:p w14:paraId="558D5F33" w14:textId="77777777" w:rsidR="00A36747" w:rsidRPr="00563608" w:rsidRDefault="006C4FB3" w:rsidP="00775C86">
            <w:pPr>
              <w:pStyle w:val="NoSpacing"/>
              <w:rPr>
                <w:rFonts w:ascii="Helvetica" w:hAnsi="Helvetica" w:cs="Helvetica"/>
                <w:color w:val="222222"/>
              </w:rPr>
            </w:pPr>
            <w:hyperlink r:id="rId230" w:anchor="tab-2" w:tgtFrame="_blank" w:tooltip="Link to Additional Information" w:history="1">
              <w:r w:rsidR="00A36747" w:rsidRPr="00563608">
                <w:rPr>
                  <w:rStyle w:val="Hyperlink"/>
                  <w:rFonts w:ascii="Helvetica" w:hAnsi="Helvetica" w:cs="Helvetica"/>
                </w:rPr>
                <w:t>Environmental Justice Small Grants Program Requests for Applications</w:t>
              </w:r>
            </w:hyperlink>
          </w:p>
        </w:tc>
      </w:tr>
      <w:tr w:rsidR="00A36747" w:rsidRPr="00563608" w14:paraId="21961B03" w14:textId="77777777" w:rsidTr="00775C86">
        <w:trPr>
          <w:tblCellSpacing w:w="0" w:type="dxa"/>
        </w:trPr>
        <w:tc>
          <w:tcPr>
            <w:tcW w:w="0" w:type="auto"/>
            <w:noWrap/>
            <w:hideMark/>
          </w:tcPr>
          <w:p w14:paraId="6B8540BC" w14:textId="77777777" w:rsidR="00A36747" w:rsidRPr="00563608" w:rsidRDefault="00A36747" w:rsidP="00775C86">
            <w:pPr>
              <w:pStyle w:val="NoSpacing"/>
              <w:rPr>
                <w:rFonts w:ascii="Helvetica" w:hAnsi="Helvetica" w:cs="Helvetica"/>
                <w:b/>
                <w:bCs/>
                <w:color w:val="222222"/>
              </w:rPr>
            </w:pPr>
            <w:r w:rsidRPr="00563608">
              <w:rPr>
                <w:rFonts w:ascii="Helvetica" w:hAnsi="Helvetica" w:cs="Helvetica"/>
                <w:b/>
                <w:bCs/>
                <w:color w:val="222222"/>
              </w:rPr>
              <w:t>Grantor Contact Information:</w:t>
            </w:r>
          </w:p>
        </w:tc>
        <w:tc>
          <w:tcPr>
            <w:tcW w:w="5000" w:type="pct"/>
            <w:vAlign w:val="center"/>
            <w:hideMark/>
          </w:tcPr>
          <w:p w14:paraId="72116D2C" w14:textId="77777777" w:rsidR="00A36747" w:rsidRPr="00563608" w:rsidRDefault="00A36747" w:rsidP="00775C86">
            <w:pPr>
              <w:pStyle w:val="NoSpacing"/>
              <w:rPr>
                <w:rFonts w:ascii="Helvetica" w:hAnsi="Helvetica" w:cs="Helvetica"/>
                <w:color w:val="222222"/>
              </w:rPr>
            </w:pPr>
            <w:r w:rsidRPr="00563608">
              <w:rPr>
                <w:rFonts w:ascii="Helvetica" w:hAnsi="Helvetica" w:cs="Helvetica"/>
                <w:color w:val="222222"/>
              </w:rPr>
              <w:t>If you have difficulty accessing the full announcement electronically, please contact:</w:t>
            </w:r>
            <w:r w:rsidRPr="00563608">
              <w:rPr>
                <w:rFonts w:ascii="Helvetica" w:hAnsi="Helvetica" w:cs="Helvetica"/>
                <w:color w:val="222222"/>
              </w:rPr>
              <w:br/>
            </w:r>
            <w:r w:rsidRPr="00563608">
              <w:rPr>
                <w:rFonts w:ascii="Helvetica" w:hAnsi="Helvetica" w:cs="Helvetica"/>
                <w:color w:val="222222"/>
              </w:rPr>
              <w:br/>
              <w:t>Jacob Burney; (202) 564-2907</w:t>
            </w:r>
            <w:r w:rsidRPr="00563608">
              <w:rPr>
                <w:rFonts w:ascii="Helvetica" w:hAnsi="Helvetica" w:cs="Helvetica"/>
                <w:color w:val="222222"/>
              </w:rPr>
              <w:br/>
            </w:r>
            <w:r w:rsidRPr="00563608">
              <w:rPr>
                <w:rFonts w:ascii="Helvetica" w:hAnsi="Helvetica" w:cs="Helvetica"/>
                <w:color w:val="222222"/>
              </w:rPr>
              <w:br/>
            </w:r>
            <w:hyperlink r:id="rId231" w:history="1">
              <w:r w:rsidRPr="00563608">
                <w:rPr>
                  <w:rStyle w:val="Hyperlink"/>
                  <w:rFonts w:ascii="Helvetica" w:hAnsi="Helvetica" w:cs="Helvetica"/>
                </w:rPr>
                <w:t>burney.jacob@epa.gov</w:t>
              </w:r>
            </w:hyperlink>
          </w:p>
        </w:tc>
      </w:tr>
    </w:tbl>
    <w:p w14:paraId="1696F678" w14:textId="77777777" w:rsidR="00A36747" w:rsidRDefault="00A36747" w:rsidP="00A36747">
      <w:pPr>
        <w:pStyle w:val="NoSpacing"/>
        <w:pBdr>
          <w:bottom w:val="single" w:sz="6" w:space="1" w:color="auto"/>
        </w:pBdr>
        <w:rPr>
          <w:rStyle w:val="Hyperlink"/>
          <w:rFonts w:ascii="Helvetica" w:hAnsi="Helvetica" w:cs="Helvetica"/>
          <w:color w:val="1155CC"/>
          <w:sz w:val="24"/>
          <w:szCs w:val="24"/>
          <w:shd w:val="clear" w:color="auto" w:fill="FFFFFF"/>
        </w:rPr>
      </w:pPr>
      <w:r w:rsidRPr="00AE71C9">
        <w:rPr>
          <w:rFonts w:ascii="Helvetica" w:hAnsi="Helvetica" w:cs="Helvetica"/>
          <w:color w:val="222222"/>
          <w:sz w:val="24"/>
          <w:szCs w:val="24"/>
        </w:rPr>
        <w:br/>
      </w:r>
      <w:hyperlink r:id="rId232" w:tgtFrame="_blank" w:history="1">
        <w:r w:rsidRPr="00AE71C9">
          <w:rPr>
            <w:rStyle w:val="Hyperlink"/>
            <w:rFonts w:ascii="Helvetica" w:hAnsi="Helvetica" w:cs="Helvetica"/>
            <w:color w:val="1155CC"/>
            <w:sz w:val="24"/>
            <w:szCs w:val="24"/>
            <w:shd w:val="clear" w:color="auto" w:fill="FFFFFF"/>
          </w:rPr>
          <w:t>https://www.grants.gov/web/grants/view-opportunity.html?oppId=310477</w:t>
        </w:r>
      </w:hyperlink>
    </w:p>
    <w:p w14:paraId="387A0BCC" w14:textId="77777777" w:rsidR="00A36747" w:rsidRDefault="00A36747" w:rsidP="00A36747">
      <w:pPr>
        <w:pStyle w:val="NoSpacing"/>
        <w:pBdr>
          <w:bottom w:val="single" w:sz="6" w:space="1" w:color="auto"/>
        </w:pBdr>
        <w:rPr>
          <w:rFonts w:ascii="Helvetica" w:hAnsi="Helvetica" w:cs="Helvetica"/>
          <w:sz w:val="24"/>
          <w:szCs w:val="24"/>
        </w:rPr>
      </w:pPr>
    </w:p>
    <w:p w14:paraId="3D235F69" w14:textId="77777777" w:rsidR="00A36747" w:rsidRDefault="00A36747" w:rsidP="00A36747">
      <w:pPr>
        <w:pStyle w:val="NoSpacing"/>
        <w:rPr>
          <w:rFonts w:ascii="Helvetica" w:hAnsi="Helvetica" w:cs="Helvetica"/>
          <w:sz w:val="24"/>
          <w:szCs w:val="24"/>
        </w:rPr>
      </w:pPr>
    </w:p>
    <w:p w14:paraId="111011DE" w14:textId="77777777" w:rsidR="00A36747" w:rsidRDefault="00A36747" w:rsidP="00A36747">
      <w:pPr>
        <w:pStyle w:val="NoSpacing"/>
        <w:rPr>
          <w:rFonts w:ascii="Helvetica" w:hAnsi="Helvetica" w:cs="Helvetica"/>
          <w:color w:val="222222"/>
          <w:sz w:val="24"/>
          <w:szCs w:val="24"/>
          <w:shd w:val="clear" w:color="auto" w:fill="FFFFFF"/>
        </w:rPr>
      </w:pPr>
      <w:bookmarkStart w:id="270" w:name="EPABrownfieldsAssessment"/>
      <w:bookmarkEnd w:id="270"/>
      <w:r w:rsidRPr="00A36747">
        <w:rPr>
          <w:rFonts w:ascii="Helvetica" w:hAnsi="Helvetica" w:cs="Helvetica"/>
          <w:color w:val="222222"/>
          <w:sz w:val="24"/>
          <w:szCs w:val="24"/>
          <w:highlight w:val="cyan"/>
          <w:shd w:val="clear" w:color="auto" w:fill="FFFFFF"/>
        </w:rPr>
        <w:t>FY19 Guidelines For Brownfields Assessment Grants</w:t>
      </w:r>
      <w:r w:rsidRPr="00383DCC">
        <w:rPr>
          <w:rFonts w:ascii="Helvetica" w:hAnsi="Helvetica" w:cs="Helvetica"/>
          <w:color w:val="222222"/>
          <w:sz w:val="24"/>
          <w:szCs w:val="24"/>
        </w:rPr>
        <w:br/>
      </w:r>
      <w:r w:rsidRPr="00383DCC">
        <w:rPr>
          <w:rFonts w:ascii="Helvetica" w:hAnsi="Helvetica" w:cs="Helvetica"/>
          <w:color w:val="222222"/>
          <w:sz w:val="24"/>
          <w:szCs w:val="24"/>
          <w:shd w:val="clear" w:color="auto" w:fill="FFFFFF"/>
        </w:rPr>
        <w:t>Synopsis 1</w:t>
      </w:r>
    </w:p>
    <w:tbl>
      <w:tblPr>
        <w:tblW w:w="0" w:type="auto"/>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A36747" w:rsidRPr="00805F42" w14:paraId="6D64D542" w14:textId="77777777" w:rsidTr="00775C86">
        <w:trPr>
          <w:tblCellSpacing w:w="0" w:type="dxa"/>
        </w:trPr>
        <w:tc>
          <w:tcPr>
            <w:tcW w:w="0" w:type="auto"/>
            <w:shd w:val="clear" w:color="auto" w:fill="FFFFFF"/>
            <w:noWrap/>
            <w:hideMark/>
          </w:tcPr>
          <w:p w14:paraId="308A3982"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Document Type:</w:t>
            </w:r>
          </w:p>
        </w:tc>
        <w:tc>
          <w:tcPr>
            <w:tcW w:w="0" w:type="auto"/>
            <w:shd w:val="clear" w:color="auto" w:fill="FFFFFF"/>
            <w:vAlign w:val="center"/>
            <w:hideMark/>
          </w:tcPr>
          <w:p w14:paraId="41CCEB1F"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Grants Notice</w:t>
            </w:r>
          </w:p>
        </w:tc>
      </w:tr>
      <w:tr w:rsidR="00A36747" w:rsidRPr="00805F42" w14:paraId="08EAEA2F" w14:textId="77777777" w:rsidTr="00775C86">
        <w:trPr>
          <w:tblCellSpacing w:w="0" w:type="dxa"/>
        </w:trPr>
        <w:tc>
          <w:tcPr>
            <w:tcW w:w="0" w:type="auto"/>
            <w:shd w:val="clear" w:color="auto" w:fill="FFFFFF"/>
            <w:noWrap/>
            <w:hideMark/>
          </w:tcPr>
          <w:p w14:paraId="50562C60"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Opportunity Number:</w:t>
            </w:r>
          </w:p>
        </w:tc>
        <w:tc>
          <w:tcPr>
            <w:tcW w:w="0" w:type="auto"/>
            <w:shd w:val="clear" w:color="auto" w:fill="FFFFFF"/>
            <w:vAlign w:val="center"/>
            <w:hideMark/>
          </w:tcPr>
          <w:p w14:paraId="14F15231"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EPA-OLEM-OBLR-18-06</w:t>
            </w:r>
          </w:p>
        </w:tc>
      </w:tr>
      <w:tr w:rsidR="00A36747" w:rsidRPr="00805F42" w14:paraId="2F13468F" w14:textId="77777777" w:rsidTr="00775C86">
        <w:trPr>
          <w:tblCellSpacing w:w="0" w:type="dxa"/>
        </w:trPr>
        <w:tc>
          <w:tcPr>
            <w:tcW w:w="0" w:type="auto"/>
            <w:shd w:val="clear" w:color="auto" w:fill="FFFFFF"/>
            <w:noWrap/>
            <w:hideMark/>
          </w:tcPr>
          <w:p w14:paraId="3726D262"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Opportunity Title:</w:t>
            </w:r>
          </w:p>
        </w:tc>
        <w:tc>
          <w:tcPr>
            <w:tcW w:w="0" w:type="auto"/>
            <w:shd w:val="clear" w:color="auto" w:fill="FFFFFF"/>
            <w:vAlign w:val="center"/>
            <w:hideMark/>
          </w:tcPr>
          <w:p w14:paraId="6761D41D"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FY19 GUIDELINES FOR BROWNFIELDS ASSESSMENT GRANTS</w:t>
            </w:r>
          </w:p>
        </w:tc>
      </w:tr>
      <w:tr w:rsidR="00A36747" w:rsidRPr="00805F42" w14:paraId="5D8BF745" w14:textId="77777777" w:rsidTr="00775C86">
        <w:trPr>
          <w:tblCellSpacing w:w="0" w:type="dxa"/>
        </w:trPr>
        <w:tc>
          <w:tcPr>
            <w:tcW w:w="0" w:type="auto"/>
            <w:shd w:val="clear" w:color="auto" w:fill="FFFFFF"/>
            <w:noWrap/>
            <w:hideMark/>
          </w:tcPr>
          <w:p w14:paraId="1186B69E"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Opportunity Category:</w:t>
            </w:r>
          </w:p>
        </w:tc>
        <w:tc>
          <w:tcPr>
            <w:tcW w:w="0" w:type="auto"/>
            <w:shd w:val="clear" w:color="auto" w:fill="FFFFFF"/>
            <w:vAlign w:val="center"/>
            <w:hideMark/>
          </w:tcPr>
          <w:p w14:paraId="781876A1"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Discretionary</w:t>
            </w:r>
          </w:p>
        </w:tc>
      </w:tr>
      <w:tr w:rsidR="00A36747" w:rsidRPr="00805F42" w14:paraId="7A4378FB" w14:textId="77777777" w:rsidTr="00775C86">
        <w:trPr>
          <w:tblCellSpacing w:w="0" w:type="dxa"/>
        </w:trPr>
        <w:tc>
          <w:tcPr>
            <w:tcW w:w="0" w:type="auto"/>
            <w:shd w:val="clear" w:color="auto" w:fill="FFFFFF"/>
            <w:noWrap/>
            <w:hideMark/>
          </w:tcPr>
          <w:p w14:paraId="5D9A0AC6"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Opportunity Category Explanation:</w:t>
            </w:r>
          </w:p>
        </w:tc>
        <w:tc>
          <w:tcPr>
            <w:tcW w:w="0" w:type="auto"/>
            <w:shd w:val="clear" w:color="auto" w:fill="FFFFFF"/>
            <w:vAlign w:val="center"/>
            <w:hideMark/>
          </w:tcPr>
          <w:p w14:paraId="799C3FAB"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 </w:t>
            </w:r>
          </w:p>
        </w:tc>
      </w:tr>
      <w:tr w:rsidR="00A36747" w:rsidRPr="00805F42" w14:paraId="40A6B200" w14:textId="77777777" w:rsidTr="00775C86">
        <w:trPr>
          <w:tblCellSpacing w:w="0" w:type="dxa"/>
        </w:trPr>
        <w:tc>
          <w:tcPr>
            <w:tcW w:w="0" w:type="auto"/>
            <w:shd w:val="clear" w:color="auto" w:fill="FFFFFF"/>
            <w:noWrap/>
            <w:hideMark/>
          </w:tcPr>
          <w:p w14:paraId="09852AC0"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Instrument Type:</w:t>
            </w:r>
          </w:p>
        </w:tc>
        <w:tc>
          <w:tcPr>
            <w:tcW w:w="0" w:type="auto"/>
            <w:shd w:val="clear" w:color="auto" w:fill="FFFFFF"/>
            <w:vAlign w:val="center"/>
            <w:hideMark/>
          </w:tcPr>
          <w:p w14:paraId="54C5BB13"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Cooperative Agreement</w:t>
            </w:r>
          </w:p>
        </w:tc>
      </w:tr>
      <w:tr w:rsidR="00A36747" w:rsidRPr="00805F42" w14:paraId="4B14D050" w14:textId="77777777" w:rsidTr="00775C86">
        <w:trPr>
          <w:tblCellSpacing w:w="0" w:type="dxa"/>
        </w:trPr>
        <w:tc>
          <w:tcPr>
            <w:tcW w:w="0" w:type="auto"/>
            <w:shd w:val="clear" w:color="auto" w:fill="FFFFFF"/>
            <w:noWrap/>
            <w:hideMark/>
          </w:tcPr>
          <w:p w14:paraId="56078BA1"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Category of Funding Activity:</w:t>
            </w:r>
          </w:p>
        </w:tc>
        <w:tc>
          <w:tcPr>
            <w:tcW w:w="0" w:type="auto"/>
            <w:shd w:val="clear" w:color="auto" w:fill="FFFFFF"/>
            <w:vAlign w:val="center"/>
            <w:hideMark/>
          </w:tcPr>
          <w:p w14:paraId="7A849353"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Environment</w:t>
            </w:r>
          </w:p>
        </w:tc>
      </w:tr>
      <w:tr w:rsidR="00A36747" w:rsidRPr="00805F42" w14:paraId="12167F36" w14:textId="77777777" w:rsidTr="00775C86">
        <w:trPr>
          <w:tblCellSpacing w:w="0" w:type="dxa"/>
        </w:trPr>
        <w:tc>
          <w:tcPr>
            <w:tcW w:w="0" w:type="auto"/>
            <w:shd w:val="clear" w:color="auto" w:fill="FFFFFF"/>
            <w:noWrap/>
            <w:hideMark/>
          </w:tcPr>
          <w:p w14:paraId="78885BF5"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Category Explanation:</w:t>
            </w:r>
          </w:p>
        </w:tc>
        <w:tc>
          <w:tcPr>
            <w:tcW w:w="0" w:type="auto"/>
            <w:shd w:val="clear" w:color="auto" w:fill="FFFFFF"/>
            <w:vAlign w:val="center"/>
            <w:hideMark/>
          </w:tcPr>
          <w:p w14:paraId="223CD079"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 </w:t>
            </w:r>
          </w:p>
        </w:tc>
      </w:tr>
      <w:tr w:rsidR="00A36747" w:rsidRPr="00805F42" w14:paraId="6CE4B484" w14:textId="77777777" w:rsidTr="00775C86">
        <w:trPr>
          <w:tblCellSpacing w:w="0" w:type="dxa"/>
        </w:trPr>
        <w:tc>
          <w:tcPr>
            <w:tcW w:w="0" w:type="auto"/>
            <w:shd w:val="clear" w:color="auto" w:fill="FFFFFF"/>
            <w:noWrap/>
            <w:hideMark/>
          </w:tcPr>
          <w:p w14:paraId="041AF883"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Expected Number of Awards:</w:t>
            </w:r>
          </w:p>
        </w:tc>
        <w:tc>
          <w:tcPr>
            <w:tcW w:w="0" w:type="auto"/>
            <w:shd w:val="clear" w:color="auto" w:fill="FFFFFF"/>
            <w:vAlign w:val="center"/>
            <w:hideMark/>
          </w:tcPr>
          <w:p w14:paraId="19BC6E6B"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114</w:t>
            </w:r>
          </w:p>
        </w:tc>
      </w:tr>
      <w:tr w:rsidR="00A36747" w:rsidRPr="00805F42" w14:paraId="2CFD3517" w14:textId="77777777" w:rsidTr="00775C86">
        <w:trPr>
          <w:tblCellSpacing w:w="0" w:type="dxa"/>
        </w:trPr>
        <w:tc>
          <w:tcPr>
            <w:tcW w:w="0" w:type="auto"/>
            <w:shd w:val="clear" w:color="auto" w:fill="FFFFFF"/>
            <w:noWrap/>
            <w:hideMark/>
          </w:tcPr>
          <w:p w14:paraId="1CEE2E42"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CFDA Number(s):</w:t>
            </w:r>
          </w:p>
        </w:tc>
        <w:tc>
          <w:tcPr>
            <w:tcW w:w="0" w:type="auto"/>
            <w:shd w:val="clear" w:color="auto" w:fill="FFFFFF"/>
            <w:vAlign w:val="center"/>
            <w:hideMark/>
          </w:tcPr>
          <w:p w14:paraId="787148A7"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66.818 -- Brownfields Assessment and Cleanup Cooperative Agreements</w:t>
            </w:r>
          </w:p>
        </w:tc>
      </w:tr>
      <w:tr w:rsidR="00A36747" w:rsidRPr="00805F42" w14:paraId="07D53292" w14:textId="77777777" w:rsidTr="00775C86">
        <w:trPr>
          <w:tblCellSpacing w:w="0" w:type="dxa"/>
        </w:trPr>
        <w:tc>
          <w:tcPr>
            <w:tcW w:w="0" w:type="auto"/>
            <w:shd w:val="clear" w:color="auto" w:fill="FFFFFF"/>
            <w:noWrap/>
            <w:hideMark/>
          </w:tcPr>
          <w:p w14:paraId="08EA881A"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Cost Sharing or Matching Requirement:</w:t>
            </w:r>
          </w:p>
        </w:tc>
        <w:tc>
          <w:tcPr>
            <w:tcW w:w="0" w:type="auto"/>
            <w:shd w:val="clear" w:color="auto" w:fill="FFFFFF"/>
            <w:vAlign w:val="center"/>
            <w:hideMark/>
          </w:tcPr>
          <w:p w14:paraId="287411A2"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No</w:t>
            </w:r>
          </w:p>
        </w:tc>
      </w:tr>
      <w:tr w:rsidR="00A36747" w:rsidRPr="00805F42" w14:paraId="4D039EA8" w14:textId="77777777" w:rsidTr="00775C86">
        <w:trPr>
          <w:tblCellSpacing w:w="0" w:type="dxa"/>
        </w:trPr>
        <w:tc>
          <w:tcPr>
            <w:tcW w:w="0" w:type="auto"/>
            <w:shd w:val="clear" w:color="auto" w:fill="FFFFFF"/>
            <w:noWrap/>
            <w:hideMark/>
          </w:tcPr>
          <w:p w14:paraId="1901BFCB"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Version:</w:t>
            </w:r>
          </w:p>
        </w:tc>
        <w:tc>
          <w:tcPr>
            <w:tcW w:w="0" w:type="auto"/>
            <w:shd w:val="clear" w:color="auto" w:fill="FFFFFF"/>
            <w:vAlign w:val="center"/>
            <w:hideMark/>
          </w:tcPr>
          <w:p w14:paraId="73277D6C"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Synopsis 1</w:t>
            </w:r>
          </w:p>
        </w:tc>
      </w:tr>
      <w:tr w:rsidR="00A36747" w:rsidRPr="00805F42" w14:paraId="78F18A65" w14:textId="77777777" w:rsidTr="00775C86">
        <w:trPr>
          <w:tblCellSpacing w:w="0" w:type="dxa"/>
        </w:trPr>
        <w:tc>
          <w:tcPr>
            <w:tcW w:w="0" w:type="auto"/>
            <w:shd w:val="clear" w:color="auto" w:fill="FFFFFF"/>
            <w:noWrap/>
            <w:hideMark/>
          </w:tcPr>
          <w:p w14:paraId="1EEA67C7"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Posted Date:</w:t>
            </w:r>
          </w:p>
        </w:tc>
        <w:tc>
          <w:tcPr>
            <w:tcW w:w="0" w:type="auto"/>
            <w:shd w:val="clear" w:color="auto" w:fill="FFFFFF"/>
            <w:vAlign w:val="center"/>
            <w:hideMark/>
          </w:tcPr>
          <w:p w14:paraId="219C017B"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Nov 29, 2018</w:t>
            </w:r>
          </w:p>
        </w:tc>
      </w:tr>
      <w:tr w:rsidR="00A36747" w:rsidRPr="00805F42" w14:paraId="07BEBDD2" w14:textId="77777777" w:rsidTr="00775C86">
        <w:trPr>
          <w:tblCellSpacing w:w="0" w:type="dxa"/>
        </w:trPr>
        <w:tc>
          <w:tcPr>
            <w:tcW w:w="0" w:type="auto"/>
            <w:shd w:val="clear" w:color="auto" w:fill="FFFFFF"/>
            <w:noWrap/>
            <w:hideMark/>
          </w:tcPr>
          <w:p w14:paraId="6557462A"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Last Updated Date:</w:t>
            </w:r>
          </w:p>
        </w:tc>
        <w:tc>
          <w:tcPr>
            <w:tcW w:w="0" w:type="auto"/>
            <w:shd w:val="clear" w:color="auto" w:fill="FFFFFF"/>
            <w:vAlign w:val="center"/>
            <w:hideMark/>
          </w:tcPr>
          <w:p w14:paraId="602BB4AA"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Nov 29, 2018</w:t>
            </w:r>
          </w:p>
        </w:tc>
      </w:tr>
      <w:tr w:rsidR="00A36747" w:rsidRPr="00805F42" w14:paraId="0D2F5A6C" w14:textId="77777777" w:rsidTr="00775C86">
        <w:trPr>
          <w:tblCellSpacing w:w="0" w:type="dxa"/>
        </w:trPr>
        <w:tc>
          <w:tcPr>
            <w:tcW w:w="0" w:type="auto"/>
            <w:shd w:val="clear" w:color="auto" w:fill="FFFFFF"/>
            <w:noWrap/>
            <w:hideMark/>
          </w:tcPr>
          <w:p w14:paraId="3B84CF85"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7119FDED" w14:textId="46EA42D2"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 xml:space="preserve">Jan 31, </w:t>
            </w:r>
            <w:r w:rsidR="00EB655A" w:rsidRPr="00805F42">
              <w:rPr>
                <w:rFonts w:ascii="Helvetica" w:hAnsi="Helvetica" w:cs="Helvetica"/>
                <w:color w:val="222222"/>
                <w:sz w:val="24"/>
                <w:szCs w:val="24"/>
              </w:rPr>
              <w:t>2019 Please</w:t>
            </w:r>
            <w:r w:rsidRPr="00805F42">
              <w:rPr>
                <w:rFonts w:ascii="Helvetica" w:hAnsi="Helvetica" w:cs="Helvetica"/>
                <w:color w:val="222222"/>
                <w:sz w:val="24"/>
                <w:szCs w:val="24"/>
              </w:rPr>
              <w:t xml:space="preserve"> see the announcement including Section IV for additional submission information.</w:t>
            </w:r>
          </w:p>
        </w:tc>
      </w:tr>
      <w:tr w:rsidR="00A36747" w:rsidRPr="00805F42" w14:paraId="071CFD0D" w14:textId="77777777" w:rsidTr="00775C86">
        <w:trPr>
          <w:tblCellSpacing w:w="0" w:type="dxa"/>
        </w:trPr>
        <w:tc>
          <w:tcPr>
            <w:tcW w:w="0" w:type="auto"/>
            <w:shd w:val="clear" w:color="auto" w:fill="FFFFFF"/>
            <w:noWrap/>
            <w:hideMark/>
          </w:tcPr>
          <w:p w14:paraId="6CAC954F"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33E8DAC1" w14:textId="6DF0D4CB"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 xml:space="preserve">Jan 31, </w:t>
            </w:r>
            <w:r w:rsidR="00EB655A" w:rsidRPr="00805F42">
              <w:rPr>
                <w:rFonts w:ascii="Helvetica" w:hAnsi="Helvetica" w:cs="Helvetica"/>
                <w:color w:val="222222"/>
                <w:sz w:val="24"/>
                <w:szCs w:val="24"/>
              </w:rPr>
              <w:t>2019 Please</w:t>
            </w:r>
            <w:r w:rsidRPr="00805F42">
              <w:rPr>
                <w:rFonts w:ascii="Helvetica" w:hAnsi="Helvetica" w:cs="Helvetica"/>
                <w:color w:val="222222"/>
                <w:sz w:val="24"/>
                <w:szCs w:val="24"/>
              </w:rPr>
              <w:t xml:space="preserve"> see the announcement including Section IV for additional submission information.</w:t>
            </w:r>
          </w:p>
        </w:tc>
      </w:tr>
      <w:tr w:rsidR="00A36747" w:rsidRPr="00805F42" w14:paraId="49D6013B" w14:textId="77777777" w:rsidTr="00775C86">
        <w:trPr>
          <w:tblCellSpacing w:w="0" w:type="dxa"/>
        </w:trPr>
        <w:tc>
          <w:tcPr>
            <w:tcW w:w="0" w:type="auto"/>
            <w:shd w:val="clear" w:color="auto" w:fill="FFFFFF"/>
            <w:noWrap/>
            <w:hideMark/>
          </w:tcPr>
          <w:p w14:paraId="7E249484"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Archive Date:</w:t>
            </w:r>
          </w:p>
        </w:tc>
        <w:tc>
          <w:tcPr>
            <w:tcW w:w="0" w:type="auto"/>
            <w:shd w:val="clear" w:color="auto" w:fill="FFFFFF"/>
            <w:vAlign w:val="center"/>
            <w:hideMark/>
          </w:tcPr>
          <w:p w14:paraId="5C628004"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Mar 02, 2019</w:t>
            </w:r>
          </w:p>
        </w:tc>
      </w:tr>
      <w:tr w:rsidR="00A36747" w:rsidRPr="00805F42" w14:paraId="5DB0D9C7" w14:textId="77777777" w:rsidTr="00775C86">
        <w:trPr>
          <w:tblCellSpacing w:w="0" w:type="dxa"/>
        </w:trPr>
        <w:tc>
          <w:tcPr>
            <w:tcW w:w="0" w:type="auto"/>
            <w:shd w:val="clear" w:color="auto" w:fill="FFFFFF"/>
            <w:noWrap/>
            <w:hideMark/>
          </w:tcPr>
          <w:p w14:paraId="31F9FDDD"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lastRenderedPageBreak/>
              <w:t>Estimated Total Program Funding:</w:t>
            </w:r>
          </w:p>
        </w:tc>
        <w:tc>
          <w:tcPr>
            <w:tcW w:w="0" w:type="auto"/>
            <w:shd w:val="clear" w:color="auto" w:fill="FFFFFF"/>
            <w:vAlign w:val="center"/>
            <w:hideMark/>
          </w:tcPr>
          <w:p w14:paraId="5E8CE16C"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$37,000,000</w:t>
            </w:r>
          </w:p>
        </w:tc>
      </w:tr>
      <w:tr w:rsidR="00A36747" w:rsidRPr="00805F42" w14:paraId="4E6F574C" w14:textId="77777777" w:rsidTr="00775C86">
        <w:trPr>
          <w:tblCellSpacing w:w="0" w:type="dxa"/>
        </w:trPr>
        <w:tc>
          <w:tcPr>
            <w:tcW w:w="0" w:type="auto"/>
            <w:shd w:val="clear" w:color="auto" w:fill="FFFFFF"/>
            <w:noWrap/>
            <w:hideMark/>
          </w:tcPr>
          <w:p w14:paraId="649F968F"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Award Ceiling:</w:t>
            </w:r>
          </w:p>
        </w:tc>
        <w:tc>
          <w:tcPr>
            <w:tcW w:w="0" w:type="auto"/>
            <w:shd w:val="clear" w:color="auto" w:fill="FFFFFF"/>
            <w:vAlign w:val="center"/>
            <w:hideMark/>
          </w:tcPr>
          <w:p w14:paraId="595FE209"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$600,000</w:t>
            </w:r>
          </w:p>
        </w:tc>
      </w:tr>
      <w:tr w:rsidR="00A36747" w:rsidRPr="00805F42" w14:paraId="713638B8" w14:textId="77777777" w:rsidTr="00775C86">
        <w:trPr>
          <w:tblCellSpacing w:w="0" w:type="dxa"/>
        </w:trPr>
        <w:tc>
          <w:tcPr>
            <w:tcW w:w="0" w:type="auto"/>
            <w:shd w:val="clear" w:color="auto" w:fill="FFFFFF"/>
            <w:noWrap/>
            <w:hideMark/>
          </w:tcPr>
          <w:p w14:paraId="2074EB42"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Award Floor:</w:t>
            </w:r>
          </w:p>
        </w:tc>
        <w:tc>
          <w:tcPr>
            <w:tcW w:w="0" w:type="auto"/>
            <w:shd w:val="clear" w:color="auto" w:fill="FFFFFF"/>
            <w:vAlign w:val="center"/>
            <w:hideMark/>
          </w:tcPr>
          <w:p w14:paraId="407204FD"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$0</w:t>
            </w:r>
          </w:p>
        </w:tc>
      </w:tr>
      <w:tr w:rsidR="00A36747" w:rsidRPr="00805F42" w14:paraId="05ED44DC" w14:textId="77777777" w:rsidTr="00775C86">
        <w:trPr>
          <w:tblCellSpacing w:w="0" w:type="dxa"/>
        </w:trPr>
        <w:tc>
          <w:tcPr>
            <w:tcW w:w="0" w:type="auto"/>
            <w:shd w:val="clear" w:color="auto" w:fill="FFFFFF"/>
            <w:noWrap/>
            <w:hideMark/>
          </w:tcPr>
          <w:p w14:paraId="482AF0BE"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Agency Name:</w:t>
            </w:r>
          </w:p>
        </w:tc>
        <w:tc>
          <w:tcPr>
            <w:tcW w:w="0" w:type="auto"/>
            <w:shd w:val="clear" w:color="auto" w:fill="FFFFFF"/>
            <w:vAlign w:val="center"/>
            <w:hideMark/>
          </w:tcPr>
          <w:p w14:paraId="32627347"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Environmental Protection Agency</w:t>
            </w:r>
          </w:p>
        </w:tc>
      </w:tr>
      <w:tr w:rsidR="00A36747" w:rsidRPr="00805F42" w14:paraId="16C90B11" w14:textId="77777777" w:rsidTr="00775C86">
        <w:trPr>
          <w:tblCellSpacing w:w="0" w:type="dxa"/>
        </w:trPr>
        <w:tc>
          <w:tcPr>
            <w:tcW w:w="0" w:type="auto"/>
            <w:shd w:val="clear" w:color="auto" w:fill="FFFFFF"/>
            <w:noWrap/>
            <w:hideMark/>
          </w:tcPr>
          <w:p w14:paraId="7A776C22"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Description:</w:t>
            </w:r>
          </w:p>
        </w:tc>
        <w:tc>
          <w:tcPr>
            <w:tcW w:w="0" w:type="auto"/>
            <w:shd w:val="clear" w:color="auto" w:fill="FFFFFF"/>
            <w:vAlign w:val="center"/>
            <w:hideMark/>
          </w:tcPr>
          <w:p w14:paraId="527C47BE"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w:t>
            </w:r>
          </w:p>
          <w:p w14:paraId="04D91360" w14:textId="77777777" w:rsidR="00A36747" w:rsidRPr="00805F42" w:rsidRDefault="00A36747" w:rsidP="00775C86">
            <w:pPr>
              <w:pStyle w:val="NoSpacing"/>
              <w:rPr>
                <w:rFonts w:ascii="Helvetica" w:hAnsi="Helvetica" w:cs="Helvetica"/>
                <w:color w:val="222222"/>
                <w:sz w:val="24"/>
                <w:szCs w:val="24"/>
              </w:rPr>
            </w:pPr>
          </w:p>
        </w:tc>
      </w:tr>
      <w:tr w:rsidR="00A36747" w:rsidRPr="00805F42" w14:paraId="32C3D377" w14:textId="77777777" w:rsidTr="00775C86">
        <w:trPr>
          <w:tblCellSpacing w:w="0" w:type="dxa"/>
        </w:trPr>
        <w:tc>
          <w:tcPr>
            <w:tcW w:w="0" w:type="auto"/>
            <w:shd w:val="clear" w:color="auto" w:fill="FFFFFF"/>
            <w:noWrap/>
            <w:hideMark/>
          </w:tcPr>
          <w:p w14:paraId="39BA3FB4"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Link to Additional Information:</w:t>
            </w:r>
          </w:p>
        </w:tc>
        <w:tc>
          <w:tcPr>
            <w:tcW w:w="0" w:type="auto"/>
            <w:shd w:val="clear" w:color="auto" w:fill="FFFFFF"/>
            <w:vAlign w:val="center"/>
            <w:hideMark/>
          </w:tcPr>
          <w:p w14:paraId="392A9C88" w14:textId="77777777" w:rsidR="00A36747" w:rsidRPr="00805F42" w:rsidRDefault="006C4FB3" w:rsidP="00775C86">
            <w:pPr>
              <w:pStyle w:val="NoSpacing"/>
              <w:rPr>
                <w:rFonts w:ascii="Helvetica" w:hAnsi="Helvetica" w:cs="Helvetica"/>
                <w:color w:val="222222"/>
                <w:sz w:val="24"/>
                <w:szCs w:val="24"/>
              </w:rPr>
            </w:pPr>
            <w:hyperlink r:id="rId233" w:tgtFrame="_blank" w:tooltip="Link to Additional Information" w:history="1">
              <w:r w:rsidR="00A36747" w:rsidRPr="00805F42">
                <w:rPr>
                  <w:rStyle w:val="Hyperlink"/>
                  <w:rFonts w:ascii="Helvetica" w:hAnsi="Helvetica" w:cs="Helvetica"/>
                  <w:sz w:val="24"/>
                  <w:szCs w:val="24"/>
                </w:rPr>
                <w:t>FY19 GUIDELINES FOR BROWNFIELDS ASSESSMENT GRANTS</w:t>
              </w:r>
            </w:hyperlink>
          </w:p>
        </w:tc>
      </w:tr>
      <w:tr w:rsidR="00A36747" w:rsidRPr="00805F42" w14:paraId="06E4424E" w14:textId="77777777" w:rsidTr="00775C86">
        <w:trPr>
          <w:tblCellSpacing w:w="0" w:type="dxa"/>
        </w:trPr>
        <w:tc>
          <w:tcPr>
            <w:tcW w:w="0" w:type="auto"/>
            <w:shd w:val="clear" w:color="auto" w:fill="FFFFFF"/>
            <w:noWrap/>
            <w:hideMark/>
          </w:tcPr>
          <w:p w14:paraId="1D944FB4"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Grantor Contact Information:</w:t>
            </w:r>
          </w:p>
        </w:tc>
        <w:tc>
          <w:tcPr>
            <w:tcW w:w="0" w:type="auto"/>
            <w:shd w:val="clear" w:color="auto" w:fill="FFFFFF"/>
            <w:vAlign w:val="center"/>
            <w:hideMark/>
          </w:tcPr>
          <w:p w14:paraId="5DC26D34"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If you have difficulty accessing the full announcement electronically, please contact:</w:t>
            </w:r>
            <w:r w:rsidRPr="00805F42">
              <w:rPr>
                <w:rFonts w:ascii="Helvetica" w:hAnsi="Helvetica" w:cs="Helvetica"/>
                <w:color w:val="222222"/>
                <w:sz w:val="24"/>
                <w:szCs w:val="24"/>
              </w:rPr>
              <w:br/>
            </w:r>
            <w:r w:rsidRPr="00805F42">
              <w:rPr>
                <w:rFonts w:ascii="Helvetica" w:hAnsi="Helvetica" w:cs="Helvetica"/>
                <w:color w:val="222222"/>
                <w:sz w:val="24"/>
                <w:szCs w:val="24"/>
              </w:rPr>
              <w:br/>
              <w:t>See Section VII of announcement</w:t>
            </w:r>
            <w:r w:rsidRPr="00805F42">
              <w:rPr>
                <w:rFonts w:ascii="Helvetica" w:hAnsi="Helvetica" w:cs="Helvetica"/>
                <w:color w:val="222222"/>
                <w:sz w:val="24"/>
                <w:szCs w:val="24"/>
              </w:rPr>
              <w:br/>
            </w:r>
            <w:r w:rsidRPr="00805F42">
              <w:rPr>
                <w:rFonts w:ascii="Helvetica" w:hAnsi="Helvetica" w:cs="Helvetica"/>
                <w:color w:val="222222"/>
                <w:sz w:val="24"/>
                <w:szCs w:val="24"/>
              </w:rPr>
              <w:br/>
            </w:r>
            <w:hyperlink r:id="rId234" w:history="1">
              <w:r w:rsidRPr="00805F42">
                <w:rPr>
                  <w:rStyle w:val="Hyperlink"/>
                  <w:rFonts w:ascii="Helvetica" w:hAnsi="Helvetica" w:cs="Helvetica"/>
                  <w:sz w:val="24"/>
                  <w:szCs w:val="24"/>
                </w:rPr>
                <w:t>See Section VII of announcement</w:t>
              </w:r>
            </w:hyperlink>
          </w:p>
        </w:tc>
      </w:tr>
    </w:tbl>
    <w:p w14:paraId="7DD058B7" w14:textId="77777777" w:rsidR="00A36747" w:rsidRDefault="00A36747" w:rsidP="00A36747">
      <w:pPr>
        <w:pStyle w:val="NoSpacing"/>
        <w:pBdr>
          <w:bottom w:val="single" w:sz="6" w:space="1" w:color="auto"/>
        </w:pBdr>
        <w:rPr>
          <w:rStyle w:val="Hyperlink"/>
          <w:rFonts w:ascii="Helvetica" w:hAnsi="Helvetica" w:cs="Helvetica"/>
          <w:color w:val="1155CC"/>
          <w:sz w:val="24"/>
          <w:szCs w:val="24"/>
          <w:shd w:val="clear" w:color="auto" w:fill="FFFFFF"/>
        </w:rPr>
      </w:pPr>
      <w:r w:rsidRPr="00383DCC">
        <w:rPr>
          <w:rFonts w:ascii="Helvetica" w:hAnsi="Helvetica" w:cs="Helvetica"/>
          <w:color w:val="222222"/>
          <w:sz w:val="24"/>
          <w:szCs w:val="24"/>
        </w:rPr>
        <w:br/>
      </w:r>
      <w:hyperlink r:id="rId235" w:tgtFrame="_blank" w:history="1">
        <w:r w:rsidRPr="00383DCC">
          <w:rPr>
            <w:rStyle w:val="Hyperlink"/>
            <w:rFonts w:ascii="Helvetica" w:hAnsi="Helvetica" w:cs="Helvetica"/>
            <w:color w:val="1155CC"/>
            <w:sz w:val="24"/>
            <w:szCs w:val="24"/>
            <w:shd w:val="clear" w:color="auto" w:fill="FFFFFF"/>
          </w:rPr>
          <w:t>https://www.grants.gov/web/grants/view-opportunity.html?oppId=310660</w:t>
        </w:r>
      </w:hyperlink>
    </w:p>
    <w:p w14:paraId="3CE84F07" w14:textId="77777777" w:rsidR="00A36747" w:rsidRDefault="00A36747" w:rsidP="00A36747">
      <w:pPr>
        <w:pStyle w:val="NoSpacing"/>
        <w:pBdr>
          <w:bottom w:val="single" w:sz="6" w:space="1" w:color="auto"/>
        </w:pBdr>
        <w:rPr>
          <w:rFonts w:ascii="Helvetica" w:hAnsi="Helvetica" w:cs="Helvetica"/>
          <w:sz w:val="24"/>
          <w:szCs w:val="24"/>
        </w:rPr>
      </w:pPr>
    </w:p>
    <w:p w14:paraId="372CA4C6" w14:textId="77777777" w:rsidR="00A36747" w:rsidRDefault="00A36747" w:rsidP="00A36747">
      <w:pPr>
        <w:pStyle w:val="NoSpacing"/>
        <w:rPr>
          <w:rFonts w:ascii="Helvetica" w:hAnsi="Helvetica" w:cs="Helvetica"/>
          <w:sz w:val="24"/>
          <w:szCs w:val="24"/>
        </w:rPr>
      </w:pPr>
    </w:p>
    <w:p w14:paraId="46BA029E" w14:textId="77777777" w:rsidR="00A36747" w:rsidRDefault="00A36747" w:rsidP="00A36747">
      <w:pPr>
        <w:pStyle w:val="NoSpacing"/>
        <w:rPr>
          <w:rFonts w:ascii="Helvetica" w:hAnsi="Helvetica" w:cs="Helvetica"/>
          <w:color w:val="222222"/>
          <w:sz w:val="24"/>
          <w:szCs w:val="24"/>
          <w:shd w:val="clear" w:color="auto" w:fill="FFFFFF"/>
        </w:rPr>
      </w:pPr>
      <w:bookmarkStart w:id="271" w:name="EPABrownfieldsCleanup"/>
      <w:bookmarkEnd w:id="271"/>
      <w:r w:rsidRPr="00A36747">
        <w:rPr>
          <w:rFonts w:ascii="Helvetica" w:hAnsi="Helvetica" w:cs="Helvetica"/>
          <w:color w:val="222222"/>
          <w:sz w:val="24"/>
          <w:szCs w:val="24"/>
          <w:highlight w:val="cyan"/>
          <w:shd w:val="clear" w:color="auto" w:fill="FFFFFF"/>
        </w:rPr>
        <w:t>FY19 Guidelines For Brownfields Cleanup Grants</w:t>
      </w:r>
      <w:r w:rsidRPr="00383DCC">
        <w:rPr>
          <w:rFonts w:ascii="Helvetica" w:hAnsi="Helvetica" w:cs="Helvetica"/>
          <w:color w:val="222222"/>
          <w:sz w:val="24"/>
          <w:szCs w:val="24"/>
        </w:rPr>
        <w:br/>
      </w:r>
      <w:r w:rsidRPr="00383DCC">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A36747" w:rsidRPr="00805F42" w14:paraId="1A33D5CC" w14:textId="77777777" w:rsidTr="00775C86">
        <w:trPr>
          <w:tblCellSpacing w:w="0" w:type="dxa"/>
        </w:trPr>
        <w:tc>
          <w:tcPr>
            <w:tcW w:w="0" w:type="auto"/>
            <w:shd w:val="clear" w:color="auto" w:fill="FFFFFF"/>
            <w:noWrap/>
            <w:hideMark/>
          </w:tcPr>
          <w:p w14:paraId="69033433"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Document Type:</w:t>
            </w:r>
          </w:p>
        </w:tc>
        <w:tc>
          <w:tcPr>
            <w:tcW w:w="0" w:type="auto"/>
            <w:shd w:val="clear" w:color="auto" w:fill="FFFFFF"/>
            <w:vAlign w:val="center"/>
            <w:hideMark/>
          </w:tcPr>
          <w:p w14:paraId="3AF66956"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Grants Notice</w:t>
            </w:r>
          </w:p>
        </w:tc>
      </w:tr>
      <w:tr w:rsidR="00A36747" w:rsidRPr="00805F42" w14:paraId="183CACC2" w14:textId="77777777" w:rsidTr="00775C86">
        <w:trPr>
          <w:tblCellSpacing w:w="0" w:type="dxa"/>
        </w:trPr>
        <w:tc>
          <w:tcPr>
            <w:tcW w:w="0" w:type="auto"/>
            <w:shd w:val="clear" w:color="auto" w:fill="FFFFFF"/>
            <w:noWrap/>
            <w:hideMark/>
          </w:tcPr>
          <w:p w14:paraId="519DA682"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Opportunity Number:</w:t>
            </w:r>
          </w:p>
        </w:tc>
        <w:tc>
          <w:tcPr>
            <w:tcW w:w="0" w:type="auto"/>
            <w:shd w:val="clear" w:color="auto" w:fill="FFFFFF"/>
            <w:vAlign w:val="center"/>
            <w:hideMark/>
          </w:tcPr>
          <w:p w14:paraId="2809BA4C"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EPA-OLEM-OBLR-18-07</w:t>
            </w:r>
          </w:p>
        </w:tc>
      </w:tr>
      <w:tr w:rsidR="00A36747" w:rsidRPr="00805F42" w14:paraId="3A3312F7" w14:textId="77777777" w:rsidTr="00775C86">
        <w:trPr>
          <w:tblCellSpacing w:w="0" w:type="dxa"/>
        </w:trPr>
        <w:tc>
          <w:tcPr>
            <w:tcW w:w="0" w:type="auto"/>
            <w:shd w:val="clear" w:color="auto" w:fill="FFFFFF"/>
            <w:noWrap/>
            <w:hideMark/>
          </w:tcPr>
          <w:p w14:paraId="6ABC5C53"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Opportunity Title:</w:t>
            </w:r>
          </w:p>
        </w:tc>
        <w:tc>
          <w:tcPr>
            <w:tcW w:w="0" w:type="auto"/>
            <w:shd w:val="clear" w:color="auto" w:fill="FFFFFF"/>
            <w:vAlign w:val="center"/>
            <w:hideMark/>
          </w:tcPr>
          <w:p w14:paraId="572ED1CA"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FY19 GUIDELINES FOR BROWNFIELDS CLEANUP GRANTS</w:t>
            </w:r>
          </w:p>
        </w:tc>
      </w:tr>
      <w:tr w:rsidR="00A36747" w:rsidRPr="00805F42" w14:paraId="428832F6" w14:textId="77777777" w:rsidTr="00775C86">
        <w:trPr>
          <w:tblCellSpacing w:w="0" w:type="dxa"/>
        </w:trPr>
        <w:tc>
          <w:tcPr>
            <w:tcW w:w="0" w:type="auto"/>
            <w:shd w:val="clear" w:color="auto" w:fill="FFFFFF"/>
            <w:noWrap/>
            <w:hideMark/>
          </w:tcPr>
          <w:p w14:paraId="546B6CBD"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Opportunity Category:</w:t>
            </w:r>
          </w:p>
        </w:tc>
        <w:tc>
          <w:tcPr>
            <w:tcW w:w="0" w:type="auto"/>
            <w:shd w:val="clear" w:color="auto" w:fill="FFFFFF"/>
            <w:vAlign w:val="center"/>
            <w:hideMark/>
          </w:tcPr>
          <w:p w14:paraId="383774CA"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Discretionary</w:t>
            </w:r>
          </w:p>
        </w:tc>
      </w:tr>
      <w:tr w:rsidR="00A36747" w:rsidRPr="00805F42" w14:paraId="5FA617B6" w14:textId="77777777" w:rsidTr="00775C86">
        <w:trPr>
          <w:tblCellSpacing w:w="0" w:type="dxa"/>
        </w:trPr>
        <w:tc>
          <w:tcPr>
            <w:tcW w:w="0" w:type="auto"/>
            <w:shd w:val="clear" w:color="auto" w:fill="FFFFFF"/>
            <w:noWrap/>
            <w:hideMark/>
          </w:tcPr>
          <w:p w14:paraId="7E17EF70"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Opportunity Category Explanation:</w:t>
            </w:r>
          </w:p>
        </w:tc>
        <w:tc>
          <w:tcPr>
            <w:tcW w:w="0" w:type="auto"/>
            <w:shd w:val="clear" w:color="auto" w:fill="FFFFFF"/>
            <w:vAlign w:val="center"/>
            <w:hideMark/>
          </w:tcPr>
          <w:p w14:paraId="7749A75A"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 </w:t>
            </w:r>
          </w:p>
        </w:tc>
      </w:tr>
      <w:tr w:rsidR="00A36747" w:rsidRPr="00805F42" w14:paraId="540C7130" w14:textId="77777777" w:rsidTr="00775C86">
        <w:trPr>
          <w:tblCellSpacing w:w="0" w:type="dxa"/>
        </w:trPr>
        <w:tc>
          <w:tcPr>
            <w:tcW w:w="0" w:type="auto"/>
            <w:shd w:val="clear" w:color="auto" w:fill="FFFFFF"/>
            <w:noWrap/>
            <w:hideMark/>
          </w:tcPr>
          <w:p w14:paraId="01E8903D"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Instrument Type:</w:t>
            </w:r>
          </w:p>
        </w:tc>
        <w:tc>
          <w:tcPr>
            <w:tcW w:w="0" w:type="auto"/>
            <w:shd w:val="clear" w:color="auto" w:fill="FFFFFF"/>
            <w:vAlign w:val="center"/>
            <w:hideMark/>
          </w:tcPr>
          <w:p w14:paraId="51F235F2"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Cooperative Agreement</w:t>
            </w:r>
          </w:p>
        </w:tc>
      </w:tr>
      <w:tr w:rsidR="00A36747" w:rsidRPr="00805F42" w14:paraId="334AEBD6" w14:textId="77777777" w:rsidTr="00775C86">
        <w:trPr>
          <w:tblCellSpacing w:w="0" w:type="dxa"/>
        </w:trPr>
        <w:tc>
          <w:tcPr>
            <w:tcW w:w="0" w:type="auto"/>
            <w:shd w:val="clear" w:color="auto" w:fill="FFFFFF"/>
            <w:noWrap/>
            <w:hideMark/>
          </w:tcPr>
          <w:p w14:paraId="7C5F1AF8"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Category of Funding Activity:</w:t>
            </w:r>
          </w:p>
        </w:tc>
        <w:tc>
          <w:tcPr>
            <w:tcW w:w="0" w:type="auto"/>
            <w:shd w:val="clear" w:color="auto" w:fill="FFFFFF"/>
            <w:vAlign w:val="center"/>
            <w:hideMark/>
          </w:tcPr>
          <w:p w14:paraId="679AA8CF"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Environment</w:t>
            </w:r>
          </w:p>
        </w:tc>
      </w:tr>
      <w:tr w:rsidR="00A36747" w:rsidRPr="00805F42" w14:paraId="13759BC7" w14:textId="77777777" w:rsidTr="00775C86">
        <w:trPr>
          <w:tblCellSpacing w:w="0" w:type="dxa"/>
        </w:trPr>
        <w:tc>
          <w:tcPr>
            <w:tcW w:w="0" w:type="auto"/>
            <w:shd w:val="clear" w:color="auto" w:fill="FFFFFF"/>
            <w:noWrap/>
            <w:hideMark/>
          </w:tcPr>
          <w:p w14:paraId="5C463407"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Category Explanation:</w:t>
            </w:r>
          </w:p>
        </w:tc>
        <w:tc>
          <w:tcPr>
            <w:tcW w:w="0" w:type="auto"/>
            <w:shd w:val="clear" w:color="auto" w:fill="FFFFFF"/>
            <w:vAlign w:val="center"/>
            <w:hideMark/>
          </w:tcPr>
          <w:p w14:paraId="0C46CEBB"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 </w:t>
            </w:r>
          </w:p>
        </w:tc>
      </w:tr>
      <w:tr w:rsidR="00A36747" w:rsidRPr="00805F42" w14:paraId="4F3DC21B" w14:textId="77777777" w:rsidTr="00775C86">
        <w:trPr>
          <w:tblCellSpacing w:w="0" w:type="dxa"/>
        </w:trPr>
        <w:tc>
          <w:tcPr>
            <w:tcW w:w="0" w:type="auto"/>
            <w:shd w:val="clear" w:color="auto" w:fill="FFFFFF"/>
            <w:noWrap/>
            <w:hideMark/>
          </w:tcPr>
          <w:p w14:paraId="21E5CB7B"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Expected Number of Awards:</w:t>
            </w:r>
          </w:p>
        </w:tc>
        <w:tc>
          <w:tcPr>
            <w:tcW w:w="0" w:type="auto"/>
            <w:shd w:val="clear" w:color="auto" w:fill="FFFFFF"/>
            <w:vAlign w:val="center"/>
            <w:hideMark/>
          </w:tcPr>
          <w:p w14:paraId="07BBEB47"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40</w:t>
            </w:r>
          </w:p>
        </w:tc>
      </w:tr>
      <w:tr w:rsidR="00A36747" w:rsidRPr="00805F42" w14:paraId="18C032FD" w14:textId="77777777" w:rsidTr="00775C86">
        <w:trPr>
          <w:tblCellSpacing w:w="0" w:type="dxa"/>
        </w:trPr>
        <w:tc>
          <w:tcPr>
            <w:tcW w:w="0" w:type="auto"/>
            <w:shd w:val="clear" w:color="auto" w:fill="FFFFFF"/>
            <w:noWrap/>
            <w:hideMark/>
          </w:tcPr>
          <w:p w14:paraId="0F4C724F"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CFDA Number(s):</w:t>
            </w:r>
          </w:p>
        </w:tc>
        <w:tc>
          <w:tcPr>
            <w:tcW w:w="0" w:type="auto"/>
            <w:shd w:val="clear" w:color="auto" w:fill="FFFFFF"/>
            <w:vAlign w:val="center"/>
            <w:hideMark/>
          </w:tcPr>
          <w:p w14:paraId="02C9F4C7"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66.818 -- Brownfields Assessment and Cleanup Cooperative Agreements</w:t>
            </w:r>
          </w:p>
        </w:tc>
      </w:tr>
      <w:tr w:rsidR="00A36747" w:rsidRPr="00805F42" w14:paraId="350BF5B0" w14:textId="77777777" w:rsidTr="00775C86">
        <w:trPr>
          <w:tblCellSpacing w:w="0" w:type="dxa"/>
        </w:trPr>
        <w:tc>
          <w:tcPr>
            <w:tcW w:w="0" w:type="auto"/>
            <w:shd w:val="clear" w:color="auto" w:fill="FFFFFF"/>
            <w:noWrap/>
            <w:hideMark/>
          </w:tcPr>
          <w:p w14:paraId="2070CC56"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Cost Sharing or Matching Requirement:</w:t>
            </w:r>
          </w:p>
        </w:tc>
        <w:tc>
          <w:tcPr>
            <w:tcW w:w="0" w:type="auto"/>
            <w:shd w:val="clear" w:color="auto" w:fill="FFFFFF"/>
            <w:vAlign w:val="center"/>
            <w:hideMark/>
          </w:tcPr>
          <w:p w14:paraId="225BC11B"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Yes</w:t>
            </w:r>
          </w:p>
        </w:tc>
      </w:tr>
      <w:tr w:rsidR="00A36747" w:rsidRPr="00805F42" w14:paraId="7DBAC5C3" w14:textId="77777777" w:rsidTr="00775C86">
        <w:trPr>
          <w:tblCellSpacing w:w="0" w:type="dxa"/>
        </w:trPr>
        <w:tc>
          <w:tcPr>
            <w:tcW w:w="0" w:type="auto"/>
            <w:shd w:val="clear" w:color="auto" w:fill="FFFFFF"/>
            <w:noWrap/>
            <w:hideMark/>
          </w:tcPr>
          <w:p w14:paraId="26DD225A"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lastRenderedPageBreak/>
              <w:t>Version:</w:t>
            </w:r>
          </w:p>
        </w:tc>
        <w:tc>
          <w:tcPr>
            <w:tcW w:w="0" w:type="auto"/>
            <w:shd w:val="clear" w:color="auto" w:fill="FFFFFF"/>
            <w:vAlign w:val="center"/>
            <w:hideMark/>
          </w:tcPr>
          <w:p w14:paraId="0C7BA021"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Synopsis 1</w:t>
            </w:r>
          </w:p>
        </w:tc>
      </w:tr>
      <w:tr w:rsidR="00A36747" w:rsidRPr="00805F42" w14:paraId="17640F7B" w14:textId="77777777" w:rsidTr="00775C86">
        <w:trPr>
          <w:tblCellSpacing w:w="0" w:type="dxa"/>
        </w:trPr>
        <w:tc>
          <w:tcPr>
            <w:tcW w:w="0" w:type="auto"/>
            <w:shd w:val="clear" w:color="auto" w:fill="FFFFFF"/>
            <w:noWrap/>
            <w:hideMark/>
          </w:tcPr>
          <w:p w14:paraId="0141B764"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Posted Date:</w:t>
            </w:r>
          </w:p>
        </w:tc>
        <w:tc>
          <w:tcPr>
            <w:tcW w:w="0" w:type="auto"/>
            <w:shd w:val="clear" w:color="auto" w:fill="FFFFFF"/>
            <w:vAlign w:val="center"/>
            <w:hideMark/>
          </w:tcPr>
          <w:p w14:paraId="51251A05"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Nov 29, 2018</w:t>
            </w:r>
          </w:p>
        </w:tc>
      </w:tr>
      <w:tr w:rsidR="00A36747" w:rsidRPr="00805F42" w14:paraId="7FFDF991" w14:textId="77777777" w:rsidTr="00775C86">
        <w:trPr>
          <w:tblCellSpacing w:w="0" w:type="dxa"/>
        </w:trPr>
        <w:tc>
          <w:tcPr>
            <w:tcW w:w="0" w:type="auto"/>
            <w:shd w:val="clear" w:color="auto" w:fill="FFFFFF"/>
            <w:noWrap/>
            <w:hideMark/>
          </w:tcPr>
          <w:p w14:paraId="74B2A292"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Last Updated Date:</w:t>
            </w:r>
          </w:p>
        </w:tc>
        <w:tc>
          <w:tcPr>
            <w:tcW w:w="0" w:type="auto"/>
            <w:shd w:val="clear" w:color="auto" w:fill="FFFFFF"/>
            <w:vAlign w:val="center"/>
            <w:hideMark/>
          </w:tcPr>
          <w:p w14:paraId="0413A06C"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Nov 29, 2018</w:t>
            </w:r>
          </w:p>
        </w:tc>
      </w:tr>
      <w:tr w:rsidR="00A36747" w:rsidRPr="00805F42" w14:paraId="79E5406A" w14:textId="77777777" w:rsidTr="00775C86">
        <w:trPr>
          <w:tblCellSpacing w:w="0" w:type="dxa"/>
        </w:trPr>
        <w:tc>
          <w:tcPr>
            <w:tcW w:w="0" w:type="auto"/>
            <w:shd w:val="clear" w:color="auto" w:fill="FFFFFF"/>
            <w:noWrap/>
            <w:hideMark/>
          </w:tcPr>
          <w:p w14:paraId="4D5C2191"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6280951C" w14:textId="494F4781"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 xml:space="preserve">Jan 31, </w:t>
            </w:r>
            <w:r w:rsidR="00EB655A" w:rsidRPr="00805F42">
              <w:rPr>
                <w:rFonts w:ascii="Helvetica" w:hAnsi="Helvetica" w:cs="Helvetica"/>
                <w:color w:val="222222"/>
                <w:sz w:val="24"/>
                <w:szCs w:val="24"/>
              </w:rPr>
              <w:t>2019 Please</w:t>
            </w:r>
            <w:r w:rsidRPr="00805F42">
              <w:rPr>
                <w:rFonts w:ascii="Helvetica" w:hAnsi="Helvetica" w:cs="Helvetica"/>
                <w:color w:val="222222"/>
                <w:sz w:val="24"/>
                <w:szCs w:val="24"/>
              </w:rPr>
              <w:t xml:space="preserve"> see the announcement including Section IV for additional submission information.</w:t>
            </w:r>
          </w:p>
        </w:tc>
      </w:tr>
      <w:tr w:rsidR="00A36747" w:rsidRPr="00805F42" w14:paraId="5682791F" w14:textId="77777777" w:rsidTr="00775C86">
        <w:trPr>
          <w:tblCellSpacing w:w="0" w:type="dxa"/>
        </w:trPr>
        <w:tc>
          <w:tcPr>
            <w:tcW w:w="0" w:type="auto"/>
            <w:shd w:val="clear" w:color="auto" w:fill="FFFFFF"/>
            <w:noWrap/>
            <w:hideMark/>
          </w:tcPr>
          <w:p w14:paraId="6AE51C44"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727A3CFC" w14:textId="4EB7A4A5"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 xml:space="preserve">Jan 31, </w:t>
            </w:r>
            <w:r w:rsidR="00EB655A" w:rsidRPr="00805F42">
              <w:rPr>
                <w:rFonts w:ascii="Helvetica" w:hAnsi="Helvetica" w:cs="Helvetica"/>
                <w:color w:val="222222"/>
                <w:sz w:val="24"/>
                <w:szCs w:val="24"/>
              </w:rPr>
              <w:t>2019 Please</w:t>
            </w:r>
            <w:r w:rsidRPr="00805F42">
              <w:rPr>
                <w:rFonts w:ascii="Helvetica" w:hAnsi="Helvetica" w:cs="Helvetica"/>
                <w:color w:val="222222"/>
                <w:sz w:val="24"/>
                <w:szCs w:val="24"/>
              </w:rPr>
              <w:t xml:space="preserve"> see the announcement including Section IV for additional submission information.</w:t>
            </w:r>
          </w:p>
        </w:tc>
      </w:tr>
      <w:tr w:rsidR="00A36747" w:rsidRPr="00805F42" w14:paraId="0C87D702" w14:textId="77777777" w:rsidTr="00775C86">
        <w:trPr>
          <w:tblCellSpacing w:w="0" w:type="dxa"/>
        </w:trPr>
        <w:tc>
          <w:tcPr>
            <w:tcW w:w="0" w:type="auto"/>
            <w:shd w:val="clear" w:color="auto" w:fill="FFFFFF"/>
            <w:noWrap/>
            <w:hideMark/>
          </w:tcPr>
          <w:p w14:paraId="666D718D"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Archive Date:</w:t>
            </w:r>
          </w:p>
        </w:tc>
        <w:tc>
          <w:tcPr>
            <w:tcW w:w="0" w:type="auto"/>
            <w:shd w:val="clear" w:color="auto" w:fill="FFFFFF"/>
            <w:vAlign w:val="center"/>
            <w:hideMark/>
          </w:tcPr>
          <w:p w14:paraId="0FAA1F84"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Mar 02, 2019</w:t>
            </w:r>
          </w:p>
        </w:tc>
      </w:tr>
      <w:tr w:rsidR="00A36747" w:rsidRPr="00805F42" w14:paraId="780AA641" w14:textId="77777777" w:rsidTr="00775C86">
        <w:trPr>
          <w:tblCellSpacing w:w="0" w:type="dxa"/>
        </w:trPr>
        <w:tc>
          <w:tcPr>
            <w:tcW w:w="0" w:type="auto"/>
            <w:shd w:val="clear" w:color="auto" w:fill="FFFFFF"/>
            <w:noWrap/>
            <w:hideMark/>
          </w:tcPr>
          <w:p w14:paraId="52502937"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Estimated Total Program Funding:</w:t>
            </w:r>
          </w:p>
        </w:tc>
        <w:tc>
          <w:tcPr>
            <w:tcW w:w="0" w:type="auto"/>
            <w:shd w:val="clear" w:color="auto" w:fill="FFFFFF"/>
            <w:vAlign w:val="center"/>
            <w:hideMark/>
          </w:tcPr>
          <w:p w14:paraId="6849F360"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$11,000,000</w:t>
            </w:r>
          </w:p>
        </w:tc>
      </w:tr>
      <w:tr w:rsidR="00A36747" w:rsidRPr="00805F42" w14:paraId="798D1384" w14:textId="77777777" w:rsidTr="00775C86">
        <w:trPr>
          <w:tblCellSpacing w:w="0" w:type="dxa"/>
        </w:trPr>
        <w:tc>
          <w:tcPr>
            <w:tcW w:w="0" w:type="auto"/>
            <w:shd w:val="clear" w:color="auto" w:fill="FFFFFF"/>
            <w:noWrap/>
            <w:hideMark/>
          </w:tcPr>
          <w:p w14:paraId="4B98F988"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Award Ceiling:</w:t>
            </w:r>
          </w:p>
        </w:tc>
        <w:tc>
          <w:tcPr>
            <w:tcW w:w="0" w:type="auto"/>
            <w:shd w:val="clear" w:color="auto" w:fill="FFFFFF"/>
            <w:vAlign w:val="center"/>
            <w:hideMark/>
          </w:tcPr>
          <w:p w14:paraId="46A9C23A"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$500,000</w:t>
            </w:r>
          </w:p>
        </w:tc>
      </w:tr>
      <w:tr w:rsidR="00A36747" w:rsidRPr="00805F42" w14:paraId="5CF3538F" w14:textId="77777777" w:rsidTr="00775C86">
        <w:trPr>
          <w:tblCellSpacing w:w="0" w:type="dxa"/>
        </w:trPr>
        <w:tc>
          <w:tcPr>
            <w:tcW w:w="0" w:type="auto"/>
            <w:shd w:val="clear" w:color="auto" w:fill="FFFFFF"/>
            <w:noWrap/>
            <w:hideMark/>
          </w:tcPr>
          <w:p w14:paraId="3432B719" w14:textId="77777777" w:rsidR="00A36747" w:rsidRPr="00805F42" w:rsidRDefault="00A36747" w:rsidP="00775C86">
            <w:pPr>
              <w:pStyle w:val="NoSpacing"/>
              <w:rPr>
                <w:rFonts w:ascii="Helvetica" w:hAnsi="Helvetica" w:cs="Helvetica"/>
                <w:b/>
                <w:bCs/>
                <w:color w:val="222222"/>
                <w:sz w:val="24"/>
                <w:szCs w:val="24"/>
              </w:rPr>
            </w:pPr>
            <w:r w:rsidRPr="00805F42">
              <w:rPr>
                <w:rFonts w:ascii="Helvetica" w:hAnsi="Helvetica" w:cs="Helvetica"/>
                <w:b/>
                <w:bCs/>
                <w:color w:val="222222"/>
                <w:sz w:val="24"/>
                <w:szCs w:val="24"/>
              </w:rPr>
              <w:t>Award Floor:</w:t>
            </w:r>
          </w:p>
        </w:tc>
        <w:tc>
          <w:tcPr>
            <w:tcW w:w="0" w:type="auto"/>
            <w:shd w:val="clear" w:color="auto" w:fill="FFFFFF"/>
            <w:vAlign w:val="center"/>
            <w:hideMark/>
          </w:tcPr>
          <w:p w14:paraId="18A71592" w14:textId="77777777" w:rsidR="00A36747" w:rsidRPr="00805F42" w:rsidRDefault="00A36747" w:rsidP="00775C86">
            <w:pPr>
              <w:pStyle w:val="NoSpacing"/>
              <w:rPr>
                <w:rFonts w:ascii="Helvetica" w:hAnsi="Helvetica" w:cs="Helvetica"/>
                <w:color w:val="222222"/>
                <w:sz w:val="24"/>
                <w:szCs w:val="24"/>
              </w:rPr>
            </w:pPr>
            <w:r w:rsidRPr="00805F42">
              <w:rPr>
                <w:rFonts w:ascii="Helvetica" w:hAnsi="Helvetica" w:cs="Helvetica"/>
                <w:color w:val="222222"/>
                <w:sz w:val="24"/>
                <w:szCs w:val="24"/>
              </w:rPr>
              <w:t>$0</w:t>
            </w:r>
          </w:p>
        </w:tc>
      </w:tr>
      <w:tr w:rsidR="00A36747" w:rsidRPr="00805F42" w14:paraId="1F1208A4" w14:textId="77777777" w:rsidTr="00775C86">
        <w:tblPrEx>
          <w:shd w:val="clear" w:color="auto" w:fill="auto"/>
        </w:tblPrEx>
        <w:trPr>
          <w:tblCellSpacing w:w="0" w:type="dxa"/>
        </w:trPr>
        <w:tc>
          <w:tcPr>
            <w:tcW w:w="0" w:type="auto"/>
            <w:noWrap/>
            <w:hideMark/>
          </w:tcPr>
          <w:p w14:paraId="7DD986C3"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Eligible Applicants:</w:t>
            </w:r>
          </w:p>
        </w:tc>
        <w:tc>
          <w:tcPr>
            <w:tcW w:w="3169" w:type="pct"/>
            <w:vAlign w:val="center"/>
            <w:hideMark/>
          </w:tcPr>
          <w:p w14:paraId="1D13E3AC"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Others (see text field entitled "Additional Information on Eligibility" for clarification)</w:t>
            </w:r>
          </w:p>
        </w:tc>
      </w:tr>
      <w:tr w:rsidR="00A36747" w:rsidRPr="00805F42" w14:paraId="2ABC207B" w14:textId="77777777" w:rsidTr="00775C86">
        <w:tblPrEx>
          <w:shd w:val="clear" w:color="auto" w:fill="auto"/>
        </w:tblPrEx>
        <w:trPr>
          <w:tblCellSpacing w:w="0" w:type="dxa"/>
        </w:trPr>
        <w:tc>
          <w:tcPr>
            <w:tcW w:w="0" w:type="auto"/>
            <w:noWrap/>
            <w:hideMark/>
          </w:tcPr>
          <w:p w14:paraId="11E2362D"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Additional Information on Eligibility:</w:t>
            </w:r>
          </w:p>
        </w:tc>
        <w:tc>
          <w:tcPr>
            <w:tcW w:w="3169" w:type="pct"/>
            <w:vAlign w:val="center"/>
            <w:hideMark/>
          </w:tcPr>
          <w:p w14:paraId="2E451179"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Please see the announcement including Section III for additional eligibility information.</w:t>
            </w:r>
          </w:p>
        </w:tc>
      </w:tr>
    </w:tbl>
    <w:p w14:paraId="0E36DA24" w14:textId="77777777" w:rsidR="00A36747" w:rsidRPr="00805F42" w:rsidRDefault="00A36747" w:rsidP="00A36747">
      <w:pPr>
        <w:pStyle w:val="NoSpacing"/>
        <w:rPr>
          <w:rFonts w:ascii="Helvetica" w:hAnsi="Helvetica" w:cs="Helvetica"/>
          <w:color w:val="222222"/>
        </w:rPr>
      </w:pPr>
      <w:r w:rsidRPr="00805F4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6747" w:rsidRPr="00805F42" w14:paraId="781E4F48" w14:textId="77777777" w:rsidTr="00775C86">
        <w:trPr>
          <w:tblCellSpacing w:w="0" w:type="dxa"/>
        </w:trPr>
        <w:tc>
          <w:tcPr>
            <w:tcW w:w="0" w:type="auto"/>
            <w:noWrap/>
            <w:hideMark/>
          </w:tcPr>
          <w:p w14:paraId="695B472E"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Agency Name:</w:t>
            </w:r>
          </w:p>
        </w:tc>
        <w:tc>
          <w:tcPr>
            <w:tcW w:w="5000" w:type="pct"/>
            <w:vAlign w:val="center"/>
            <w:hideMark/>
          </w:tcPr>
          <w:p w14:paraId="6DC6A113"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Environmental Protection Agency</w:t>
            </w:r>
          </w:p>
        </w:tc>
      </w:tr>
      <w:tr w:rsidR="00A36747" w:rsidRPr="00805F42" w14:paraId="51B7530D" w14:textId="77777777" w:rsidTr="00775C86">
        <w:trPr>
          <w:tblCellSpacing w:w="0" w:type="dxa"/>
        </w:trPr>
        <w:tc>
          <w:tcPr>
            <w:tcW w:w="0" w:type="auto"/>
            <w:noWrap/>
            <w:hideMark/>
          </w:tcPr>
          <w:p w14:paraId="3DD48740"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Description:</w:t>
            </w:r>
          </w:p>
        </w:tc>
        <w:tc>
          <w:tcPr>
            <w:tcW w:w="5000" w:type="pct"/>
            <w:vAlign w:val="center"/>
            <w:hideMark/>
          </w:tcPr>
          <w:p w14:paraId="1D55731A"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w:t>
            </w:r>
          </w:p>
          <w:p w14:paraId="722D5F8B" w14:textId="77777777" w:rsidR="00A36747" w:rsidRPr="00805F42" w:rsidRDefault="00A36747" w:rsidP="00775C86">
            <w:pPr>
              <w:pStyle w:val="NoSpacing"/>
              <w:rPr>
                <w:rFonts w:ascii="Helvetica" w:hAnsi="Helvetica" w:cs="Helvetica"/>
                <w:color w:val="222222"/>
              </w:rPr>
            </w:pPr>
          </w:p>
        </w:tc>
      </w:tr>
      <w:tr w:rsidR="00A36747" w:rsidRPr="00805F42" w14:paraId="7999C76A" w14:textId="77777777" w:rsidTr="00775C86">
        <w:trPr>
          <w:tblCellSpacing w:w="0" w:type="dxa"/>
        </w:trPr>
        <w:tc>
          <w:tcPr>
            <w:tcW w:w="0" w:type="auto"/>
            <w:noWrap/>
            <w:hideMark/>
          </w:tcPr>
          <w:p w14:paraId="00FA07CC"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Link to Additional Information:</w:t>
            </w:r>
          </w:p>
        </w:tc>
        <w:tc>
          <w:tcPr>
            <w:tcW w:w="5000" w:type="pct"/>
            <w:vAlign w:val="center"/>
            <w:hideMark/>
          </w:tcPr>
          <w:p w14:paraId="1309CA12" w14:textId="77777777" w:rsidR="00A36747" w:rsidRPr="00805F42" w:rsidRDefault="006C4FB3" w:rsidP="00775C86">
            <w:pPr>
              <w:pStyle w:val="NoSpacing"/>
              <w:rPr>
                <w:rFonts w:ascii="Helvetica" w:hAnsi="Helvetica" w:cs="Helvetica"/>
                <w:color w:val="222222"/>
              </w:rPr>
            </w:pPr>
            <w:hyperlink r:id="rId236" w:tgtFrame="_blank" w:tooltip="Link to Additional Information" w:history="1">
              <w:r w:rsidR="00A36747" w:rsidRPr="00805F42">
                <w:rPr>
                  <w:rStyle w:val="Hyperlink"/>
                  <w:rFonts w:ascii="Helvetica" w:hAnsi="Helvetica" w:cs="Helvetica"/>
                </w:rPr>
                <w:t>FY19 GUIDELINES FOR BROWNFIELDS CLEANUP GRANTS</w:t>
              </w:r>
            </w:hyperlink>
          </w:p>
        </w:tc>
      </w:tr>
      <w:tr w:rsidR="00A36747" w:rsidRPr="00805F42" w14:paraId="6A94B035" w14:textId="77777777" w:rsidTr="00775C86">
        <w:trPr>
          <w:tblCellSpacing w:w="0" w:type="dxa"/>
        </w:trPr>
        <w:tc>
          <w:tcPr>
            <w:tcW w:w="0" w:type="auto"/>
            <w:noWrap/>
            <w:hideMark/>
          </w:tcPr>
          <w:p w14:paraId="1B841FAA"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Grantor Contact Information:</w:t>
            </w:r>
          </w:p>
        </w:tc>
        <w:tc>
          <w:tcPr>
            <w:tcW w:w="5000" w:type="pct"/>
            <w:vAlign w:val="center"/>
            <w:hideMark/>
          </w:tcPr>
          <w:p w14:paraId="36BF7913"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If you have difficulty accessing the full announcement electronically, please contact:</w:t>
            </w:r>
            <w:r w:rsidRPr="00805F42">
              <w:rPr>
                <w:rFonts w:ascii="Helvetica" w:hAnsi="Helvetica" w:cs="Helvetica"/>
                <w:color w:val="222222"/>
              </w:rPr>
              <w:br/>
            </w:r>
            <w:r w:rsidRPr="00805F42">
              <w:rPr>
                <w:rFonts w:ascii="Helvetica" w:hAnsi="Helvetica" w:cs="Helvetica"/>
                <w:color w:val="222222"/>
              </w:rPr>
              <w:br/>
              <w:t>See Section VII of announcement</w:t>
            </w:r>
            <w:r w:rsidRPr="00805F42">
              <w:rPr>
                <w:rFonts w:ascii="Helvetica" w:hAnsi="Helvetica" w:cs="Helvetica"/>
                <w:color w:val="222222"/>
              </w:rPr>
              <w:br/>
            </w:r>
            <w:r w:rsidRPr="00805F42">
              <w:rPr>
                <w:rFonts w:ascii="Helvetica" w:hAnsi="Helvetica" w:cs="Helvetica"/>
                <w:color w:val="222222"/>
              </w:rPr>
              <w:br/>
            </w:r>
            <w:hyperlink r:id="rId237" w:history="1">
              <w:r w:rsidRPr="00805F42">
                <w:rPr>
                  <w:rStyle w:val="Hyperlink"/>
                  <w:rFonts w:ascii="Helvetica" w:hAnsi="Helvetica" w:cs="Helvetica"/>
                </w:rPr>
                <w:t>See Section VII of announcement</w:t>
              </w:r>
            </w:hyperlink>
          </w:p>
        </w:tc>
      </w:tr>
    </w:tbl>
    <w:p w14:paraId="6538C714" w14:textId="77777777" w:rsidR="00A36747" w:rsidRDefault="00A36747" w:rsidP="00A36747">
      <w:pPr>
        <w:pStyle w:val="NoSpacing"/>
        <w:pBdr>
          <w:bottom w:val="single" w:sz="6" w:space="1" w:color="auto"/>
        </w:pBdr>
        <w:rPr>
          <w:rFonts w:ascii="Helvetica" w:hAnsi="Helvetica" w:cs="Helvetica"/>
          <w:sz w:val="24"/>
          <w:szCs w:val="24"/>
        </w:rPr>
      </w:pPr>
      <w:r w:rsidRPr="00383DCC">
        <w:rPr>
          <w:rFonts w:ascii="Helvetica" w:hAnsi="Helvetica" w:cs="Helvetica"/>
          <w:color w:val="222222"/>
          <w:sz w:val="24"/>
          <w:szCs w:val="24"/>
        </w:rPr>
        <w:br/>
      </w:r>
      <w:hyperlink r:id="rId238" w:tgtFrame="_blank" w:history="1">
        <w:r w:rsidRPr="00383DCC">
          <w:rPr>
            <w:rStyle w:val="Hyperlink"/>
            <w:rFonts w:ascii="Helvetica" w:hAnsi="Helvetica" w:cs="Helvetica"/>
            <w:color w:val="1155CC"/>
            <w:sz w:val="24"/>
            <w:szCs w:val="24"/>
            <w:shd w:val="clear" w:color="auto" w:fill="FFFFFF"/>
          </w:rPr>
          <w:t>https://www.grants.gov/web/grants/view-opportunity.html?oppId=310661</w:t>
        </w:r>
      </w:hyperlink>
    </w:p>
    <w:p w14:paraId="4E3A44B3" w14:textId="77777777" w:rsidR="00A36747" w:rsidRDefault="00A36747" w:rsidP="00A36747">
      <w:pPr>
        <w:pStyle w:val="NoSpacing"/>
        <w:rPr>
          <w:rFonts w:ascii="Helvetica" w:hAnsi="Helvetica" w:cs="Helvetica"/>
          <w:sz w:val="24"/>
          <w:szCs w:val="24"/>
        </w:rPr>
      </w:pPr>
    </w:p>
    <w:p w14:paraId="2C6A593A" w14:textId="77777777" w:rsidR="00A36747" w:rsidRDefault="00A36747" w:rsidP="00A36747">
      <w:pPr>
        <w:pStyle w:val="NoSpacing"/>
        <w:rPr>
          <w:rFonts w:ascii="Helvetica" w:hAnsi="Helvetica" w:cs="Helvetica"/>
          <w:color w:val="222222"/>
          <w:sz w:val="24"/>
          <w:szCs w:val="24"/>
          <w:shd w:val="clear" w:color="auto" w:fill="FFFFFF"/>
        </w:rPr>
      </w:pPr>
      <w:bookmarkStart w:id="272" w:name="EPABrownfieldsMP"/>
      <w:bookmarkEnd w:id="272"/>
      <w:r w:rsidRPr="00A36747">
        <w:rPr>
          <w:rFonts w:ascii="Helvetica" w:hAnsi="Helvetica" w:cs="Helvetica"/>
          <w:color w:val="222222"/>
          <w:sz w:val="24"/>
          <w:szCs w:val="24"/>
          <w:highlight w:val="cyan"/>
          <w:shd w:val="clear" w:color="auto" w:fill="FFFFFF"/>
        </w:rPr>
        <w:t>FY19 Guidelines For Brownfields Multipurpose (MP) Grants</w:t>
      </w:r>
      <w:r w:rsidRPr="00383DCC">
        <w:rPr>
          <w:rFonts w:ascii="Helvetica" w:hAnsi="Helvetica" w:cs="Helvetica"/>
          <w:color w:val="222222"/>
          <w:sz w:val="24"/>
          <w:szCs w:val="24"/>
        </w:rPr>
        <w:br/>
      </w:r>
      <w:r w:rsidRPr="00383DCC">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246"/>
        <w:gridCol w:w="6644"/>
      </w:tblGrid>
      <w:tr w:rsidR="00A36747" w:rsidRPr="00805F42" w14:paraId="6202B7EB" w14:textId="77777777" w:rsidTr="00775C86">
        <w:trPr>
          <w:tblCellSpacing w:w="0" w:type="dxa"/>
        </w:trPr>
        <w:tc>
          <w:tcPr>
            <w:tcW w:w="5000" w:type="pct"/>
            <w:gridSpan w:val="2"/>
            <w:shd w:val="clear" w:color="auto" w:fill="FFFFFF"/>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6334"/>
            </w:tblGrid>
            <w:tr w:rsidR="00A36747" w:rsidRPr="00805F42" w14:paraId="3E809B41" w14:textId="77777777" w:rsidTr="00775C86">
              <w:trPr>
                <w:tblCellSpacing w:w="0" w:type="dxa"/>
              </w:trPr>
              <w:tc>
                <w:tcPr>
                  <w:tcW w:w="0" w:type="auto"/>
                  <w:noWrap/>
                  <w:hideMark/>
                </w:tcPr>
                <w:p w14:paraId="06EDC384"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Document Type:</w:t>
                  </w:r>
                </w:p>
              </w:tc>
              <w:tc>
                <w:tcPr>
                  <w:tcW w:w="0" w:type="auto"/>
                  <w:vAlign w:val="center"/>
                  <w:hideMark/>
                </w:tcPr>
                <w:p w14:paraId="6A725054"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Grants Notice</w:t>
                  </w:r>
                </w:p>
              </w:tc>
            </w:tr>
            <w:tr w:rsidR="00A36747" w:rsidRPr="00805F42" w14:paraId="21FC4E2C" w14:textId="77777777" w:rsidTr="00775C86">
              <w:trPr>
                <w:tblCellSpacing w:w="0" w:type="dxa"/>
              </w:trPr>
              <w:tc>
                <w:tcPr>
                  <w:tcW w:w="0" w:type="auto"/>
                  <w:noWrap/>
                  <w:hideMark/>
                </w:tcPr>
                <w:p w14:paraId="66D0E64D"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Opportunity Number:</w:t>
                  </w:r>
                </w:p>
              </w:tc>
              <w:tc>
                <w:tcPr>
                  <w:tcW w:w="0" w:type="auto"/>
                  <w:vAlign w:val="center"/>
                  <w:hideMark/>
                </w:tcPr>
                <w:p w14:paraId="77200211"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EPA-OLEM-OBLR-18-08</w:t>
                  </w:r>
                </w:p>
              </w:tc>
            </w:tr>
            <w:tr w:rsidR="00A36747" w:rsidRPr="00805F42" w14:paraId="6A506279" w14:textId="77777777" w:rsidTr="00775C86">
              <w:trPr>
                <w:tblCellSpacing w:w="0" w:type="dxa"/>
              </w:trPr>
              <w:tc>
                <w:tcPr>
                  <w:tcW w:w="0" w:type="auto"/>
                  <w:noWrap/>
                  <w:hideMark/>
                </w:tcPr>
                <w:p w14:paraId="674FBB88"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Opportunity Title:</w:t>
                  </w:r>
                </w:p>
              </w:tc>
              <w:tc>
                <w:tcPr>
                  <w:tcW w:w="0" w:type="auto"/>
                  <w:vAlign w:val="center"/>
                  <w:hideMark/>
                </w:tcPr>
                <w:p w14:paraId="78DA5088"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FY19 GUIDELINES FOR BROWNFIELDS MULTIPURPOSE (MP) GRANTS</w:t>
                  </w:r>
                </w:p>
              </w:tc>
            </w:tr>
            <w:tr w:rsidR="00A36747" w:rsidRPr="00805F42" w14:paraId="0A247495" w14:textId="77777777" w:rsidTr="00775C86">
              <w:trPr>
                <w:tblCellSpacing w:w="0" w:type="dxa"/>
              </w:trPr>
              <w:tc>
                <w:tcPr>
                  <w:tcW w:w="0" w:type="auto"/>
                  <w:noWrap/>
                  <w:hideMark/>
                </w:tcPr>
                <w:p w14:paraId="28DE998B"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lastRenderedPageBreak/>
                    <w:t>Opportunity Category:</w:t>
                  </w:r>
                </w:p>
              </w:tc>
              <w:tc>
                <w:tcPr>
                  <w:tcW w:w="0" w:type="auto"/>
                  <w:vAlign w:val="center"/>
                  <w:hideMark/>
                </w:tcPr>
                <w:p w14:paraId="7EB53E50"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Discretionary</w:t>
                  </w:r>
                </w:p>
              </w:tc>
            </w:tr>
            <w:tr w:rsidR="00A36747" w:rsidRPr="00805F42" w14:paraId="5855EE13" w14:textId="77777777" w:rsidTr="00775C86">
              <w:trPr>
                <w:tblCellSpacing w:w="0" w:type="dxa"/>
              </w:trPr>
              <w:tc>
                <w:tcPr>
                  <w:tcW w:w="0" w:type="auto"/>
                  <w:noWrap/>
                  <w:hideMark/>
                </w:tcPr>
                <w:p w14:paraId="339932CD"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Opportunity Category Explanation:</w:t>
                  </w:r>
                </w:p>
              </w:tc>
              <w:tc>
                <w:tcPr>
                  <w:tcW w:w="0" w:type="auto"/>
                  <w:vAlign w:val="center"/>
                  <w:hideMark/>
                </w:tcPr>
                <w:p w14:paraId="173E9E91"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 </w:t>
                  </w:r>
                </w:p>
              </w:tc>
            </w:tr>
            <w:tr w:rsidR="00A36747" w:rsidRPr="00805F42" w14:paraId="42E23E98" w14:textId="77777777" w:rsidTr="00775C86">
              <w:trPr>
                <w:tblCellSpacing w:w="0" w:type="dxa"/>
              </w:trPr>
              <w:tc>
                <w:tcPr>
                  <w:tcW w:w="0" w:type="auto"/>
                  <w:noWrap/>
                  <w:hideMark/>
                </w:tcPr>
                <w:p w14:paraId="739B4117"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Instrument Type:</w:t>
                  </w:r>
                </w:p>
              </w:tc>
              <w:tc>
                <w:tcPr>
                  <w:tcW w:w="0" w:type="auto"/>
                  <w:vAlign w:val="center"/>
                  <w:hideMark/>
                </w:tcPr>
                <w:p w14:paraId="261D08AB"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Cooperative Agreement</w:t>
                  </w:r>
                </w:p>
              </w:tc>
            </w:tr>
            <w:tr w:rsidR="00A36747" w:rsidRPr="00805F42" w14:paraId="322F75C6" w14:textId="77777777" w:rsidTr="00775C86">
              <w:trPr>
                <w:tblCellSpacing w:w="0" w:type="dxa"/>
              </w:trPr>
              <w:tc>
                <w:tcPr>
                  <w:tcW w:w="0" w:type="auto"/>
                  <w:noWrap/>
                  <w:hideMark/>
                </w:tcPr>
                <w:p w14:paraId="7C882914"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Category of Funding Activity:</w:t>
                  </w:r>
                </w:p>
              </w:tc>
              <w:tc>
                <w:tcPr>
                  <w:tcW w:w="0" w:type="auto"/>
                  <w:vAlign w:val="center"/>
                  <w:hideMark/>
                </w:tcPr>
                <w:p w14:paraId="0E9CD8A2"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Environment</w:t>
                  </w:r>
                </w:p>
              </w:tc>
            </w:tr>
            <w:tr w:rsidR="00A36747" w:rsidRPr="00805F42" w14:paraId="255E8092" w14:textId="77777777" w:rsidTr="00775C86">
              <w:trPr>
                <w:tblCellSpacing w:w="0" w:type="dxa"/>
              </w:trPr>
              <w:tc>
                <w:tcPr>
                  <w:tcW w:w="0" w:type="auto"/>
                  <w:noWrap/>
                  <w:hideMark/>
                </w:tcPr>
                <w:p w14:paraId="61C60C3D"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Category Explanation:</w:t>
                  </w:r>
                </w:p>
              </w:tc>
              <w:tc>
                <w:tcPr>
                  <w:tcW w:w="0" w:type="auto"/>
                  <w:vAlign w:val="center"/>
                  <w:hideMark/>
                </w:tcPr>
                <w:p w14:paraId="05D05BCD"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 </w:t>
                  </w:r>
                </w:p>
              </w:tc>
            </w:tr>
            <w:tr w:rsidR="00A36747" w:rsidRPr="00805F42" w14:paraId="12B7F98F" w14:textId="77777777" w:rsidTr="00775C86">
              <w:trPr>
                <w:tblCellSpacing w:w="0" w:type="dxa"/>
              </w:trPr>
              <w:tc>
                <w:tcPr>
                  <w:tcW w:w="0" w:type="auto"/>
                  <w:noWrap/>
                  <w:hideMark/>
                </w:tcPr>
                <w:p w14:paraId="35772440"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Expected Number of Awards:</w:t>
                  </w:r>
                </w:p>
              </w:tc>
              <w:tc>
                <w:tcPr>
                  <w:tcW w:w="0" w:type="auto"/>
                  <w:vAlign w:val="center"/>
                  <w:hideMark/>
                </w:tcPr>
                <w:p w14:paraId="36B68278"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10</w:t>
                  </w:r>
                </w:p>
              </w:tc>
            </w:tr>
            <w:tr w:rsidR="00A36747" w:rsidRPr="00805F42" w14:paraId="2945C590" w14:textId="77777777" w:rsidTr="00775C86">
              <w:trPr>
                <w:tblCellSpacing w:w="0" w:type="dxa"/>
              </w:trPr>
              <w:tc>
                <w:tcPr>
                  <w:tcW w:w="0" w:type="auto"/>
                  <w:noWrap/>
                  <w:hideMark/>
                </w:tcPr>
                <w:p w14:paraId="36ED8CC3"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CFDA Number(s):</w:t>
                  </w:r>
                </w:p>
              </w:tc>
              <w:tc>
                <w:tcPr>
                  <w:tcW w:w="0" w:type="auto"/>
                  <w:vAlign w:val="center"/>
                  <w:hideMark/>
                </w:tcPr>
                <w:p w14:paraId="523DD5F4"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66.818 -- Brownfields Assessment and Cleanup Cooperative Agreements</w:t>
                  </w:r>
                </w:p>
              </w:tc>
            </w:tr>
            <w:tr w:rsidR="00A36747" w:rsidRPr="00805F42" w14:paraId="21568D23" w14:textId="77777777" w:rsidTr="00775C86">
              <w:trPr>
                <w:tblCellSpacing w:w="0" w:type="dxa"/>
              </w:trPr>
              <w:tc>
                <w:tcPr>
                  <w:tcW w:w="0" w:type="auto"/>
                  <w:noWrap/>
                  <w:hideMark/>
                </w:tcPr>
                <w:p w14:paraId="74B8E992"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Cost Sharing or Matching Requirement:</w:t>
                  </w:r>
                </w:p>
              </w:tc>
              <w:tc>
                <w:tcPr>
                  <w:tcW w:w="0" w:type="auto"/>
                  <w:vAlign w:val="center"/>
                  <w:hideMark/>
                </w:tcPr>
                <w:p w14:paraId="74E57215"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Yes</w:t>
                  </w:r>
                </w:p>
              </w:tc>
            </w:tr>
          </w:tbl>
          <w:p w14:paraId="107134C9" w14:textId="77777777" w:rsidR="00A36747" w:rsidRPr="00805F42" w:rsidRDefault="00A36747" w:rsidP="00775C86">
            <w:pPr>
              <w:pStyle w:val="NoSpacing"/>
              <w:rPr>
                <w:rFonts w:ascii="Helvetica" w:hAnsi="Helvetica" w:cs="Helvetica"/>
                <w:color w:val="222222"/>
              </w:rPr>
            </w:pPr>
          </w:p>
        </w:tc>
      </w:tr>
      <w:tr w:rsidR="00A36747" w:rsidRPr="00805F42" w14:paraId="7C24F7EE" w14:textId="77777777" w:rsidTr="00775C86">
        <w:trPr>
          <w:tblCellSpacing w:w="0" w:type="dxa"/>
        </w:trPr>
        <w:tc>
          <w:tcPr>
            <w:tcW w:w="0" w:type="auto"/>
            <w:shd w:val="clear" w:color="auto" w:fill="FFFFFF"/>
            <w:noWrap/>
            <w:hideMark/>
          </w:tcPr>
          <w:p w14:paraId="1D56955B"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lastRenderedPageBreak/>
              <w:t>Version:</w:t>
            </w:r>
          </w:p>
        </w:tc>
        <w:tc>
          <w:tcPr>
            <w:tcW w:w="0" w:type="auto"/>
            <w:shd w:val="clear" w:color="auto" w:fill="FFFFFF"/>
            <w:vAlign w:val="center"/>
            <w:hideMark/>
          </w:tcPr>
          <w:p w14:paraId="1DAC7584"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Synopsis 1</w:t>
            </w:r>
          </w:p>
        </w:tc>
      </w:tr>
      <w:tr w:rsidR="00A36747" w:rsidRPr="00805F42" w14:paraId="18E90D54" w14:textId="77777777" w:rsidTr="00775C86">
        <w:trPr>
          <w:tblCellSpacing w:w="0" w:type="dxa"/>
        </w:trPr>
        <w:tc>
          <w:tcPr>
            <w:tcW w:w="0" w:type="auto"/>
            <w:shd w:val="clear" w:color="auto" w:fill="FFFFFF"/>
            <w:noWrap/>
            <w:hideMark/>
          </w:tcPr>
          <w:p w14:paraId="31486165"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Posted Date:</w:t>
            </w:r>
          </w:p>
        </w:tc>
        <w:tc>
          <w:tcPr>
            <w:tcW w:w="0" w:type="auto"/>
            <w:shd w:val="clear" w:color="auto" w:fill="FFFFFF"/>
            <w:vAlign w:val="center"/>
            <w:hideMark/>
          </w:tcPr>
          <w:p w14:paraId="40CD23F4"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Nov 29, 2018</w:t>
            </w:r>
          </w:p>
        </w:tc>
      </w:tr>
      <w:tr w:rsidR="00A36747" w:rsidRPr="00805F42" w14:paraId="5A13B475" w14:textId="77777777" w:rsidTr="00775C86">
        <w:trPr>
          <w:tblCellSpacing w:w="0" w:type="dxa"/>
        </w:trPr>
        <w:tc>
          <w:tcPr>
            <w:tcW w:w="0" w:type="auto"/>
            <w:shd w:val="clear" w:color="auto" w:fill="FFFFFF"/>
            <w:noWrap/>
            <w:hideMark/>
          </w:tcPr>
          <w:p w14:paraId="3FB10025"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Last Updated Date:</w:t>
            </w:r>
          </w:p>
        </w:tc>
        <w:tc>
          <w:tcPr>
            <w:tcW w:w="0" w:type="auto"/>
            <w:shd w:val="clear" w:color="auto" w:fill="FFFFFF"/>
            <w:vAlign w:val="center"/>
            <w:hideMark/>
          </w:tcPr>
          <w:p w14:paraId="045F60DD"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Nov 29, 2018</w:t>
            </w:r>
          </w:p>
        </w:tc>
      </w:tr>
      <w:tr w:rsidR="00A36747" w:rsidRPr="00805F42" w14:paraId="19E453B6" w14:textId="77777777" w:rsidTr="00775C86">
        <w:trPr>
          <w:tblCellSpacing w:w="0" w:type="dxa"/>
        </w:trPr>
        <w:tc>
          <w:tcPr>
            <w:tcW w:w="0" w:type="auto"/>
            <w:shd w:val="clear" w:color="auto" w:fill="FFFFFF"/>
            <w:noWrap/>
            <w:hideMark/>
          </w:tcPr>
          <w:p w14:paraId="40FED2DB"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Original Closing Date for Applications:</w:t>
            </w:r>
          </w:p>
        </w:tc>
        <w:tc>
          <w:tcPr>
            <w:tcW w:w="0" w:type="auto"/>
            <w:shd w:val="clear" w:color="auto" w:fill="FFFFFF"/>
            <w:vAlign w:val="center"/>
            <w:hideMark/>
          </w:tcPr>
          <w:p w14:paraId="0AEBFA0C" w14:textId="4B233291"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 xml:space="preserve">Jan 31, </w:t>
            </w:r>
            <w:r w:rsidR="00EB655A" w:rsidRPr="00805F42">
              <w:rPr>
                <w:rFonts w:ascii="Helvetica" w:hAnsi="Helvetica" w:cs="Helvetica"/>
                <w:color w:val="222222"/>
              </w:rPr>
              <w:t>2019 Please</w:t>
            </w:r>
            <w:r w:rsidRPr="00805F42">
              <w:rPr>
                <w:rFonts w:ascii="Helvetica" w:hAnsi="Helvetica" w:cs="Helvetica"/>
                <w:color w:val="222222"/>
              </w:rPr>
              <w:t xml:space="preserve"> see the announcement including Section IV for additional submission information.</w:t>
            </w:r>
          </w:p>
        </w:tc>
      </w:tr>
      <w:tr w:rsidR="00A36747" w:rsidRPr="00805F42" w14:paraId="0567D9DA" w14:textId="77777777" w:rsidTr="00775C86">
        <w:trPr>
          <w:tblCellSpacing w:w="0" w:type="dxa"/>
        </w:trPr>
        <w:tc>
          <w:tcPr>
            <w:tcW w:w="0" w:type="auto"/>
            <w:shd w:val="clear" w:color="auto" w:fill="FFFFFF"/>
            <w:noWrap/>
            <w:hideMark/>
          </w:tcPr>
          <w:p w14:paraId="676C2D2E"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Current Closing Date for Applications:</w:t>
            </w:r>
          </w:p>
        </w:tc>
        <w:tc>
          <w:tcPr>
            <w:tcW w:w="0" w:type="auto"/>
            <w:shd w:val="clear" w:color="auto" w:fill="FFFFFF"/>
            <w:vAlign w:val="center"/>
            <w:hideMark/>
          </w:tcPr>
          <w:p w14:paraId="3C0E232A" w14:textId="6100E1F3"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 xml:space="preserve">Jan 31, </w:t>
            </w:r>
            <w:r w:rsidR="00EB655A" w:rsidRPr="00805F42">
              <w:rPr>
                <w:rFonts w:ascii="Helvetica" w:hAnsi="Helvetica" w:cs="Helvetica"/>
                <w:color w:val="222222"/>
              </w:rPr>
              <w:t>2019 Please</w:t>
            </w:r>
            <w:r w:rsidRPr="00805F42">
              <w:rPr>
                <w:rFonts w:ascii="Helvetica" w:hAnsi="Helvetica" w:cs="Helvetica"/>
                <w:color w:val="222222"/>
              </w:rPr>
              <w:t xml:space="preserve"> see the announcement including Section IV for additional submission information.</w:t>
            </w:r>
          </w:p>
        </w:tc>
      </w:tr>
      <w:tr w:rsidR="00A36747" w:rsidRPr="00805F42" w14:paraId="46D1AA15" w14:textId="77777777" w:rsidTr="00775C86">
        <w:trPr>
          <w:tblCellSpacing w:w="0" w:type="dxa"/>
        </w:trPr>
        <w:tc>
          <w:tcPr>
            <w:tcW w:w="0" w:type="auto"/>
            <w:shd w:val="clear" w:color="auto" w:fill="FFFFFF"/>
            <w:noWrap/>
            <w:hideMark/>
          </w:tcPr>
          <w:p w14:paraId="7C1D40A1"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Archive Date:</w:t>
            </w:r>
          </w:p>
        </w:tc>
        <w:tc>
          <w:tcPr>
            <w:tcW w:w="0" w:type="auto"/>
            <w:shd w:val="clear" w:color="auto" w:fill="FFFFFF"/>
            <w:vAlign w:val="center"/>
            <w:hideMark/>
          </w:tcPr>
          <w:p w14:paraId="094568C9"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Mar 02, 2019</w:t>
            </w:r>
          </w:p>
        </w:tc>
      </w:tr>
      <w:tr w:rsidR="00A36747" w:rsidRPr="00805F42" w14:paraId="71A6A254" w14:textId="77777777" w:rsidTr="00775C86">
        <w:trPr>
          <w:tblCellSpacing w:w="0" w:type="dxa"/>
        </w:trPr>
        <w:tc>
          <w:tcPr>
            <w:tcW w:w="0" w:type="auto"/>
            <w:shd w:val="clear" w:color="auto" w:fill="FFFFFF"/>
            <w:noWrap/>
            <w:hideMark/>
          </w:tcPr>
          <w:p w14:paraId="7476B0E8"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Estimated Total Program Funding:</w:t>
            </w:r>
          </w:p>
        </w:tc>
        <w:tc>
          <w:tcPr>
            <w:tcW w:w="0" w:type="auto"/>
            <w:shd w:val="clear" w:color="auto" w:fill="FFFFFF"/>
            <w:vAlign w:val="center"/>
            <w:hideMark/>
          </w:tcPr>
          <w:p w14:paraId="086DA6DA"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$8,000,000</w:t>
            </w:r>
          </w:p>
        </w:tc>
      </w:tr>
      <w:tr w:rsidR="00A36747" w:rsidRPr="00805F42" w14:paraId="5FF5BEFA" w14:textId="77777777" w:rsidTr="00775C86">
        <w:trPr>
          <w:tblCellSpacing w:w="0" w:type="dxa"/>
        </w:trPr>
        <w:tc>
          <w:tcPr>
            <w:tcW w:w="0" w:type="auto"/>
            <w:shd w:val="clear" w:color="auto" w:fill="FFFFFF"/>
            <w:noWrap/>
            <w:hideMark/>
          </w:tcPr>
          <w:p w14:paraId="20AE6601"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Award Ceiling:</w:t>
            </w:r>
          </w:p>
        </w:tc>
        <w:tc>
          <w:tcPr>
            <w:tcW w:w="0" w:type="auto"/>
            <w:shd w:val="clear" w:color="auto" w:fill="FFFFFF"/>
            <w:vAlign w:val="center"/>
            <w:hideMark/>
          </w:tcPr>
          <w:p w14:paraId="5D8C0702"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$800,000</w:t>
            </w:r>
          </w:p>
        </w:tc>
      </w:tr>
      <w:tr w:rsidR="00A36747" w:rsidRPr="00805F42" w14:paraId="1D920FBB" w14:textId="77777777" w:rsidTr="00775C86">
        <w:trPr>
          <w:tblCellSpacing w:w="0" w:type="dxa"/>
        </w:trPr>
        <w:tc>
          <w:tcPr>
            <w:tcW w:w="0" w:type="auto"/>
            <w:shd w:val="clear" w:color="auto" w:fill="FFFFFF"/>
            <w:noWrap/>
            <w:hideMark/>
          </w:tcPr>
          <w:p w14:paraId="71AC6232"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Award Floor:</w:t>
            </w:r>
          </w:p>
        </w:tc>
        <w:tc>
          <w:tcPr>
            <w:tcW w:w="0" w:type="auto"/>
            <w:shd w:val="clear" w:color="auto" w:fill="FFFFFF"/>
            <w:vAlign w:val="center"/>
            <w:hideMark/>
          </w:tcPr>
          <w:p w14:paraId="7D400F26"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$0</w:t>
            </w:r>
          </w:p>
        </w:tc>
      </w:tr>
      <w:tr w:rsidR="00A36747" w:rsidRPr="00805F42" w14:paraId="7534F4F1" w14:textId="77777777" w:rsidTr="00775C86">
        <w:tblPrEx>
          <w:shd w:val="clear" w:color="auto" w:fill="auto"/>
        </w:tblPrEx>
        <w:trPr>
          <w:tblCellSpacing w:w="0" w:type="dxa"/>
        </w:trPr>
        <w:tc>
          <w:tcPr>
            <w:tcW w:w="0" w:type="auto"/>
            <w:noWrap/>
            <w:hideMark/>
          </w:tcPr>
          <w:p w14:paraId="07723435"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Eligible Applicants:</w:t>
            </w:r>
          </w:p>
        </w:tc>
        <w:tc>
          <w:tcPr>
            <w:tcW w:w="3169" w:type="pct"/>
            <w:vAlign w:val="center"/>
            <w:hideMark/>
          </w:tcPr>
          <w:p w14:paraId="43497C5E"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Others (see text field entitled "Additional Information on Eligibility" for clarification)</w:t>
            </w:r>
          </w:p>
        </w:tc>
      </w:tr>
      <w:tr w:rsidR="00A36747" w:rsidRPr="00805F42" w14:paraId="5C955C7B" w14:textId="77777777" w:rsidTr="00775C86">
        <w:tblPrEx>
          <w:shd w:val="clear" w:color="auto" w:fill="auto"/>
        </w:tblPrEx>
        <w:trPr>
          <w:tblCellSpacing w:w="0" w:type="dxa"/>
        </w:trPr>
        <w:tc>
          <w:tcPr>
            <w:tcW w:w="0" w:type="auto"/>
            <w:noWrap/>
            <w:hideMark/>
          </w:tcPr>
          <w:p w14:paraId="0BA5B6BE"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Additional Information on Eligibility:</w:t>
            </w:r>
          </w:p>
        </w:tc>
        <w:tc>
          <w:tcPr>
            <w:tcW w:w="3169" w:type="pct"/>
            <w:vAlign w:val="center"/>
            <w:hideMark/>
          </w:tcPr>
          <w:p w14:paraId="6F604DCB"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Please see the announcement including Section III for additional eligibility information</w:t>
            </w:r>
          </w:p>
        </w:tc>
      </w:tr>
    </w:tbl>
    <w:p w14:paraId="6909BEB6" w14:textId="77777777" w:rsidR="00A36747" w:rsidRPr="00805F42" w:rsidRDefault="00A36747" w:rsidP="00A36747">
      <w:pPr>
        <w:pStyle w:val="NoSpacing"/>
        <w:rPr>
          <w:rFonts w:ascii="Helvetica" w:hAnsi="Helvetica" w:cs="Helvetica"/>
          <w:color w:val="222222"/>
        </w:rPr>
      </w:pPr>
      <w:r w:rsidRPr="00805F4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6747" w:rsidRPr="00805F42" w14:paraId="4B630DCB" w14:textId="77777777" w:rsidTr="00775C86">
        <w:trPr>
          <w:tblCellSpacing w:w="0" w:type="dxa"/>
        </w:trPr>
        <w:tc>
          <w:tcPr>
            <w:tcW w:w="0" w:type="auto"/>
            <w:noWrap/>
            <w:hideMark/>
          </w:tcPr>
          <w:p w14:paraId="35E638C4"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Agency Name:</w:t>
            </w:r>
          </w:p>
        </w:tc>
        <w:tc>
          <w:tcPr>
            <w:tcW w:w="5000" w:type="pct"/>
            <w:vAlign w:val="center"/>
            <w:hideMark/>
          </w:tcPr>
          <w:p w14:paraId="5C1C7937"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Environmental Protection Agency</w:t>
            </w:r>
          </w:p>
        </w:tc>
      </w:tr>
      <w:tr w:rsidR="00A36747" w:rsidRPr="00805F42" w14:paraId="0FC53405" w14:textId="77777777" w:rsidTr="00775C86">
        <w:trPr>
          <w:tblCellSpacing w:w="0" w:type="dxa"/>
        </w:trPr>
        <w:tc>
          <w:tcPr>
            <w:tcW w:w="0" w:type="auto"/>
            <w:noWrap/>
            <w:hideMark/>
          </w:tcPr>
          <w:p w14:paraId="32150448"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Description:</w:t>
            </w:r>
          </w:p>
        </w:tc>
        <w:tc>
          <w:tcPr>
            <w:tcW w:w="5000" w:type="pct"/>
            <w:vAlign w:val="center"/>
            <w:hideMark/>
          </w:tcPr>
          <w:p w14:paraId="6B520855"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w:t>
            </w:r>
          </w:p>
          <w:p w14:paraId="45169E56" w14:textId="77777777" w:rsidR="00A36747" w:rsidRPr="00805F42" w:rsidRDefault="00A36747" w:rsidP="00775C86">
            <w:pPr>
              <w:pStyle w:val="NoSpacing"/>
              <w:rPr>
                <w:rFonts w:ascii="Helvetica" w:hAnsi="Helvetica" w:cs="Helvetica"/>
                <w:color w:val="222222"/>
              </w:rPr>
            </w:pPr>
          </w:p>
        </w:tc>
      </w:tr>
      <w:tr w:rsidR="00A36747" w:rsidRPr="00805F42" w14:paraId="781D20D5" w14:textId="77777777" w:rsidTr="00775C86">
        <w:trPr>
          <w:tblCellSpacing w:w="0" w:type="dxa"/>
        </w:trPr>
        <w:tc>
          <w:tcPr>
            <w:tcW w:w="0" w:type="auto"/>
            <w:noWrap/>
            <w:hideMark/>
          </w:tcPr>
          <w:p w14:paraId="1B695113"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Link to Additional Information:</w:t>
            </w:r>
          </w:p>
        </w:tc>
        <w:tc>
          <w:tcPr>
            <w:tcW w:w="5000" w:type="pct"/>
            <w:vAlign w:val="center"/>
            <w:hideMark/>
          </w:tcPr>
          <w:p w14:paraId="325814A7" w14:textId="77777777" w:rsidR="00A36747" w:rsidRPr="00805F42" w:rsidRDefault="006C4FB3" w:rsidP="00775C86">
            <w:pPr>
              <w:pStyle w:val="NoSpacing"/>
              <w:rPr>
                <w:rFonts w:ascii="Helvetica" w:hAnsi="Helvetica" w:cs="Helvetica"/>
                <w:color w:val="222222"/>
              </w:rPr>
            </w:pPr>
            <w:hyperlink r:id="rId239" w:tgtFrame="_blank" w:tooltip="Link to Additional Information" w:history="1">
              <w:r w:rsidR="00A36747" w:rsidRPr="00805F42">
                <w:rPr>
                  <w:rStyle w:val="Hyperlink"/>
                  <w:rFonts w:ascii="Helvetica" w:hAnsi="Helvetica" w:cs="Helvetica"/>
                </w:rPr>
                <w:t>FY19 GUIDELINES FOR BROWNFIELDS MULTIPURPOSE (MP) GRANTS</w:t>
              </w:r>
            </w:hyperlink>
          </w:p>
        </w:tc>
      </w:tr>
      <w:tr w:rsidR="00A36747" w:rsidRPr="00805F42" w14:paraId="00D20814" w14:textId="77777777" w:rsidTr="00775C86">
        <w:trPr>
          <w:tblCellSpacing w:w="0" w:type="dxa"/>
        </w:trPr>
        <w:tc>
          <w:tcPr>
            <w:tcW w:w="0" w:type="auto"/>
            <w:noWrap/>
            <w:hideMark/>
          </w:tcPr>
          <w:p w14:paraId="1081873D"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Grantor Contact Information:</w:t>
            </w:r>
          </w:p>
        </w:tc>
        <w:tc>
          <w:tcPr>
            <w:tcW w:w="5000" w:type="pct"/>
            <w:vAlign w:val="center"/>
            <w:hideMark/>
          </w:tcPr>
          <w:p w14:paraId="542DEC60"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If you have difficulty accessing the full announcement electronically, please contact:</w:t>
            </w:r>
            <w:r w:rsidRPr="00805F42">
              <w:rPr>
                <w:rFonts w:ascii="Helvetica" w:hAnsi="Helvetica" w:cs="Helvetica"/>
                <w:color w:val="222222"/>
              </w:rPr>
              <w:br/>
            </w:r>
            <w:r w:rsidRPr="00805F42">
              <w:rPr>
                <w:rFonts w:ascii="Helvetica" w:hAnsi="Helvetica" w:cs="Helvetica"/>
                <w:color w:val="222222"/>
              </w:rPr>
              <w:br/>
              <w:t>See Section VII of the announcement</w:t>
            </w:r>
            <w:r w:rsidRPr="00805F42">
              <w:rPr>
                <w:rFonts w:ascii="Helvetica" w:hAnsi="Helvetica" w:cs="Helvetica"/>
                <w:color w:val="222222"/>
              </w:rPr>
              <w:br/>
            </w:r>
            <w:r w:rsidRPr="00805F42">
              <w:rPr>
                <w:rFonts w:ascii="Helvetica" w:hAnsi="Helvetica" w:cs="Helvetica"/>
                <w:color w:val="222222"/>
              </w:rPr>
              <w:lastRenderedPageBreak/>
              <w:br/>
            </w:r>
            <w:hyperlink r:id="rId240" w:history="1">
              <w:r w:rsidRPr="00805F42">
                <w:rPr>
                  <w:rStyle w:val="Hyperlink"/>
                  <w:rFonts w:ascii="Helvetica" w:hAnsi="Helvetica" w:cs="Helvetica"/>
                </w:rPr>
                <w:t>See Section VII of the announcement</w:t>
              </w:r>
            </w:hyperlink>
          </w:p>
        </w:tc>
      </w:tr>
    </w:tbl>
    <w:p w14:paraId="148C9BA5" w14:textId="77777777" w:rsidR="00A36747" w:rsidRDefault="00A36747" w:rsidP="00A36747">
      <w:pPr>
        <w:pStyle w:val="NoSpacing"/>
        <w:rPr>
          <w:rFonts w:ascii="Helvetica" w:hAnsi="Helvetica" w:cs="Helvetica"/>
          <w:sz w:val="24"/>
          <w:szCs w:val="24"/>
        </w:rPr>
      </w:pPr>
      <w:r w:rsidRPr="00383DCC">
        <w:rPr>
          <w:rFonts w:ascii="Helvetica" w:hAnsi="Helvetica" w:cs="Helvetica"/>
          <w:color w:val="222222"/>
          <w:sz w:val="24"/>
          <w:szCs w:val="24"/>
        </w:rPr>
        <w:lastRenderedPageBreak/>
        <w:br/>
      </w:r>
      <w:hyperlink r:id="rId241" w:tgtFrame="_blank" w:history="1">
        <w:r w:rsidRPr="00383DCC">
          <w:rPr>
            <w:rStyle w:val="Hyperlink"/>
            <w:rFonts w:ascii="Helvetica" w:hAnsi="Helvetica" w:cs="Helvetica"/>
            <w:color w:val="1155CC"/>
            <w:sz w:val="24"/>
            <w:szCs w:val="24"/>
            <w:shd w:val="clear" w:color="auto" w:fill="FFFFFF"/>
          </w:rPr>
          <w:t>https://www.grants.gov/web/grants/view-opportunity.html?oppId=310676</w:t>
        </w:r>
      </w:hyperlink>
    </w:p>
    <w:p w14:paraId="713BBB24" w14:textId="77777777" w:rsidR="00A36747" w:rsidRDefault="00A36747" w:rsidP="00A36747">
      <w:pPr>
        <w:pStyle w:val="NoSpacing"/>
        <w:rPr>
          <w:rFonts w:ascii="Helvetica" w:hAnsi="Helvetica" w:cs="Helvetica"/>
          <w:sz w:val="24"/>
          <w:szCs w:val="24"/>
        </w:rPr>
      </w:pPr>
    </w:p>
    <w:p w14:paraId="30B18BF4" w14:textId="5899A306" w:rsidR="006A6B15" w:rsidRDefault="006A6B15">
      <w:pPr>
        <w:rPr>
          <w:rFonts w:ascii="Helvetica" w:hAnsi="Helvetica"/>
          <w:b/>
        </w:rPr>
      </w:pPr>
      <w:r>
        <w:rPr>
          <w:rFonts w:ascii="Helvetica" w:hAnsi="Helvetica"/>
          <w:b/>
        </w:rPr>
        <w:br w:type="page"/>
      </w:r>
    </w:p>
    <w:p w14:paraId="19100ED9" w14:textId="77777777" w:rsidR="001D72F9" w:rsidRDefault="001D72F9">
      <w:pPr>
        <w:rPr>
          <w:rFonts w:ascii="Helvetica" w:hAnsi="Helvetica"/>
          <w:b/>
        </w:rPr>
      </w:pPr>
    </w:p>
    <w:p w14:paraId="4F40D1AD" w14:textId="77777777" w:rsidR="003E78A2" w:rsidRPr="005D3F9C" w:rsidRDefault="003E78A2" w:rsidP="003E78A2">
      <w:pPr>
        <w:pBdr>
          <w:bottom w:val="double" w:sz="6" w:space="1" w:color="auto"/>
        </w:pBdr>
        <w:autoSpaceDE w:val="0"/>
        <w:autoSpaceDN w:val="0"/>
        <w:adjustRightInd w:val="0"/>
        <w:rPr>
          <w:rFonts w:ascii="Helvetica" w:hAnsi="Helvetica"/>
          <w:b/>
        </w:rPr>
      </w:pPr>
    </w:p>
    <w:p w14:paraId="04B8B3B1" w14:textId="77777777" w:rsidR="003E78A2" w:rsidRPr="005D3F9C" w:rsidRDefault="003E78A2" w:rsidP="003E78A2">
      <w:pPr>
        <w:autoSpaceDE w:val="0"/>
        <w:autoSpaceDN w:val="0"/>
        <w:adjustRightInd w:val="0"/>
        <w:rPr>
          <w:rFonts w:ascii="Helvetica" w:hAnsi="Helvetica"/>
          <w:b/>
          <w:u w:val="single"/>
        </w:rPr>
      </w:pPr>
    </w:p>
    <w:p w14:paraId="6C481D4A" w14:textId="77777777" w:rsidR="003E78A2" w:rsidRDefault="003E78A2">
      <w:pPr>
        <w:rPr>
          <w:rFonts w:ascii="Helvetica" w:hAnsi="Helvetica"/>
          <w:b/>
        </w:rPr>
      </w:pPr>
    </w:p>
    <w:p w14:paraId="39939595" w14:textId="77777777" w:rsidR="003E78A2" w:rsidRPr="003E78A2" w:rsidRDefault="003E78A2" w:rsidP="003E78A2">
      <w:pPr>
        <w:rPr>
          <w:rFonts w:ascii="Helvetica" w:hAnsi="Helvetica"/>
          <w:sz w:val="28"/>
          <w:szCs w:val="28"/>
        </w:rPr>
      </w:pPr>
      <w:bookmarkStart w:id="273" w:name="FMCS"/>
      <w:bookmarkEnd w:id="273"/>
      <w:r w:rsidRPr="003E78A2">
        <w:rPr>
          <w:rFonts w:ascii="Helvetica" w:hAnsi="Helvetica" w:cs="Arial"/>
          <w:color w:val="363636"/>
          <w:sz w:val="28"/>
          <w:szCs w:val="28"/>
          <w:shd w:val="clear" w:color="auto" w:fill="FFFFFF"/>
        </w:rPr>
        <w:t>Federal Mediation and Conciliation Service</w:t>
      </w:r>
    </w:p>
    <w:p w14:paraId="5D48DF7A" w14:textId="77777777" w:rsidR="003E78A2" w:rsidRDefault="003E78A2">
      <w:pPr>
        <w:rPr>
          <w:rFonts w:ascii="Helvetica" w:hAnsi="Helvetica" w:cs="Helvetica"/>
          <w:color w:val="222222"/>
          <w:shd w:val="clear" w:color="auto" w:fill="FFFFFF"/>
        </w:rPr>
      </w:pPr>
    </w:p>
    <w:p w14:paraId="4FEE5AA2" w14:textId="6DEC783E" w:rsidR="003E78A2" w:rsidRPr="00387D1D" w:rsidRDefault="00D4190B">
      <w:pPr>
        <w:rPr>
          <w:rFonts w:ascii="Helvetica" w:hAnsi="Helvetica" w:cs="Helvetica"/>
          <w:color w:val="222222"/>
          <w:shd w:val="clear" w:color="auto" w:fill="FFFFFF"/>
        </w:rPr>
      </w:pPr>
      <w:r>
        <w:rPr>
          <w:rFonts w:ascii="Helvetica" w:hAnsi="Helvetica" w:cs="Helvetica"/>
          <w:noProof/>
          <w:color w:val="222222"/>
          <w:shd w:val="clear" w:color="auto" w:fill="FFFFFF"/>
        </w:rPr>
        <w:drawing>
          <wp:inline distT="0" distB="0" distL="0" distR="0" wp14:anchorId="23CDDBD6" wp14:editId="1C59B4D8">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242">
                      <a:extLst>
                        <a:ext uri="{28A0092B-C50C-407E-A947-70E740481C1C}">
                          <a14:useLocalDpi xmlns:a14="http://schemas.microsoft.com/office/drawing/2010/main" val="0"/>
                        </a:ext>
                      </a:extLst>
                    </a:blip>
                    <a:stretch>
                      <a:fillRect/>
                    </a:stretch>
                  </pic:blipFill>
                  <pic:spPr>
                    <a:xfrm>
                      <a:off x="0" y="0"/>
                      <a:ext cx="6915150" cy="6656070"/>
                    </a:xfrm>
                    <a:prstGeom prst="rect">
                      <a:avLst/>
                    </a:prstGeom>
                  </pic:spPr>
                </pic:pic>
              </a:graphicData>
            </a:graphic>
          </wp:inline>
        </w:drawing>
      </w:r>
    </w:p>
    <w:p w14:paraId="009A3F09" w14:textId="3870DFDC" w:rsidR="003E78A2" w:rsidRPr="00387D1D" w:rsidRDefault="003E78A2">
      <w:pPr>
        <w:rPr>
          <w:rFonts w:ascii="Helvetica" w:hAnsi="Helvetica" w:cs="Helvetica"/>
          <w:color w:val="222222"/>
          <w:shd w:val="clear" w:color="auto" w:fill="FFFFFF"/>
        </w:rPr>
      </w:pPr>
    </w:p>
    <w:p w14:paraId="387B9078" w14:textId="77777777" w:rsidR="00D4190B" w:rsidRDefault="00D4190B">
      <w:pPr>
        <w:rPr>
          <w:rFonts w:ascii="Helvetica" w:hAnsi="Helvetica" w:cs="Helvetica"/>
          <w:color w:val="222222"/>
          <w:shd w:val="clear" w:color="auto" w:fill="FFFFFF"/>
        </w:rPr>
      </w:pPr>
      <w:bookmarkStart w:id="274" w:name="FMCSLaborManage"/>
      <w:bookmarkEnd w:id="274"/>
    </w:p>
    <w:p w14:paraId="776228CD" w14:textId="7A70CCD0" w:rsidR="00D4190B" w:rsidRDefault="00D4190B">
      <w:pPr>
        <w:rPr>
          <w:rFonts w:ascii="Helvetica" w:hAnsi="Helvetica" w:cs="Helvetica"/>
          <w:color w:val="222222"/>
          <w:shd w:val="clear" w:color="auto" w:fill="FFFFFF"/>
        </w:rPr>
      </w:pPr>
      <w:bookmarkStart w:id="275" w:name="LMCSProgram"/>
      <w:bookmarkStart w:id="276" w:name="FMCSProgram"/>
      <w:bookmarkEnd w:id="275"/>
      <w:bookmarkEnd w:id="276"/>
      <w:r>
        <w:rPr>
          <w:rFonts w:ascii="Helvetica" w:hAnsi="Helvetica" w:cs="Helvetica"/>
          <w:color w:val="222222"/>
          <w:shd w:val="clear" w:color="auto" w:fill="FFFFFF"/>
        </w:rPr>
        <w:t>Programs:</w:t>
      </w:r>
    </w:p>
    <w:p w14:paraId="0BC43F2E" w14:textId="77777777" w:rsidR="00D4190B" w:rsidRDefault="00D4190B">
      <w:pPr>
        <w:rPr>
          <w:rFonts w:ascii="Helvetica" w:hAnsi="Helvetica" w:cs="Helvetica"/>
          <w:color w:val="222222"/>
          <w:shd w:val="clear" w:color="auto" w:fill="FFFFFF"/>
        </w:rPr>
      </w:pPr>
    </w:p>
    <w:p w14:paraId="512823EB" w14:textId="17E6D4B6" w:rsidR="000D2C89" w:rsidRDefault="000D2C89">
      <w:pPr>
        <w:rPr>
          <w:rFonts w:ascii="Helvetica" w:hAnsi="Helvetica" w:cs="Helvetica"/>
          <w:color w:val="222222"/>
          <w:shd w:val="clear" w:color="auto" w:fill="FFFFFF"/>
        </w:rPr>
      </w:pPr>
      <w:bookmarkStart w:id="277" w:name="FMCSReminders"/>
      <w:bookmarkEnd w:id="277"/>
      <w:r>
        <w:rPr>
          <w:rFonts w:ascii="Helvetica" w:hAnsi="Helvetica" w:cs="Helvetica"/>
          <w:color w:val="222222"/>
          <w:shd w:val="clear" w:color="auto" w:fill="FFFFFF"/>
        </w:rPr>
        <w:t>Reminders:</w:t>
      </w:r>
    </w:p>
    <w:p w14:paraId="0BF6D8C6" w14:textId="77777777" w:rsidR="000D2C89" w:rsidRDefault="000D2C89">
      <w:pPr>
        <w:rPr>
          <w:rFonts w:ascii="Helvetica" w:hAnsi="Helvetica" w:cs="Helvetica"/>
          <w:color w:val="222222"/>
          <w:shd w:val="clear" w:color="auto" w:fill="FFFFFF"/>
        </w:rPr>
      </w:pPr>
    </w:p>
    <w:p w14:paraId="4B12EBB1" w14:textId="77777777" w:rsidR="003E78A2" w:rsidRDefault="003E78A2">
      <w:pPr>
        <w:rPr>
          <w:rFonts w:ascii="Helvetica" w:hAnsi="Helvetica"/>
          <w:b/>
        </w:rPr>
      </w:pPr>
    </w:p>
    <w:p w14:paraId="795B9D25" w14:textId="77777777" w:rsidR="00A65076" w:rsidRPr="005D3F9C" w:rsidRDefault="00A65076" w:rsidP="00A65076">
      <w:pPr>
        <w:pBdr>
          <w:bottom w:val="double" w:sz="6" w:space="1" w:color="auto"/>
        </w:pBdr>
        <w:autoSpaceDE w:val="0"/>
        <w:autoSpaceDN w:val="0"/>
        <w:adjustRightInd w:val="0"/>
        <w:rPr>
          <w:rFonts w:ascii="Helvetica" w:hAnsi="Helvetica"/>
          <w:b/>
        </w:rPr>
      </w:pPr>
    </w:p>
    <w:p w14:paraId="2652DFE4" w14:textId="77777777" w:rsidR="00A65076" w:rsidRPr="005D3F9C" w:rsidRDefault="00A65076" w:rsidP="00A65076">
      <w:pPr>
        <w:autoSpaceDE w:val="0"/>
        <w:autoSpaceDN w:val="0"/>
        <w:adjustRightInd w:val="0"/>
        <w:rPr>
          <w:rFonts w:ascii="Helvetica" w:hAnsi="Helvetica"/>
          <w:b/>
          <w:u w:val="single"/>
        </w:rPr>
      </w:pPr>
    </w:p>
    <w:p w14:paraId="44F6C570" w14:textId="77777777" w:rsidR="00A65076" w:rsidRPr="005D3F9C" w:rsidRDefault="00A65076" w:rsidP="00B756C2">
      <w:pPr>
        <w:rPr>
          <w:rFonts w:ascii="Helvetica" w:hAnsi="Helvetica"/>
        </w:rPr>
      </w:pPr>
    </w:p>
    <w:p w14:paraId="3123F0AB" w14:textId="77777777" w:rsidR="00B756C2" w:rsidRPr="005D3F9C" w:rsidRDefault="00B756C2" w:rsidP="00B756C2">
      <w:pPr>
        <w:autoSpaceDE w:val="0"/>
        <w:autoSpaceDN w:val="0"/>
        <w:adjustRightInd w:val="0"/>
        <w:outlineLvl w:val="0"/>
        <w:rPr>
          <w:rFonts w:ascii="Helvetica" w:hAnsi="Helvetica"/>
          <w:b/>
        </w:rPr>
      </w:pPr>
      <w:bookmarkStart w:id="278" w:name="EPAEarlyCareer"/>
      <w:bookmarkStart w:id="279" w:name="EPAEWDJT"/>
      <w:bookmarkStart w:id="280" w:name="EPAEnvironJustice"/>
      <w:bookmarkEnd w:id="278"/>
      <w:bookmarkEnd w:id="279"/>
      <w:bookmarkEnd w:id="280"/>
      <w:r w:rsidRPr="005D3F9C">
        <w:rPr>
          <w:rFonts w:ascii="Helvetica" w:hAnsi="Helvetica"/>
          <w:b/>
          <w:noProof/>
        </w:rPr>
        <w:lastRenderedPageBreak/>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5D3F9C" w:rsidRDefault="00B756C2" w:rsidP="00B756C2">
      <w:pPr>
        <w:autoSpaceDE w:val="0"/>
        <w:autoSpaceDN w:val="0"/>
        <w:adjustRightInd w:val="0"/>
        <w:outlineLvl w:val="0"/>
        <w:rPr>
          <w:rFonts w:ascii="Helvetica" w:hAnsi="Helvetica"/>
          <w:b/>
        </w:rPr>
      </w:pPr>
    </w:p>
    <w:p w14:paraId="5B2198B2" w14:textId="77777777" w:rsidR="00B756C2" w:rsidRPr="005D3F9C" w:rsidRDefault="00B756C2" w:rsidP="00B756C2">
      <w:pPr>
        <w:autoSpaceDE w:val="0"/>
        <w:autoSpaceDN w:val="0"/>
        <w:adjustRightInd w:val="0"/>
        <w:outlineLvl w:val="0"/>
        <w:rPr>
          <w:rFonts w:ascii="Helvetica" w:hAnsi="Helvetica"/>
          <w:b/>
        </w:rPr>
      </w:pPr>
      <w:bookmarkStart w:id="281" w:name="HHS"/>
      <w:bookmarkEnd w:id="281"/>
      <w:r w:rsidRPr="005D3F9C">
        <w:rPr>
          <w:rFonts w:ascii="Helvetica" w:hAnsi="Helvetica"/>
          <w:b/>
        </w:rPr>
        <w:t>Department of Health and Human Services</w:t>
      </w:r>
    </w:p>
    <w:p w14:paraId="32EBB8F6" w14:textId="77777777" w:rsidR="00B756C2" w:rsidRPr="005D3F9C" w:rsidRDefault="00B756C2" w:rsidP="00B756C2">
      <w:pPr>
        <w:autoSpaceDE w:val="0"/>
        <w:autoSpaceDN w:val="0"/>
        <w:adjustRightInd w:val="0"/>
        <w:rPr>
          <w:rFonts w:ascii="Helvetica" w:hAnsi="Helvetica"/>
        </w:rPr>
      </w:pPr>
    </w:p>
    <w:p w14:paraId="1823761C" w14:textId="77777777" w:rsidR="00B756C2" w:rsidRPr="005D3F9C" w:rsidRDefault="00B756C2" w:rsidP="00B756C2">
      <w:pPr>
        <w:pStyle w:val="Heading1"/>
        <w:spacing w:before="2" w:after="2"/>
        <w:rPr>
          <w:rFonts w:ascii="Helvetica" w:hAnsi="Helvetica"/>
          <w:b w:val="0"/>
          <w:sz w:val="24"/>
          <w:szCs w:val="24"/>
        </w:rPr>
      </w:pPr>
      <w:bookmarkStart w:id="282" w:name="HHSGO"/>
      <w:bookmarkEnd w:id="282"/>
      <w:r w:rsidRPr="005D3F9C">
        <w:rPr>
          <w:rFonts w:ascii="Helvetica" w:hAnsi="Helvetica"/>
          <w:b w:val="0"/>
          <w:sz w:val="24"/>
          <w:szCs w:val="24"/>
          <w:highlight w:val="yellow"/>
        </w:rPr>
        <w:t>Grants Forecast and Overview</w:t>
      </w:r>
    </w:p>
    <w:p w14:paraId="2376C141" w14:textId="77777777" w:rsidR="00B756C2" w:rsidRPr="005D3F9C" w:rsidRDefault="00B756C2" w:rsidP="00B756C2">
      <w:pPr>
        <w:rPr>
          <w:rFonts w:ascii="Helvetica" w:hAnsi="Helvetica"/>
        </w:rPr>
      </w:pPr>
    </w:p>
    <w:p w14:paraId="1DE08D1E" w14:textId="6E5E2121" w:rsidR="00B756C2" w:rsidRPr="005D3F9C" w:rsidRDefault="00B756C2" w:rsidP="00B756C2">
      <w:pPr>
        <w:rPr>
          <w:rFonts w:ascii="Helvetica" w:hAnsi="Helvetica"/>
        </w:rPr>
      </w:pPr>
      <w:r w:rsidRPr="005D3F9C">
        <w:rPr>
          <w:rFonts w:ascii="Helvetica" w:hAnsi="Helvetica"/>
        </w:rPr>
        <w:t xml:space="preserve">The Department of Health and Human Services’ Grants Forecast is a database of planned grant opportunities proposed by its </w:t>
      </w:r>
      <w:hyperlink r:id="rId244" w:history="1">
        <w:r w:rsidRPr="00A32439">
          <w:rPr>
            <w:rStyle w:val="Hyperlink"/>
            <w:rFonts w:ascii="Helvetica" w:hAnsi="Helvetica"/>
          </w:rPr>
          <w:t>agencies.</w:t>
        </w:r>
      </w:hyperlink>
      <w:r w:rsidRPr="005D3F9C">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A927BB5" w14:textId="77777777" w:rsidR="00B756C2" w:rsidRPr="005D3F9C" w:rsidRDefault="00B756C2" w:rsidP="00B756C2">
      <w:pPr>
        <w:ind w:left="-630"/>
        <w:rPr>
          <w:rFonts w:ascii="Helvetica" w:hAnsi="Helvetica"/>
        </w:rPr>
      </w:pPr>
    </w:p>
    <w:p w14:paraId="70A0B75A" w14:textId="3C9EA886" w:rsidR="00B756C2" w:rsidRPr="005D3F9C" w:rsidRDefault="00B756C2" w:rsidP="00B756C2">
      <w:pPr>
        <w:rPr>
          <w:rFonts w:ascii="Helvetica" w:hAnsi="Helvetica"/>
        </w:rPr>
      </w:pPr>
      <w:bookmarkStart w:id="283" w:name="HHSGrants"/>
      <w:bookmarkEnd w:id="283"/>
    </w:p>
    <w:p w14:paraId="14F622C8" w14:textId="1542E934" w:rsidR="00A32439" w:rsidRDefault="00D611FA" w:rsidP="00B756C2">
      <w:pPr>
        <w:rPr>
          <w:rFonts w:ascii="Helvetica" w:hAnsi="Helvetica"/>
        </w:rPr>
      </w:pPr>
      <w:r w:rsidRPr="005D3F9C">
        <w:rPr>
          <w:rFonts w:ascii="Helvetica" w:hAnsi="Helvetica"/>
        </w:rPr>
        <w:t xml:space="preserve">For more general information about HHS Grants and Funding go to the website below at: </w:t>
      </w:r>
    </w:p>
    <w:p w14:paraId="566ABEBD" w14:textId="77777777" w:rsidR="00304BBE" w:rsidRDefault="00304BBE" w:rsidP="00B756C2">
      <w:pPr>
        <w:rPr>
          <w:rFonts w:ascii="Helvetica" w:hAnsi="Helvetica"/>
        </w:rPr>
      </w:pPr>
    </w:p>
    <w:p w14:paraId="3EE6C46D" w14:textId="056D5D3F" w:rsidR="00304BBE" w:rsidRDefault="006C4FB3" w:rsidP="00B756C2">
      <w:pPr>
        <w:rPr>
          <w:rFonts w:ascii="Helvetica" w:hAnsi="Helvetica"/>
        </w:rPr>
      </w:pPr>
      <w:hyperlink r:id="rId245" w:history="1">
        <w:r w:rsidR="00304BBE" w:rsidRPr="00304BBE">
          <w:rPr>
            <w:rStyle w:val="Hyperlink"/>
            <w:rFonts w:ascii="Helvetica" w:hAnsi="Helvetica"/>
          </w:rPr>
          <w:t>https://www.hhs.g</w:t>
        </w:r>
        <w:r w:rsidR="00304BBE" w:rsidRPr="00304BBE">
          <w:rPr>
            <w:rStyle w:val="Hyperlink"/>
            <w:rFonts w:ascii="Helvetica" w:hAnsi="Helvetica"/>
          </w:rPr>
          <w:t>o</w:t>
        </w:r>
        <w:r w:rsidR="00304BBE" w:rsidRPr="00304BBE">
          <w:rPr>
            <w:rStyle w:val="Hyperlink"/>
            <w:rFonts w:ascii="Helvetica" w:hAnsi="Helvetica"/>
          </w:rPr>
          <w:t>v/grants/grants/index.html</w:t>
        </w:r>
      </w:hyperlink>
    </w:p>
    <w:p w14:paraId="4F9EDADB" w14:textId="77777777" w:rsidR="00304BBE" w:rsidRPr="005D3F9C" w:rsidRDefault="00304BBE" w:rsidP="00B756C2">
      <w:pPr>
        <w:rPr>
          <w:rFonts w:ascii="Helvetica" w:hAnsi="Helvetica"/>
        </w:rPr>
      </w:pPr>
    </w:p>
    <w:p w14:paraId="7E08A0C0" w14:textId="20F8FA7C" w:rsidR="00B756C2" w:rsidRPr="005D3F9C" w:rsidRDefault="00F74F22" w:rsidP="00B756C2">
      <w:pPr>
        <w:rPr>
          <w:rFonts w:ascii="Helvetica" w:hAnsi="Helvetica"/>
        </w:rPr>
      </w:pPr>
      <w:r>
        <w:rPr>
          <w:rFonts w:ascii="Helvetica" w:hAnsi="Helvetica"/>
          <w:noProof/>
        </w:rPr>
        <w:drawing>
          <wp:inline distT="0" distB="0" distL="0" distR="0" wp14:anchorId="0AAE2504" wp14:editId="28D9A7C2">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5D3F9C" w14:paraId="5E5F4086" w14:textId="77777777" w:rsidTr="00AA41B4">
        <w:trPr>
          <w:trHeight w:val="1188"/>
        </w:trPr>
        <w:tc>
          <w:tcPr>
            <w:tcW w:w="15120" w:type="dxa"/>
            <w:tcMar>
              <w:left w:w="40" w:type="nil"/>
              <w:bottom w:w="40" w:type="nil"/>
            </w:tcMar>
            <w:vAlign w:val="center"/>
          </w:tcPr>
          <w:p w14:paraId="2C0BDE63" w14:textId="410581F7" w:rsidR="00B756C2" w:rsidRPr="005D3F9C" w:rsidRDefault="00B756C2" w:rsidP="00AA41B4">
            <w:pPr>
              <w:widowControl w:val="0"/>
              <w:autoSpaceDE w:val="0"/>
              <w:autoSpaceDN w:val="0"/>
              <w:adjustRightInd w:val="0"/>
              <w:rPr>
                <w:rFonts w:ascii="Helvetica" w:hAnsi="Helvetica" w:cs="Helvetica"/>
                <w:b/>
                <w:bCs/>
              </w:rPr>
            </w:pPr>
          </w:p>
        </w:tc>
      </w:tr>
    </w:tbl>
    <w:p w14:paraId="073B363D" w14:textId="77777777" w:rsidR="00B756C2" w:rsidRPr="005D3F9C" w:rsidRDefault="00B756C2" w:rsidP="00B756C2">
      <w:pPr>
        <w:rPr>
          <w:rFonts w:ascii="Helvetica" w:hAnsi="Helvetica"/>
        </w:rPr>
      </w:pPr>
    </w:p>
    <w:p w14:paraId="059C88AC" w14:textId="339CEC60" w:rsidR="00B756C2" w:rsidRPr="005D3F9C" w:rsidRDefault="00FC44CB" w:rsidP="00B756C2">
      <w:pPr>
        <w:rPr>
          <w:rFonts w:ascii="Helvetica" w:hAnsi="Helvetica"/>
        </w:rPr>
      </w:pPr>
      <w:r>
        <w:rPr>
          <w:rFonts w:ascii="Helvetica" w:hAnsi="Helvetica"/>
          <w:noProof/>
        </w:rPr>
        <w:lastRenderedPageBreak/>
        <w:drawing>
          <wp:inline distT="0" distB="0" distL="0" distR="0" wp14:anchorId="2624F39F" wp14:editId="29C4C1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247">
                      <a:extLst>
                        <a:ext uri="{28A0092B-C50C-407E-A947-70E740481C1C}">
                          <a14:useLocalDpi xmlns:a14="http://schemas.microsoft.com/office/drawing/2010/main" val="0"/>
                        </a:ext>
                      </a:extLst>
                    </a:blip>
                    <a:stretch>
                      <a:fillRect/>
                    </a:stretch>
                  </pic:blipFill>
                  <pic:spPr>
                    <a:xfrm>
                      <a:off x="0" y="0"/>
                      <a:ext cx="6457950" cy="3599180"/>
                    </a:xfrm>
                    <a:prstGeom prst="rect">
                      <a:avLst/>
                    </a:prstGeom>
                  </pic:spPr>
                </pic:pic>
              </a:graphicData>
            </a:graphic>
          </wp:inline>
        </w:drawing>
      </w:r>
    </w:p>
    <w:p w14:paraId="6133DF09" w14:textId="77777777" w:rsidR="00B756C2" w:rsidRPr="005D3F9C" w:rsidRDefault="00B756C2" w:rsidP="00B756C2">
      <w:pPr>
        <w:pBdr>
          <w:bottom w:val="single" w:sz="6" w:space="1" w:color="auto"/>
        </w:pBdr>
        <w:autoSpaceDE w:val="0"/>
        <w:autoSpaceDN w:val="0"/>
        <w:adjustRightInd w:val="0"/>
        <w:rPr>
          <w:rFonts w:ascii="Helvetica" w:hAnsi="Helvetica"/>
        </w:rPr>
      </w:pPr>
    </w:p>
    <w:p w14:paraId="1E005116" w14:textId="77777777" w:rsidR="00B756C2" w:rsidRPr="005D3F9C" w:rsidRDefault="00B756C2" w:rsidP="00B756C2">
      <w:pPr>
        <w:rPr>
          <w:rFonts w:ascii="Helvetica" w:hAnsi="Helvetica"/>
        </w:rPr>
      </w:pPr>
    </w:p>
    <w:p w14:paraId="39169E17" w14:textId="4A5EA6FA" w:rsidR="00FA3CBC" w:rsidRDefault="00B756C2" w:rsidP="00D77350">
      <w:pPr>
        <w:rPr>
          <w:rFonts w:ascii="Helvetica" w:hAnsi="Helvetica"/>
        </w:rPr>
      </w:pPr>
      <w:bookmarkStart w:id="284" w:name="HHSPrograms"/>
      <w:bookmarkEnd w:id="284"/>
      <w:r w:rsidRPr="005D3F9C">
        <w:rPr>
          <w:rFonts w:ascii="Helvetica" w:hAnsi="Helvetica"/>
          <w:b/>
        </w:rPr>
        <w:t>Programs</w:t>
      </w:r>
      <w:r w:rsidRPr="005D3F9C">
        <w:rPr>
          <w:rFonts w:ascii="Helvetica" w:hAnsi="Helvetica"/>
        </w:rPr>
        <w:t>:</w:t>
      </w:r>
    </w:p>
    <w:p w14:paraId="33BB9A4B" w14:textId="13CEEAB3" w:rsidR="00FA3CBC" w:rsidRDefault="00FA3CBC" w:rsidP="00FA3CBC">
      <w:pPr>
        <w:widowControl w:val="0"/>
        <w:autoSpaceDE w:val="0"/>
        <w:autoSpaceDN w:val="0"/>
        <w:adjustRightInd w:val="0"/>
        <w:rPr>
          <w:rFonts w:ascii="Helvetica" w:hAnsi="Helvetica" w:cs="Helvetica"/>
        </w:rPr>
      </w:pPr>
    </w:p>
    <w:p w14:paraId="2B35BD1D" w14:textId="53A75E1A" w:rsidR="00754167" w:rsidRPr="002B22B0" w:rsidRDefault="00B756C2" w:rsidP="002B22B0">
      <w:pPr>
        <w:autoSpaceDE w:val="0"/>
        <w:autoSpaceDN w:val="0"/>
        <w:adjustRightInd w:val="0"/>
        <w:rPr>
          <w:rFonts w:ascii="Helvetica" w:hAnsi="Helvetica"/>
        </w:rPr>
      </w:pPr>
      <w:bookmarkStart w:id="285" w:name="HHSDrugFreeCommunities"/>
      <w:bookmarkStart w:id="286" w:name="HHSResearch"/>
      <w:bookmarkEnd w:id="285"/>
      <w:bookmarkEnd w:id="286"/>
      <w:r w:rsidRPr="005D3F9C">
        <w:rPr>
          <w:rFonts w:ascii="Helvetica" w:hAnsi="Helvetica"/>
          <w:b/>
        </w:rPr>
        <w:t>Research:</w:t>
      </w:r>
      <w:r w:rsidRPr="005D3F9C">
        <w:rPr>
          <w:rFonts w:ascii="Helvetica" w:hAnsi="Helvetica"/>
        </w:rPr>
        <w:t xml:space="preserve"> </w:t>
      </w:r>
    </w:p>
    <w:p w14:paraId="3311D767" w14:textId="018163B6" w:rsidR="001D4B72" w:rsidRDefault="001D4B72" w:rsidP="00B03653">
      <w:pPr>
        <w:rPr>
          <w:rFonts w:ascii="Helvetica" w:hAnsi="Helvetica" w:cs="Helvetica"/>
          <w:color w:val="222222"/>
        </w:rPr>
      </w:pPr>
    </w:p>
    <w:p w14:paraId="77A63BE6" w14:textId="77777777" w:rsidR="00534BC5" w:rsidRDefault="00534BC5" w:rsidP="00534BC5">
      <w:pPr>
        <w:pStyle w:val="NoSpacing"/>
        <w:rPr>
          <w:rStyle w:val="Hyperlink"/>
          <w:rFonts w:ascii="Helvetica" w:hAnsi="Helvetica" w:cs="Helvetica"/>
          <w:color w:val="1155CC"/>
          <w:sz w:val="24"/>
          <w:szCs w:val="24"/>
          <w:shd w:val="clear" w:color="auto" w:fill="FFFFFF"/>
        </w:rPr>
      </w:pPr>
      <w:r w:rsidRPr="0018693F">
        <w:rPr>
          <w:rFonts w:ascii="Helvetica" w:hAnsi="Helvetica" w:cs="Helvetica"/>
          <w:color w:val="222222"/>
          <w:sz w:val="24"/>
          <w:szCs w:val="24"/>
          <w:shd w:val="clear" w:color="auto" w:fill="FFFFFF"/>
        </w:rPr>
        <w:t>Administration for Children and Families - OCS</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Community Economic Development Focus on Social Enterprises</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Forecast 1</w:t>
      </w:r>
      <w:r w:rsidRPr="0018693F">
        <w:rPr>
          <w:rFonts w:ascii="Helvetica" w:hAnsi="Helvetica" w:cs="Helvetica"/>
          <w:color w:val="222222"/>
          <w:sz w:val="24"/>
          <w:szCs w:val="24"/>
        </w:rPr>
        <w:br/>
      </w:r>
      <w:hyperlink r:id="rId248" w:tgtFrame="_blank" w:history="1">
        <w:r w:rsidRPr="0018693F">
          <w:rPr>
            <w:rStyle w:val="Hyperlink"/>
            <w:rFonts w:ascii="Helvetica" w:hAnsi="Helvetica" w:cs="Helvetica"/>
            <w:color w:val="1155CC"/>
            <w:sz w:val="24"/>
            <w:szCs w:val="24"/>
            <w:shd w:val="clear" w:color="auto" w:fill="FFFFFF"/>
          </w:rPr>
          <w:t>https://www.grants.gov/web/grants/view-opportunity.html?oppId=311593</w:t>
        </w:r>
      </w:hyperlink>
    </w:p>
    <w:p w14:paraId="5BDAE594" w14:textId="77777777" w:rsidR="00534BC5" w:rsidRDefault="00534BC5" w:rsidP="00B03653">
      <w:pPr>
        <w:rPr>
          <w:rFonts w:ascii="Helvetica" w:hAnsi="Helvetica" w:cs="Helvetica"/>
          <w:color w:val="222222"/>
        </w:rPr>
      </w:pPr>
    </w:p>
    <w:p w14:paraId="682556BB" w14:textId="77777777" w:rsidR="00FA6F64" w:rsidRPr="00385D8F" w:rsidRDefault="00FA6F64" w:rsidP="00FA6F64">
      <w:pPr>
        <w:pStyle w:val="NoSpacing"/>
        <w:rPr>
          <w:rStyle w:val="Hyperlink"/>
          <w:rFonts w:ascii="Helvetica" w:hAnsi="Helvetica" w:cs="Helvetica"/>
          <w:color w:val="1155CC"/>
          <w:sz w:val="24"/>
          <w:szCs w:val="24"/>
          <w:shd w:val="clear" w:color="auto" w:fill="FFFFFF"/>
        </w:rPr>
      </w:pPr>
      <w:r w:rsidRPr="0052501E">
        <w:rPr>
          <w:rFonts w:ascii="Helvetica" w:hAnsi="Helvetica" w:cs="Helvetica"/>
          <w:color w:val="222222"/>
          <w:sz w:val="24"/>
          <w:szCs w:val="24"/>
          <w:highlight w:val="cyan"/>
          <w:shd w:val="clear" w:color="auto" w:fill="FFFFFF"/>
        </w:rPr>
        <w:t>Administration for Community Living</w:t>
      </w:r>
      <w:r w:rsidRPr="0052501E">
        <w:rPr>
          <w:rFonts w:ascii="Helvetica" w:hAnsi="Helvetica" w:cs="Helvetica"/>
          <w:color w:val="222222"/>
          <w:sz w:val="24"/>
          <w:szCs w:val="24"/>
          <w:highlight w:val="cyan"/>
        </w:rPr>
        <w:br/>
      </w:r>
      <w:r w:rsidRPr="0052501E">
        <w:rPr>
          <w:rFonts w:ascii="Helvetica" w:hAnsi="Helvetica" w:cs="Helvetica"/>
          <w:color w:val="222222"/>
          <w:sz w:val="24"/>
          <w:szCs w:val="24"/>
          <w:highlight w:val="cyan"/>
          <w:shd w:val="clear" w:color="auto" w:fill="FFFFFF"/>
        </w:rPr>
        <w:t>FIELD INITIATED PROJECTS PROGRAM (DEVELOPMENT)</w:t>
      </w:r>
      <w:r w:rsidRPr="0052501E">
        <w:rPr>
          <w:rFonts w:ascii="Helvetica" w:hAnsi="Helvetica" w:cs="Helvetica"/>
          <w:color w:val="222222"/>
          <w:sz w:val="24"/>
          <w:szCs w:val="24"/>
          <w:highlight w:val="cyan"/>
        </w:rPr>
        <w:br/>
      </w:r>
      <w:r w:rsidRPr="0052501E">
        <w:rPr>
          <w:rFonts w:ascii="Helvetica" w:hAnsi="Helvetica" w:cs="Helvetica"/>
          <w:color w:val="222222"/>
          <w:sz w:val="24"/>
          <w:szCs w:val="24"/>
          <w:highlight w:val="cyan"/>
          <w:shd w:val="clear" w:color="auto" w:fill="FFFFFF"/>
        </w:rPr>
        <w:t>Synopsis 1</w:t>
      </w:r>
      <w:r w:rsidRPr="0052501E">
        <w:rPr>
          <w:rFonts w:ascii="Helvetica" w:hAnsi="Helvetica" w:cs="Helvetica"/>
          <w:color w:val="222222"/>
          <w:sz w:val="24"/>
          <w:szCs w:val="24"/>
          <w:highlight w:val="cyan"/>
        </w:rPr>
        <w:br/>
      </w:r>
      <w:hyperlink r:id="rId249" w:tgtFrame="_blank" w:history="1">
        <w:r w:rsidRPr="00385D8F">
          <w:rPr>
            <w:rStyle w:val="Hyperlink"/>
            <w:rFonts w:ascii="Helvetica" w:hAnsi="Helvetica" w:cs="Helvetica"/>
            <w:color w:val="1155CC"/>
            <w:sz w:val="24"/>
            <w:szCs w:val="24"/>
            <w:shd w:val="clear" w:color="auto" w:fill="FFFFFF"/>
          </w:rPr>
          <w:t>https://www.grants.gov/web/grants/view-opportunity.html?oppId=310302</w:t>
        </w:r>
      </w:hyperlink>
      <w:r w:rsidRPr="00CC216B">
        <w:rPr>
          <w:rFonts w:ascii="Helvetica" w:hAnsi="Helvetica" w:cs="Helvetica"/>
          <w:color w:val="222222"/>
          <w:sz w:val="24"/>
          <w:szCs w:val="24"/>
        </w:rPr>
        <w:br/>
      </w:r>
      <w:r w:rsidRPr="00CC216B">
        <w:rPr>
          <w:rFonts w:ascii="Helvetica" w:hAnsi="Helvetica" w:cs="Helvetica"/>
          <w:color w:val="222222"/>
          <w:sz w:val="24"/>
          <w:szCs w:val="24"/>
        </w:rPr>
        <w:br/>
      </w:r>
      <w:r w:rsidRPr="0052501E">
        <w:rPr>
          <w:rFonts w:ascii="Helvetica" w:hAnsi="Helvetica" w:cs="Helvetica"/>
          <w:color w:val="222222"/>
          <w:sz w:val="24"/>
          <w:szCs w:val="24"/>
          <w:highlight w:val="cyan"/>
          <w:shd w:val="clear" w:color="auto" w:fill="FFFFFF"/>
        </w:rPr>
        <w:t>Administration for Community Living</w:t>
      </w:r>
      <w:r w:rsidRPr="0052501E">
        <w:rPr>
          <w:rFonts w:ascii="Helvetica" w:hAnsi="Helvetica" w:cs="Helvetica"/>
          <w:color w:val="222222"/>
          <w:sz w:val="24"/>
          <w:szCs w:val="24"/>
          <w:highlight w:val="cyan"/>
        </w:rPr>
        <w:br/>
      </w:r>
      <w:r w:rsidRPr="0052501E">
        <w:rPr>
          <w:rFonts w:ascii="Helvetica" w:hAnsi="Helvetica" w:cs="Helvetica"/>
          <w:color w:val="222222"/>
          <w:sz w:val="24"/>
          <w:szCs w:val="24"/>
          <w:highlight w:val="cyan"/>
          <w:shd w:val="clear" w:color="auto" w:fill="FFFFFF"/>
        </w:rPr>
        <w:t>FIELD INITIATED PROJECTS PROGRAM (RESEARCH)</w:t>
      </w:r>
      <w:r w:rsidRPr="0052501E">
        <w:rPr>
          <w:rFonts w:ascii="Helvetica" w:hAnsi="Helvetica" w:cs="Helvetica"/>
          <w:color w:val="222222"/>
          <w:sz w:val="24"/>
          <w:szCs w:val="24"/>
          <w:highlight w:val="cyan"/>
        </w:rPr>
        <w:br/>
      </w:r>
      <w:r w:rsidRPr="0052501E">
        <w:rPr>
          <w:rFonts w:ascii="Helvetica" w:hAnsi="Helvetica" w:cs="Helvetica"/>
          <w:color w:val="222222"/>
          <w:sz w:val="24"/>
          <w:szCs w:val="24"/>
          <w:highlight w:val="cyan"/>
          <w:shd w:val="clear" w:color="auto" w:fill="FFFFFF"/>
        </w:rPr>
        <w:t>Synopsis 1</w:t>
      </w:r>
      <w:r w:rsidRPr="0052501E">
        <w:rPr>
          <w:rFonts w:ascii="Helvetica" w:hAnsi="Helvetica" w:cs="Helvetica"/>
          <w:color w:val="222222"/>
          <w:sz w:val="24"/>
          <w:szCs w:val="24"/>
          <w:highlight w:val="cyan"/>
        </w:rPr>
        <w:br/>
      </w:r>
      <w:hyperlink r:id="rId250" w:tgtFrame="_blank" w:history="1">
        <w:r w:rsidRPr="00385D8F">
          <w:rPr>
            <w:rStyle w:val="Hyperlink"/>
            <w:rFonts w:ascii="Helvetica" w:hAnsi="Helvetica" w:cs="Helvetica"/>
            <w:color w:val="1155CC"/>
            <w:sz w:val="24"/>
            <w:szCs w:val="24"/>
            <w:shd w:val="clear" w:color="auto" w:fill="FFFFFF"/>
          </w:rPr>
          <w:t>https://www.grants.gov/web/grants/view-opportunity.html?oppId=310303</w:t>
        </w:r>
      </w:hyperlink>
    </w:p>
    <w:p w14:paraId="7B7D3885" w14:textId="77777777" w:rsidR="00FA6F64" w:rsidRPr="00385D8F" w:rsidRDefault="00FA6F64" w:rsidP="00FA6F64">
      <w:pPr>
        <w:pStyle w:val="NoSpacing"/>
        <w:rPr>
          <w:rStyle w:val="Hyperlink"/>
          <w:rFonts w:ascii="Helvetica" w:hAnsi="Helvetica" w:cs="Helvetica"/>
          <w:color w:val="1155CC"/>
          <w:sz w:val="24"/>
          <w:szCs w:val="24"/>
          <w:shd w:val="clear" w:color="auto" w:fill="FFFFFF"/>
        </w:rPr>
      </w:pPr>
      <w:r w:rsidRPr="00A87827">
        <w:rPr>
          <w:rFonts w:ascii="Helvetica" w:hAnsi="Helvetica" w:cs="Helvetica"/>
          <w:color w:val="222222"/>
          <w:sz w:val="24"/>
          <w:szCs w:val="24"/>
        </w:rPr>
        <w:br/>
      </w:r>
      <w:r w:rsidRPr="00084C8E">
        <w:rPr>
          <w:rFonts w:ascii="Helvetica" w:hAnsi="Helvetica" w:cs="Helvetica"/>
          <w:color w:val="222222"/>
          <w:sz w:val="24"/>
          <w:szCs w:val="24"/>
          <w:highlight w:val="cyan"/>
          <w:shd w:val="clear" w:color="auto" w:fill="FFFFFF"/>
        </w:rPr>
        <w:t>Administration for Community Living</w:t>
      </w:r>
      <w:r w:rsidRPr="00084C8E">
        <w:rPr>
          <w:rFonts w:ascii="Helvetica" w:hAnsi="Helvetica" w:cs="Helvetica"/>
          <w:color w:val="222222"/>
          <w:sz w:val="24"/>
          <w:szCs w:val="24"/>
          <w:highlight w:val="cyan"/>
        </w:rPr>
        <w:br/>
      </w:r>
      <w:r w:rsidRPr="00084C8E">
        <w:rPr>
          <w:rFonts w:ascii="Helvetica" w:hAnsi="Helvetica" w:cs="Helvetica"/>
          <w:color w:val="222222"/>
          <w:sz w:val="24"/>
          <w:szCs w:val="24"/>
          <w:highlight w:val="cyan"/>
          <w:shd w:val="clear" w:color="auto" w:fill="FFFFFF"/>
        </w:rPr>
        <w:t>Switzer Research Fellowships Program</w:t>
      </w:r>
      <w:r w:rsidRPr="00084C8E">
        <w:rPr>
          <w:rFonts w:ascii="Helvetica" w:hAnsi="Helvetica" w:cs="Helvetica"/>
          <w:color w:val="222222"/>
          <w:sz w:val="24"/>
          <w:szCs w:val="24"/>
          <w:highlight w:val="cyan"/>
        </w:rPr>
        <w:br/>
      </w:r>
      <w:r w:rsidRPr="00084C8E">
        <w:rPr>
          <w:rFonts w:ascii="Helvetica" w:hAnsi="Helvetica" w:cs="Helvetica"/>
          <w:color w:val="222222"/>
          <w:sz w:val="24"/>
          <w:szCs w:val="24"/>
          <w:highlight w:val="cyan"/>
          <w:shd w:val="clear" w:color="auto" w:fill="FFFFFF"/>
        </w:rPr>
        <w:t>Synopsis 1</w:t>
      </w:r>
      <w:r w:rsidRPr="00084C8E">
        <w:rPr>
          <w:rFonts w:ascii="Helvetica" w:hAnsi="Helvetica" w:cs="Helvetica"/>
          <w:color w:val="222222"/>
          <w:sz w:val="24"/>
          <w:szCs w:val="24"/>
          <w:highlight w:val="cyan"/>
        </w:rPr>
        <w:br/>
      </w:r>
      <w:hyperlink r:id="rId251" w:tgtFrame="_blank" w:history="1">
        <w:r w:rsidRPr="00385D8F">
          <w:rPr>
            <w:rStyle w:val="Hyperlink"/>
            <w:rFonts w:ascii="Helvetica" w:hAnsi="Helvetica" w:cs="Helvetica"/>
            <w:color w:val="1155CC"/>
            <w:sz w:val="24"/>
            <w:szCs w:val="24"/>
            <w:shd w:val="clear" w:color="auto" w:fill="FFFFFF"/>
          </w:rPr>
          <w:t>https://www.grants.gov/web/grants/view-opportunity.html?oppId=310255</w:t>
        </w:r>
      </w:hyperlink>
    </w:p>
    <w:p w14:paraId="0A5BD418" w14:textId="1670D3FE" w:rsidR="00534BC5" w:rsidRDefault="00534BC5" w:rsidP="00534BC5">
      <w:pPr>
        <w:pStyle w:val="NoSpacing"/>
        <w:rPr>
          <w:rFonts w:ascii="Helvetica" w:hAnsi="Helvetica" w:cs="Helvetica"/>
          <w:sz w:val="24"/>
          <w:szCs w:val="24"/>
        </w:rPr>
      </w:pPr>
    </w:p>
    <w:p w14:paraId="0DEE3870" w14:textId="77777777" w:rsidR="00FA6F64" w:rsidRDefault="00FA6F64" w:rsidP="00FA6F64">
      <w:pPr>
        <w:pStyle w:val="NoSpacing"/>
        <w:rPr>
          <w:rFonts w:ascii="Helvetica" w:hAnsi="Helvetica" w:cs="Helvetica"/>
          <w:sz w:val="24"/>
          <w:szCs w:val="24"/>
          <w:highlight w:val="cyan"/>
        </w:rPr>
      </w:pPr>
      <w:r w:rsidRPr="001A2942">
        <w:rPr>
          <w:rFonts w:ascii="Helvetica" w:hAnsi="Helvetica" w:cs="Helvetica"/>
          <w:color w:val="222222"/>
          <w:sz w:val="24"/>
          <w:szCs w:val="24"/>
          <w:shd w:val="clear" w:color="auto" w:fill="FFFFFF"/>
        </w:rPr>
        <w:t>Centers for Disease Control and Prevention - ERA</w:t>
      </w:r>
      <w:r w:rsidRPr="001A2942">
        <w:rPr>
          <w:rFonts w:ascii="Helvetica" w:hAnsi="Helvetica" w:cs="Helvetica"/>
          <w:color w:val="222222"/>
          <w:sz w:val="24"/>
          <w:szCs w:val="24"/>
        </w:rPr>
        <w:br/>
      </w:r>
      <w:r w:rsidRPr="001A2942">
        <w:rPr>
          <w:rFonts w:ascii="Helvetica" w:hAnsi="Helvetica" w:cs="Helvetica"/>
          <w:color w:val="222222"/>
          <w:sz w:val="24"/>
          <w:szCs w:val="24"/>
          <w:shd w:val="clear" w:color="auto" w:fill="FFFFFF"/>
        </w:rPr>
        <w:t>Health Promotion and Disease Prevention Research Centers: 2019 Special Interest Project Competitive Supplements (SIPS)</w:t>
      </w:r>
      <w:r w:rsidRPr="001A2942">
        <w:rPr>
          <w:rFonts w:ascii="Helvetica" w:hAnsi="Helvetica" w:cs="Helvetica"/>
          <w:color w:val="222222"/>
          <w:sz w:val="24"/>
          <w:szCs w:val="24"/>
        </w:rPr>
        <w:br/>
      </w:r>
      <w:r w:rsidRPr="001A2942">
        <w:rPr>
          <w:rFonts w:ascii="Helvetica" w:hAnsi="Helvetica" w:cs="Helvetica"/>
          <w:color w:val="222222"/>
          <w:sz w:val="24"/>
          <w:szCs w:val="24"/>
          <w:shd w:val="clear" w:color="auto" w:fill="FFFFFF"/>
        </w:rPr>
        <w:t>Synopsis 1</w:t>
      </w:r>
      <w:r w:rsidRPr="001A2942">
        <w:rPr>
          <w:rFonts w:ascii="Helvetica" w:hAnsi="Helvetica" w:cs="Helvetica"/>
          <w:color w:val="222222"/>
          <w:sz w:val="24"/>
          <w:szCs w:val="24"/>
        </w:rPr>
        <w:br/>
      </w:r>
      <w:hyperlink r:id="rId252" w:tgtFrame="_blank" w:history="1">
        <w:r w:rsidRPr="001A2942">
          <w:rPr>
            <w:rStyle w:val="Hyperlink"/>
            <w:rFonts w:ascii="Helvetica" w:hAnsi="Helvetica" w:cs="Helvetica"/>
            <w:color w:val="1155CC"/>
            <w:sz w:val="24"/>
            <w:szCs w:val="24"/>
            <w:shd w:val="clear" w:color="auto" w:fill="FFFFFF"/>
          </w:rPr>
          <w:t>https://www.grants.gov/web/grants/view-opportunity.html?oppId=311180</w:t>
        </w:r>
      </w:hyperlink>
      <w:r w:rsidRPr="001A2942">
        <w:rPr>
          <w:rFonts w:ascii="Helvetica" w:hAnsi="Helvetica" w:cs="Helvetica"/>
          <w:color w:val="222222"/>
          <w:sz w:val="24"/>
          <w:szCs w:val="24"/>
        </w:rPr>
        <w:br/>
      </w:r>
    </w:p>
    <w:p w14:paraId="06F7C661" w14:textId="77777777" w:rsidR="00FA6F64" w:rsidRPr="00385D8F" w:rsidRDefault="00FA6F64" w:rsidP="00FA6F64">
      <w:pPr>
        <w:pStyle w:val="NoSpacing"/>
        <w:rPr>
          <w:rFonts w:ascii="Helvetica" w:hAnsi="Helvetica" w:cs="Helvetica"/>
          <w:sz w:val="24"/>
          <w:szCs w:val="24"/>
        </w:rPr>
      </w:pPr>
      <w:r w:rsidRPr="00084C8E">
        <w:rPr>
          <w:rFonts w:ascii="Helvetica" w:hAnsi="Helvetica" w:cs="Helvetica"/>
          <w:color w:val="222222"/>
          <w:sz w:val="24"/>
          <w:szCs w:val="24"/>
          <w:highlight w:val="cyan"/>
          <w:shd w:val="clear" w:color="auto" w:fill="FFFFFF"/>
        </w:rPr>
        <w:lastRenderedPageBreak/>
        <w:t>Centers for Disease Control - NCHHSTP</w:t>
      </w:r>
      <w:r w:rsidRPr="00084C8E">
        <w:rPr>
          <w:rFonts w:ascii="Helvetica" w:hAnsi="Helvetica" w:cs="Helvetica"/>
          <w:color w:val="222222"/>
          <w:sz w:val="24"/>
          <w:szCs w:val="24"/>
          <w:highlight w:val="cyan"/>
        </w:rPr>
        <w:br/>
      </w:r>
      <w:r w:rsidRPr="00084C8E">
        <w:rPr>
          <w:rFonts w:ascii="Helvetica" w:hAnsi="Helvetica" w:cs="Helvetica"/>
          <w:color w:val="222222"/>
          <w:sz w:val="24"/>
          <w:szCs w:val="24"/>
          <w:highlight w:val="cyan"/>
          <w:shd w:val="clear" w:color="auto" w:fill="FFFFFF"/>
        </w:rPr>
        <w:t>Medical Monitoring Project (MMP)</w:t>
      </w:r>
      <w:r w:rsidRPr="00084C8E">
        <w:rPr>
          <w:rFonts w:ascii="Helvetica" w:hAnsi="Helvetica" w:cs="Helvetica"/>
          <w:color w:val="222222"/>
          <w:sz w:val="24"/>
          <w:szCs w:val="24"/>
          <w:highlight w:val="cyan"/>
        </w:rPr>
        <w:br/>
      </w:r>
      <w:r w:rsidRPr="00084C8E">
        <w:rPr>
          <w:rFonts w:ascii="Helvetica" w:hAnsi="Helvetica" w:cs="Helvetica"/>
          <w:color w:val="222222"/>
          <w:sz w:val="24"/>
          <w:szCs w:val="24"/>
          <w:highlight w:val="cyan"/>
          <w:shd w:val="clear" w:color="auto" w:fill="FFFFFF"/>
        </w:rPr>
        <w:t>Forecast 1</w:t>
      </w:r>
      <w:r w:rsidRPr="00084C8E">
        <w:rPr>
          <w:rFonts w:ascii="Helvetica" w:hAnsi="Helvetica" w:cs="Helvetica"/>
          <w:color w:val="222222"/>
          <w:sz w:val="24"/>
          <w:szCs w:val="24"/>
          <w:highlight w:val="cyan"/>
        </w:rPr>
        <w:br/>
      </w:r>
      <w:hyperlink r:id="rId253" w:tgtFrame="_blank" w:history="1">
        <w:r w:rsidRPr="00385D8F">
          <w:rPr>
            <w:rStyle w:val="Hyperlink"/>
            <w:rFonts w:ascii="Helvetica" w:hAnsi="Helvetica" w:cs="Helvetica"/>
            <w:color w:val="1155CC"/>
            <w:sz w:val="24"/>
            <w:szCs w:val="24"/>
            <w:shd w:val="clear" w:color="auto" w:fill="FFFFFF"/>
          </w:rPr>
          <w:t>https://www.grants.gov/web/grants/view-opportunity.html?oppId=311116</w:t>
        </w:r>
      </w:hyperlink>
    </w:p>
    <w:p w14:paraId="6A8238B9" w14:textId="77777777" w:rsidR="00FA6F64" w:rsidRPr="00385D8F" w:rsidRDefault="00FA6F64" w:rsidP="00FA6F64">
      <w:pPr>
        <w:pStyle w:val="NoSpacing"/>
        <w:rPr>
          <w:rStyle w:val="Hyperlink"/>
          <w:rFonts w:ascii="Helvetica" w:hAnsi="Helvetica" w:cs="Helvetica"/>
          <w:color w:val="1155CC"/>
          <w:sz w:val="24"/>
          <w:szCs w:val="24"/>
          <w:shd w:val="clear" w:color="auto" w:fill="FFFFFF"/>
        </w:rPr>
      </w:pPr>
      <w:r w:rsidRPr="00CC216B">
        <w:rPr>
          <w:rFonts w:ascii="Helvetica" w:hAnsi="Helvetica" w:cs="Helvetica"/>
          <w:color w:val="222222"/>
          <w:sz w:val="24"/>
          <w:szCs w:val="24"/>
        </w:rPr>
        <w:br/>
      </w:r>
      <w:r w:rsidRPr="0052501E">
        <w:rPr>
          <w:rFonts w:ascii="Helvetica" w:hAnsi="Helvetica" w:cs="Helvetica"/>
          <w:color w:val="222222"/>
          <w:sz w:val="24"/>
          <w:szCs w:val="24"/>
          <w:highlight w:val="cyan"/>
          <w:shd w:val="clear" w:color="auto" w:fill="FFFFFF"/>
        </w:rPr>
        <w:t>Centers for Disease Control and Prevention - ERA</w:t>
      </w:r>
      <w:r w:rsidRPr="0052501E">
        <w:rPr>
          <w:rFonts w:ascii="Helvetica" w:hAnsi="Helvetica" w:cs="Helvetica"/>
          <w:color w:val="222222"/>
          <w:sz w:val="24"/>
          <w:szCs w:val="24"/>
          <w:highlight w:val="cyan"/>
        </w:rPr>
        <w:br/>
      </w:r>
      <w:r w:rsidRPr="0052501E">
        <w:rPr>
          <w:rFonts w:ascii="Helvetica" w:hAnsi="Helvetica" w:cs="Helvetica"/>
          <w:color w:val="222222"/>
          <w:sz w:val="24"/>
          <w:szCs w:val="24"/>
          <w:highlight w:val="cyan"/>
          <w:shd w:val="clear" w:color="auto" w:fill="FFFFFF"/>
        </w:rPr>
        <w:t>The Muscular Dystrophy Surveillance, Tracking, and Research Network (MD STARnet)</w:t>
      </w:r>
      <w:r w:rsidRPr="0052501E">
        <w:rPr>
          <w:rFonts w:ascii="Helvetica" w:hAnsi="Helvetica" w:cs="Helvetica"/>
          <w:color w:val="222222"/>
          <w:sz w:val="24"/>
          <w:szCs w:val="24"/>
          <w:highlight w:val="cyan"/>
        </w:rPr>
        <w:br/>
      </w:r>
      <w:r w:rsidRPr="0052501E">
        <w:rPr>
          <w:rFonts w:ascii="Helvetica" w:hAnsi="Helvetica" w:cs="Helvetica"/>
          <w:color w:val="222222"/>
          <w:sz w:val="24"/>
          <w:szCs w:val="24"/>
          <w:highlight w:val="cyan"/>
          <w:shd w:val="clear" w:color="auto" w:fill="FFFFFF"/>
        </w:rPr>
        <w:t>Synopsis 1</w:t>
      </w:r>
      <w:r w:rsidRPr="0052501E">
        <w:rPr>
          <w:rFonts w:ascii="Helvetica" w:hAnsi="Helvetica" w:cs="Helvetica"/>
          <w:color w:val="222222"/>
          <w:sz w:val="24"/>
          <w:szCs w:val="24"/>
          <w:highlight w:val="cyan"/>
        </w:rPr>
        <w:br/>
      </w:r>
      <w:r w:rsidR="006C4FB3" w:rsidRPr="00385D8F">
        <w:rPr>
          <w:rStyle w:val="Hyperlink"/>
          <w:rFonts w:ascii="Helvetica" w:hAnsi="Helvetica" w:cs="Helvetica"/>
          <w:color w:val="1155CC"/>
          <w:sz w:val="24"/>
          <w:szCs w:val="24"/>
          <w:shd w:val="clear" w:color="auto" w:fill="FFFFFF"/>
        </w:rPr>
        <w:fldChar w:fldCharType="begin"/>
      </w:r>
      <w:r w:rsidR="006C4FB3" w:rsidRPr="00385D8F">
        <w:rPr>
          <w:rStyle w:val="Hyperlink"/>
          <w:rFonts w:ascii="Helvetica" w:hAnsi="Helvetica" w:cs="Helvetica"/>
          <w:color w:val="1155CC"/>
          <w:sz w:val="24"/>
          <w:szCs w:val="24"/>
          <w:shd w:val="clear" w:color="auto" w:fill="FFFFFF"/>
        </w:rPr>
        <w:instrText xml:space="preserve"> HYPERLINK "https://www.grants.gov/web/grants/view-opportunity.html?oppId=310904" \t "_blank" </w:instrText>
      </w:r>
      <w:r w:rsidR="006C4FB3" w:rsidRPr="00385D8F">
        <w:rPr>
          <w:rStyle w:val="Hyperlink"/>
          <w:rFonts w:ascii="Helvetica" w:hAnsi="Helvetica" w:cs="Helvetica"/>
          <w:color w:val="1155CC"/>
          <w:sz w:val="24"/>
          <w:szCs w:val="24"/>
          <w:shd w:val="clear" w:color="auto" w:fill="FFFFFF"/>
        </w:rPr>
        <w:fldChar w:fldCharType="separate"/>
      </w:r>
      <w:r w:rsidRPr="00385D8F">
        <w:rPr>
          <w:rStyle w:val="Hyperlink"/>
          <w:rFonts w:ascii="Helvetica" w:hAnsi="Helvetica" w:cs="Helvetica"/>
          <w:color w:val="1155CC"/>
          <w:sz w:val="24"/>
          <w:szCs w:val="24"/>
          <w:shd w:val="clear" w:color="auto" w:fill="FFFFFF"/>
        </w:rPr>
        <w:t>https://www.grants.gov/web/grants/view-opportunity.html?oppId=310904</w:t>
      </w:r>
      <w:r w:rsidR="006C4FB3" w:rsidRPr="00385D8F">
        <w:rPr>
          <w:rStyle w:val="Hyperlink"/>
          <w:rFonts w:ascii="Helvetica" w:hAnsi="Helvetica" w:cs="Helvetica"/>
          <w:color w:val="1155CC"/>
          <w:sz w:val="24"/>
          <w:szCs w:val="24"/>
          <w:shd w:val="clear" w:color="auto" w:fill="FFFFFF"/>
        </w:rPr>
        <w:fldChar w:fldCharType="end"/>
      </w:r>
    </w:p>
    <w:p w14:paraId="20C707F8" w14:textId="77777777" w:rsidR="00FA6F64" w:rsidRDefault="00FA6F64" w:rsidP="00FA6F64">
      <w:pPr>
        <w:pStyle w:val="NoSpacing"/>
        <w:rPr>
          <w:rFonts w:ascii="Helvetica" w:hAnsi="Helvetica" w:cs="Helvetica"/>
          <w:sz w:val="24"/>
          <w:szCs w:val="24"/>
          <w:highlight w:val="cyan"/>
        </w:rPr>
      </w:pPr>
    </w:p>
    <w:p w14:paraId="0E898B1D" w14:textId="77777777" w:rsidR="00FA6F64" w:rsidRDefault="00FA6F64" w:rsidP="00FA6F64">
      <w:pPr>
        <w:pStyle w:val="NoSpacing"/>
        <w:rPr>
          <w:rFonts w:ascii="Helvetica" w:hAnsi="Helvetica" w:cs="Helvetica"/>
          <w:color w:val="222222"/>
          <w:sz w:val="24"/>
          <w:szCs w:val="24"/>
        </w:rPr>
      </w:pPr>
      <w:r w:rsidRPr="001D545B">
        <w:rPr>
          <w:rFonts w:ascii="Helvetica" w:hAnsi="Helvetica" w:cs="Helvetica"/>
          <w:color w:val="222222"/>
          <w:sz w:val="24"/>
          <w:szCs w:val="24"/>
          <w:shd w:val="clear" w:color="auto" w:fill="FFFFFF"/>
        </w:rPr>
        <w:t>Centers for Disease Control - NCCDPHP</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Preventing Maternal Deaths: Supporting Maternal Mortality Review Committees</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Forecast 1</w:t>
      </w:r>
      <w:r w:rsidRPr="001D545B">
        <w:rPr>
          <w:rFonts w:ascii="Helvetica" w:hAnsi="Helvetica" w:cs="Helvetica"/>
          <w:color w:val="222222"/>
          <w:sz w:val="24"/>
          <w:szCs w:val="24"/>
        </w:rPr>
        <w:br/>
      </w:r>
      <w:hyperlink r:id="rId254" w:tgtFrame="_blank" w:history="1">
        <w:r w:rsidRPr="001D545B">
          <w:rPr>
            <w:rStyle w:val="Hyperlink"/>
            <w:rFonts w:ascii="Helvetica" w:hAnsi="Helvetica" w:cs="Helvetica"/>
            <w:color w:val="1155CC"/>
            <w:sz w:val="24"/>
            <w:szCs w:val="24"/>
            <w:shd w:val="clear" w:color="auto" w:fill="FFFFFF"/>
          </w:rPr>
          <w:t>https://www.grants.gov/web/grants/view-opportunity.html?oppId=311065</w:t>
        </w:r>
      </w:hyperlink>
      <w:r w:rsidRPr="001D545B">
        <w:rPr>
          <w:rFonts w:ascii="Helvetica" w:hAnsi="Helvetica" w:cs="Helvetica"/>
          <w:color w:val="222222"/>
          <w:sz w:val="24"/>
          <w:szCs w:val="24"/>
        </w:rPr>
        <w:br/>
      </w:r>
    </w:p>
    <w:p w14:paraId="4DAA9F17" w14:textId="77777777" w:rsidR="00FA6F64" w:rsidRPr="006C4FB3" w:rsidRDefault="00FA6F64" w:rsidP="00FA6F64">
      <w:pPr>
        <w:pStyle w:val="NoSpacing"/>
        <w:rPr>
          <w:rStyle w:val="Hyperlink"/>
          <w:rFonts w:ascii="Helvetica" w:hAnsi="Helvetica" w:cs="Helvetica"/>
          <w:color w:val="1155CC"/>
          <w:sz w:val="24"/>
          <w:szCs w:val="24"/>
          <w:shd w:val="clear" w:color="auto" w:fill="FFFFFF"/>
        </w:rPr>
      </w:pPr>
      <w:r w:rsidRPr="0052501E">
        <w:rPr>
          <w:rFonts w:ascii="Helvetica" w:hAnsi="Helvetica" w:cs="Helvetica"/>
          <w:color w:val="222222"/>
          <w:sz w:val="24"/>
          <w:szCs w:val="24"/>
          <w:highlight w:val="cyan"/>
          <w:shd w:val="clear" w:color="auto" w:fill="FFFFFF"/>
        </w:rPr>
        <w:t>Centers for Disease Control and Prevention - ERA</w:t>
      </w:r>
      <w:r w:rsidRPr="0052501E">
        <w:rPr>
          <w:rFonts w:ascii="Helvetica" w:hAnsi="Helvetica" w:cs="Helvetica"/>
          <w:color w:val="222222"/>
          <w:sz w:val="24"/>
          <w:szCs w:val="24"/>
          <w:highlight w:val="cyan"/>
        </w:rPr>
        <w:br/>
      </w:r>
      <w:r w:rsidRPr="0052501E">
        <w:rPr>
          <w:rFonts w:ascii="Helvetica" w:hAnsi="Helvetica" w:cs="Helvetica"/>
          <w:color w:val="222222"/>
          <w:sz w:val="24"/>
          <w:szCs w:val="24"/>
          <w:highlight w:val="cyan"/>
          <w:shd w:val="clear" w:color="auto" w:fill="FFFFFF"/>
        </w:rPr>
        <w:t>Research Approaches to Improve the Care and Outcomes of People Living with Spina Bifida</w:t>
      </w:r>
      <w:r w:rsidRPr="0052501E">
        <w:rPr>
          <w:rFonts w:ascii="Helvetica" w:hAnsi="Helvetica" w:cs="Helvetica"/>
          <w:color w:val="222222"/>
          <w:sz w:val="24"/>
          <w:szCs w:val="24"/>
          <w:highlight w:val="cyan"/>
        </w:rPr>
        <w:br/>
      </w:r>
      <w:r w:rsidRPr="0052501E">
        <w:rPr>
          <w:rFonts w:ascii="Helvetica" w:hAnsi="Helvetica" w:cs="Helvetica"/>
          <w:color w:val="222222"/>
          <w:sz w:val="24"/>
          <w:szCs w:val="24"/>
          <w:highlight w:val="cyan"/>
          <w:shd w:val="clear" w:color="auto" w:fill="FFFFFF"/>
        </w:rPr>
        <w:t>Synopsis 1</w:t>
      </w:r>
      <w:r w:rsidRPr="0052501E">
        <w:rPr>
          <w:rFonts w:ascii="Helvetica" w:hAnsi="Helvetica" w:cs="Helvetica"/>
          <w:color w:val="222222"/>
          <w:sz w:val="24"/>
          <w:szCs w:val="24"/>
          <w:highlight w:val="cyan"/>
        </w:rPr>
        <w:br/>
      </w:r>
      <w:hyperlink r:id="rId255" w:tgtFrame="_blank" w:history="1">
        <w:r w:rsidRPr="006C4FB3">
          <w:rPr>
            <w:rStyle w:val="Hyperlink"/>
            <w:rFonts w:ascii="Helvetica" w:hAnsi="Helvetica" w:cs="Helvetica"/>
            <w:color w:val="1155CC"/>
            <w:sz w:val="24"/>
            <w:szCs w:val="24"/>
            <w:shd w:val="clear" w:color="auto" w:fill="FFFFFF"/>
          </w:rPr>
          <w:t>https://www.grants.gov/web/grants/view-opportunity.html?oppId=310905</w:t>
        </w:r>
      </w:hyperlink>
    </w:p>
    <w:p w14:paraId="25A6211B" w14:textId="446F833F" w:rsidR="00FA6F64" w:rsidRDefault="00FA6F64" w:rsidP="00FA6F64">
      <w:pPr>
        <w:pStyle w:val="NoSpacing"/>
        <w:rPr>
          <w:rStyle w:val="Hyperlink"/>
          <w:rFonts w:ascii="Helvetica" w:hAnsi="Helvetica" w:cs="Helvetica"/>
          <w:color w:val="1155CC"/>
          <w:sz w:val="24"/>
          <w:szCs w:val="24"/>
          <w:highlight w:val="cyan"/>
          <w:shd w:val="clear" w:color="auto" w:fill="FFFFFF"/>
        </w:rPr>
      </w:pPr>
    </w:p>
    <w:p w14:paraId="0D37B19C" w14:textId="77777777" w:rsidR="007C7DAC" w:rsidRDefault="007C7DAC" w:rsidP="007C7DAC">
      <w:pPr>
        <w:pStyle w:val="NoSpacing"/>
        <w:rPr>
          <w:rFonts w:ascii="Helvetica" w:hAnsi="Helvetica" w:cs="Helvetica"/>
          <w:sz w:val="24"/>
          <w:szCs w:val="24"/>
        </w:rPr>
      </w:pPr>
      <w:r w:rsidRPr="00B50FEE">
        <w:rPr>
          <w:rFonts w:ascii="Helvetica" w:hAnsi="Helvetica" w:cs="Helvetica"/>
          <w:color w:val="222222"/>
          <w:sz w:val="24"/>
          <w:szCs w:val="24"/>
          <w:shd w:val="clear" w:color="auto" w:fill="FFFFFF"/>
        </w:rPr>
        <w:t>Centers for Disease Control and Prevention - ERA</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Commercial Fishing Occupational Safety Research Cooperative Agreement</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256" w:tgtFrame="_blank" w:history="1">
        <w:r w:rsidRPr="00B50FEE">
          <w:rPr>
            <w:rStyle w:val="Hyperlink"/>
            <w:rFonts w:ascii="Helvetica" w:hAnsi="Helvetica" w:cs="Helvetica"/>
            <w:color w:val="1155CC"/>
            <w:sz w:val="24"/>
            <w:szCs w:val="24"/>
            <w:shd w:val="clear" w:color="auto" w:fill="FFFFFF"/>
          </w:rPr>
          <w:t>https://www.grants.gov/web/grants/view-opportunity.html?oppId=309385</w:t>
        </w:r>
      </w:hyperlink>
    </w:p>
    <w:p w14:paraId="2CA558C2" w14:textId="77777777" w:rsidR="007C7DAC" w:rsidRDefault="007C7DAC" w:rsidP="007C7DAC">
      <w:pPr>
        <w:pStyle w:val="NoSpacing"/>
        <w:rPr>
          <w:rFonts w:ascii="Helvetica" w:hAnsi="Helvetica" w:cs="Helvetica"/>
          <w:color w:val="222222"/>
          <w:sz w:val="24"/>
          <w:szCs w:val="24"/>
          <w:shd w:val="clear" w:color="auto" w:fill="FFFFFF"/>
        </w:rPr>
      </w:pPr>
    </w:p>
    <w:p w14:paraId="5E4ACEF6" w14:textId="77777777" w:rsidR="007C7DAC" w:rsidRDefault="007C7DAC" w:rsidP="007C7DAC">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shd w:val="clear" w:color="auto" w:fill="FFFFFF"/>
        </w:rPr>
        <w:t>Centers for Disease Control and Prevention - ERA</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Commercial Fishing Occupational Safety Training Project Grants</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257" w:tgtFrame="_blank" w:history="1">
        <w:r w:rsidRPr="00B50FEE">
          <w:rPr>
            <w:rStyle w:val="Hyperlink"/>
            <w:rFonts w:ascii="Helvetica" w:hAnsi="Helvetica" w:cs="Helvetica"/>
            <w:color w:val="1155CC"/>
            <w:sz w:val="24"/>
            <w:szCs w:val="24"/>
            <w:shd w:val="clear" w:color="auto" w:fill="FFFFFF"/>
          </w:rPr>
          <w:t>https://www.grants.gov/web/grants/view-opportunity.html?oppId=309674</w:t>
        </w:r>
      </w:hyperlink>
      <w:r w:rsidRPr="00B50FEE">
        <w:rPr>
          <w:rFonts w:ascii="Helvetica" w:hAnsi="Helvetica" w:cs="Helvetica"/>
          <w:color w:val="222222"/>
          <w:sz w:val="24"/>
          <w:szCs w:val="24"/>
        </w:rPr>
        <w:br/>
      </w:r>
    </w:p>
    <w:p w14:paraId="48E63A1A" w14:textId="77777777" w:rsidR="00534BC5" w:rsidRDefault="00534BC5" w:rsidP="00534BC5">
      <w:pPr>
        <w:pStyle w:val="NoSpacing"/>
        <w:rPr>
          <w:rStyle w:val="Hyperlink"/>
          <w:rFonts w:ascii="Helvetica" w:hAnsi="Helvetica" w:cs="Helvetica"/>
          <w:color w:val="1155CC"/>
          <w:sz w:val="24"/>
          <w:szCs w:val="24"/>
          <w:shd w:val="clear" w:color="auto" w:fill="FFFFFF"/>
        </w:rPr>
      </w:pPr>
      <w:r w:rsidRPr="00EF5716">
        <w:rPr>
          <w:rFonts w:ascii="Helvetica" w:hAnsi="Helvetica" w:cs="Helvetica"/>
          <w:color w:val="222222"/>
          <w:sz w:val="24"/>
          <w:szCs w:val="24"/>
          <w:shd w:val="clear" w:color="auto" w:fill="FFFFFF"/>
        </w:rPr>
        <w:t>Centers for Disease Control and Prevention - ERA</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Multi-Site Study of the Health Implications of Exposure to PFAS-Contaminated Drinking Water</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Forecast 1</w:t>
      </w:r>
      <w:r w:rsidRPr="00EF5716">
        <w:rPr>
          <w:rFonts w:ascii="Helvetica" w:hAnsi="Helvetica" w:cs="Helvetica"/>
          <w:color w:val="222222"/>
          <w:sz w:val="24"/>
          <w:szCs w:val="24"/>
        </w:rPr>
        <w:br/>
      </w:r>
      <w:hyperlink r:id="rId258" w:tgtFrame="_blank" w:history="1">
        <w:r w:rsidRPr="00EF5716">
          <w:rPr>
            <w:rStyle w:val="Hyperlink"/>
            <w:rFonts w:ascii="Helvetica" w:hAnsi="Helvetica" w:cs="Helvetica"/>
            <w:color w:val="1155CC"/>
            <w:sz w:val="24"/>
            <w:szCs w:val="24"/>
            <w:shd w:val="clear" w:color="auto" w:fill="FFFFFF"/>
          </w:rPr>
          <w:t>https://www.grants.gov/web/grants/view-opportunity.html?oppId=311616</w:t>
        </w:r>
      </w:hyperlink>
    </w:p>
    <w:p w14:paraId="434FE42B" w14:textId="77777777" w:rsidR="00534BC5" w:rsidRDefault="00534BC5" w:rsidP="00534BC5">
      <w:pPr>
        <w:pStyle w:val="NoSpacing"/>
        <w:rPr>
          <w:rFonts w:ascii="Helvetica" w:hAnsi="Helvetica" w:cs="Helvetica"/>
          <w:sz w:val="24"/>
          <w:szCs w:val="24"/>
        </w:rPr>
      </w:pP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Centers for Disease Control and Prevention - ERA</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Network of Forecasting Centers to Improve Forecast Accuracy and Communication for Seasonal and Pandemic Influenza</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Forecast 1</w:t>
      </w:r>
      <w:r w:rsidRPr="00EF5716">
        <w:rPr>
          <w:rFonts w:ascii="Helvetica" w:hAnsi="Helvetica" w:cs="Helvetica"/>
          <w:color w:val="222222"/>
          <w:sz w:val="24"/>
          <w:szCs w:val="24"/>
        </w:rPr>
        <w:br/>
      </w:r>
      <w:hyperlink r:id="rId259" w:tgtFrame="_blank" w:history="1">
        <w:r w:rsidRPr="00EF5716">
          <w:rPr>
            <w:rStyle w:val="Hyperlink"/>
            <w:rFonts w:ascii="Helvetica" w:hAnsi="Helvetica" w:cs="Helvetica"/>
            <w:color w:val="1155CC"/>
            <w:sz w:val="24"/>
            <w:szCs w:val="24"/>
            <w:shd w:val="clear" w:color="auto" w:fill="FFFFFF"/>
          </w:rPr>
          <w:t>https://www.grants.gov/web/grants/view-opportunity.html?oppId=311615</w:t>
        </w:r>
      </w:hyperlink>
    </w:p>
    <w:p w14:paraId="7A0F64ED" w14:textId="2CC3FD12" w:rsidR="006C4FB3" w:rsidRPr="006C4FB3" w:rsidRDefault="006C4FB3" w:rsidP="006C4FB3">
      <w:pPr>
        <w:pStyle w:val="NoSpacing"/>
        <w:rPr>
          <w:rStyle w:val="Hyperlink"/>
          <w:rFonts w:ascii="Helvetica" w:hAnsi="Helvetica" w:cs="Helvetica"/>
          <w:color w:val="1155CC"/>
          <w:sz w:val="24"/>
          <w:szCs w:val="24"/>
          <w:shd w:val="clear" w:color="auto" w:fill="FFFFFF"/>
        </w:rPr>
      </w:pPr>
      <w:r w:rsidRPr="007F482A">
        <w:rPr>
          <w:rFonts w:ascii="Helvetica" w:hAnsi="Helvetica" w:cs="Helvetica"/>
          <w:color w:val="222222"/>
          <w:sz w:val="24"/>
          <w:szCs w:val="24"/>
        </w:rPr>
        <w:br/>
      </w:r>
      <w:r w:rsidRPr="00AB145A">
        <w:rPr>
          <w:rFonts w:ascii="Helvetica" w:hAnsi="Helvetica" w:cs="Helvetica"/>
          <w:color w:val="222222"/>
          <w:sz w:val="24"/>
          <w:szCs w:val="24"/>
          <w:highlight w:val="cyan"/>
          <w:shd w:val="clear" w:color="auto" w:fill="FFFFFF"/>
        </w:rPr>
        <w:t>Centers for Disease Control and Prevention - ERA</w:t>
      </w:r>
      <w:r w:rsidRPr="00AB145A">
        <w:rPr>
          <w:rFonts w:ascii="Helvetica" w:hAnsi="Helvetica" w:cs="Helvetica"/>
          <w:color w:val="222222"/>
          <w:sz w:val="24"/>
          <w:szCs w:val="24"/>
          <w:highlight w:val="cyan"/>
        </w:rPr>
        <w:br/>
      </w:r>
      <w:r w:rsidRPr="00AB145A">
        <w:rPr>
          <w:rFonts w:ascii="Helvetica" w:hAnsi="Helvetica" w:cs="Helvetica"/>
          <w:color w:val="222222"/>
          <w:sz w:val="24"/>
          <w:szCs w:val="24"/>
          <w:highlight w:val="cyan"/>
          <w:shd w:val="clear" w:color="auto" w:fill="FFFFFF"/>
        </w:rPr>
        <w:t>Advancing Infectious Disease Detection and Response in Liberia</w:t>
      </w:r>
      <w:r w:rsidRPr="00AB145A">
        <w:rPr>
          <w:rFonts w:ascii="Helvetica" w:hAnsi="Helvetica" w:cs="Helvetica"/>
          <w:color w:val="222222"/>
          <w:sz w:val="24"/>
          <w:szCs w:val="24"/>
          <w:highlight w:val="cyan"/>
        </w:rPr>
        <w:br/>
      </w:r>
      <w:r w:rsidRPr="00AB145A">
        <w:rPr>
          <w:rFonts w:ascii="Helvetica" w:hAnsi="Helvetica" w:cs="Helvetica"/>
          <w:color w:val="222222"/>
          <w:sz w:val="24"/>
          <w:szCs w:val="24"/>
          <w:highlight w:val="cyan"/>
          <w:shd w:val="clear" w:color="auto" w:fill="FFFFFF"/>
        </w:rPr>
        <w:t>Synopsis 1</w:t>
      </w:r>
      <w:r w:rsidRPr="00AB145A">
        <w:rPr>
          <w:rFonts w:ascii="Helvetica" w:hAnsi="Helvetica" w:cs="Helvetica"/>
          <w:color w:val="222222"/>
          <w:sz w:val="24"/>
          <w:szCs w:val="24"/>
          <w:highlight w:val="cyan"/>
        </w:rPr>
        <w:br/>
      </w:r>
      <w:hyperlink r:id="rId260" w:tgtFrame="_blank" w:history="1">
        <w:r w:rsidRPr="006C4FB3">
          <w:rPr>
            <w:rStyle w:val="Hyperlink"/>
            <w:rFonts w:ascii="Helvetica" w:hAnsi="Helvetica" w:cs="Helvetica"/>
            <w:color w:val="1155CC"/>
            <w:sz w:val="24"/>
            <w:szCs w:val="24"/>
            <w:shd w:val="clear" w:color="auto" w:fill="FFFFFF"/>
          </w:rPr>
          <w:t>https://www.grants.gov/web/grants/view-opportunity.html?oppId=310244</w:t>
        </w:r>
      </w:hyperlink>
    </w:p>
    <w:p w14:paraId="3B9FCCFD" w14:textId="77777777" w:rsidR="006C4FB3" w:rsidRDefault="006C4FB3" w:rsidP="006C4FB3">
      <w:pPr>
        <w:pStyle w:val="NoSpacing"/>
        <w:rPr>
          <w:rFonts w:ascii="Helvetica" w:hAnsi="Helvetica" w:cs="Helvetica"/>
          <w:color w:val="222222"/>
          <w:sz w:val="24"/>
          <w:szCs w:val="24"/>
        </w:rPr>
      </w:pPr>
    </w:p>
    <w:p w14:paraId="7C87C72B" w14:textId="77777777" w:rsidR="006C4FB3" w:rsidRDefault="006C4FB3" w:rsidP="006C4FB3">
      <w:pPr>
        <w:pStyle w:val="NoSpacing"/>
        <w:rPr>
          <w:rFonts w:ascii="Helvetica" w:hAnsi="Helvetica" w:cs="Helvetica"/>
          <w:color w:val="222222"/>
          <w:sz w:val="24"/>
          <w:szCs w:val="24"/>
          <w:highlight w:val="cyan"/>
          <w:shd w:val="clear" w:color="auto" w:fill="FFFFFF"/>
        </w:rPr>
      </w:pPr>
      <w:r w:rsidRPr="00713CEC">
        <w:rPr>
          <w:rFonts w:ascii="Helvetica" w:hAnsi="Helvetica" w:cs="Helvetica"/>
          <w:color w:val="222222"/>
          <w:sz w:val="24"/>
          <w:szCs w:val="24"/>
          <w:highlight w:val="cyan"/>
          <w:shd w:val="clear" w:color="auto" w:fill="FFFFFF"/>
        </w:rPr>
        <w:t>Health Resources and Services Administration</w:t>
      </w:r>
      <w:r w:rsidRPr="00713CEC">
        <w:rPr>
          <w:rFonts w:ascii="Helvetica" w:hAnsi="Helvetica" w:cs="Helvetica"/>
          <w:color w:val="222222"/>
          <w:sz w:val="24"/>
          <w:szCs w:val="24"/>
          <w:highlight w:val="cyan"/>
        </w:rPr>
        <w:br/>
      </w:r>
      <w:r w:rsidRPr="00713CEC">
        <w:rPr>
          <w:rFonts w:ascii="Helvetica" w:hAnsi="Helvetica" w:cs="Helvetica"/>
          <w:color w:val="222222"/>
          <w:sz w:val="24"/>
          <w:szCs w:val="24"/>
          <w:highlight w:val="cyan"/>
          <w:shd w:val="clear" w:color="auto" w:fill="FFFFFF"/>
        </w:rPr>
        <w:t>Innovations in Care Coordination for Children and Youth with Autism Spectrum Disorders and Other Developmental Disabilities Program</w:t>
      </w:r>
      <w:r w:rsidRPr="00713CEC">
        <w:rPr>
          <w:rFonts w:ascii="Helvetica" w:hAnsi="Helvetica" w:cs="Helvetica"/>
          <w:color w:val="222222"/>
          <w:sz w:val="24"/>
          <w:szCs w:val="24"/>
          <w:highlight w:val="cyan"/>
        </w:rPr>
        <w:br/>
      </w:r>
      <w:r w:rsidRPr="00713CEC">
        <w:rPr>
          <w:rFonts w:ascii="Helvetica" w:hAnsi="Helvetica" w:cs="Helvetica"/>
          <w:color w:val="222222"/>
          <w:sz w:val="24"/>
          <w:szCs w:val="24"/>
          <w:highlight w:val="cyan"/>
          <w:shd w:val="clear" w:color="auto" w:fill="FFFFFF"/>
        </w:rPr>
        <w:t>Synopsis 1</w:t>
      </w:r>
      <w:r w:rsidRPr="00713CEC">
        <w:rPr>
          <w:rFonts w:ascii="Helvetica" w:hAnsi="Helvetica" w:cs="Helvetica"/>
          <w:color w:val="222222"/>
          <w:sz w:val="24"/>
          <w:szCs w:val="24"/>
          <w:highlight w:val="cyan"/>
        </w:rPr>
        <w:br/>
      </w:r>
      <w:hyperlink r:id="rId261" w:tgtFrame="_blank" w:history="1">
        <w:r w:rsidRPr="006C4FB3">
          <w:rPr>
            <w:rStyle w:val="Hyperlink"/>
            <w:rFonts w:ascii="Helvetica" w:hAnsi="Helvetica" w:cs="Helvetica"/>
            <w:color w:val="1155CC"/>
            <w:sz w:val="24"/>
            <w:szCs w:val="24"/>
            <w:shd w:val="clear" w:color="auto" w:fill="FFFFFF"/>
          </w:rPr>
          <w:t>https://www.grants.gov/web/grants/view-opportunity.html?oppId=307911</w:t>
        </w:r>
      </w:hyperlink>
      <w:r w:rsidRPr="00C63154">
        <w:rPr>
          <w:rFonts w:ascii="Helvetica" w:hAnsi="Helvetica" w:cs="Helvetica"/>
          <w:color w:val="222222"/>
          <w:sz w:val="24"/>
          <w:szCs w:val="24"/>
        </w:rPr>
        <w:br/>
      </w:r>
    </w:p>
    <w:p w14:paraId="7FF0C4D6" w14:textId="77777777" w:rsidR="006C4FB3" w:rsidRPr="006C4FB3" w:rsidRDefault="006C4FB3" w:rsidP="006C4FB3">
      <w:pPr>
        <w:pStyle w:val="NoSpacing"/>
        <w:rPr>
          <w:rStyle w:val="Hyperlink"/>
          <w:rFonts w:ascii="Helvetica" w:hAnsi="Helvetica" w:cs="Helvetica"/>
          <w:color w:val="1155CC"/>
          <w:sz w:val="24"/>
          <w:szCs w:val="24"/>
          <w:shd w:val="clear" w:color="auto" w:fill="FFFFFF"/>
        </w:rPr>
      </w:pPr>
      <w:r w:rsidRPr="007729AC">
        <w:rPr>
          <w:rFonts w:ascii="Helvetica" w:hAnsi="Helvetica" w:cs="Helvetica"/>
          <w:color w:val="222222"/>
          <w:sz w:val="24"/>
          <w:szCs w:val="24"/>
          <w:highlight w:val="cyan"/>
          <w:shd w:val="clear" w:color="auto" w:fill="FFFFFF"/>
        </w:rPr>
        <w:lastRenderedPageBreak/>
        <w:t>Health Resources and Services Administration</w:t>
      </w:r>
      <w:r w:rsidRPr="007729AC">
        <w:rPr>
          <w:rFonts w:ascii="Helvetica" w:hAnsi="Helvetica" w:cs="Helvetica"/>
          <w:color w:val="222222"/>
          <w:sz w:val="24"/>
          <w:szCs w:val="24"/>
          <w:highlight w:val="cyan"/>
        </w:rPr>
        <w:br/>
      </w:r>
      <w:r w:rsidRPr="007729AC">
        <w:rPr>
          <w:rFonts w:ascii="Helvetica" w:hAnsi="Helvetica" w:cs="Helvetica"/>
          <w:color w:val="222222"/>
          <w:sz w:val="24"/>
          <w:szCs w:val="24"/>
          <w:highlight w:val="cyan"/>
          <w:shd w:val="clear" w:color="auto" w:fill="FFFFFF"/>
        </w:rPr>
        <w:t>Pediatric Emergency Care Applied Research Network (PECARN)</w:t>
      </w:r>
      <w:r w:rsidRPr="007729AC">
        <w:rPr>
          <w:rFonts w:ascii="Helvetica" w:hAnsi="Helvetica" w:cs="Helvetica"/>
          <w:color w:val="222222"/>
          <w:sz w:val="24"/>
          <w:szCs w:val="24"/>
          <w:highlight w:val="cyan"/>
        </w:rPr>
        <w:br/>
      </w:r>
      <w:r w:rsidRPr="007729AC">
        <w:rPr>
          <w:rFonts w:ascii="Helvetica" w:hAnsi="Helvetica" w:cs="Helvetica"/>
          <w:color w:val="222222"/>
          <w:sz w:val="24"/>
          <w:szCs w:val="24"/>
          <w:highlight w:val="cyan"/>
          <w:shd w:val="clear" w:color="auto" w:fill="FFFFFF"/>
        </w:rPr>
        <w:t>Synopsis 1</w:t>
      </w:r>
      <w:r w:rsidRPr="007729AC">
        <w:rPr>
          <w:rFonts w:ascii="Helvetica" w:hAnsi="Helvetica" w:cs="Helvetica"/>
          <w:color w:val="222222"/>
          <w:sz w:val="24"/>
          <w:szCs w:val="24"/>
          <w:highlight w:val="cyan"/>
        </w:rPr>
        <w:br/>
      </w:r>
      <w:hyperlink r:id="rId262" w:tgtFrame="_blank" w:history="1">
        <w:r w:rsidRPr="006C4FB3">
          <w:rPr>
            <w:rStyle w:val="Hyperlink"/>
            <w:rFonts w:ascii="Helvetica" w:hAnsi="Helvetica" w:cs="Helvetica"/>
            <w:color w:val="1155CC"/>
            <w:sz w:val="24"/>
            <w:szCs w:val="24"/>
            <w:shd w:val="clear" w:color="auto" w:fill="FFFFFF"/>
          </w:rPr>
          <w:t>https://www.grants.gov/web/grants/view-opportunity.html?oppId=307920</w:t>
        </w:r>
      </w:hyperlink>
    </w:p>
    <w:p w14:paraId="52BC4EA3" w14:textId="77777777" w:rsidR="006C4FB3" w:rsidRDefault="006C4FB3" w:rsidP="006C4FB3">
      <w:pPr>
        <w:pStyle w:val="NoSpacing"/>
        <w:rPr>
          <w:rFonts w:ascii="Helvetica" w:hAnsi="Helvetica" w:cs="Helvetica"/>
          <w:sz w:val="24"/>
          <w:szCs w:val="24"/>
        </w:rPr>
      </w:pPr>
    </w:p>
    <w:p w14:paraId="76F28DF4" w14:textId="1D2197A9" w:rsidR="007C7DAC" w:rsidRDefault="006C4FB3" w:rsidP="006C4FB3">
      <w:pPr>
        <w:pStyle w:val="NoSpacing"/>
        <w:rPr>
          <w:rStyle w:val="Hyperlink"/>
          <w:rFonts w:ascii="Helvetica" w:hAnsi="Helvetica" w:cs="Helvetica"/>
          <w:color w:val="1155CC"/>
          <w:sz w:val="24"/>
          <w:szCs w:val="24"/>
          <w:shd w:val="clear" w:color="auto" w:fill="FFFFFF"/>
        </w:rPr>
      </w:pPr>
      <w:r w:rsidRPr="00376CC3">
        <w:rPr>
          <w:rFonts w:ascii="Helvetica" w:hAnsi="Helvetica" w:cs="Helvetica"/>
          <w:color w:val="222222"/>
          <w:sz w:val="24"/>
          <w:szCs w:val="24"/>
          <w:shd w:val="clear" w:color="auto" w:fill="FFFFFF"/>
        </w:rPr>
        <w:t>Health Resources and Services Administration</w:t>
      </w:r>
      <w:r w:rsidRPr="00376CC3">
        <w:rPr>
          <w:rFonts w:ascii="Helvetica" w:hAnsi="Helvetica" w:cs="Helvetica"/>
          <w:color w:val="222222"/>
          <w:sz w:val="24"/>
          <w:szCs w:val="24"/>
        </w:rPr>
        <w:br/>
      </w:r>
      <w:r w:rsidRPr="00376CC3">
        <w:rPr>
          <w:rFonts w:ascii="Helvetica" w:hAnsi="Helvetica" w:cs="Helvetica"/>
          <w:color w:val="222222"/>
          <w:sz w:val="24"/>
          <w:szCs w:val="24"/>
          <w:shd w:val="clear" w:color="auto" w:fill="FFFFFF"/>
        </w:rPr>
        <w:t>Ryan White HIV/AIDS Program Part F Dental Reimbursement Program</w:t>
      </w:r>
      <w:r w:rsidRPr="00376CC3">
        <w:rPr>
          <w:rFonts w:ascii="Helvetica" w:hAnsi="Helvetica" w:cs="Helvetica"/>
          <w:color w:val="222222"/>
          <w:sz w:val="24"/>
          <w:szCs w:val="24"/>
        </w:rPr>
        <w:br/>
      </w:r>
      <w:r w:rsidRPr="00376CC3">
        <w:rPr>
          <w:rFonts w:ascii="Helvetica" w:hAnsi="Helvetica" w:cs="Helvetica"/>
          <w:color w:val="222222"/>
          <w:sz w:val="24"/>
          <w:szCs w:val="24"/>
          <w:shd w:val="clear" w:color="auto" w:fill="FFFFFF"/>
        </w:rPr>
        <w:t>Synopsis 1</w:t>
      </w:r>
      <w:r w:rsidRPr="00376CC3">
        <w:rPr>
          <w:rFonts w:ascii="Helvetica" w:hAnsi="Helvetica" w:cs="Helvetica"/>
          <w:color w:val="222222"/>
          <w:sz w:val="24"/>
          <w:szCs w:val="24"/>
        </w:rPr>
        <w:br/>
      </w:r>
      <w:hyperlink r:id="rId263" w:tgtFrame="_blank" w:history="1">
        <w:r w:rsidRPr="00376CC3">
          <w:rPr>
            <w:rStyle w:val="Hyperlink"/>
            <w:rFonts w:ascii="Helvetica" w:hAnsi="Helvetica" w:cs="Helvetica"/>
            <w:color w:val="1155CC"/>
            <w:sz w:val="24"/>
            <w:szCs w:val="24"/>
            <w:shd w:val="clear" w:color="auto" w:fill="FFFFFF"/>
          </w:rPr>
          <w:t>https://www.grants.gov/web/grants/view-opportunity.html?oppId=307889</w:t>
        </w:r>
      </w:hyperlink>
      <w:r w:rsidR="007C7DAC" w:rsidRPr="0083457A">
        <w:rPr>
          <w:rFonts w:ascii="Helvetica" w:hAnsi="Helvetica" w:cs="Helvetica"/>
          <w:color w:val="222222"/>
          <w:sz w:val="24"/>
          <w:szCs w:val="24"/>
          <w:shd w:val="clear" w:color="auto" w:fill="FFFFFF"/>
        </w:rPr>
        <w:t>Health Resources and Services Administration</w:t>
      </w:r>
      <w:r w:rsidR="007C7DAC" w:rsidRPr="0083457A">
        <w:rPr>
          <w:rFonts w:ascii="Helvetica" w:hAnsi="Helvetica" w:cs="Helvetica"/>
          <w:color w:val="222222"/>
          <w:sz w:val="24"/>
          <w:szCs w:val="24"/>
        </w:rPr>
        <w:br/>
      </w:r>
      <w:r w:rsidR="007C7DAC" w:rsidRPr="0083457A">
        <w:rPr>
          <w:rFonts w:ascii="Helvetica" w:hAnsi="Helvetica" w:cs="Helvetica"/>
          <w:color w:val="222222"/>
          <w:sz w:val="24"/>
          <w:szCs w:val="24"/>
          <w:shd w:val="clear" w:color="auto" w:fill="FFFFFF"/>
        </w:rPr>
        <w:t>Graduate Psychology Education (GPE) Program</w:t>
      </w:r>
      <w:r w:rsidR="007C7DAC" w:rsidRPr="0083457A">
        <w:rPr>
          <w:rFonts w:ascii="Helvetica" w:hAnsi="Helvetica" w:cs="Helvetica"/>
          <w:color w:val="222222"/>
          <w:sz w:val="24"/>
          <w:szCs w:val="24"/>
        </w:rPr>
        <w:br/>
      </w:r>
      <w:r w:rsidR="007C7DAC" w:rsidRPr="0083457A">
        <w:rPr>
          <w:rFonts w:ascii="Helvetica" w:hAnsi="Helvetica" w:cs="Helvetica"/>
          <w:color w:val="222222"/>
          <w:sz w:val="24"/>
          <w:szCs w:val="24"/>
          <w:shd w:val="clear" w:color="auto" w:fill="FFFFFF"/>
        </w:rPr>
        <w:t>Forecast 1</w:t>
      </w:r>
      <w:r w:rsidR="007C7DAC" w:rsidRPr="0083457A">
        <w:rPr>
          <w:rFonts w:ascii="Helvetica" w:hAnsi="Helvetica" w:cs="Helvetica"/>
          <w:color w:val="222222"/>
          <w:sz w:val="24"/>
          <w:szCs w:val="24"/>
        </w:rPr>
        <w:br/>
      </w:r>
      <w:hyperlink r:id="rId264" w:tgtFrame="_blank" w:history="1">
        <w:r w:rsidR="007C7DAC" w:rsidRPr="0083457A">
          <w:rPr>
            <w:rStyle w:val="Hyperlink"/>
            <w:rFonts w:ascii="Helvetica" w:hAnsi="Helvetica" w:cs="Helvetica"/>
            <w:color w:val="1155CC"/>
            <w:sz w:val="24"/>
            <w:szCs w:val="24"/>
            <w:shd w:val="clear" w:color="auto" w:fill="FFFFFF"/>
          </w:rPr>
          <w:t>https://www.grants.gov/web/grants/view-opportunity.html?oppId=311375</w:t>
        </w:r>
      </w:hyperlink>
    </w:p>
    <w:p w14:paraId="050ADFC8" w14:textId="7ED0AF64" w:rsidR="007C7DAC" w:rsidRDefault="007C7DAC" w:rsidP="007C7DAC">
      <w:pPr>
        <w:pStyle w:val="NoSpacing"/>
        <w:rPr>
          <w:rStyle w:val="Hyperlink"/>
          <w:rFonts w:ascii="Helvetica" w:hAnsi="Helvetica" w:cs="Helvetica"/>
          <w:color w:val="1155CC"/>
          <w:sz w:val="24"/>
          <w:szCs w:val="24"/>
          <w:shd w:val="clear" w:color="auto" w:fill="FFFFFF"/>
        </w:rPr>
      </w:pP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Health Resources and Services Administration</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Ryan White HIV/AIDS Program Part C Capacity Development Program</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265" w:tgtFrame="_blank" w:history="1">
        <w:r w:rsidRPr="00D8369B">
          <w:rPr>
            <w:rStyle w:val="Hyperlink"/>
            <w:rFonts w:ascii="Helvetica" w:hAnsi="Helvetica" w:cs="Helvetica"/>
            <w:color w:val="1155CC"/>
            <w:sz w:val="24"/>
            <w:szCs w:val="24"/>
            <w:shd w:val="clear" w:color="auto" w:fill="FFFFFF"/>
          </w:rPr>
          <w:t>https://www.grants.gov/web/grants/view-opportunity.html?oppId=307901</w:t>
        </w:r>
      </w:hyperlink>
    </w:p>
    <w:p w14:paraId="26E587AA" w14:textId="77777777" w:rsidR="007C7DAC" w:rsidRDefault="007C7DAC" w:rsidP="007C7DAC">
      <w:pPr>
        <w:pStyle w:val="NoSpacing"/>
        <w:rPr>
          <w:rStyle w:val="Hyperlink"/>
          <w:rFonts w:ascii="Helvetica" w:hAnsi="Helvetica" w:cs="Helvetica"/>
          <w:color w:val="1155CC"/>
          <w:sz w:val="24"/>
          <w:szCs w:val="24"/>
          <w:highlight w:val="cyan"/>
          <w:shd w:val="clear" w:color="auto" w:fill="FFFFFF"/>
        </w:rPr>
      </w:pPr>
    </w:p>
    <w:p w14:paraId="40BF780A" w14:textId="77777777" w:rsidR="00FA6F64" w:rsidRDefault="00FA6F64" w:rsidP="00FA6F64">
      <w:pPr>
        <w:pStyle w:val="NoSpacing"/>
        <w:rPr>
          <w:rFonts w:ascii="Helvetica" w:hAnsi="Helvetica" w:cs="Helvetica"/>
          <w:sz w:val="24"/>
          <w:szCs w:val="24"/>
        </w:rPr>
      </w:pPr>
      <w:r w:rsidRPr="00A87827">
        <w:rPr>
          <w:rFonts w:ascii="Helvetica" w:hAnsi="Helvetica" w:cs="Helvetica"/>
          <w:color w:val="222222"/>
          <w:sz w:val="24"/>
          <w:szCs w:val="24"/>
          <w:shd w:val="clear" w:color="auto" w:fill="FFFFFF"/>
        </w:rPr>
        <w:t>Health Resources and Services Administration</w:t>
      </w:r>
      <w:r w:rsidRPr="00A87827">
        <w:rPr>
          <w:rFonts w:ascii="Helvetica" w:hAnsi="Helvetica" w:cs="Helvetica"/>
          <w:color w:val="222222"/>
          <w:sz w:val="24"/>
          <w:szCs w:val="24"/>
        </w:rPr>
        <w:br/>
      </w:r>
      <w:r w:rsidRPr="00A87827">
        <w:rPr>
          <w:rFonts w:ascii="Helvetica" w:hAnsi="Helvetica" w:cs="Helvetica"/>
          <w:color w:val="222222"/>
          <w:sz w:val="24"/>
          <w:szCs w:val="24"/>
          <w:shd w:val="clear" w:color="auto" w:fill="FFFFFF"/>
        </w:rPr>
        <w:t>Advanced Nursing Education Nurse Practitioner Residency (ANE-NPR) Program</w:t>
      </w:r>
      <w:r w:rsidRPr="00A87827">
        <w:rPr>
          <w:rFonts w:ascii="Helvetica" w:hAnsi="Helvetica" w:cs="Helvetica"/>
          <w:color w:val="222222"/>
          <w:sz w:val="24"/>
          <w:szCs w:val="24"/>
        </w:rPr>
        <w:br/>
      </w:r>
      <w:r w:rsidRPr="00A87827">
        <w:rPr>
          <w:rFonts w:ascii="Helvetica" w:hAnsi="Helvetica" w:cs="Helvetica"/>
          <w:color w:val="222222"/>
          <w:sz w:val="24"/>
          <w:szCs w:val="24"/>
          <w:shd w:val="clear" w:color="auto" w:fill="FFFFFF"/>
        </w:rPr>
        <w:t>Synopsis 1</w:t>
      </w:r>
      <w:r w:rsidRPr="00A87827">
        <w:rPr>
          <w:rFonts w:ascii="Helvetica" w:hAnsi="Helvetica" w:cs="Helvetica"/>
          <w:color w:val="222222"/>
          <w:sz w:val="24"/>
          <w:szCs w:val="24"/>
        </w:rPr>
        <w:br/>
      </w:r>
      <w:hyperlink r:id="rId266" w:tgtFrame="_blank" w:history="1">
        <w:r w:rsidRPr="00A87827">
          <w:rPr>
            <w:rStyle w:val="Hyperlink"/>
            <w:rFonts w:ascii="Helvetica" w:hAnsi="Helvetica" w:cs="Helvetica"/>
            <w:color w:val="1155CC"/>
            <w:sz w:val="24"/>
            <w:szCs w:val="24"/>
            <w:shd w:val="clear" w:color="auto" w:fill="FFFFFF"/>
          </w:rPr>
          <w:t>https://www.grants.gov/web/grants/view-opportunity.html?oppId=311060</w:t>
        </w:r>
      </w:hyperlink>
    </w:p>
    <w:p w14:paraId="0C6CE5B6" w14:textId="77777777" w:rsidR="00FA6F64" w:rsidRDefault="00FA6F64" w:rsidP="00FA6F64">
      <w:pPr>
        <w:pStyle w:val="NoSpacing"/>
        <w:rPr>
          <w:rFonts w:ascii="Helvetica" w:hAnsi="Helvetica" w:cs="Helvetica"/>
          <w:color w:val="222222"/>
          <w:sz w:val="24"/>
          <w:szCs w:val="24"/>
          <w:highlight w:val="cyan"/>
          <w:shd w:val="clear" w:color="auto" w:fill="FFFFFF"/>
        </w:rPr>
      </w:pPr>
    </w:p>
    <w:p w14:paraId="48B534EF" w14:textId="77777777" w:rsidR="00FA6F64" w:rsidRPr="006C4FB3" w:rsidRDefault="00FA6F64" w:rsidP="00FA6F64">
      <w:pPr>
        <w:pStyle w:val="NoSpacing"/>
        <w:rPr>
          <w:rStyle w:val="Hyperlink"/>
          <w:rFonts w:ascii="Helvetica" w:hAnsi="Helvetica" w:cs="Helvetica"/>
          <w:color w:val="1155CC"/>
          <w:sz w:val="24"/>
          <w:szCs w:val="24"/>
          <w:shd w:val="clear" w:color="auto" w:fill="FFFFFF"/>
        </w:rPr>
      </w:pPr>
      <w:r w:rsidRPr="00084C8E">
        <w:rPr>
          <w:rFonts w:ascii="Helvetica" w:hAnsi="Helvetica" w:cs="Helvetica"/>
          <w:color w:val="222222"/>
          <w:sz w:val="24"/>
          <w:szCs w:val="24"/>
          <w:highlight w:val="cyan"/>
          <w:shd w:val="clear" w:color="auto" w:fill="FFFFFF"/>
        </w:rPr>
        <w:t>National Institutes of Health</w:t>
      </w:r>
      <w:r w:rsidRPr="00084C8E">
        <w:rPr>
          <w:rFonts w:ascii="Helvetica" w:hAnsi="Helvetica" w:cs="Helvetica"/>
          <w:color w:val="222222"/>
          <w:sz w:val="24"/>
          <w:szCs w:val="24"/>
          <w:highlight w:val="cyan"/>
        </w:rPr>
        <w:br/>
      </w:r>
      <w:r w:rsidRPr="00084C8E">
        <w:rPr>
          <w:rFonts w:ascii="Helvetica" w:hAnsi="Helvetica" w:cs="Helvetica"/>
          <w:color w:val="222222"/>
          <w:sz w:val="24"/>
          <w:szCs w:val="24"/>
          <w:highlight w:val="cyan"/>
          <w:shd w:val="clear" w:color="auto" w:fill="FFFFFF"/>
        </w:rPr>
        <w:t>Center without Walls for PET Ligand Development for Alzheimer's disease related dementias (ADRDs) (U19 Clinical Trial Optional)</w:t>
      </w:r>
      <w:r w:rsidRPr="00084C8E">
        <w:rPr>
          <w:rFonts w:ascii="Helvetica" w:hAnsi="Helvetica" w:cs="Helvetica"/>
          <w:color w:val="222222"/>
          <w:sz w:val="24"/>
          <w:szCs w:val="24"/>
          <w:highlight w:val="cyan"/>
        </w:rPr>
        <w:br/>
      </w:r>
      <w:r w:rsidRPr="00084C8E">
        <w:rPr>
          <w:rFonts w:ascii="Helvetica" w:hAnsi="Helvetica" w:cs="Helvetica"/>
          <w:color w:val="222222"/>
          <w:sz w:val="24"/>
          <w:szCs w:val="24"/>
          <w:highlight w:val="cyan"/>
          <w:shd w:val="clear" w:color="auto" w:fill="FFFFFF"/>
        </w:rPr>
        <w:t>Synopsis 1</w:t>
      </w:r>
      <w:r w:rsidRPr="00084C8E">
        <w:rPr>
          <w:rFonts w:ascii="Helvetica" w:hAnsi="Helvetica" w:cs="Helvetica"/>
          <w:color w:val="222222"/>
          <w:sz w:val="24"/>
          <w:szCs w:val="24"/>
          <w:highlight w:val="cyan"/>
        </w:rPr>
        <w:br/>
      </w:r>
      <w:hyperlink r:id="rId267" w:tgtFrame="_blank" w:history="1">
        <w:r w:rsidRPr="006C4FB3">
          <w:rPr>
            <w:rStyle w:val="Hyperlink"/>
            <w:rFonts w:ascii="Helvetica" w:hAnsi="Helvetica" w:cs="Helvetica"/>
            <w:color w:val="1155CC"/>
            <w:sz w:val="24"/>
            <w:szCs w:val="24"/>
            <w:shd w:val="clear" w:color="auto" w:fill="FFFFFF"/>
          </w:rPr>
          <w:t>https://www.grants.gov/web/grants/view-opportunity.html?oppId=311094</w:t>
        </w:r>
      </w:hyperlink>
    </w:p>
    <w:p w14:paraId="6ABC890B" w14:textId="77777777" w:rsidR="00FA6F64" w:rsidRDefault="00FA6F64" w:rsidP="00FA6F64">
      <w:pPr>
        <w:pStyle w:val="NoSpacing"/>
        <w:rPr>
          <w:rFonts w:ascii="Helvetica" w:hAnsi="Helvetica" w:cs="Helvetica"/>
          <w:sz w:val="24"/>
          <w:szCs w:val="24"/>
        </w:rPr>
      </w:pPr>
    </w:p>
    <w:p w14:paraId="5DE24B21" w14:textId="77777777" w:rsidR="00FA6F64" w:rsidRPr="006C4FB3" w:rsidRDefault="00FA6F64" w:rsidP="00FA6F64">
      <w:pPr>
        <w:pStyle w:val="NoSpacing"/>
        <w:rPr>
          <w:rStyle w:val="Hyperlink"/>
          <w:rFonts w:ascii="Helvetica" w:hAnsi="Helvetica" w:cs="Helvetica"/>
          <w:color w:val="1155CC"/>
          <w:sz w:val="24"/>
          <w:szCs w:val="24"/>
          <w:shd w:val="clear" w:color="auto" w:fill="FFFFFF"/>
        </w:rPr>
      </w:pPr>
      <w:r w:rsidRPr="00E52CA0">
        <w:rPr>
          <w:rFonts w:ascii="Helvetica" w:hAnsi="Helvetica" w:cs="Helvetica"/>
          <w:color w:val="222222"/>
          <w:sz w:val="24"/>
          <w:szCs w:val="24"/>
          <w:highlight w:val="cyan"/>
          <w:shd w:val="clear" w:color="auto" w:fill="FFFFFF"/>
        </w:rPr>
        <w:t>National Institutes of Health</w:t>
      </w:r>
      <w:r w:rsidRPr="00E52CA0">
        <w:rPr>
          <w:rFonts w:ascii="Helvetica" w:hAnsi="Helvetica" w:cs="Helvetica"/>
          <w:color w:val="222222"/>
          <w:sz w:val="24"/>
          <w:szCs w:val="24"/>
          <w:highlight w:val="cyan"/>
        </w:rPr>
        <w:br/>
      </w:r>
      <w:r w:rsidRPr="00E52CA0">
        <w:rPr>
          <w:rFonts w:ascii="Helvetica" w:hAnsi="Helvetica" w:cs="Helvetica"/>
          <w:color w:val="222222"/>
          <w:sz w:val="24"/>
          <w:szCs w:val="24"/>
          <w:highlight w:val="cyan"/>
          <w:shd w:val="clear" w:color="auto" w:fill="FFFFFF"/>
        </w:rPr>
        <w:t>Contraception Research Centers Program (U54 Clinical Trial Optional)</w:t>
      </w:r>
      <w:r w:rsidRPr="00E52CA0">
        <w:rPr>
          <w:rFonts w:ascii="Helvetica" w:hAnsi="Helvetica" w:cs="Helvetica"/>
          <w:color w:val="222222"/>
          <w:sz w:val="24"/>
          <w:szCs w:val="24"/>
          <w:highlight w:val="cyan"/>
        </w:rPr>
        <w:br/>
      </w:r>
      <w:r w:rsidRPr="00E52CA0">
        <w:rPr>
          <w:rFonts w:ascii="Helvetica" w:hAnsi="Helvetica" w:cs="Helvetica"/>
          <w:color w:val="222222"/>
          <w:sz w:val="24"/>
          <w:szCs w:val="24"/>
          <w:highlight w:val="cyan"/>
          <w:shd w:val="clear" w:color="auto" w:fill="FFFFFF"/>
        </w:rPr>
        <w:t>Synopsis 1</w:t>
      </w:r>
      <w:r w:rsidRPr="00E52CA0">
        <w:rPr>
          <w:rFonts w:ascii="Helvetica" w:hAnsi="Helvetica" w:cs="Helvetica"/>
          <w:color w:val="222222"/>
          <w:sz w:val="24"/>
          <w:szCs w:val="24"/>
          <w:highlight w:val="cyan"/>
        </w:rPr>
        <w:br/>
      </w:r>
      <w:hyperlink r:id="rId268" w:tgtFrame="_blank" w:history="1">
        <w:r w:rsidRPr="006C4FB3">
          <w:rPr>
            <w:rStyle w:val="Hyperlink"/>
            <w:rFonts w:ascii="Helvetica" w:hAnsi="Helvetica" w:cs="Helvetica"/>
            <w:color w:val="1155CC"/>
            <w:sz w:val="24"/>
            <w:szCs w:val="24"/>
            <w:shd w:val="clear" w:color="auto" w:fill="FFFFFF"/>
          </w:rPr>
          <w:t>https://www.grants.gov/web/grants/view-opportunity.html?oppId=311196</w:t>
        </w:r>
      </w:hyperlink>
    </w:p>
    <w:p w14:paraId="4D690C8D" w14:textId="77777777" w:rsidR="00FA6F64" w:rsidRDefault="00FA6F64" w:rsidP="00FA6F64">
      <w:pPr>
        <w:pStyle w:val="NoSpacing"/>
        <w:rPr>
          <w:rFonts w:ascii="Helvetica" w:hAnsi="Helvetica" w:cs="Helvetica"/>
          <w:sz w:val="24"/>
          <w:szCs w:val="24"/>
        </w:rPr>
      </w:pPr>
    </w:p>
    <w:p w14:paraId="521355B6" w14:textId="77777777" w:rsidR="00FA6F64" w:rsidRDefault="00FA6F64" w:rsidP="00FA6F64">
      <w:pPr>
        <w:pStyle w:val="NoSpacing"/>
        <w:rPr>
          <w:rFonts w:ascii="Helvetica" w:hAnsi="Helvetica" w:cs="Helvetica"/>
          <w:sz w:val="24"/>
          <w:szCs w:val="24"/>
        </w:rPr>
      </w:pPr>
      <w:r w:rsidRPr="001A2942">
        <w:rPr>
          <w:rFonts w:ascii="Helvetica" w:hAnsi="Helvetica" w:cs="Helvetica"/>
          <w:color w:val="222222"/>
          <w:sz w:val="24"/>
          <w:szCs w:val="24"/>
          <w:shd w:val="clear" w:color="auto" w:fill="FFFFFF"/>
        </w:rPr>
        <w:t>National Institutes of Health</w:t>
      </w:r>
      <w:r w:rsidRPr="001A2942">
        <w:rPr>
          <w:rFonts w:ascii="Helvetica" w:hAnsi="Helvetica" w:cs="Helvetica"/>
          <w:color w:val="222222"/>
          <w:sz w:val="24"/>
          <w:szCs w:val="24"/>
        </w:rPr>
        <w:br/>
      </w:r>
      <w:r w:rsidRPr="001A2942">
        <w:rPr>
          <w:rFonts w:ascii="Helvetica" w:hAnsi="Helvetica" w:cs="Helvetica"/>
          <w:color w:val="222222"/>
          <w:sz w:val="24"/>
          <w:szCs w:val="24"/>
          <w:shd w:val="clear" w:color="auto" w:fill="FFFFFF"/>
        </w:rPr>
        <w:t>Discovery of the Genetic Basis of Childhood Cancers and of Structural Birth Defects: Gabriella Miller Kids First Pediatric Research Program (X01 Clinical Trial Not Allowed)</w:t>
      </w:r>
      <w:r w:rsidRPr="001A2942">
        <w:rPr>
          <w:rFonts w:ascii="Helvetica" w:hAnsi="Helvetica" w:cs="Helvetica"/>
          <w:color w:val="222222"/>
          <w:sz w:val="24"/>
          <w:szCs w:val="24"/>
        </w:rPr>
        <w:br/>
      </w:r>
      <w:r w:rsidRPr="001A2942">
        <w:rPr>
          <w:rFonts w:ascii="Helvetica" w:hAnsi="Helvetica" w:cs="Helvetica"/>
          <w:color w:val="222222"/>
          <w:sz w:val="24"/>
          <w:szCs w:val="24"/>
          <w:shd w:val="clear" w:color="auto" w:fill="FFFFFF"/>
        </w:rPr>
        <w:t>Synopsis 1</w:t>
      </w:r>
      <w:r w:rsidRPr="001A2942">
        <w:rPr>
          <w:rFonts w:ascii="Helvetica" w:hAnsi="Helvetica" w:cs="Helvetica"/>
          <w:color w:val="222222"/>
          <w:sz w:val="24"/>
          <w:szCs w:val="24"/>
        </w:rPr>
        <w:br/>
      </w:r>
      <w:hyperlink r:id="rId269" w:tgtFrame="_blank" w:history="1">
        <w:r w:rsidRPr="001A2942">
          <w:rPr>
            <w:rStyle w:val="Hyperlink"/>
            <w:rFonts w:ascii="Helvetica" w:hAnsi="Helvetica" w:cs="Helvetica"/>
            <w:color w:val="1155CC"/>
            <w:sz w:val="24"/>
            <w:szCs w:val="24"/>
            <w:shd w:val="clear" w:color="auto" w:fill="FFFFFF"/>
          </w:rPr>
          <w:t>https://www.grants.gov/web/grants/view-opportunity.html?oppId=311131</w:t>
        </w:r>
      </w:hyperlink>
    </w:p>
    <w:p w14:paraId="4ACC14D0" w14:textId="77777777" w:rsidR="00FA6F64" w:rsidRDefault="00FA6F64" w:rsidP="00FA6F64">
      <w:pPr>
        <w:pStyle w:val="NoSpacing"/>
        <w:rPr>
          <w:rFonts w:ascii="Helvetica" w:hAnsi="Helvetica" w:cs="Helvetica"/>
          <w:color w:val="222222"/>
          <w:sz w:val="24"/>
          <w:szCs w:val="24"/>
          <w:shd w:val="clear" w:color="auto" w:fill="FFFFFF"/>
        </w:rPr>
      </w:pPr>
    </w:p>
    <w:p w14:paraId="12474668" w14:textId="77777777" w:rsidR="00FA6F64" w:rsidRDefault="00FA6F64" w:rsidP="00FA6F64">
      <w:pPr>
        <w:pStyle w:val="NoSpacing"/>
        <w:rPr>
          <w:rFonts w:ascii="Helvetica" w:hAnsi="Helvetica" w:cs="Helvetica"/>
          <w:sz w:val="24"/>
          <w:szCs w:val="24"/>
        </w:rPr>
      </w:pPr>
      <w:r w:rsidRPr="00A87827">
        <w:rPr>
          <w:rFonts w:ascii="Helvetica" w:hAnsi="Helvetica" w:cs="Helvetica"/>
          <w:color w:val="222222"/>
          <w:sz w:val="24"/>
          <w:szCs w:val="24"/>
          <w:shd w:val="clear" w:color="auto" w:fill="FFFFFF"/>
        </w:rPr>
        <w:t>National Institutes of Health</w:t>
      </w:r>
      <w:r w:rsidRPr="00A87827">
        <w:rPr>
          <w:rFonts w:ascii="Helvetica" w:hAnsi="Helvetica" w:cs="Helvetica"/>
          <w:color w:val="222222"/>
          <w:sz w:val="24"/>
          <w:szCs w:val="24"/>
        </w:rPr>
        <w:br/>
      </w:r>
      <w:r w:rsidRPr="00A87827">
        <w:rPr>
          <w:rFonts w:ascii="Helvetica" w:hAnsi="Helvetica" w:cs="Helvetica"/>
          <w:color w:val="222222"/>
          <w:sz w:val="24"/>
          <w:szCs w:val="24"/>
          <w:shd w:val="clear" w:color="auto" w:fill="FFFFFF"/>
        </w:rPr>
        <w:t>Emerging Global Leader Award (K43 Independent Clinical Trial Not Allowed)</w:t>
      </w:r>
      <w:r w:rsidRPr="00A87827">
        <w:rPr>
          <w:rFonts w:ascii="Helvetica" w:hAnsi="Helvetica" w:cs="Helvetica"/>
          <w:color w:val="222222"/>
          <w:sz w:val="24"/>
          <w:szCs w:val="24"/>
        </w:rPr>
        <w:br/>
      </w:r>
      <w:r w:rsidRPr="00A87827">
        <w:rPr>
          <w:rFonts w:ascii="Helvetica" w:hAnsi="Helvetica" w:cs="Helvetica"/>
          <w:color w:val="222222"/>
          <w:sz w:val="24"/>
          <w:szCs w:val="24"/>
          <w:shd w:val="clear" w:color="auto" w:fill="FFFFFF"/>
        </w:rPr>
        <w:t>Synopsis 1</w:t>
      </w:r>
      <w:r w:rsidRPr="00A87827">
        <w:rPr>
          <w:rFonts w:ascii="Helvetica" w:hAnsi="Helvetica" w:cs="Helvetica"/>
          <w:color w:val="222222"/>
          <w:sz w:val="24"/>
          <w:szCs w:val="24"/>
        </w:rPr>
        <w:br/>
      </w:r>
      <w:hyperlink r:id="rId270" w:tgtFrame="_blank" w:history="1">
        <w:r w:rsidRPr="00A87827">
          <w:rPr>
            <w:rStyle w:val="Hyperlink"/>
            <w:rFonts w:ascii="Helvetica" w:hAnsi="Helvetica" w:cs="Helvetica"/>
            <w:color w:val="1155CC"/>
            <w:sz w:val="24"/>
            <w:szCs w:val="24"/>
            <w:shd w:val="clear" w:color="auto" w:fill="FFFFFF"/>
          </w:rPr>
          <w:t>https://www.grants.gov/web/grants/view-opportunity.html?oppId=311093</w:t>
        </w:r>
      </w:hyperlink>
    </w:p>
    <w:p w14:paraId="5364CB43" w14:textId="77777777" w:rsidR="00FA6F64" w:rsidRDefault="00FA6F64" w:rsidP="00FA6F64">
      <w:pPr>
        <w:pStyle w:val="NoSpacing"/>
        <w:rPr>
          <w:rFonts w:ascii="Helvetica" w:hAnsi="Helvetica" w:cs="Helvetica"/>
          <w:color w:val="222222"/>
          <w:sz w:val="24"/>
          <w:szCs w:val="24"/>
        </w:rPr>
      </w:pPr>
    </w:p>
    <w:p w14:paraId="5CD6AE1E" w14:textId="77777777" w:rsidR="00FA6F64" w:rsidRDefault="00FA6F64" w:rsidP="00FA6F64">
      <w:pPr>
        <w:pStyle w:val="NoSpacing"/>
        <w:rPr>
          <w:rFonts w:ascii="Helvetica" w:hAnsi="Helvetica" w:cs="Helvetica"/>
          <w:color w:val="222222"/>
          <w:sz w:val="24"/>
          <w:szCs w:val="24"/>
          <w:shd w:val="clear" w:color="auto" w:fill="FFFFFF"/>
        </w:rPr>
      </w:pPr>
      <w:r w:rsidRPr="001D545B">
        <w:rPr>
          <w:rFonts w:ascii="Helvetica" w:hAnsi="Helvetica" w:cs="Helvetica"/>
          <w:color w:val="222222"/>
          <w:sz w:val="24"/>
          <w:szCs w:val="24"/>
          <w:shd w:val="clear" w:color="auto" w:fill="FFFFFF"/>
        </w:rPr>
        <w:t>National Institutes of Health</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Graduate Research Training Initiative for Student Enhancement (G-RISE) (T32)</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Synopsis 1</w:t>
      </w:r>
      <w:r w:rsidRPr="001D545B">
        <w:rPr>
          <w:rFonts w:ascii="Helvetica" w:hAnsi="Helvetica" w:cs="Helvetica"/>
          <w:color w:val="222222"/>
          <w:sz w:val="24"/>
          <w:szCs w:val="24"/>
        </w:rPr>
        <w:br/>
      </w:r>
      <w:hyperlink r:id="rId271" w:tgtFrame="_blank" w:history="1">
        <w:r w:rsidRPr="001D545B">
          <w:rPr>
            <w:rStyle w:val="Hyperlink"/>
            <w:rFonts w:ascii="Helvetica" w:hAnsi="Helvetica" w:cs="Helvetica"/>
            <w:color w:val="1155CC"/>
            <w:sz w:val="24"/>
            <w:szCs w:val="24"/>
            <w:shd w:val="clear" w:color="auto" w:fill="FFFFFF"/>
          </w:rPr>
          <w:t>https://www.grants.gov/web/grants/view-opportunity.html?oppId=311114</w:t>
        </w:r>
      </w:hyperlink>
      <w:r w:rsidRPr="00A87827">
        <w:rPr>
          <w:rFonts w:ascii="Helvetica" w:hAnsi="Helvetica" w:cs="Helvetica"/>
          <w:color w:val="222222"/>
          <w:sz w:val="24"/>
          <w:szCs w:val="24"/>
        </w:rPr>
        <w:br/>
      </w:r>
    </w:p>
    <w:p w14:paraId="32E29A81"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 xml:space="preserve">HEAL Initiative: Americas Startups and Small Businesses Build Technologies to Stop the Opioid </w:t>
      </w:r>
      <w:r w:rsidRPr="00500DAA">
        <w:rPr>
          <w:rFonts w:ascii="Helvetica" w:hAnsi="Helvetica" w:cs="Helvetica"/>
          <w:color w:val="222222"/>
          <w:sz w:val="24"/>
          <w:szCs w:val="24"/>
          <w:shd w:val="clear" w:color="auto" w:fill="FFFFFF"/>
        </w:rPr>
        <w:lastRenderedPageBreak/>
        <w:t>Epidemic (R43/R44 - Clinical Trial Optional)</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72" w:tgtFrame="_blank" w:history="1">
        <w:r w:rsidRPr="00500DAA">
          <w:rPr>
            <w:rStyle w:val="Hyperlink"/>
            <w:rFonts w:ascii="Helvetica" w:hAnsi="Helvetica" w:cs="Helvetica"/>
            <w:color w:val="1155CC"/>
            <w:sz w:val="24"/>
            <w:szCs w:val="24"/>
            <w:shd w:val="clear" w:color="auto" w:fill="FFFFFF"/>
          </w:rPr>
          <w:t>https://www.grants.gov/web/grants/view-opportunity.html?oppId=310964</w:t>
        </w:r>
      </w:hyperlink>
      <w:r w:rsidRPr="00500DAA">
        <w:rPr>
          <w:rFonts w:ascii="Helvetica" w:hAnsi="Helvetica" w:cs="Helvetica"/>
          <w:color w:val="222222"/>
          <w:sz w:val="24"/>
          <w:szCs w:val="24"/>
        </w:rPr>
        <w:br/>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Americas Startups and Small Businesses Build Technologies to Stop the Opioid Epidemic (R41/R42 - Clinical Trial Optional)</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73" w:tgtFrame="_blank" w:history="1">
        <w:r w:rsidRPr="00500DAA">
          <w:rPr>
            <w:rStyle w:val="Hyperlink"/>
            <w:rFonts w:ascii="Helvetica" w:hAnsi="Helvetica" w:cs="Helvetica"/>
            <w:color w:val="1155CC"/>
            <w:sz w:val="24"/>
            <w:szCs w:val="24"/>
            <w:shd w:val="clear" w:color="auto" w:fill="FFFFFF"/>
          </w:rPr>
          <w:t>https://www.grants.gov/web/grants/view-opportunity.html?oppId=310965</w:t>
        </w:r>
      </w:hyperlink>
    </w:p>
    <w:p w14:paraId="5E4A191A" w14:textId="77777777" w:rsidR="00FA6F64" w:rsidRDefault="00FA6F64" w:rsidP="00FA6F64">
      <w:pPr>
        <w:pStyle w:val="NoSpacing"/>
        <w:rPr>
          <w:rFonts w:ascii="Helvetica" w:hAnsi="Helvetica" w:cs="Helvetica"/>
          <w:color w:val="222222"/>
          <w:sz w:val="24"/>
          <w:szCs w:val="24"/>
          <w:shd w:val="clear" w:color="auto" w:fill="FFFFFF"/>
        </w:rPr>
      </w:pPr>
    </w:p>
    <w:p w14:paraId="5BB1DD20" w14:textId="77777777" w:rsidR="00FA6F64" w:rsidRDefault="00FA6F64" w:rsidP="00FA6F64">
      <w:pPr>
        <w:pStyle w:val="NoSpacing"/>
        <w:rPr>
          <w:rStyle w:val="Hyperlink"/>
          <w:rFonts w:ascii="Helvetica" w:hAnsi="Helvetica" w:cs="Helvetica"/>
          <w:color w:val="1155CC"/>
          <w:sz w:val="24"/>
          <w:szCs w:val="24"/>
          <w:highlight w:val="cyan"/>
          <w:shd w:val="clear" w:color="auto" w:fill="FFFFFF"/>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Antenatal Opioid Exposure Longitudinal Study Consortium (PL1 Clinical Trials Not Allowed)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74" w:tgtFrame="_blank" w:history="1">
        <w:r w:rsidRPr="00500DAA">
          <w:rPr>
            <w:rStyle w:val="Hyperlink"/>
            <w:rFonts w:ascii="Helvetica" w:hAnsi="Helvetica" w:cs="Helvetica"/>
            <w:color w:val="1155CC"/>
            <w:sz w:val="24"/>
            <w:szCs w:val="24"/>
            <w:shd w:val="clear" w:color="auto" w:fill="FFFFFF"/>
          </w:rPr>
          <w:t>https://www.grants.gov/web/grants/view-opportunity.html?oppId=310962</w:t>
        </w:r>
      </w:hyperlink>
    </w:p>
    <w:p w14:paraId="517CF6EE" w14:textId="77777777" w:rsidR="00FA6F64" w:rsidRDefault="00FA6F64" w:rsidP="00FA6F64">
      <w:pPr>
        <w:pStyle w:val="NoSpacing"/>
        <w:rPr>
          <w:rFonts w:ascii="Helvetica" w:hAnsi="Helvetica" w:cs="Helvetica"/>
          <w:color w:val="222222"/>
          <w:sz w:val="24"/>
          <w:szCs w:val="24"/>
          <w:shd w:val="clear" w:color="auto" w:fill="FFFFFF"/>
        </w:rPr>
      </w:pPr>
    </w:p>
    <w:p w14:paraId="4219EE4A" w14:textId="77777777" w:rsidR="00FA6F64" w:rsidRDefault="00FA6F64" w:rsidP="00FA6F64">
      <w:pPr>
        <w:pStyle w:val="NoSpacing"/>
        <w:rPr>
          <w:rStyle w:val="Hyperlink"/>
          <w:rFonts w:ascii="Helvetica" w:hAnsi="Helvetica" w:cs="Helvetica"/>
          <w:color w:val="1155CC"/>
          <w:sz w:val="24"/>
          <w:szCs w:val="24"/>
          <w:highlight w:val="cyan"/>
          <w:shd w:val="clear" w:color="auto" w:fill="FFFFFF"/>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Back Pain Consortium (BACPAC) Research Program Data Integration, Algorithm Development and Operations Management Center (U24 Clinical Trial Not Allowed)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75" w:tgtFrame="_blank" w:history="1">
        <w:r w:rsidRPr="00500DAA">
          <w:rPr>
            <w:rStyle w:val="Hyperlink"/>
            <w:rFonts w:ascii="Helvetica" w:hAnsi="Helvetica" w:cs="Helvetica"/>
            <w:color w:val="1155CC"/>
            <w:sz w:val="24"/>
            <w:szCs w:val="24"/>
            <w:shd w:val="clear" w:color="auto" w:fill="FFFFFF"/>
          </w:rPr>
          <w:t>https://www.grants.gov/web/grants/view-opportunity.html?oppId=310955</w:t>
        </w:r>
      </w:hyperlink>
    </w:p>
    <w:p w14:paraId="77D760F3" w14:textId="77777777" w:rsidR="00FA6F64" w:rsidRDefault="00FA6F64" w:rsidP="00FA6F64">
      <w:pPr>
        <w:pStyle w:val="NoSpacing"/>
        <w:rPr>
          <w:rStyle w:val="Hyperlink"/>
          <w:rFonts w:ascii="Helvetica" w:hAnsi="Helvetica" w:cs="Helvetica"/>
          <w:color w:val="1155CC"/>
          <w:sz w:val="24"/>
          <w:szCs w:val="24"/>
          <w:highlight w:val="cyan"/>
          <w:shd w:val="clear" w:color="auto" w:fill="FFFFFF"/>
        </w:rPr>
      </w:pPr>
    </w:p>
    <w:p w14:paraId="1CAF42D7" w14:textId="77777777" w:rsidR="00FA6F64" w:rsidRDefault="00FA6F64" w:rsidP="00FA6F64">
      <w:pPr>
        <w:pStyle w:val="NoSpacing"/>
        <w:rPr>
          <w:rStyle w:val="Hyperlink"/>
          <w:rFonts w:ascii="Helvetica" w:hAnsi="Helvetica" w:cs="Helvetica"/>
          <w:color w:val="1155CC"/>
          <w:sz w:val="24"/>
          <w:szCs w:val="24"/>
          <w:highlight w:val="cyan"/>
          <w:shd w:val="clear" w:color="auto" w:fill="FFFFFF"/>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Back Pain Consortium (BACPAC) Research Program: Mechanistic Research Centers (U19 Clinical Trial Optional)</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76" w:tgtFrame="_blank" w:history="1">
        <w:r w:rsidRPr="00500DAA">
          <w:rPr>
            <w:rStyle w:val="Hyperlink"/>
            <w:rFonts w:ascii="Helvetica" w:hAnsi="Helvetica" w:cs="Helvetica"/>
            <w:color w:val="1155CC"/>
            <w:sz w:val="24"/>
            <w:szCs w:val="24"/>
            <w:shd w:val="clear" w:color="auto" w:fill="FFFFFF"/>
          </w:rPr>
          <w:t>https://www.grants.gov/web/grants/view-opportunity.html?oppId=310954</w:t>
        </w:r>
      </w:hyperlink>
      <w:r w:rsidRPr="00500DAA">
        <w:rPr>
          <w:rFonts w:ascii="Helvetica" w:hAnsi="Helvetica" w:cs="Helvetica"/>
          <w:color w:val="222222"/>
          <w:sz w:val="24"/>
          <w:szCs w:val="24"/>
        </w:rPr>
        <w:br/>
      </w:r>
    </w:p>
    <w:p w14:paraId="0AA3EFA0" w14:textId="77777777" w:rsidR="00FA6F64" w:rsidRDefault="00FA6F64" w:rsidP="00FA6F64">
      <w:pPr>
        <w:pStyle w:val="NoSpacing"/>
        <w:rPr>
          <w:rStyle w:val="Hyperlink"/>
          <w:rFonts w:ascii="Helvetica" w:hAnsi="Helvetica" w:cs="Helvetica"/>
          <w:color w:val="1155CC"/>
          <w:sz w:val="24"/>
          <w:szCs w:val="24"/>
          <w:highlight w:val="cyan"/>
          <w:shd w:val="clear" w:color="auto" w:fill="FFFFFF"/>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Back Pain Consortium (BACPAC) Research Program: Phase 2 Clinical Trials (UG3/UH3 Clinical Trial Required)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77" w:tgtFrame="_blank" w:history="1">
        <w:r w:rsidRPr="00500DAA">
          <w:rPr>
            <w:rStyle w:val="Hyperlink"/>
            <w:rFonts w:ascii="Helvetica" w:hAnsi="Helvetica" w:cs="Helvetica"/>
            <w:color w:val="1155CC"/>
            <w:sz w:val="24"/>
            <w:szCs w:val="24"/>
            <w:shd w:val="clear" w:color="auto" w:fill="FFFFFF"/>
          </w:rPr>
          <w:t>https://www.grants.gov/web/grants/view-opportunity.html?oppId=310957</w:t>
        </w:r>
      </w:hyperlink>
    </w:p>
    <w:p w14:paraId="4E2C8578" w14:textId="77777777" w:rsidR="00FA6F64" w:rsidRDefault="00FA6F64" w:rsidP="00FA6F64">
      <w:pPr>
        <w:pStyle w:val="NoSpacing"/>
        <w:rPr>
          <w:rFonts w:ascii="Helvetica" w:hAnsi="Helvetica" w:cs="Helvetica"/>
          <w:color w:val="222222"/>
          <w:sz w:val="24"/>
          <w:szCs w:val="24"/>
          <w:shd w:val="clear" w:color="auto" w:fill="FFFFFF"/>
        </w:rPr>
      </w:pPr>
    </w:p>
    <w:p w14:paraId="1D093D37" w14:textId="77777777" w:rsidR="00FA6F64" w:rsidRDefault="00FA6F64" w:rsidP="00FA6F64">
      <w:pPr>
        <w:pStyle w:val="NoSpacing"/>
        <w:rPr>
          <w:rStyle w:val="Hyperlink"/>
          <w:rFonts w:ascii="Helvetica" w:hAnsi="Helvetica" w:cs="Helvetica"/>
          <w:color w:val="1155CC"/>
          <w:sz w:val="24"/>
          <w:szCs w:val="24"/>
          <w:highlight w:val="cyan"/>
          <w:shd w:val="clear" w:color="auto" w:fill="FFFFFF"/>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Back Pain Consortium (BACPAC) Research Program Technology Research Sites (UH2/UH3 Clinical Trial Optional)</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78" w:tgtFrame="_blank" w:history="1">
        <w:r w:rsidRPr="00500DAA">
          <w:rPr>
            <w:rStyle w:val="Hyperlink"/>
            <w:rFonts w:ascii="Helvetica" w:hAnsi="Helvetica" w:cs="Helvetica"/>
            <w:color w:val="1155CC"/>
            <w:sz w:val="24"/>
            <w:szCs w:val="24"/>
            <w:shd w:val="clear" w:color="auto" w:fill="FFFFFF"/>
          </w:rPr>
          <w:t>https://www.grants.gov/web/grants/view-opportunity.html?oppId=310956</w:t>
        </w:r>
      </w:hyperlink>
    </w:p>
    <w:p w14:paraId="067E1AAF" w14:textId="77777777" w:rsidR="00FA6F64" w:rsidRDefault="00FA6F64" w:rsidP="00FA6F64">
      <w:pPr>
        <w:pStyle w:val="NoSpacing"/>
        <w:rPr>
          <w:rFonts w:ascii="Helvetica" w:hAnsi="Helvetica" w:cs="Helvetica"/>
          <w:color w:val="222222"/>
          <w:sz w:val="24"/>
          <w:szCs w:val="24"/>
          <w:highlight w:val="cyan"/>
          <w:shd w:val="clear" w:color="auto" w:fill="FFFFFF"/>
        </w:rPr>
      </w:pPr>
    </w:p>
    <w:p w14:paraId="2ED26BCA" w14:textId="77777777" w:rsidR="00FA6F64" w:rsidRPr="006C4FB3" w:rsidRDefault="00FA6F64" w:rsidP="00FA6F64">
      <w:pPr>
        <w:pStyle w:val="NoSpacing"/>
        <w:rPr>
          <w:rFonts w:ascii="Helvetica" w:hAnsi="Helvetica" w:cs="Helvetica"/>
          <w:sz w:val="24"/>
          <w:szCs w:val="24"/>
        </w:rPr>
      </w:pPr>
      <w:r w:rsidRPr="00B872A0">
        <w:rPr>
          <w:rFonts w:ascii="Helvetica" w:hAnsi="Helvetica" w:cs="Helvetica"/>
          <w:color w:val="222222"/>
          <w:sz w:val="24"/>
          <w:szCs w:val="24"/>
          <w:highlight w:val="cyan"/>
          <w:shd w:val="clear" w:color="auto" w:fill="FFFFFF"/>
        </w:rPr>
        <w:t>National Institutes of Health</w:t>
      </w:r>
      <w:r w:rsidRPr="00B872A0">
        <w:rPr>
          <w:rFonts w:ascii="Helvetica" w:hAnsi="Helvetica" w:cs="Helvetica"/>
          <w:color w:val="222222"/>
          <w:sz w:val="24"/>
          <w:szCs w:val="24"/>
          <w:highlight w:val="cyan"/>
        </w:rPr>
        <w:br/>
      </w:r>
      <w:r w:rsidRPr="00B872A0">
        <w:rPr>
          <w:rFonts w:ascii="Helvetica" w:hAnsi="Helvetica" w:cs="Helvetica"/>
          <w:color w:val="222222"/>
          <w:sz w:val="24"/>
          <w:szCs w:val="24"/>
          <w:highlight w:val="cyan"/>
          <w:shd w:val="clear" w:color="auto" w:fill="FFFFFF"/>
        </w:rPr>
        <w:t>HEAL Initiative: Behavioral Research to Improve MAT: Behavioral and Social Interventions to Improve Adherence to Medication Assisted Treatment for Opioid Use Disorders (R61/R33 Clinical Trial Optional)</w:t>
      </w:r>
      <w:r w:rsidRPr="00B872A0">
        <w:rPr>
          <w:rFonts w:ascii="Helvetica" w:hAnsi="Helvetica" w:cs="Helvetica"/>
          <w:color w:val="222222"/>
          <w:sz w:val="24"/>
          <w:szCs w:val="24"/>
          <w:highlight w:val="cyan"/>
        </w:rPr>
        <w:br/>
      </w:r>
      <w:r w:rsidRPr="00B872A0">
        <w:rPr>
          <w:rFonts w:ascii="Helvetica" w:hAnsi="Helvetica" w:cs="Helvetica"/>
          <w:color w:val="222222"/>
          <w:sz w:val="24"/>
          <w:szCs w:val="24"/>
          <w:highlight w:val="cyan"/>
          <w:shd w:val="clear" w:color="auto" w:fill="FFFFFF"/>
        </w:rPr>
        <w:t>Synopsis 1</w:t>
      </w:r>
      <w:r w:rsidRPr="00B872A0">
        <w:rPr>
          <w:rFonts w:ascii="Helvetica" w:hAnsi="Helvetica" w:cs="Helvetica"/>
          <w:color w:val="222222"/>
          <w:sz w:val="24"/>
          <w:szCs w:val="24"/>
          <w:highlight w:val="cyan"/>
        </w:rPr>
        <w:br/>
      </w:r>
      <w:r w:rsidR="006C4FB3" w:rsidRPr="006C4FB3">
        <w:rPr>
          <w:rStyle w:val="Hyperlink"/>
          <w:rFonts w:ascii="Helvetica" w:hAnsi="Helvetica" w:cs="Helvetica"/>
          <w:color w:val="1155CC"/>
          <w:sz w:val="24"/>
          <w:szCs w:val="24"/>
          <w:shd w:val="clear" w:color="auto" w:fill="FFFFFF"/>
        </w:rPr>
        <w:fldChar w:fldCharType="begin"/>
      </w:r>
      <w:r w:rsidR="006C4FB3" w:rsidRPr="006C4FB3">
        <w:rPr>
          <w:rStyle w:val="Hyperlink"/>
          <w:rFonts w:ascii="Helvetica" w:hAnsi="Helvetica" w:cs="Helvetica"/>
          <w:color w:val="1155CC"/>
          <w:sz w:val="24"/>
          <w:szCs w:val="24"/>
          <w:shd w:val="clear" w:color="auto" w:fill="FFFFFF"/>
        </w:rPr>
        <w:instrText xml:space="preserve"> HYPERLINK "https://www.grants.gov/web/grants/view-opportunity.html?oppId=310986" \t "_blank" </w:instrText>
      </w:r>
      <w:r w:rsidR="006C4FB3" w:rsidRPr="006C4FB3">
        <w:rPr>
          <w:rStyle w:val="Hyperlink"/>
          <w:rFonts w:ascii="Helvetica" w:hAnsi="Helvetica" w:cs="Helvetica"/>
          <w:color w:val="1155CC"/>
          <w:sz w:val="24"/>
          <w:szCs w:val="24"/>
          <w:shd w:val="clear" w:color="auto" w:fill="FFFFFF"/>
        </w:rPr>
        <w:fldChar w:fldCharType="separate"/>
      </w:r>
      <w:r w:rsidRPr="006C4FB3">
        <w:rPr>
          <w:rStyle w:val="Hyperlink"/>
          <w:rFonts w:ascii="Helvetica" w:hAnsi="Helvetica" w:cs="Helvetica"/>
          <w:color w:val="1155CC"/>
          <w:sz w:val="24"/>
          <w:szCs w:val="24"/>
          <w:shd w:val="clear" w:color="auto" w:fill="FFFFFF"/>
        </w:rPr>
        <w:t>https://www.grants.gov/web/grants/view-opportunity.html?oppId=310986</w:t>
      </w:r>
      <w:r w:rsidR="006C4FB3" w:rsidRPr="006C4FB3">
        <w:rPr>
          <w:rStyle w:val="Hyperlink"/>
          <w:rFonts w:ascii="Helvetica" w:hAnsi="Helvetica" w:cs="Helvetica"/>
          <w:color w:val="1155CC"/>
          <w:sz w:val="24"/>
          <w:szCs w:val="24"/>
          <w:shd w:val="clear" w:color="auto" w:fill="FFFFFF"/>
        </w:rPr>
        <w:fldChar w:fldCharType="end"/>
      </w:r>
    </w:p>
    <w:p w14:paraId="597DF168" w14:textId="77777777" w:rsidR="00FA6F64" w:rsidRDefault="00FA6F64" w:rsidP="00FA6F64">
      <w:pPr>
        <w:pStyle w:val="NoSpacing"/>
        <w:rPr>
          <w:rFonts w:ascii="Helvetica" w:hAnsi="Helvetica" w:cs="Helvetica"/>
          <w:sz w:val="24"/>
          <w:szCs w:val="24"/>
          <w:highlight w:val="cyan"/>
        </w:rPr>
      </w:pP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Biofabricated 3D Tissue Models of Nociception, Opioid Use Disorder and Overdose for Drug Screening (UH2/UH3 Clinical Trial Not Allowed)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79" w:tgtFrame="_blank" w:history="1">
        <w:r w:rsidRPr="00500DAA">
          <w:rPr>
            <w:rStyle w:val="Hyperlink"/>
            <w:rFonts w:ascii="Helvetica" w:hAnsi="Helvetica" w:cs="Helvetica"/>
            <w:color w:val="1155CC"/>
            <w:sz w:val="24"/>
            <w:szCs w:val="24"/>
            <w:shd w:val="clear" w:color="auto" w:fill="FFFFFF"/>
          </w:rPr>
          <w:t>https://www.grants.gov/web/grants/view-opportunity.html?oppId=310970</w:t>
        </w:r>
      </w:hyperlink>
    </w:p>
    <w:p w14:paraId="3EEF8153" w14:textId="77777777" w:rsidR="00FA6F64" w:rsidRDefault="00FA6F64" w:rsidP="00FA6F64">
      <w:pPr>
        <w:pStyle w:val="NoSpacing"/>
        <w:rPr>
          <w:rFonts w:ascii="Helvetica" w:hAnsi="Helvetica" w:cs="Helvetica"/>
          <w:color w:val="222222"/>
          <w:sz w:val="24"/>
          <w:szCs w:val="24"/>
          <w:shd w:val="clear" w:color="auto" w:fill="FFFFFF"/>
        </w:rPr>
      </w:pPr>
    </w:p>
    <w:p w14:paraId="0541280B" w14:textId="77777777" w:rsidR="00FA6F64" w:rsidRDefault="00FA6F64" w:rsidP="00FA6F64">
      <w:pPr>
        <w:pStyle w:val="NoSpacing"/>
        <w:rPr>
          <w:rFonts w:ascii="Helvetica" w:hAnsi="Helvetica" w:cs="Helvetica"/>
          <w:sz w:val="24"/>
          <w:szCs w:val="24"/>
          <w:highlight w:val="cyan"/>
        </w:rPr>
      </w:pPr>
      <w:r w:rsidRPr="00500DAA">
        <w:rPr>
          <w:rFonts w:ascii="Helvetica" w:hAnsi="Helvetica" w:cs="Helvetica"/>
          <w:color w:val="222222"/>
          <w:sz w:val="24"/>
          <w:szCs w:val="24"/>
          <w:shd w:val="clear" w:color="auto" w:fill="FFFFFF"/>
        </w:rPr>
        <w:lastRenderedPageBreak/>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Clinical Devices to Treat Pain (UH3 Clinical Trial Optional)</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80" w:tgtFrame="_blank" w:history="1">
        <w:r w:rsidRPr="00500DAA">
          <w:rPr>
            <w:rStyle w:val="Hyperlink"/>
            <w:rFonts w:ascii="Helvetica" w:hAnsi="Helvetica" w:cs="Helvetica"/>
            <w:color w:val="1155CC"/>
            <w:sz w:val="24"/>
            <w:szCs w:val="24"/>
            <w:shd w:val="clear" w:color="auto" w:fill="FFFFFF"/>
          </w:rPr>
          <w:t>https://www.grants.gov/web/grants/view-opportunity.html?oppId=310961</w:t>
        </w:r>
      </w:hyperlink>
    </w:p>
    <w:p w14:paraId="2FA9EE23" w14:textId="77777777" w:rsidR="00FA6F64" w:rsidRDefault="00FA6F64" w:rsidP="00FA6F64">
      <w:pPr>
        <w:pStyle w:val="NoSpacing"/>
        <w:rPr>
          <w:rFonts w:ascii="Helvetica" w:hAnsi="Helvetica" w:cs="Helvetica"/>
          <w:color w:val="222222"/>
          <w:sz w:val="24"/>
          <w:szCs w:val="24"/>
          <w:highlight w:val="cyan"/>
          <w:shd w:val="clear" w:color="auto" w:fill="FFFFFF"/>
        </w:rPr>
      </w:pPr>
    </w:p>
    <w:p w14:paraId="25217AC6" w14:textId="77777777" w:rsidR="00FA6F64" w:rsidRPr="006C4FB3" w:rsidRDefault="00FA6F64" w:rsidP="00FA6F64">
      <w:pPr>
        <w:pStyle w:val="NoSpacing"/>
        <w:rPr>
          <w:rFonts w:ascii="Helvetica" w:hAnsi="Helvetica" w:cs="Helvetica"/>
          <w:sz w:val="24"/>
          <w:szCs w:val="24"/>
        </w:rPr>
      </w:pPr>
      <w:r w:rsidRPr="00B872A0">
        <w:rPr>
          <w:rFonts w:ascii="Helvetica" w:hAnsi="Helvetica" w:cs="Helvetica"/>
          <w:color w:val="222222"/>
          <w:sz w:val="24"/>
          <w:szCs w:val="24"/>
          <w:highlight w:val="cyan"/>
          <w:shd w:val="clear" w:color="auto" w:fill="FFFFFF"/>
        </w:rPr>
        <w:t>National Institutes of Health</w:t>
      </w:r>
      <w:r w:rsidRPr="00B872A0">
        <w:rPr>
          <w:rFonts w:ascii="Helvetica" w:hAnsi="Helvetica" w:cs="Helvetica"/>
          <w:color w:val="222222"/>
          <w:sz w:val="24"/>
          <w:szCs w:val="24"/>
          <w:highlight w:val="cyan"/>
        </w:rPr>
        <w:br/>
      </w:r>
      <w:r w:rsidRPr="00B872A0">
        <w:rPr>
          <w:rFonts w:ascii="Helvetica" w:hAnsi="Helvetica" w:cs="Helvetica"/>
          <w:color w:val="222222"/>
          <w:sz w:val="24"/>
          <w:szCs w:val="24"/>
          <w:highlight w:val="cyan"/>
          <w:shd w:val="clear" w:color="auto" w:fill="FFFFFF"/>
        </w:rPr>
        <w:t>HEAL Initiative: Early Phase Pain Investigation Clinical Network - Data Coordinating Center (U24 Clinical Trials Not Allowed)</w:t>
      </w:r>
      <w:r w:rsidRPr="00B872A0">
        <w:rPr>
          <w:rFonts w:ascii="Helvetica" w:hAnsi="Helvetica" w:cs="Helvetica"/>
          <w:color w:val="222222"/>
          <w:sz w:val="24"/>
          <w:szCs w:val="24"/>
          <w:highlight w:val="cyan"/>
        </w:rPr>
        <w:br/>
      </w:r>
      <w:r w:rsidRPr="00B872A0">
        <w:rPr>
          <w:rFonts w:ascii="Helvetica" w:hAnsi="Helvetica" w:cs="Helvetica"/>
          <w:color w:val="222222"/>
          <w:sz w:val="24"/>
          <w:szCs w:val="24"/>
          <w:highlight w:val="cyan"/>
          <w:shd w:val="clear" w:color="auto" w:fill="FFFFFF"/>
        </w:rPr>
        <w:t>Synopsis 1</w:t>
      </w:r>
      <w:r w:rsidRPr="00B872A0">
        <w:rPr>
          <w:rFonts w:ascii="Helvetica" w:hAnsi="Helvetica" w:cs="Helvetica"/>
          <w:color w:val="222222"/>
          <w:sz w:val="24"/>
          <w:szCs w:val="24"/>
          <w:highlight w:val="cyan"/>
        </w:rPr>
        <w:br/>
      </w:r>
      <w:hyperlink r:id="rId281" w:tgtFrame="_blank" w:history="1">
        <w:r w:rsidRPr="006C4FB3">
          <w:rPr>
            <w:rStyle w:val="Hyperlink"/>
            <w:rFonts w:ascii="Helvetica" w:hAnsi="Helvetica" w:cs="Helvetica"/>
            <w:color w:val="1155CC"/>
            <w:sz w:val="24"/>
            <w:szCs w:val="24"/>
            <w:shd w:val="clear" w:color="auto" w:fill="FFFFFF"/>
          </w:rPr>
          <w:t>https://www.grants.gov/web/grants/view-opportunity.html?oppId=310958</w:t>
        </w:r>
      </w:hyperlink>
    </w:p>
    <w:p w14:paraId="106FD167" w14:textId="77777777" w:rsidR="00FA6F64" w:rsidRDefault="00FA6F64" w:rsidP="00FA6F64">
      <w:pPr>
        <w:pStyle w:val="NoSpacing"/>
        <w:rPr>
          <w:rFonts w:ascii="Helvetica" w:hAnsi="Helvetica" w:cs="Helvetica"/>
          <w:color w:val="222222"/>
          <w:sz w:val="24"/>
          <w:szCs w:val="24"/>
        </w:rPr>
      </w:pPr>
    </w:p>
    <w:p w14:paraId="2CC11D3C" w14:textId="77777777" w:rsidR="00FA6F64" w:rsidRDefault="00FA6F64" w:rsidP="00FA6F64">
      <w:pPr>
        <w:pStyle w:val="NoSpacing"/>
        <w:rPr>
          <w:rFonts w:ascii="Helvetica" w:hAnsi="Helvetica" w:cs="Helvetica"/>
          <w:color w:val="222222"/>
          <w:sz w:val="24"/>
          <w:szCs w:val="24"/>
          <w:shd w:val="clear" w:color="auto" w:fill="FFFFFF"/>
        </w:rPr>
      </w:pPr>
      <w:r w:rsidRPr="004151C5">
        <w:rPr>
          <w:rFonts w:ascii="Helvetica" w:hAnsi="Helvetica" w:cs="Helvetica"/>
          <w:color w:val="222222"/>
          <w:sz w:val="24"/>
          <w:szCs w:val="24"/>
          <w:highlight w:val="cyan"/>
          <w:shd w:val="clear" w:color="auto" w:fill="FFFFFF"/>
        </w:rPr>
        <w:t>National Institutes of Health</w:t>
      </w:r>
      <w:r w:rsidRPr="004151C5">
        <w:rPr>
          <w:rFonts w:ascii="Helvetica" w:hAnsi="Helvetica" w:cs="Helvetica"/>
          <w:color w:val="222222"/>
          <w:sz w:val="24"/>
          <w:szCs w:val="24"/>
          <w:highlight w:val="cyan"/>
        </w:rPr>
        <w:br/>
      </w:r>
      <w:r w:rsidRPr="004151C5">
        <w:rPr>
          <w:rFonts w:ascii="Helvetica" w:hAnsi="Helvetica" w:cs="Helvetica"/>
          <w:color w:val="222222"/>
          <w:sz w:val="24"/>
          <w:szCs w:val="24"/>
          <w:highlight w:val="cyan"/>
          <w:shd w:val="clear" w:color="auto" w:fill="FFFFFF"/>
        </w:rPr>
        <w:t>HEAL Initiative: Early Phase Pain Investigation Clinical Network - Specialized Clinical Centers (U24 Clinical Trial Not Allowed)</w:t>
      </w:r>
      <w:r w:rsidRPr="004151C5">
        <w:rPr>
          <w:rFonts w:ascii="Helvetica" w:hAnsi="Helvetica" w:cs="Helvetica"/>
          <w:color w:val="222222"/>
          <w:sz w:val="24"/>
          <w:szCs w:val="24"/>
          <w:highlight w:val="cyan"/>
        </w:rPr>
        <w:br/>
      </w:r>
      <w:r w:rsidRPr="004151C5">
        <w:rPr>
          <w:rFonts w:ascii="Helvetica" w:hAnsi="Helvetica" w:cs="Helvetica"/>
          <w:color w:val="222222"/>
          <w:sz w:val="24"/>
          <w:szCs w:val="24"/>
          <w:highlight w:val="cyan"/>
          <w:shd w:val="clear" w:color="auto" w:fill="FFFFFF"/>
        </w:rPr>
        <w:t>Synopsis 1</w:t>
      </w:r>
      <w:r w:rsidRPr="004151C5">
        <w:rPr>
          <w:rFonts w:ascii="Helvetica" w:hAnsi="Helvetica" w:cs="Helvetica"/>
          <w:color w:val="222222"/>
          <w:sz w:val="24"/>
          <w:szCs w:val="24"/>
          <w:highlight w:val="cyan"/>
        </w:rPr>
        <w:br/>
      </w:r>
      <w:hyperlink r:id="rId282" w:tgtFrame="_blank" w:history="1">
        <w:r w:rsidRPr="006C4FB3">
          <w:rPr>
            <w:rStyle w:val="Hyperlink"/>
            <w:rFonts w:ascii="Helvetica" w:hAnsi="Helvetica" w:cs="Helvetica"/>
            <w:color w:val="1155CC"/>
            <w:sz w:val="24"/>
            <w:szCs w:val="24"/>
            <w:shd w:val="clear" w:color="auto" w:fill="FFFFFF"/>
          </w:rPr>
          <w:t>https://www.grants.gov/web/grants/view-opportunity.html?oppId=310960</w:t>
        </w:r>
      </w:hyperlink>
      <w:r w:rsidRPr="00500DAA">
        <w:rPr>
          <w:rFonts w:ascii="Helvetica" w:hAnsi="Helvetica" w:cs="Helvetica"/>
          <w:color w:val="222222"/>
          <w:sz w:val="24"/>
          <w:szCs w:val="24"/>
        </w:rPr>
        <w:br/>
      </w:r>
    </w:p>
    <w:p w14:paraId="078B3ED9" w14:textId="77777777" w:rsidR="00FA6F64" w:rsidRDefault="00FA6F64" w:rsidP="00FA6F64">
      <w:pPr>
        <w:pStyle w:val="NoSpacing"/>
        <w:rPr>
          <w:rStyle w:val="Hyperlink"/>
          <w:rFonts w:ascii="Helvetica" w:hAnsi="Helvetica" w:cs="Helvetica"/>
          <w:color w:val="1155CC"/>
          <w:sz w:val="24"/>
          <w:szCs w:val="24"/>
          <w:highlight w:val="cyan"/>
          <w:shd w:val="clear" w:color="auto" w:fill="FFFFFF"/>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Effectiveness Trials to Optimize, Implement, Scale, and Sustain the Collaborative Care Model for Individuals with Opioid Use Disorders and Mental Health Conditions (U01 Clinical Trial Required)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83" w:tgtFrame="_blank" w:history="1">
        <w:r w:rsidRPr="00500DAA">
          <w:rPr>
            <w:rStyle w:val="Hyperlink"/>
            <w:rFonts w:ascii="Helvetica" w:hAnsi="Helvetica" w:cs="Helvetica"/>
            <w:color w:val="1155CC"/>
            <w:sz w:val="24"/>
            <w:szCs w:val="24"/>
            <w:shd w:val="clear" w:color="auto" w:fill="FFFFFF"/>
          </w:rPr>
          <w:t>https://www.grants.gov/web/grants/view-opportunity.html?oppId=310988</w:t>
        </w:r>
      </w:hyperlink>
    </w:p>
    <w:p w14:paraId="03F6B937" w14:textId="77777777" w:rsidR="00FA6F64" w:rsidRDefault="00FA6F64" w:rsidP="00FA6F64">
      <w:pPr>
        <w:pStyle w:val="NoSpacing"/>
        <w:rPr>
          <w:rFonts w:ascii="Helvetica" w:hAnsi="Helvetica" w:cs="Helvetica"/>
          <w:color w:val="222222"/>
          <w:sz w:val="24"/>
          <w:szCs w:val="24"/>
          <w:shd w:val="clear" w:color="auto" w:fill="FFFFFF"/>
        </w:rPr>
      </w:pPr>
    </w:p>
    <w:p w14:paraId="2B2C372B"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Integrated Approach to Pain and Opioid Use in Hemodialysis Patients: The Hemodialysis Opioid Prescription Effort (HOPE) Consortium - Clinical Centers (U01 Clinical Trial Required)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84" w:tgtFrame="_blank" w:history="1">
        <w:r w:rsidRPr="00500DAA">
          <w:rPr>
            <w:rStyle w:val="Hyperlink"/>
            <w:rFonts w:ascii="Helvetica" w:hAnsi="Helvetica" w:cs="Helvetica"/>
            <w:color w:val="1155CC"/>
            <w:sz w:val="24"/>
            <w:szCs w:val="24"/>
            <w:shd w:val="clear" w:color="auto" w:fill="FFFFFF"/>
          </w:rPr>
          <w:t>https://www.grants.gov/web/grants/view-opportunity.html?oppId=310981</w:t>
        </w:r>
      </w:hyperlink>
    </w:p>
    <w:p w14:paraId="5A4D2B56" w14:textId="77777777" w:rsidR="00FA6F64" w:rsidRDefault="00FA6F64" w:rsidP="00FA6F64">
      <w:pPr>
        <w:pStyle w:val="NoSpacing"/>
        <w:rPr>
          <w:rFonts w:ascii="Helvetica" w:hAnsi="Helvetica" w:cs="Helvetica"/>
          <w:color w:val="222222"/>
          <w:sz w:val="24"/>
          <w:szCs w:val="24"/>
          <w:shd w:val="clear" w:color="auto" w:fill="FFFFFF"/>
        </w:rPr>
      </w:pPr>
    </w:p>
    <w:p w14:paraId="5D845D5A"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Justice Community Opioid Innovation Network (JCOIN) Clinical Research Centers (UG1 Clinical Trial Optional)</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85" w:tgtFrame="_blank" w:history="1">
        <w:r w:rsidRPr="00500DAA">
          <w:rPr>
            <w:rStyle w:val="Hyperlink"/>
            <w:rFonts w:ascii="Helvetica" w:hAnsi="Helvetica" w:cs="Helvetica"/>
            <w:color w:val="1155CC"/>
            <w:sz w:val="24"/>
            <w:szCs w:val="24"/>
            <w:shd w:val="clear" w:color="auto" w:fill="FFFFFF"/>
          </w:rPr>
          <w:t>https://www.grants.gov/web/grants/view-opportunity.html?oppId=310966</w:t>
        </w:r>
      </w:hyperlink>
    </w:p>
    <w:p w14:paraId="39FE411A" w14:textId="77777777" w:rsidR="00FA6F64" w:rsidRDefault="00FA6F64" w:rsidP="00FA6F64">
      <w:pPr>
        <w:pStyle w:val="NoSpacing"/>
        <w:rPr>
          <w:rFonts w:ascii="Helvetica" w:hAnsi="Helvetica" w:cs="Helvetica"/>
          <w:sz w:val="24"/>
          <w:szCs w:val="24"/>
        </w:rPr>
      </w:pPr>
    </w:p>
    <w:p w14:paraId="6A146280"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Optimization of Non-addictive Therapies [Small Molecules and Biologics] to Treat Pain - (U44 Clinical Trial Not Allowed)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86" w:tgtFrame="_blank" w:history="1">
        <w:r w:rsidRPr="00500DAA">
          <w:rPr>
            <w:rStyle w:val="Hyperlink"/>
            <w:rFonts w:ascii="Helvetica" w:hAnsi="Helvetica" w:cs="Helvetica"/>
            <w:color w:val="1155CC"/>
            <w:sz w:val="24"/>
            <w:szCs w:val="24"/>
            <w:shd w:val="clear" w:color="auto" w:fill="FFFFFF"/>
          </w:rPr>
          <w:t>https://www.grants.gov/web/grants/view-opportunity.html?oppId=310969</w:t>
        </w:r>
      </w:hyperlink>
    </w:p>
    <w:p w14:paraId="303E3C1E" w14:textId="5138A6A9" w:rsidR="00FA6F64" w:rsidRDefault="00FA6F64" w:rsidP="00FA6F64">
      <w:pPr>
        <w:pStyle w:val="NoSpacing"/>
        <w:rPr>
          <w:rFonts w:ascii="Helvetica" w:hAnsi="Helvetica" w:cs="Helvetica"/>
          <w:color w:val="222222"/>
          <w:sz w:val="24"/>
          <w:szCs w:val="24"/>
          <w:highlight w:val="cyan"/>
          <w:shd w:val="clear" w:color="auto" w:fill="FFFFFF"/>
        </w:rPr>
      </w:pPr>
    </w:p>
    <w:p w14:paraId="5E9511DB" w14:textId="77777777" w:rsidR="00FA6F64" w:rsidRDefault="00FA6F64" w:rsidP="00FA6F64">
      <w:pPr>
        <w:pStyle w:val="NoSpacing"/>
        <w:rPr>
          <w:rFonts w:ascii="Helvetica" w:hAnsi="Helvetica" w:cs="Helvetica"/>
          <w:sz w:val="24"/>
          <w:szCs w:val="24"/>
        </w:rPr>
      </w:pPr>
      <w:r w:rsidRPr="001C16DD">
        <w:rPr>
          <w:rFonts w:ascii="Helvetica" w:hAnsi="Helvetica" w:cs="Helvetica"/>
          <w:color w:val="222222"/>
          <w:sz w:val="24"/>
          <w:szCs w:val="24"/>
          <w:highlight w:val="cyan"/>
          <w:shd w:val="clear" w:color="auto" w:fill="FFFFFF"/>
        </w:rPr>
        <w:t>National Institutes of Health</w:t>
      </w:r>
      <w:r w:rsidRPr="001C16DD">
        <w:rPr>
          <w:rFonts w:ascii="Helvetica" w:hAnsi="Helvetica" w:cs="Helvetica"/>
          <w:color w:val="222222"/>
          <w:sz w:val="24"/>
          <w:szCs w:val="24"/>
          <w:highlight w:val="cyan"/>
        </w:rPr>
        <w:br/>
      </w:r>
      <w:r w:rsidRPr="001C16DD">
        <w:rPr>
          <w:rFonts w:ascii="Helvetica" w:hAnsi="Helvetica" w:cs="Helvetica"/>
          <w:color w:val="222222"/>
          <w:sz w:val="24"/>
          <w:szCs w:val="24"/>
          <w:highlight w:val="cyan"/>
          <w:shd w:val="clear" w:color="auto" w:fill="FFFFFF"/>
        </w:rPr>
        <w:t>HEAL Initiative: Pain Management Effectiveness Research Network: Clinical Trial Planning and Implementation Cooperative Agreement (UG3/UH3 Clinical Trial Required)</w:t>
      </w:r>
      <w:r w:rsidRPr="001C16DD">
        <w:rPr>
          <w:rFonts w:ascii="Helvetica" w:hAnsi="Helvetica" w:cs="Helvetica"/>
          <w:color w:val="222222"/>
          <w:sz w:val="24"/>
          <w:szCs w:val="24"/>
          <w:highlight w:val="cyan"/>
        </w:rPr>
        <w:br/>
      </w:r>
      <w:r w:rsidRPr="001C16DD">
        <w:rPr>
          <w:rFonts w:ascii="Helvetica" w:hAnsi="Helvetica" w:cs="Helvetica"/>
          <w:color w:val="222222"/>
          <w:sz w:val="24"/>
          <w:szCs w:val="24"/>
          <w:highlight w:val="cyan"/>
          <w:shd w:val="clear" w:color="auto" w:fill="FFFFFF"/>
        </w:rPr>
        <w:t>Synopsis 1</w:t>
      </w:r>
      <w:r w:rsidRPr="001C16DD">
        <w:rPr>
          <w:rFonts w:ascii="Helvetica" w:hAnsi="Helvetica" w:cs="Helvetica"/>
          <w:color w:val="222222"/>
          <w:sz w:val="24"/>
          <w:szCs w:val="24"/>
          <w:highlight w:val="cyan"/>
        </w:rPr>
        <w:br/>
      </w:r>
      <w:hyperlink r:id="rId287" w:tgtFrame="_blank" w:history="1">
        <w:r w:rsidRPr="006C4FB3">
          <w:rPr>
            <w:rStyle w:val="Hyperlink"/>
            <w:rFonts w:ascii="Helvetica" w:hAnsi="Helvetica" w:cs="Helvetica"/>
            <w:color w:val="1155CC"/>
            <w:sz w:val="24"/>
            <w:szCs w:val="24"/>
            <w:shd w:val="clear" w:color="auto" w:fill="FFFFFF"/>
          </w:rPr>
          <w:t>https://www.grants.gov/web/grants/view-opportunity.html?oppId=310971</w:t>
        </w:r>
      </w:hyperlink>
      <w:r w:rsidRPr="00500DAA">
        <w:rPr>
          <w:rFonts w:ascii="Helvetica" w:hAnsi="Helvetica" w:cs="Helvetica"/>
          <w:color w:val="222222"/>
          <w:sz w:val="24"/>
          <w:szCs w:val="24"/>
        </w:rPr>
        <w:br/>
      </w:r>
    </w:p>
    <w:p w14:paraId="17DAD8ED" w14:textId="77777777" w:rsidR="00FA6F64" w:rsidRDefault="00FA6F64" w:rsidP="00FA6F64">
      <w:pPr>
        <w:pStyle w:val="NoSpacing"/>
        <w:rPr>
          <w:rFonts w:ascii="Helvetica" w:hAnsi="Helvetica" w:cs="Helvetica"/>
          <w:sz w:val="24"/>
          <w:szCs w:val="24"/>
        </w:rPr>
      </w:pPr>
      <w:r w:rsidRPr="00B872A0">
        <w:rPr>
          <w:rFonts w:ascii="Helvetica" w:hAnsi="Helvetica" w:cs="Helvetica"/>
          <w:color w:val="222222"/>
          <w:sz w:val="24"/>
          <w:szCs w:val="24"/>
          <w:highlight w:val="cyan"/>
          <w:shd w:val="clear" w:color="auto" w:fill="FFFFFF"/>
        </w:rPr>
        <w:t>National Institutes of Health</w:t>
      </w:r>
      <w:r w:rsidRPr="00B872A0">
        <w:rPr>
          <w:rFonts w:ascii="Helvetica" w:hAnsi="Helvetica" w:cs="Helvetica"/>
          <w:color w:val="222222"/>
          <w:sz w:val="24"/>
          <w:szCs w:val="24"/>
          <w:highlight w:val="cyan"/>
        </w:rPr>
        <w:br/>
      </w:r>
      <w:r w:rsidRPr="00B872A0">
        <w:rPr>
          <w:rFonts w:ascii="Helvetica" w:hAnsi="Helvetica" w:cs="Helvetica"/>
          <w:color w:val="222222"/>
          <w:sz w:val="24"/>
          <w:szCs w:val="24"/>
          <w:highlight w:val="cyan"/>
          <w:shd w:val="clear" w:color="auto" w:fill="FFFFFF"/>
        </w:rPr>
        <w:t>HEAL Initiative: Pragmatic and Implementation Studies for the Management of Pain to Reduce Opioid Prescribing (PRISM) (UG3/UH3, Clinical Trials Optional)</w:t>
      </w:r>
      <w:r w:rsidRPr="00B872A0">
        <w:rPr>
          <w:rFonts w:ascii="Helvetica" w:hAnsi="Helvetica" w:cs="Helvetica"/>
          <w:color w:val="222222"/>
          <w:sz w:val="24"/>
          <w:szCs w:val="24"/>
          <w:highlight w:val="cyan"/>
        </w:rPr>
        <w:br/>
      </w:r>
      <w:r w:rsidRPr="00B872A0">
        <w:rPr>
          <w:rFonts w:ascii="Helvetica" w:hAnsi="Helvetica" w:cs="Helvetica"/>
          <w:color w:val="222222"/>
          <w:sz w:val="24"/>
          <w:szCs w:val="24"/>
          <w:highlight w:val="cyan"/>
          <w:shd w:val="clear" w:color="auto" w:fill="FFFFFF"/>
        </w:rPr>
        <w:lastRenderedPageBreak/>
        <w:t>Synopsis 1</w:t>
      </w:r>
      <w:r w:rsidRPr="00B872A0">
        <w:rPr>
          <w:rFonts w:ascii="Helvetica" w:hAnsi="Helvetica" w:cs="Helvetica"/>
          <w:color w:val="222222"/>
          <w:sz w:val="24"/>
          <w:szCs w:val="24"/>
          <w:highlight w:val="cyan"/>
        </w:rPr>
        <w:br/>
      </w:r>
      <w:hyperlink r:id="rId288" w:tgtFrame="_blank" w:history="1">
        <w:r w:rsidRPr="006C4FB3">
          <w:rPr>
            <w:rStyle w:val="Hyperlink"/>
            <w:rFonts w:ascii="Helvetica" w:hAnsi="Helvetica" w:cs="Helvetica"/>
            <w:color w:val="1155CC"/>
            <w:sz w:val="24"/>
            <w:szCs w:val="24"/>
            <w:shd w:val="clear" w:color="auto" w:fill="FFFFFF"/>
          </w:rPr>
          <w:t>https://www.grants.gov/web/grants/view-opportunity.html?oppId=310979</w:t>
        </w:r>
      </w:hyperlink>
    </w:p>
    <w:p w14:paraId="41C0B1D2" w14:textId="77777777" w:rsidR="00FA6F64" w:rsidRDefault="00FA6F64" w:rsidP="00FA6F64">
      <w:pPr>
        <w:pStyle w:val="NoSpacing"/>
        <w:rPr>
          <w:rFonts w:ascii="Helvetica" w:hAnsi="Helvetica" w:cs="Helvetica"/>
          <w:sz w:val="24"/>
          <w:szCs w:val="24"/>
        </w:rPr>
      </w:pPr>
    </w:p>
    <w:p w14:paraId="1872A832"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Pragmatic Randomized Controlled Trial of Acupuncture for Management of Chronic Low Back Pain in Older Adults (UG3/UH3 Clinical Trial Required)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89" w:tgtFrame="_blank" w:history="1">
        <w:r w:rsidRPr="00500DAA">
          <w:rPr>
            <w:rStyle w:val="Hyperlink"/>
            <w:rFonts w:ascii="Helvetica" w:hAnsi="Helvetica" w:cs="Helvetica"/>
            <w:color w:val="1155CC"/>
            <w:sz w:val="24"/>
            <w:szCs w:val="24"/>
            <w:shd w:val="clear" w:color="auto" w:fill="FFFFFF"/>
          </w:rPr>
          <w:t>https://www.grants.gov/web/grants/view-opportunity.html?oppId=310977</w:t>
        </w:r>
      </w:hyperlink>
    </w:p>
    <w:p w14:paraId="01AB5704" w14:textId="77777777" w:rsidR="00FA6F64" w:rsidRDefault="00FA6F64" w:rsidP="00FA6F64">
      <w:pPr>
        <w:pStyle w:val="NoSpacing"/>
        <w:rPr>
          <w:rFonts w:ascii="Helvetica" w:hAnsi="Helvetica" w:cs="Helvetica"/>
          <w:sz w:val="24"/>
          <w:szCs w:val="24"/>
        </w:rPr>
      </w:pPr>
    </w:p>
    <w:p w14:paraId="2535E78E"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Preventing Opioid Use Disorder in Older Adolescents and Young Adults (ages 1630) (UG3/UH3 Clinical Trial Required)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90" w:tgtFrame="_blank" w:history="1">
        <w:r w:rsidRPr="00500DAA">
          <w:rPr>
            <w:rStyle w:val="Hyperlink"/>
            <w:rFonts w:ascii="Helvetica" w:hAnsi="Helvetica" w:cs="Helvetica"/>
            <w:color w:val="1155CC"/>
            <w:sz w:val="24"/>
            <w:szCs w:val="24"/>
            <w:shd w:val="clear" w:color="auto" w:fill="FFFFFF"/>
          </w:rPr>
          <w:t>https://www.grants.gov/web/grants/view-opportunity.html?oppId=310991</w:t>
        </w:r>
      </w:hyperlink>
    </w:p>
    <w:p w14:paraId="200107C9" w14:textId="77777777" w:rsidR="00FA6F64" w:rsidRDefault="00FA6F64" w:rsidP="00FA6F64">
      <w:pPr>
        <w:pStyle w:val="NoSpacing"/>
        <w:rPr>
          <w:rFonts w:ascii="Helvetica" w:hAnsi="Helvetica" w:cs="Helvetica"/>
          <w:color w:val="222222"/>
          <w:sz w:val="24"/>
          <w:szCs w:val="24"/>
          <w:shd w:val="clear" w:color="auto" w:fill="FFFFFF"/>
        </w:rPr>
      </w:pPr>
    </w:p>
    <w:p w14:paraId="6294624A"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Sleep and Circadian-Dependent Mechanisms Contributing to Opiate Use Disorder (OUD) and Response to Medication Assisted Treatment (MAT) (U01 Clinical Trial Optional)</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91" w:tgtFrame="_blank" w:history="1">
        <w:r w:rsidRPr="00500DAA">
          <w:rPr>
            <w:rStyle w:val="Hyperlink"/>
            <w:rFonts w:ascii="Helvetica" w:hAnsi="Helvetica" w:cs="Helvetica"/>
            <w:color w:val="1155CC"/>
            <w:sz w:val="24"/>
            <w:szCs w:val="24"/>
            <w:shd w:val="clear" w:color="auto" w:fill="FFFFFF"/>
          </w:rPr>
          <w:t>https://www.grants.gov/web/grants/view-opportunity.html?oppId=310980</w:t>
        </w:r>
      </w:hyperlink>
    </w:p>
    <w:p w14:paraId="718B9A87" w14:textId="77777777" w:rsidR="00FA6F64" w:rsidRDefault="00FA6F64" w:rsidP="00FA6F64">
      <w:pPr>
        <w:pStyle w:val="NoSpacing"/>
        <w:rPr>
          <w:rFonts w:ascii="Helvetica" w:hAnsi="Helvetica" w:cs="Helvetica"/>
          <w:color w:val="222222"/>
          <w:sz w:val="24"/>
          <w:szCs w:val="24"/>
          <w:shd w:val="clear" w:color="auto" w:fill="FFFFFF"/>
        </w:rPr>
      </w:pPr>
    </w:p>
    <w:p w14:paraId="13B43198"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Sleep and Circadian-Dependent Mechanisms Contributing to Opiate Use Disorder (OUD) and Response to Medication Assisted Treatment (MAT) (R01 - Clinical Trial Not Allowed)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92" w:tgtFrame="_blank" w:history="1">
        <w:r w:rsidRPr="00500DAA">
          <w:rPr>
            <w:rStyle w:val="Hyperlink"/>
            <w:rFonts w:ascii="Helvetica" w:hAnsi="Helvetica" w:cs="Helvetica"/>
            <w:color w:val="1155CC"/>
            <w:sz w:val="24"/>
            <w:szCs w:val="24"/>
            <w:shd w:val="clear" w:color="auto" w:fill="FFFFFF"/>
          </w:rPr>
          <w:t>https://www.grants.gov/web/grants/view-opportunity.html?oppId=310985</w:t>
        </w:r>
      </w:hyperlink>
    </w:p>
    <w:p w14:paraId="02DF5423" w14:textId="77777777" w:rsidR="00FA6F64" w:rsidRDefault="00FA6F64" w:rsidP="00FA6F64">
      <w:pPr>
        <w:pStyle w:val="NoSpacing"/>
        <w:rPr>
          <w:rFonts w:ascii="Helvetica" w:hAnsi="Helvetica" w:cs="Helvetica"/>
          <w:sz w:val="24"/>
          <w:szCs w:val="24"/>
        </w:rPr>
      </w:pPr>
    </w:p>
    <w:p w14:paraId="4CAB73DE" w14:textId="77777777" w:rsidR="00FA6F64" w:rsidRDefault="00FA6F64" w:rsidP="00FA6F64">
      <w:pPr>
        <w:pStyle w:val="NoSpacing"/>
        <w:rPr>
          <w:rFonts w:ascii="Helvetica" w:hAnsi="Helvetica" w:cs="Helvetica"/>
          <w:sz w:val="24"/>
          <w:szCs w:val="24"/>
        </w:rPr>
      </w:pPr>
      <w:r w:rsidRPr="00B872A0">
        <w:rPr>
          <w:rFonts w:ascii="Helvetica" w:hAnsi="Helvetica" w:cs="Helvetica"/>
          <w:color w:val="222222"/>
          <w:sz w:val="24"/>
          <w:szCs w:val="24"/>
          <w:highlight w:val="cyan"/>
          <w:shd w:val="clear" w:color="auto" w:fill="FFFFFF"/>
        </w:rPr>
        <w:t>National Institutes of Health</w:t>
      </w:r>
      <w:r w:rsidRPr="00B872A0">
        <w:rPr>
          <w:rFonts w:ascii="Helvetica" w:hAnsi="Helvetica" w:cs="Helvetica"/>
          <w:color w:val="222222"/>
          <w:sz w:val="24"/>
          <w:szCs w:val="24"/>
          <w:highlight w:val="cyan"/>
        </w:rPr>
        <w:br/>
      </w:r>
      <w:r w:rsidRPr="00B872A0">
        <w:rPr>
          <w:rFonts w:ascii="Helvetica" w:hAnsi="Helvetica" w:cs="Helvetica"/>
          <w:color w:val="222222"/>
          <w:sz w:val="24"/>
          <w:szCs w:val="24"/>
          <w:highlight w:val="cyan"/>
          <w:shd w:val="clear" w:color="auto" w:fill="FFFFFF"/>
        </w:rPr>
        <w:t>HEAL Initiative: Stimulating Peripheral Activity to Relieve Conditions (SPARC): Anatomical and Functional Mapping of Pain-Related Visceral Organ Neural Circuitry (U01 Clinical Trial Optional)</w:t>
      </w:r>
      <w:r w:rsidRPr="00B872A0">
        <w:rPr>
          <w:rFonts w:ascii="Helvetica" w:hAnsi="Helvetica" w:cs="Helvetica"/>
          <w:color w:val="222222"/>
          <w:sz w:val="24"/>
          <w:szCs w:val="24"/>
          <w:highlight w:val="cyan"/>
        </w:rPr>
        <w:br/>
      </w:r>
      <w:r w:rsidRPr="00B872A0">
        <w:rPr>
          <w:rFonts w:ascii="Helvetica" w:hAnsi="Helvetica" w:cs="Helvetica"/>
          <w:color w:val="222222"/>
          <w:sz w:val="24"/>
          <w:szCs w:val="24"/>
          <w:highlight w:val="cyan"/>
          <w:shd w:val="clear" w:color="auto" w:fill="FFFFFF"/>
        </w:rPr>
        <w:t>Synopsis 1</w:t>
      </w:r>
      <w:r w:rsidRPr="00B872A0">
        <w:rPr>
          <w:rFonts w:ascii="Helvetica" w:hAnsi="Helvetica" w:cs="Helvetica"/>
          <w:color w:val="222222"/>
          <w:sz w:val="24"/>
          <w:szCs w:val="24"/>
          <w:highlight w:val="cyan"/>
        </w:rPr>
        <w:br/>
      </w:r>
      <w:hyperlink r:id="rId293" w:tgtFrame="_blank" w:history="1">
        <w:r w:rsidRPr="006C4FB3">
          <w:rPr>
            <w:rStyle w:val="Hyperlink"/>
            <w:rFonts w:ascii="Helvetica" w:hAnsi="Helvetica" w:cs="Helvetica"/>
            <w:color w:val="1155CC"/>
            <w:sz w:val="24"/>
            <w:szCs w:val="24"/>
            <w:shd w:val="clear" w:color="auto" w:fill="FFFFFF"/>
          </w:rPr>
          <w:t>https://www.grants.gov/web/grants/view-opportunity.html?oppId=310990</w:t>
        </w:r>
      </w:hyperlink>
    </w:p>
    <w:p w14:paraId="6888EB7B" w14:textId="77777777" w:rsidR="00FA6F64" w:rsidRDefault="00FA6F64" w:rsidP="00FA6F64">
      <w:pPr>
        <w:pStyle w:val="NoSpacing"/>
        <w:rPr>
          <w:rFonts w:ascii="Helvetica" w:hAnsi="Helvetica" w:cs="Helvetica"/>
          <w:sz w:val="24"/>
          <w:szCs w:val="24"/>
        </w:rPr>
      </w:pPr>
    </w:p>
    <w:p w14:paraId="67BECABD"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Tissue Chips to Model Nociception, Addiction, and Overdose (UG3/UH3 Clinical Trial Not Allowed)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94" w:tgtFrame="_blank" w:history="1">
        <w:r w:rsidRPr="00500DAA">
          <w:rPr>
            <w:rStyle w:val="Hyperlink"/>
            <w:rFonts w:ascii="Helvetica" w:hAnsi="Helvetica" w:cs="Helvetica"/>
            <w:color w:val="1155CC"/>
            <w:sz w:val="24"/>
            <w:szCs w:val="24"/>
            <w:shd w:val="clear" w:color="auto" w:fill="FFFFFF"/>
          </w:rPr>
          <w:t>https://www.grants.gov/web/grants/view-opportunity.html?oppId=310989</w:t>
        </w:r>
      </w:hyperlink>
    </w:p>
    <w:p w14:paraId="1D749492" w14:textId="77777777" w:rsidR="00FA6F64" w:rsidRDefault="00FA6F64" w:rsidP="00FA6F64">
      <w:pPr>
        <w:pStyle w:val="NoSpacing"/>
        <w:rPr>
          <w:rFonts w:ascii="Helvetica" w:hAnsi="Helvetica" w:cs="Helvetica"/>
          <w:sz w:val="24"/>
          <w:szCs w:val="24"/>
        </w:rPr>
      </w:pPr>
    </w:p>
    <w:p w14:paraId="1C746BB3"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Translational Development of Devices to Treat Pain (U18 Clinical Trial Not Allowed)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95" w:tgtFrame="_blank" w:history="1">
        <w:r w:rsidRPr="00500DAA">
          <w:rPr>
            <w:rStyle w:val="Hyperlink"/>
            <w:rFonts w:ascii="Helvetica" w:hAnsi="Helvetica" w:cs="Helvetica"/>
            <w:color w:val="1155CC"/>
            <w:sz w:val="24"/>
            <w:szCs w:val="24"/>
            <w:shd w:val="clear" w:color="auto" w:fill="FFFFFF"/>
          </w:rPr>
          <w:t>https://www.grants.gov/web/grants/view-opportunity.html?oppId=310973</w:t>
        </w:r>
      </w:hyperlink>
    </w:p>
    <w:p w14:paraId="39547085" w14:textId="77777777" w:rsidR="00FA6F64" w:rsidRDefault="00FA6F64" w:rsidP="00FA6F64">
      <w:pPr>
        <w:pStyle w:val="NoSpacing"/>
        <w:rPr>
          <w:rFonts w:ascii="Helvetica" w:hAnsi="Helvetica" w:cs="Helvetica"/>
          <w:sz w:val="24"/>
          <w:szCs w:val="24"/>
        </w:rPr>
      </w:pPr>
    </w:p>
    <w:p w14:paraId="776D6485"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Translational Devices to Treat Pain (UG3/UH3 Clinical Trial Optional)</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96" w:tgtFrame="_blank" w:history="1">
        <w:r w:rsidRPr="00500DAA">
          <w:rPr>
            <w:rStyle w:val="Hyperlink"/>
            <w:rFonts w:ascii="Helvetica" w:hAnsi="Helvetica" w:cs="Helvetica"/>
            <w:color w:val="1155CC"/>
            <w:sz w:val="24"/>
            <w:szCs w:val="24"/>
            <w:shd w:val="clear" w:color="auto" w:fill="FFFFFF"/>
          </w:rPr>
          <w:t>https://www.grants.gov/web/grants/view-opportunity.html?oppId=310968</w:t>
        </w:r>
      </w:hyperlink>
    </w:p>
    <w:p w14:paraId="3AB64A16" w14:textId="77777777" w:rsidR="00FA6F64" w:rsidRDefault="00FA6F64" w:rsidP="00FA6F64">
      <w:pPr>
        <w:pStyle w:val="NoSpacing"/>
        <w:rPr>
          <w:rFonts w:ascii="Helvetica" w:hAnsi="Helvetica" w:cs="Helvetica"/>
          <w:color w:val="222222"/>
          <w:sz w:val="24"/>
          <w:szCs w:val="24"/>
          <w:shd w:val="clear" w:color="auto" w:fill="FFFFFF"/>
        </w:rPr>
      </w:pPr>
    </w:p>
    <w:p w14:paraId="7E450CEC" w14:textId="77777777" w:rsidR="00FA6F64" w:rsidRDefault="00FA6F64" w:rsidP="00FA6F64">
      <w:pPr>
        <w:pStyle w:val="NoSpacing"/>
        <w:rPr>
          <w:rFonts w:ascii="Helvetica" w:hAnsi="Helvetica" w:cs="Helvetica"/>
          <w:sz w:val="24"/>
          <w:szCs w:val="24"/>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Translational Devices to Treat Pain (U44 Clinical Trial Optional)</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97" w:tgtFrame="_blank" w:history="1">
        <w:r w:rsidRPr="00500DAA">
          <w:rPr>
            <w:rStyle w:val="Hyperlink"/>
            <w:rFonts w:ascii="Helvetica" w:hAnsi="Helvetica" w:cs="Helvetica"/>
            <w:color w:val="1155CC"/>
            <w:sz w:val="24"/>
            <w:szCs w:val="24"/>
            <w:shd w:val="clear" w:color="auto" w:fill="FFFFFF"/>
          </w:rPr>
          <w:t>https://www.grants.gov/web/grants/view-opportunity.html?oppId=310976</w:t>
        </w:r>
      </w:hyperlink>
    </w:p>
    <w:p w14:paraId="3A0DBF42" w14:textId="77777777" w:rsidR="00FA6F64" w:rsidRDefault="00FA6F64" w:rsidP="00FA6F64">
      <w:pPr>
        <w:pStyle w:val="NoSpacing"/>
        <w:rPr>
          <w:rFonts w:ascii="Helvetica" w:hAnsi="Helvetica" w:cs="Helvetica"/>
          <w:color w:val="222222"/>
          <w:sz w:val="24"/>
          <w:szCs w:val="24"/>
          <w:shd w:val="clear" w:color="auto" w:fill="FFFFFF"/>
        </w:rPr>
      </w:pPr>
    </w:p>
    <w:p w14:paraId="3C6F14D4" w14:textId="77777777" w:rsidR="00FA6F64" w:rsidRDefault="00FA6F64" w:rsidP="00FA6F64">
      <w:pPr>
        <w:pStyle w:val="NoSpacing"/>
        <w:rPr>
          <w:rStyle w:val="Hyperlink"/>
          <w:rFonts w:ascii="Helvetica" w:hAnsi="Helvetica" w:cs="Helvetica"/>
          <w:color w:val="1155CC"/>
          <w:sz w:val="24"/>
          <w:szCs w:val="24"/>
          <w:shd w:val="clear" w:color="auto" w:fill="FFFFFF"/>
        </w:rPr>
      </w:pPr>
      <w:r w:rsidRPr="00500DAA">
        <w:rPr>
          <w:rFonts w:ascii="Helvetica" w:hAnsi="Helvetica" w:cs="Helvetica"/>
          <w:color w:val="222222"/>
          <w:sz w:val="24"/>
          <w:szCs w:val="24"/>
          <w:shd w:val="clear" w:color="auto" w:fill="FFFFFF"/>
        </w:rPr>
        <w:t>National Institutes of Health</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HEAL Initiative Limited Competition: Behavioral Research to Improve MAT: Ancillary Studies to Enhance Behavioral or Social Interventions to Improve Adherence to Medication Assisted Treatment for Opioid Use Disorders (R01, Clinical Trials Optional)</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298" w:tgtFrame="_blank" w:history="1">
        <w:r w:rsidRPr="00500DAA">
          <w:rPr>
            <w:rStyle w:val="Hyperlink"/>
            <w:rFonts w:ascii="Helvetica" w:hAnsi="Helvetica" w:cs="Helvetica"/>
            <w:color w:val="1155CC"/>
            <w:sz w:val="24"/>
            <w:szCs w:val="24"/>
            <w:shd w:val="clear" w:color="auto" w:fill="FFFFFF"/>
          </w:rPr>
          <w:t>https://www.grants.gov/web/grants/view-opportunity.html?oppId=310963</w:t>
        </w:r>
      </w:hyperlink>
    </w:p>
    <w:p w14:paraId="0C7ED84B" w14:textId="77777777" w:rsidR="00FA6F64" w:rsidRDefault="00FA6F64" w:rsidP="00FA6F64">
      <w:pPr>
        <w:pStyle w:val="NoSpacing"/>
        <w:rPr>
          <w:rFonts w:ascii="Helvetica" w:hAnsi="Helvetica" w:cs="Helvetica"/>
          <w:sz w:val="24"/>
          <w:szCs w:val="24"/>
        </w:rPr>
      </w:pP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National Institutes of Health</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Limited Competition: Clinical and Translational Science Award (CTSA) Program: Collaborative Innovation Award, (U01 Clinical Trial Optional)</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Synopsis 1</w:t>
      </w:r>
      <w:r w:rsidRPr="001D545B">
        <w:rPr>
          <w:rFonts w:ascii="Helvetica" w:hAnsi="Helvetica" w:cs="Helvetica"/>
          <w:color w:val="222222"/>
          <w:sz w:val="24"/>
          <w:szCs w:val="24"/>
        </w:rPr>
        <w:br/>
      </w:r>
      <w:hyperlink r:id="rId299" w:tgtFrame="_blank" w:history="1">
        <w:r w:rsidRPr="001D545B">
          <w:rPr>
            <w:rStyle w:val="Hyperlink"/>
            <w:rFonts w:ascii="Helvetica" w:hAnsi="Helvetica" w:cs="Helvetica"/>
            <w:color w:val="1155CC"/>
            <w:sz w:val="24"/>
            <w:szCs w:val="24"/>
            <w:shd w:val="clear" w:color="auto" w:fill="FFFFFF"/>
          </w:rPr>
          <w:t>https://www.grants.gov/web/grants/view-opportunity.html?oppId=311066</w:t>
        </w:r>
      </w:hyperlink>
    </w:p>
    <w:p w14:paraId="793C6F76" w14:textId="77777777" w:rsidR="00FA6F64" w:rsidRDefault="00FA6F64" w:rsidP="00FA6F64">
      <w:pPr>
        <w:pStyle w:val="NoSpacing"/>
        <w:rPr>
          <w:rStyle w:val="Hyperlink"/>
          <w:rFonts w:ascii="Helvetica" w:hAnsi="Helvetica" w:cs="Helvetica"/>
          <w:color w:val="1155CC"/>
          <w:sz w:val="24"/>
          <w:szCs w:val="24"/>
          <w:shd w:val="clear" w:color="auto" w:fill="FFFFFF"/>
        </w:rPr>
      </w:pPr>
    </w:p>
    <w:p w14:paraId="1E8D073E" w14:textId="77777777" w:rsidR="00FA6F64" w:rsidRDefault="00FA6F64" w:rsidP="00FA6F64">
      <w:pPr>
        <w:pStyle w:val="NoSpacing"/>
        <w:rPr>
          <w:rStyle w:val="Hyperlink"/>
          <w:rFonts w:ascii="Helvetica" w:hAnsi="Helvetica" w:cs="Helvetica"/>
          <w:color w:val="1155CC"/>
          <w:sz w:val="24"/>
          <w:szCs w:val="24"/>
          <w:shd w:val="clear" w:color="auto" w:fill="FFFFFF"/>
        </w:rPr>
      </w:pPr>
      <w:r w:rsidRPr="001D545B">
        <w:rPr>
          <w:rFonts w:ascii="Helvetica" w:hAnsi="Helvetica" w:cs="Helvetica"/>
          <w:color w:val="222222"/>
          <w:sz w:val="24"/>
          <w:szCs w:val="24"/>
          <w:shd w:val="clear" w:color="auto" w:fill="FFFFFF"/>
        </w:rPr>
        <w:t>National Institutes of Health</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Limited Competition: Clinical and Translational Science Award (CTSA) Program: Exploratory Collaborative Innovation Awards (R21 Clinical Trial Optional)</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Synopsis 1</w:t>
      </w:r>
      <w:r w:rsidRPr="001D545B">
        <w:rPr>
          <w:rFonts w:ascii="Helvetica" w:hAnsi="Helvetica" w:cs="Helvetica"/>
          <w:color w:val="222222"/>
          <w:sz w:val="24"/>
          <w:szCs w:val="24"/>
        </w:rPr>
        <w:br/>
      </w:r>
      <w:hyperlink r:id="rId300" w:tgtFrame="_blank" w:history="1">
        <w:r w:rsidRPr="001D545B">
          <w:rPr>
            <w:rStyle w:val="Hyperlink"/>
            <w:rFonts w:ascii="Helvetica" w:hAnsi="Helvetica" w:cs="Helvetica"/>
            <w:color w:val="1155CC"/>
            <w:sz w:val="24"/>
            <w:szCs w:val="24"/>
            <w:shd w:val="clear" w:color="auto" w:fill="FFFFFF"/>
          </w:rPr>
          <w:t>https://www.grants.gov/web/grants/view-opportunity.html?oppId=311067</w:t>
        </w:r>
      </w:hyperlink>
    </w:p>
    <w:p w14:paraId="235B954A" w14:textId="77777777" w:rsidR="00FA6F64" w:rsidRDefault="00FA6F64" w:rsidP="00FA6F64">
      <w:pPr>
        <w:pStyle w:val="NoSpacing"/>
        <w:rPr>
          <w:rStyle w:val="Hyperlink"/>
          <w:rFonts w:ascii="Helvetica" w:hAnsi="Helvetica" w:cs="Helvetica"/>
          <w:color w:val="1155CC"/>
          <w:sz w:val="24"/>
          <w:szCs w:val="24"/>
          <w:shd w:val="clear" w:color="auto" w:fill="FFFFFF"/>
        </w:rPr>
      </w:pPr>
    </w:p>
    <w:p w14:paraId="0B7B0177" w14:textId="77777777" w:rsidR="00FA6F64" w:rsidRDefault="00FA6F64" w:rsidP="00FA6F64">
      <w:pPr>
        <w:pStyle w:val="NoSpacing"/>
        <w:rPr>
          <w:rStyle w:val="Hyperlink"/>
          <w:rFonts w:ascii="Helvetica" w:hAnsi="Helvetica" w:cs="Helvetica"/>
          <w:color w:val="1155CC"/>
          <w:sz w:val="24"/>
          <w:szCs w:val="24"/>
          <w:shd w:val="clear" w:color="auto" w:fill="FFFFFF"/>
        </w:rPr>
      </w:pPr>
      <w:r w:rsidRPr="001D545B">
        <w:rPr>
          <w:rFonts w:ascii="Helvetica" w:hAnsi="Helvetica" w:cs="Helvetica"/>
          <w:color w:val="222222"/>
          <w:sz w:val="24"/>
          <w:szCs w:val="24"/>
          <w:shd w:val="clear" w:color="auto" w:fill="FFFFFF"/>
        </w:rPr>
        <w:t>National Institutes of Health</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Physical Sciences-Oncology Network (PS-ON): Physical Sciences-Oncology Projects (PS-OP) (U01 Clinical Trial Optional)</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Synopsis 1</w:t>
      </w:r>
      <w:r w:rsidRPr="001D545B">
        <w:rPr>
          <w:rFonts w:ascii="Helvetica" w:hAnsi="Helvetica" w:cs="Helvetica"/>
          <w:color w:val="222222"/>
          <w:sz w:val="24"/>
          <w:szCs w:val="24"/>
        </w:rPr>
        <w:br/>
      </w:r>
      <w:hyperlink r:id="rId301" w:tgtFrame="_blank" w:history="1">
        <w:r w:rsidRPr="001D545B">
          <w:rPr>
            <w:rStyle w:val="Hyperlink"/>
            <w:rFonts w:ascii="Helvetica" w:hAnsi="Helvetica" w:cs="Helvetica"/>
            <w:color w:val="1155CC"/>
            <w:sz w:val="24"/>
            <w:szCs w:val="24"/>
            <w:shd w:val="clear" w:color="auto" w:fill="FFFFFF"/>
          </w:rPr>
          <w:t>https://www.grants.gov/web/grants/view-opportunity.html?oppId=311113</w:t>
        </w:r>
      </w:hyperlink>
    </w:p>
    <w:p w14:paraId="08F3F3F2" w14:textId="77777777" w:rsidR="00FA6F64" w:rsidRDefault="00FA6F64" w:rsidP="00FA6F64">
      <w:pPr>
        <w:pStyle w:val="NoSpacing"/>
        <w:rPr>
          <w:rFonts w:ascii="Helvetica" w:hAnsi="Helvetica" w:cs="Helvetica"/>
          <w:color w:val="222222"/>
          <w:sz w:val="24"/>
          <w:szCs w:val="24"/>
        </w:rPr>
      </w:pPr>
    </w:p>
    <w:p w14:paraId="453665D7" w14:textId="77777777" w:rsidR="007C7DAC" w:rsidRDefault="007C7DAC" w:rsidP="007C7DAC">
      <w:pPr>
        <w:pStyle w:val="NoSpacing"/>
        <w:rPr>
          <w:rStyle w:val="Hyperlink"/>
          <w:rFonts w:ascii="Helvetica" w:hAnsi="Helvetica" w:cs="Helvetica"/>
          <w:color w:val="1155CC"/>
          <w:sz w:val="24"/>
          <w:szCs w:val="24"/>
          <w:shd w:val="clear" w:color="auto" w:fill="FFFFFF"/>
        </w:rPr>
      </w:pPr>
      <w:r w:rsidRPr="00D8369B">
        <w:rPr>
          <w:rFonts w:ascii="Helvetica" w:hAnsi="Helvetica" w:cs="Helvetica"/>
          <w:color w:val="222222"/>
          <w:sz w:val="24"/>
          <w:szCs w:val="24"/>
          <w:shd w:val="clear" w:color="auto" w:fill="FFFFFF"/>
        </w:rPr>
        <w:t>National Institutes of Health</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Academic Research Enhancement Award for Undergraduate-Focused Institutions (R15 - Clinical Trial Required)</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302" w:tgtFrame="_blank" w:history="1">
        <w:r w:rsidRPr="00D8369B">
          <w:rPr>
            <w:rStyle w:val="Hyperlink"/>
            <w:rFonts w:ascii="Helvetica" w:hAnsi="Helvetica" w:cs="Helvetica"/>
            <w:color w:val="1155CC"/>
            <w:sz w:val="24"/>
            <w:szCs w:val="24"/>
            <w:shd w:val="clear" w:color="auto" w:fill="FFFFFF"/>
          </w:rPr>
          <w:t>https://www.grants.gov/web/grants/view-opportunity.html?oppId=311488</w:t>
        </w:r>
      </w:hyperlink>
    </w:p>
    <w:p w14:paraId="52EDBCBA" w14:textId="77777777" w:rsidR="007C7DAC" w:rsidRDefault="007C7DAC" w:rsidP="007C7DAC">
      <w:pPr>
        <w:pStyle w:val="NoSpacing"/>
        <w:rPr>
          <w:rFonts w:ascii="Helvetica" w:hAnsi="Helvetica" w:cs="Helvetica"/>
          <w:color w:val="222222"/>
          <w:sz w:val="24"/>
          <w:szCs w:val="24"/>
          <w:shd w:val="clear" w:color="auto" w:fill="FFFFFF"/>
        </w:rPr>
      </w:pPr>
    </w:p>
    <w:p w14:paraId="056DFA53" w14:textId="77777777" w:rsidR="007C7DAC" w:rsidRDefault="007C7DAC" w:rsidP="007C7DAC">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Biomedical Research Facilities (C06 Clinical Trial Not Allowed)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03" w:tgtFrame="_blank" w:history="1">
        <w:r w:rsidRPr="00B50FEE">
          <w:rPr>
            <w:rStyle w:val="Hyperlink"/>
            <w:rFonts w:ascii="Helvetica" w:hAnsi="Helvetica" w:cs="Helvetica"/>
            <w:color w:val="1155CC"/>
            <w:sz w:val="24"/>
            <w:szCs w:val="24"/>
            <w:shd w:val="clear" w:color="auto" w:fill="FFFFFF"/>
          </w:rPr>
          <w:t>https://www.grants.gov/web/grants/view-opportunity.html?oppId=311414</w:t>
        </w:r>
      </w:hyperlink>
    </w:p>
    <w:p w14:paraId="2C874D33" w14:textId="77777777" w:rsidR="00534BC5" w:rsidRDefault="00534BC5" w:rsidP="007C7DAC">
      <w:pPr>
        <w:pStyle w:val="NoSpacing"/>
        <w:rPr>
          <w:rFonts w:ascii="Helvetica" w:hAnsi="Helvetica" w:cs="Helvetica"/>
          <w:color w:val="222222"/>
          <w:sz w:val="24"/>
          <w:szCs w:val="24"/>
          <w:shd w:val="clear" w:color="auto" w:fill="FFFFFF"/>
        </w:rPr>
      </w:pPr>
    </w:p>
    <w:p w14:paraId="2B6F650F" w14:textId="3CCA00A3" w:rsidR="007C7DAC" w:rsidRDefault="007C7DAC" w:rsidP="007C7DAC">
      <w:pPr>
        <w:pStyle w:val="NoSpacing"/>
        <w:rPr>
          <w:rStyle w:val="Hyperlink"/>
          <w:rFonts w:ascii="Helvetica" w:hAnsi="Helvetica" w:cs="Helvetica"/>
          <w:color w:val="1155CC"/>
          <w:sz w:val="24"/>
          <w:szCs w:val="24"/>
          <w:shd w:val="clear" w:color="auto" w:fill="FFFFFF"/>
        </w:rPr>
      </w:pPr>
      <w:r w:rsidRPr="00A16D24">
        <w:rPr>
          <w:rFonts w:ascii="Helvetica" w:hAnsi="Helvetica" w:cs="Helvetica"/>
          <w:color w:val="222222"/>
          <w:sz w:val="24"/>
          <w:szCs w:val="24"/>
          <w:shd w:val="clear" w:color="auto" w:fill="FFFFFF"/>
        </w:rPr>
        <w:t>National Institutes of Health</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Cancer Tissue Engineering Collaborative: Enabling Biomimetic Tissue-Engineered Technologies for Cancer Research (R01 Clinical Trial Optional)</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Synopsis 1</w:t>
      </w:r>
      <w:r w:rsidRPr="00A16D24">
        <w:rPr>
          <w:rFonts w:ascii="Helvetica" w:hAnsi="Helvetica" w:cs="Helvetica"/>
          <w:color w:val="222222"/>
          <w:sz w:val="24"/>
          <w:szCs w:val="24"/>
        </w:rPr>
        <w:br/>
      </w:r>
      <w:hyperlink r:id="rId304" w:tgtFrame="_blank" w:history="1">
        <w:r w:rsidRPr="00A16D24">
          <w:rPr>
            <w:rStyle w:val="Hyperlink"/>
            <w:rFonts w:ascii="Helvetica" w:hAnsi="Helvetica" w:cs="Helvetica"/>
            <w:color w:val="1155CC"/>
            <w:sz w:val="24"/>
            <w:szCs w:val="24"/>
            <w:shd w:val="clear" w:color="auto" w:fill="FFFFFF"/>
          </w:rPr>
          <w:t>https://www.grants.gov/web/grants/view-opportunity.html?oppId=311317</w:t>
        </w:r>
      </w:hyperlink>
    </w:p>
    <w:p w14:paraId="6B84C8A3" w14:textId="77777777" w:rsidR="007C7DAC" w:rsidRDefault="007C7DAC" w:rsidP="007C7DAC">
      <w:pPr>
        <w:pStyle w:val="NoSpacing"/>
        <w:rPr>
          <w:rFonts w:ascii="Helvetica" w:hAnsi="Helvetica" w:cs="Helvetica"/>
          <w:sz w:val="24"/>
          <w:szCs w:val="24"/>
        </w:rPr>
      </w:pP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National Institutes of Health</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End-of-Life and Palliative Needs of Adolescents and Young Adults (AYA) with Serious Illnesses (R01 Clinical Trial Optional)</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305" w:tgtFrame="_blank" w:history="1">
        <w:r w:rsidRPr="00D8369B">
          <w:rPr>
            <w:rStyle w:val="Hyperlink"/>
            <w:rFonts w:ascii="Helvetica" w:hAnsi="Helvetica" w:cs="Helvetica"/>
            <w:color w:val="1155CC"/>
            <w:sz w:val="24"/>
            <w:szCs w:val="24"/>
            <w:shd w:val="clear" w:color="auto" w:fill="FFFFFF"/>
          </w:rPr>
          <w:t>https://www.grants.gov/web/grants/view-opportunity.html?oppId=311490</w:t>
        </w:r>
      </w:hyperlink>
    </w:p>
    <w:p w14:paraId="60120D66" w14:textId="77777777" w:rsidR="007C7DAC" w:rsidRDefault="007C7DAC" w:rsidP="007C7DAC">
      <w:pPr>
        <w:pStyle w:val="NoSpacing"/>
        <w:rPr>
          <w:rFonts w:ascii="Helvetica" w:hAnsi="Helvetica" w:cs="Helvetica"/>
          <w:sz w:val="24"/>
          <w:szCs w:val="24"/>
        </w:rPr>
      </w:pPr>
    </w:p>
    <w:p w14:paraId="2F98E962" w14:textId="77777777" w:rsidR="007C7DAC" w:rsidRDefault="007C7DAC" w:rsidP="007C7DAC">
      <w:pPr>
        <w:pStyle w:val="NoSpacing"/>
        <w:rPr>
          <w:rFonts w:ascii="Helvetica" w:hAnsi="Helvetica" w:cs="Helvetica"/>
          <w:sz w:val="24"/>
          <w:szCs w:val="24"/>
        </w:rPr>
      </w:pPr>
      <w:r w:rsidRPr="00D8369B">
        <w:rPr>
          <w:rFonts w:ascii="Helvetica" w:hAnsi="Helvetica" w:cs="Helvetica"/>
          <w:color w:val="222222"/>
          <w:sz w:val="24"/>
          <w:szCs w:val="24"/>
          <w:shd w:val="clear" w:color="auto" w:fill="FFFFFF"/>
        </w:rPr>
        <w:t>National Institutes of Health</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HEAL Initiative: HEALthy Brain and Child Development Study (HEALthy BCD) (Collaborative R34- Clinical Trial Not Allowed)</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lastRenderedPageBreak/>
        <w:t>Synopsis 1</w:t>
      </w:r>
      <w:r w:rsidRPr="00D8369B">
        <w:rPr>
          <w:rFonts w:ascii="Helvetica" w:hAnsi="Helvetica" w:cs="Helvetica"/>
          <w:color w:val="222222"/>
          <w:sz w:val="24"/>
          <w:szCs w:val="24"/>
        </w:rPr>
        <w:br/>
      </w:r>
      <w:hyperlink r:id="rId306" w:tgtFrame="_blank" w:history="1">
        <w:r w:rsidRPr="00D8369B">
          <w:rPr>
            <w:rStyle w:val="Hyperlink"/>
            <w:rFonts w:ascii="Helvetica" w:hAnsi="Helvetica" w:cs="Helvetica"/>
            <w:color w:val="1155CC"/>
            <w:sz w:val="24"/>
            <w:szCs w:val="24"/>
            <w:shd w:val="clear" w:color="auto" w:fill="FFFFFF"/>
          </w:rPr>
          <w:t>https://www.grants.gov/web/grants/view-opportunity.html?oppId=311507</w:t>
        </w:r>
      </w:hyperlink>
    </w:p>
    <w:p w14:paraId="183E1A96" w14:textId="77777777" w:rsidR="007C7DAC" w:rsidRDefault="007C7DAC" w:rsidP="007C7DAC">
      <w:pPr>
        <w:pStyle w:val="NoSpacing"/>
        <w:rPr>
          <w:rFonts w:ascii="Helvetica" w:hAnsi="Helvetica" w:cs="Helvetica"/>
          <w:sz w:val="24"/>
          <w:szCs w:val="24"/>
        </w:rPr>
      </w:pP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National Institutes of Health</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HEAL Initiative: HEALthy Brain and Child Development Study (HEALthy BCD) ( R34- Clinical Trial Not Allowed)</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307" w:tgtFrame="_blank" w:history="1">
        <w:r w:rsidRPr="00D8369B">
          <w:rPr>
            <w:rStyle w:val="Hyperlink"/>
            <w:rFonts w:ascii="Helvetica" w:hAnsi="Helvetica" w:cs="Helvetica"/>
            <w:color w:val="1155CC"/>
            <w:sz w:val="24"/>
            <w:szCs w:val="24"/>
            <w:shd w:val="clear" w:color="auto" w:fill="FFFFFF"/>
          </w:rPr>
          <w:t>https://www.grants.gov/web/grants/view-opportunity.html?oppId=311522</w:t>
        </w:r>
      </w:hyperlink>
    </w:p>
    <w:p w14:paraId="218EB8FF" w14:textId="77777777" w:rsidR="007C7DAC" w:rsidRDefault="007C7DAC" w:rsidP="007C7DAC">
      <w:pPr>
        <w:pStyle w:val="NoSpacing"/>
        <w:rPr>
          <w:rFonts w:ascii="Helvetica" w:hAnsi="Helvetica" w:cs="Helvetica"/>
          <w:sz w:val="24"/>
          <w:szCs w:val="24"/>
        </w:rPr>
      </w:pP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National Institutes of Health</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Human Islet Research Network - Consortium on Modeling Autoimmune Interactions (HIRN-CMAI) (U01 Clinical Trial Not Allowed)</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Synopsis 1</w:t>
      </w:r>
      <w:r w:rsidRPr="00A16D24">
        <w:rPr>
          <w:rFonts w:ascii="Helvetica" w:hAnsi="Helvetica" w:cs="Helvetica"/>
          <w:color w:val="222222"/>
          <w:sz w:val="24"/>
          <w:szCs w:val="24"/>
        </w:rPr>
        <w:br/>
      </w:r>
      <w:hyperlink r:id="rId308" w:tgtFrame="_blank" w:history="1">
        <w:r w:rsidRPr="00A16D24">
          <w:rPr>
            <w:rStyle w:val="Hyperlink"/>
            <w:rFonts w:ascii="Helvetica" w:hAnsi="Helvetica" w:cs="Helvetica"/>
            <w:color w:val="1155CC"/>
            <w:sz w:val="24"/>
            <w:szCs w:val="24"/>
            <w:shd w:val="clear" w:color="auto" w:fill="FFFFFF"/>
          </w:rPr>
          <w:t>https://www.grants.gov/web/grants/view-opportunity.html?oppId=311315</w:t>
        </w:r>
      </w:hyperlink>
    </w:p>
    <w:p w14:paraId="7B5BD391" w14:textId="77777777" w:rsidR="007C7DAC" w:rsidRDefault="007C7DAC" w:rsidP="007C7DAC">
      <w:pPr>
        <w:pStyle w:val="NoSpacing"/>
        <w:rPr>
          <w:rFonts w:ascii="Helvetica" w:hAnsi="Helvetica" w:cs="Helvetica"/>
          <w:color w:val="222222"/>
          <w:sz w:val="24"/>
          <w:szCs w:val="24"/>
          <w:shd w:val="clear" w:color="auto" w:fill="FFFFFF"/>
        </w:rPr>
      </w:pPr>
    </w:p>
    <w:p w14:paraId="0CD06614" w14:textId="77777777" w:rsidR="007C7DAC" w:rsidRDefault="007C7DAC" w:rsidP="007C7DAC">
      <w:pPr>
        <w:pStyle w:val="NoSpacing"/>
        <w:rPr>
          <w:rStyle w:val="Hyperlink"/>
          <w:rFonts w:ascii="Helvetica" w:hAnsi="Helvetica" w:cs="Helvetica"/>
          <w:color w:val="1155CC"/>
          <w:sz w:val="24"/>
          <w:szCs w:val="24"/>
          <w:shd w:val="clear" w:color="auto" w:fill="FFFFFF"/>
        </w:rPr>
      </w:pPr>
      <w:r w:rsidRPr="00A16D24">
        <w:rPr>
          <w:rFonts w:ascii="Helvetica" w:hAnsi="Helvetica" w:cs="Helvetica"/>
          <w:color w:val="222222"/>
          <w:sz w:val="24"/>
          <w:szCs w:val="24"/>
          <w:shd w:val="clear" w:color="auto" w:fill="FFFFFF"/>
        </w:rPr>
        <w:t>National Institutes of Health</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Improving Outcomes in Cancer Treatment-Related Cardiotoxicity (R21 Clinical Trial Optional)</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Synopsis 1</w:t>
      </w:r>
      <w:r w:rsidRPr="00A16D24">
        <w:rPr>
          <w:rFonts w:ascii="Helvetica" w:hAnsi="Helvetica" w:cs="Helvetica"/>
          <w:color w:val="222222"/>
          <w:sz w:val="24"/>
          <w:szCs w:val="24"/>
        </w:rPr>
        <w:br/>
      </w:r>
      <w:hyperlink r:id="rId309" w:tgtFrame="_blank" w:history="1">
        <w:r w:rsidRPr="00A16D24">
          <w:rPr>
            <w:rStyle w:val="Hyperlink"/>
            <w:rFonts w:ascii="Helvetica" w:hAnsi="Helvetica" w:cs="Helvetica"/>
            <w:color w:val="1155CC"/>
            <w:sz w:val="24"/>
            <w:szCs w:val="24"/>
            <w:shd w:val="clear" w:color="auto" w:fill="FFFFFF"/>
          </w:rPr>
          <w:t>https://www.grants.gov/web/grants/view-opportunity.html?oppId=311318</w:t>
        </w:r>
      </w:hyperlink>
      <w:r w:rsidRPr="00A16D24">
        <w:rPr>
          <w:rFonts w:ascii="Helvetica" w:hAnsi="Helvetica" w:cs="Helvetica"/>
          <w:color w:val="222222"/>
          <w:sz w:val="24"/>
          <w:szCs w:val="24"/>
        </w:rPr>
        <w:br/>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National Institutes of Health</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Improving Outcomes in Cancer Treatment-Related Cardiotoxicity (R01 Clinical Trial Optional)</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Synopsis 1</w:t>
      </w:r>
      <w:r w:rsidRPr="00A16D24">
        <w:rPr>
          <w:rFonts w:ascii="Helvetica" w:hAnsi="Helvetica" w:cs="Helvetica"/>
          <w:color w:val="222222"/>
          <w:sz w:val="24"/>
          <w:szCs w:val="24"/>
        </w:rPr>
        <w:br/>
      </w:r>
      <w:hyperlink r:id="rId310" w:tgtFrame="_blank" w:history="1">
        <w:r w:rsidRPr="00A16D24">
          <w:rPr>
            <w:rStyle w:val="Hyperlink"/>
            <w:rFonts w:ascii="Helvetica" w:hAnsi="Helvetica" w:cs="Helvetica"/>
            <w:color w:val="1155CC"/>
            <w:sz w:val="24"/>
            <w:szCs w:val="24"/>
            <w:shd w:val="clear" w:color="auto" w:fill="FFFFFF"/>
          </w:rPr>
          <w:t>https://www.grants.gov/web/grants/view-opportunity.html?oppId=311319</w:t>
        </w:r>
      </w:hyperlink>
    </w:p>
    <w:p w14:paraId="31E8BF3E" w14:textId="77777777" w:rsidR="007C7DAC" w:rsidRDefault="007C7DAC" w:rsidP="007C7DAC">
      <w:pPr>
        <w:pStyle w:val="NoSpacing"/>
        <w:rPr>
          <w:rFonts w:ascii="Helvetica" w:hAnsi="Helvetica" w:cs="Helvetica"/>
          <w:color w:val="222222"/>
          <w:sz w:val="24"/>
          <w:szCs w:val="24"/>
          <w:shd w:val="clear" w:color="auto" w:fill="FFFFFF"/>
        </w:rPr>
      </w:pPr>
    </w:p>
    <w:p w14:paraId="48FD8D48" w14:textId="77777777" w:rsidR="007C7DAC" w:rsidRDefault="007C7DAC" w:rsidP="007C7DAC">
      <w:pPr>
        <w:pStyle w:val="NoSpacing"/>
        <w:rPr>
          <w:rFonts w:ascii="Helvetica" w:hAnsi="Helvetica" w:cs="Helvetica"/>
          <w:sz w:val="24"/>
          <w:szCs w:val="24"/>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Independent Scientist Award (Parent K02 - Independent Clinical Trial Required)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11" w:tgtFrame="_blank" w:history="1">
        <w:r w:rsidRPr="00B50FEE">
          <w:rPr>
            <w:rStyle w:val="Hyperlink"/>
            <w:rFonts w:ascii="Helvetica" w:hAnsi="Helvetica" w:cs="Helvetica"/>
            <w:color w:val="1155CC"/>
            <w:sz w:val="24"/>
            <w:szCs w:val="24"/>
            <w:shd w:val="clear" w:color="auto" w:fill="FFFFFF"/>
          </w:rPr>
          <w:t>https://www.grants.gov/web/grants/view-opportunity.html?oppId=311439</w:t>
        </w:r>
      </w:hyperlink>
    </w:p>
    <w:p w14:paraId="4221E23E" w14:textId="77777777" w:rsidR="007C7DAC" w:rsidRDefault="007C7DAC" w:rsidP="007C7DAC">
      <w:pPr>
        <w:pStyle w:val="NoSpacing"/>
        <w:rPr>
          <w:rStyle w:val="Hyperlink"/>
          <w:rFonts w:ascii="Helvetica" w:hAnsi="Helvetica" w:cs="Helvetica"/>
          <w:color w:val="1155CC"/>
          <w:sz w:val="24"/>
          <w:szCs w:val="24"/>
          <w:shd w:val="clear" w:color="auto" w:fill="FFFFFF"/>
        </w:rPr>
      </w:pPr>
    </w:p>
    <w:p w14:paraId="28F12B42" w14:textId="77777777" w:rsidR="007C7DAC" w:rsidRDefault="007C7DAC" w:rsidP="007C7DAC">
      <w:pPr>
        <w:pStyle w:val="NoSpacing"/>
        <w:rPr>
          <w:rStyle w:val="Hyperlink"/>
          <w:rFonts w:ascii="Helvetica" w:hAnsi="Helvetica" w:cs="Helvetica"/>
          <w:color w:val="1155CC"/>
          <w:sz w:val="24"/>
          <w:szCs w:val="24"/>
          <w:shd w:val="clear" w:color="auto" w:fill="FFFFFF"/>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Independent Scientist Award (Parent K02 - Independent Clinical Trial Not Allowed)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12" w:tgtFrame="_blank" w:history="1">
        <w:r w:rsidRPr="00B50FEE">
          <w:rPr>
            <w:rStyle w:val="Hyperlink"/>
            <w:rFonts w:ascii="Helvetica" w:hAnsi="Helvetica" w:cs="Helvetica"/>
            <w:color w:val="1155CC"/>
            <w:sz w:val="24"/>
            <w:szCs w:val="24"/>
            <w:shd w:val="clear" w:color="auto" w:fill="FFFFFF"/>
          </w:rPr>
          <w:t>https://www.grants.gov/web/grants/view-opportunity.html?oppId=311440</w:t>
        </w:r>
      </w:hyperlink>
    </w:p>
    <w:p w14:paraId="4715486F" w14:textId="77777777" w:rsidR="007C7DAC" w:rsidRDefault="007C7DAC" w:rsidP="007C7DAC">
      <w:pPr>
        <w:pStyle w:val="NoSpacing"/>
        <w:rPr>
          <w:rFonts w:ascii="Helvetica" w:hAnsi="Helvetica" w:cs="Helvetica"/>
          <w:color w:val="222222"/>
          <w:sz w:val="24"/>
          <w:szCs w:val="24"/>
        </w:rPr>
      </w:pPr>
    </w:p>
    <w:p w14:paraId="1688B2C7" w14:textId="77777777" w:rsidR="007C7DAC" w:rsidRDefault="007C7DAC" w:rsidP="007C7DAC">
      <w:pPr>
        <w:pStyle w:val="NoSpacing"/>
        <w:rPr>
          <w:rFonts w:ascii="Helvetica" w:hAnsi="Helvetica" w:cs="Helvetica"/>
          <w:sz w:val="24"/>
          <w:szCs w:val="24"/>
        </w:rPr>
      </w:pPr>
      <w:r w:rsidRPr="00D8369B">
        <w:rPr>
          <w:rFonts w:ascii="Helvetica" w:hAnsi="Helvetica" w:cs="Helvetica"/>
          <w:color w:val="222222"/>
          <w:sz w:val="24"/>
          <w:szCs w:val="24"/>
          <w:shd w:val="clear" w:color="auto" w:fill="FFFFFF"/>
        </w:rPr>
        <w:t>National Institutes of Health</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Laboratories for Early Clinical Evaluation of Pharmacotherapies for Substance Use Disorders (UG1 Clinical Trial Required)</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313" w:tgtFrame="_blank" w:history="1">
        <w:r w:rsidRPr="00D8369B">
          <w:rPr>
            <w:rStyle w:val="Hyperlink"/>
            <w:rFonts w:ascii="Helvetica" w:hAnsi="Helvetica" w:cs="Helvetica"/>
            <w:color w:val="1155CC"/>
            <w:sz w:val="24"/>
            <w:szCs w:val="24"/>
            <w:shd w:val="clear" w:color="auto" w:fill="FFFFFF"/>
          </w:rPr>
          <w:t>https://www.grants.gov/web/grants/view-opportunity.html?oppId=311487</w:t>
        </w:r>
      </w:hyperlink>
      <w:r w:rsidRPr="00B50FEE">
        <w:rPr>
          <w:rFonts w:ascii="Helvetica" w:hAnsi="Helvetica" w:cs="Helvetica"/>
          <w:color w:val="222222"/>
          <w:sz w:val="24"/>
          <w:szCs w:val="24"/>
        </w:rPr>
        <w:br/>
      </w:r>
    </w:p>
    <w:p w14:paraId="153F37B7" w14:textId="77777777" w:rsidR="007C7DAC" w:rsidRDefault="007C7DAC" w:rsidP="007C7DAC">
      <w:pPr>
        <w:pStyle w:val="NoSpacing"/>
        <w:rPr>
          <w:rStyle w:val="Hyperlink"/>
          <w:rFonts w:ascii="Helvetica" w:hAnsi="Helvetica" w:cs="Helvetica"/>
          <w:color w:val="1155CC"/>
          <w:sz w:val="24"/>
          <w:szCs w:val="24"/>
          <w:shd w:val="clear" w:color="auto" w:fill="FFFFFF"/>
        </w:rPr>
      </w:pPr>
      <w:r w:rsidRPr="00232FBD">
        <w:rPr>
          <w:rFonts w:ascii="Helvetica" w:hAnsi="Helvetica" w:cs="Helvetica"/>
          <w:color w:val="222222"/>
          <w:sz w:val="24"/>
          <w:szCs w:val="24"/>
          <w:shd w:val="clear" w:color="auto" w:fill="FFFFFF"/>
        </w:rPr>
        <w:t>National Institutes of Health</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Limited Competition: NeuroImaging Tools and Resources Collaboratory (R24 Clinical Trial Not Allowed)</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Synopsis 1</w:t>
      </w:r>
      <w:r w:rsidRPr="00232FBD">
        <w:rPr>
          <w:rFonts w:ascii="Helvetica" w:hAnsi="Helvetica" w:cs="Helvetica"/>
          <w:color w:val="222222"/>
          <w:sz w:val="24"/>
          <w:szCs w:val="24"/>
        </w:rPr>
        <w:br/>
      </w:r>
      <w:hyperlink r:id="rId314" w:tgtFrame="_blank" w:history="1">
        <w:r w:rsidRPr="00232FBD">
          <w:rPr>
            <w:rStyle w:val="Hyperlink"/>
            <w:rFonts w:ascii="Helvetica" w:hAnsi="Helvetica" w:cs="Helvetica"/>
            <w:color w:val="1155CC"/>
            <w:sz w:val="24"/>
            <w:szCs w:val="24"/>
            <w:shd w:val="clear" w:color="auto" w:fill="FFFFFF"/>
          </w:rPr>
          <w:t>https://www.grants.gov/web/grants/view-opportunity.html?oppId=311329</w:t>
        </w:r>
      </w:hyperlink>
    </w:p>
    <w:p w14:paraId="35491C88" w14:textId="77777777" w:rsidR="007C7DAC" w:rsidRDefault="007C7DAC" w:rsidP="007C7DAC">
      <w:pPr>
        <w:pStyle w:val="NoSpacing"/>
        <w:rPr>
          <w:rFonts w:ascii="Helvetica" w:hAnsi="Helvetica" w:cs="Helvetica"/>
          <w:sz w:val="24"/>
          <w:szCs w:val="24"/>
        </w:rPr>
      </w:pP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Mentored Clinical Scientist Research Career Development Award (Parent K08 Independent Clinical Trial Required)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15" w:tgtFrame="_blank" w:history="1">
        <w:r w:rsidRPr="00B50FEE">
          <w:rPr>
            <w:rStyle w:val="Hyperlink"/>
            <w:rFonts w:ascii="Helvetica" w:hAnsi="Helvetica" w:cs="Helvetica"/>
            <w:color w:val="1155CC"/>
            <w:sz w:val="24"/>
            <w:szCs w:val="24"/>
            <w:shd w:val="clear" w:color="auto" w:fill="FFFFFF"/>
          </w:rPr>
          <w:t>https://www.grants.gov/web/grants/view-opportunity.html?oppId=311413</w:t>
        </w:r>
      </w:hyperlink>
    </w:p>
    <w:p w14:paraId="3EDB39C3" w14:textId="77777777" w:rsidR="007C7DAC" w:rsidRDefault="007C7DAC" w:rsidP="007C7DAC">
      <w:pPr>
        <w:pStyle w:val="NoSpacing"/>
        <w:rPr>
          <w:rFonts w:ascii="Helvetica" w:hAnsi="Helvetica" w:cs="Helvetica"/>
          <w:sz w:val="24"/>
          <w:szCs w:val="24"/>
        </w:rPr>
      </w:pPr>
    </w:p>
    <w:p w14:paraId="16B347F2" w14:textId="1145D3CE" w:rsidR="007C7DAC" w:rsidRDefault="007C7DAC" w:rsidP="007C7DAC">
      <w:pPr>
        <w:pStyle w:val="NoSpacing"/>
        <w:rPr>
          <w:rFonts w:ascii="Helvetica" w:hAnsi="Helvetica" w:cs="Helvetica"/>
          <w:sz w:val="24"/>
          <w:szCs w:val="24"/>
        </w:rPr>
      </w:pPr>
      <w:r w:rsidRPr="00B50FEE">
        <w:rPr>
          <w:rFonts w:ascii="Helvetica" w:hAnsi="Helvetica" w:cs="Helvetica"/>
          <w:color w:val="222222"/>
          <w:sz w:val="24"/>
          <w:szCs w:val="24"/>
          <w:shd w:val="clear" w:color="auto" w:fill="FFFFFF"/>
        </w:rPr>
        <w:lastRenderedPageBreak/>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Mentored Clinical Scientist Research Career Development Award (Parent K08 Independent Clinical Trial Not Allowed)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16" w:tgtFrame="_blank" w:history="1">
        <w:r w:rsidRPr="00B50FEE">
          <w:rPr>
            <w:rStyle w:val="Hyperlink"/>
            <w:rFonts w:ascii="Helvetica" w:hAnsi="Helvetica" w:cs="Helvetica"/>
            <w:color w:val="1155CC"/>
            <w:sz w:val="24"/>
            <w:szCs w:val="24"/>
            <w:shd w:val="clear" w:color="auto" w:fill="FFFFFF"/>
          </w:rPr>
          <w:t>https://www.grants.gov/web/grants/view-opportunity.html?oppId=311415</w:t>
        </w:r>
      </w:hyperlink>
    </w:p>
    <w:p w14:paraId="76DBBEA4" w14:textId="77777777" w:rsidR="007C7DAC" w:rsidRDefault="007C7DAC" w:rsidP="007C7DAC">
      <w:pPr>
        <w:pStyle w:val="NoSpacing"/>
        <w:rPr>
          <w:rFonts w:ascii="Helvetica" w:hAnsi="Helvetica" w:cs="Helvetica"/>
          <w:color w:val="222222"/>
          <w:sz w:val="24"/>
          <w:szCs w:val="24"/>
          <w:shd w:val="clear" w:color="auto" w:fill="FFFFFF"/>
        </w:rPr>
      </w:pPr>
    </w:p>
    <w:p w14:paraId="672D8E77" w14:textId="77777777" w:rsidR="007C7DAC" w:rsidRDefault="007C7DAC" w:rsidP="007C7DAC">
      <w:pPr>
        <w:pStyle w:val="NoSpacing"/>
        <w:rPr>
          <w:rFonts w:ascii="Helvetica" w:hAnsi="Helvetica" w:cs="Helvetica"/>
          <w:sz w:val="24"/>
          <w:szCs w:val="24"/>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Mentored Patient-Oriented Research Career Development Award (Parent K23 Independent Clinical Trial Not Allowed)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17" w:tgtFrame="_blank" w:history="1">
        <w:r w:rsidRPr="00B50FEE">
          <w:rPr>
            <w:rStyle w:val="Hyperlink"/>
            <w:rFonts w:ascii="Helvetica" w:hAnsi="Helvetica" w:cs="Helvetica"/>
            <w:color w:val="1155CC"/>
            <w:sz w:val="24"/>
            <w:szCs w:val="24"/>
            <w:shd w:val="clear" w:color="auto" w:fill="FFFFFF"/>
          </w:rPr>
          <w:t>https://www.grants.gov/web/grants/view-opportunity.html?oppId=311416</w:t>
        </w:r>
      </w:hyperlink>
      <w:r w:rsidRPr="00B50FEE">
        <w:rPr>
          <w:rFonts w:ascii="Helvetica" w:hAnsi="Helvetica" w:cs="Helvetica"/>
          <w:color w:val="222222"/>
          <w:sz w:val="24"/>
          <w:szCs w:val="24"/>
        </w:rPr>
        <w:br/>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Mentored Patient-Oriented Research Career Development Award (Parent K23 Independent Clinical Trial Required)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18" w:tgtFrame="_blank" w:history="1">
        <w:r w:rsidRPr="00B50FEE">
          <w:rPr>
            <w:rStyle w:val="Hyperlink"/>
            <w:rFonts w:ascii="Helvetica" w:hAnsi="Helvetica" w:cs="Helvetica"/>
            <w:color w:val="1155CC"/>
            <w:sz w:val="24"/>
            <w:szCs w:val="24"/>
            <w:shd w:val="clear" w:color="auto" w:fill="FFFFFF"/>
          </w:rPr>
          <w:t>https://www.grants.gov/web/grants/view-opportunity.html?oppId=311417</w:t>
        </w:r>
      </w:hyperlink>
    </w:p>
    <w:p w14:paraId="1BDA7D6B" w14:textId="77777777" w:rsidR="007C7DAC" w:rsidRDefault="007C7DAC" w:rsidP="007C7DAC">
      <w:pPr>
        <w:pStyle w:val="NoSpacing"/>
        <w:rPr>
          <w:rFonts w:ascii="Helvetica" w:hAnsi="Helvetica" w:cs="Helvetica"/>
          <w:color w:val="222222"/>
          <w:sz w:val="24"/>
          <w:szCs w:val="24"/>
          <w:shd w:val="clear" w:color="auto" w:fill="FFFFFF"/>
        </w:rPr>
      </w:pPr>
    </w:p>
    <w:p w14:paraId="280A2DE4" w14:textId="77777777" w:rsidR="007C7DAC" w:rsidRDefault="007C7DAC" w:rsidP="007C7DAC">
      <w:pPr>
        <w:pStyle w:val="NoSpacing"/>
        <w:rPr>
          <w:rFonts w:ascii="Helvetica" w:hAnsi="Helvetica" w:cs="Helvetica"/>
          <w:sz w:val="24"/>
          <w:szCs w:val="24"/>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Mentored Quantitative Research Development Award (Parent K25 - Independent Clinical Trial Not Allowed)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19" w:tgtFrame="_blank" w:history="1">
        <w:r w:rsidRPr="00B50FEE">
          <w:rPr>
            <w:rStyle w:val="Hyperlink"/>
            <w:rFonts w:ascii="Helvetica" w:hAnsi="Helvetica" w:cs="Helvetica"/>
            <w:color w:val="1155CC"/>
            <w:sz w:val="24"/>
            <w:szCs w:val="24"/>
            <w:shd w:val="clear" w:color="auto" w:fill="FFFFFF"/>
          </w:rPr>
          <w:t>https://www.grants.gov/web/grants/view-opportunity.html?oppId=311419</w:t>
        </w:r>
      </w:hyperlink>
    </w:p>
    <w:p w14:paraId="298F4A43" w14:textId="77777777" w:rsidR="007C7DAC" w:rsidRDefault="007C7DAC" w:rsidP="007C7DAC">
      <w:pPr>
        <w:pStyle w:val="NoSpacing"/>
        <w:rPr>
          <w:rFonts w:ascii="Helvetica" w:hAnsi="Helvetica" w:cs="Helvetica"/>
          <w:sz w:val="24"/>
          <w:szCs w:val="24"/>
        </w:rPr>
      </w:pPr>
    </w:p>
    <w:p w14:paraId="7920BC49" w14:textId="77777777" w:rsidR="007C7DAC" w:rsidRDefault="007C7DAC" w:rsidP="007C7DAC">
      <w:pPr>
        <w:pStyle w:val="NoSpacing"/>
        <w:rPr>
          <w:rFonts w:ascii="Helvetica" w:hAnsi="Helvetica" w:cs="Helvetica"/>
          <w:sz w:val="24"/>
          <w:szCs w:val="24"/>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Mentored Quantitative Research Development Award (Parent K25 - Independent Clinical Trial Required)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20" w:tgtFrame="_blank" w:history="1">
        <w:r w:rsidRPr="00B50FEE">
          <w:rPr>
            <w:rStyle w:val="Hyperlink"/>
            <w:rFonts w:ascii="Helvetica" w:hAnsi="Helvetica" w:cs="Helvetica"/>
            <w:color w:val="1155CC"/>
            <w:sz w:val="24"/>
            <w:szCs w:val="24"/>
            <w:shd w:val="clear" w:color="auto" w:fill="FFFFFF"/>
          </w:rPr>
          <w:t>https://www.grants.gov/web/grants/view-opportunity.html?oppId=311420</w:t>
        </w:r>
      </w:hyperlink>
    </w:p>
    <w:p w14:paraId="77E43573" w14:textId="77777777" w:rsidR="007C7DAC" w:rsidRDefault="007C7DAC" w:rsidP="007C7DAC">
      <w:pPr>
        <w:pStyle w:val="NoSpacing"/>
        <w:rPr>
          <w:rFonts w:ascii="Helvetica" w:hAnsi="Helvetica" w:cs="Helvetica"/>
          <w:sz w:val="24"/>
          <w:szCs w:val="24"/>
        </w:rPr>
      </w:pPr>
    </w:p>
    <w:p w14:paraId="08E38394" w14:textId="77777777" w:rsidR="007C7DAC" w:rsidRDefault="007C7DAC" w:rsidP="007C7DAC">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Mentored Research Scientist Development Award (Parent K01 - Independent Clinical Trial Required)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21" w:tgtFrame="_blank" w:history="1">
        <w:r w:rsidRPr="00B50FEE">
          <w:rPr>
            <w:rStyle w:val="Hyperlink"/>
            <w:rFonts w:ascii="Helvetica" w:hAnsi="Helvetica" w:cs="Helvetica"/>
            <w:color w:val="1155CC"/>
            <w:sz w:val="24"/>
            <w:szCs w:val="24"/>
            <w:shd w:val="clear" w:color="auto" w:fill="FFFFFF"/>
          </w:rPr>
          <w:t>https://www.grants.gov/web/grants/view-opportunity.html?oppId=311422</w:t>
        </w:r>
      </w:hyperlink>
    </w:p>
    <w:p w14:paraId="1B3B6F8D" w14:textId="77777777" w:rsidR="007C7DAC" w:rsidRDefault="007C7DAC" w:rsidP="007C7DAC">
      <w:pPr>
        <w:pStyle w:val="NoSpacing"/>
        <w:rPr>
          <w:rFonts w:ascii="Helvetica" w:hAnsi="Helvetica" w:cs="Helvetica"/>
          <w:color w:val="222222"/>
          <w:sz w:val="24"/>
          <w:szCs w:val="24"/>
          <w:shd w:val="clear" w:color="auto" w:fill="FFFFFF"/>
        </w:rPr>
      </w:pPr>
    </w:p>
    <w:p w14:paraId="52334332" w14:textId="77777777" w:rsidR="007C7DAC" w:rsidRDefault="007C7DAC" w:rsidP="007C7DAC">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Mentored Research Scientist Development Award (Parent K01 - Independent Clinical Trial Not Allowed)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22" w:tgtFrame="_blank" w:history="1">
        <w:r w:rsidRPr="00B50FEE">
          <w:rPr>
            <w:rStyle w:val="Hyperlink"/>
            <w:rFonts w:ascii="Helvetica" w:hAnsi="Helvetica" w:cs="Helvetica"/>
            <w:color w:val="1155CC"/>
            <w:sz w:val="24"/>
            <w:szCs w:val="24"/>
            <w:shd w:val="clear" w:color="auto" w:fill="FFFFFF"/>
          </w:rPr>
          <w:t>https://www.grants.gov/web/grants/view-opportunity.html?oppId=311438</w:t>
        </w:r>
      </w:hyperlink>
    </w:p>
    <w:p w14:paraId="13A5C03D" w14:textId="77777777" w:rsidR="007C7DAC" w:rsidRDefault="007C7DAC" w:rsidP="007C7DAC">
      <w:pPr>
        <w:pStyle w:val="NoSpacing"/>
        <w:rPr>
          <w:rFonts w:ascii="Helvetica" w:hAnsi="Helvetica" w:cs="Helvetica"/>
          <w:color w:val="222222"/>
          <w:sz w:val="24"/>
          <w:szCs w:val="24"/>
          <w:shd w:val="clear" w:color="auto" w:fill="FFFFFF"/>
        </w:rPr>
      </w:pPr>
    </w:p>
    <w:p w14:paraId="58CCAD4A" w14:textId="77777777" w:rsidR="007C7DAC" w:rsidRDefault="007C7DAC" w:rsidP="007C7DAC">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Midcareer Investigator Award in Patient-Oriented Research (Parent K24 Independent Clinical Trial Required)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23" w:tgtFrame="_blank" w:history="1">
        <w:r w:rsidRPr="00B50FEE">
          <w:rPr>
            <w:rStyle w:val="Hyperlink"/>
            <w:rFonts w:ascii="Helvetica" w:hAnsi="Helvetica" w:cs="Helvetica"/>
            <w:color w:val="1155CC"/>
            <w:sz w:val="24"/>
            <w:szCs w:val="24"/>
            <w:shd w:val="clear" w:color="auto" w:fill="FFFFFF"/>
          </w:rPr>
          <w:t>https://www.grants.gov/web/grants/view-opportunity.html?oppId=311436</w:t>
        </w:r>
      </w:hyperlink>
      <w:r w:rsidRPr="00B50FEE">
        <w:rPr>
          <w:rFonts w:ascii="Helvetica" w:hAnsi="Helvetica" w:cs="Helvetica"/>
          <w:color w:val="222222"/>
          <w:sz w:val="24"/>
          <w:szCs w:val="24"/>
        </w:rPr>
        <w:br/>
      </w:r>
    </w:p>
    <w:p w14:paraId="3F20D483" w14:textId="77777777" w:rsidR="007C7DAC" w:rsidRDefault="007C7DAC" w:rsidP="007C7DAC">
      <w:pPr>
        <w:pStyle w:val="NoSpacing"/>
        <w:rPr>
          <w:rFonts w:ascii="Helvetica" w:hAnsi="Helvetica" w:cs="Helvetica"/>
          <w:sz w:val="24"/>
          <w:szCs w:val="24"/>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Midcareer Investigator Award in Patient-Oriented Research (Parent K24 Independent Clinical Trial Not Allowed)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24" w:tgtFrame="_blank" w:history="1">
        <w:r w:rsidRPr="00B50FEE">
          <w:rPr>
            <w:rStyle w:val="Hyperlink"/>
            <w:rFonts w:ascii="Helvetica" w:hAnsi="Helvetica" w:cs="Helvetica"/>
            <w:color w:val="1155CC"/>
            <w:sz w:val="24"/>
            <w:szCs w:val="24"/>
            <w:shd w:val="clear" w:color="auto" w:fill="FFFFFF"/>
          </w:rPr>
          <w:t>https://www.grants.gov/web/grants/view-opportunity.html?oppId=311437</w:t>
        </w:r>
      </w:hyperlink>
    </w:p>
    <w:p w14:paraId="69857D41" w14:textId="77777777" w:rsidR="007C7DAC" w:rsidRDefault="007C7DAC" w:rsidP="007C7DAC">
      <w:pPr>
        <w:pStyle w:val="NoSpacing"/>
        <w:rPr>
          <w:rFonts w:ascii="Helvetica" w:hAnsi="Helvetica" w:cs="Helvetica"/>
          <w:color w:val="222222"/>
          <w:sz w:val="24"/>
          <w:szCs w:val="24"/>
          <w:shd w:val="clear" w:color="auto" w:fill="FFFFFF"/>
        </w:rPr>
      </w:pPr>
    </w:p>
    <w:p w14:paraId="015B92DF" w14:textId="33376BEB" w:rsidR="007C7DAC" w:rsidRDefault="007C7DAC" w:rsidP="007C7DAC">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shd w:val="clear" w:color="auto" w:fill="FFFFFF"/>
        </w:rPr>
        <w:lastRenderedPageBreak/>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NCI Pathway to Independence Award for Outstanding Early Stage Postdoctoral Researchers (K99/R00 - Independent Clinical Trial Not Allowed)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25" w:tgtFrame="_blank" w:history="1">
        <w:r w:rsidRPr="00B50FEE">
          <w:rPr>
            <w:rStyle w:val="Hyperlink"/>
            <w:rFonts w:ascii="Helvetica" w:hAnsi="Helvetica" w:cs="Helvetica"/>
            <w:color w:val="1155CC"/>
            <w:sz w:val="24"/>
            <w:szCs w:val="24"/>
            <w:shd w:val="clear" w:color="auto" w:fill="FFFFFF"/>
          </w:rPr>
          <w:t>https://www.grants.gov/web/grants/view-opportunity.html?oppId=311434</w:t>
        </w:r>
      </w:hyperlink>
      <w:r w:rsidRPr="00B50FEE">
        <w:rPr>
          <w:rFonts w:ascii="Helvetica" w:hAnsi="Helvetica" w:cs="Helvetica"/>
          <w:color w:val="222222"/>
          <w:sz w:val="24"/>
          <w:szCs w:val="24"/>
        </w:rPr>
        <w:br/>
      </w:r>
    </w:p>
    <w:p w14:paraId="311E33E1" w14:textId="77777777" w:rsidR="007C7DAC" w:rsidRDefault="007C7DAC" w:rsidP="007C7DAC">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NCI Pathway to Independence Award for Outstanding Early Stage Postdoctoral Researchers (K99/R00 - Independent Clinical Trial Required)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26" w:tgtFrame="_blank" w:history="1">
        <w:r w:rsidRPr="00B50FEE">
          <w:rPr>
            <w:rStyle w:val="Hyperlink"/>
            <w:rFonts w:ascii="Helvetica" w:hAnsi="Helvetica" w:cs="Helvetica"/>
            <w:color w:val="1155CC"/>
            <w:sz w:val="24"/>
            <w:szCs w:val="24"/>
            <w:shd w:val="clear" w:color="auto" w:fill="FFFFFF"/>
          </w:rPr>
          <w:t>https://www.grants.gov/web/grants/view-opportunity.html?oppId=311435</w:t>
        </w:r>
      </w:hyperlink>
    </w:p>
    <w:p w14:paraId="6EB9016C" w14:textId="77777777" w:rsidR="007C7DAC" w:rsidRDefault="007C7DAC" w:rsidP="007C7DAC">
      <w:pPr>
        <w:pStyle w:val="NoSpacing"/>
        <w:rPr>
          <w:rFonts w:ascii="Helvetica" w:hAnsi="Helvetica" w:cs="Helvetica"/>
          <w:color w:val="222222"/>
          <w:sz w:val="24"/>
          <w:szCs w:val="24"/>
          <w:shd w:val="clear" w:color="auto" w:fill="FFFFFF"/>
        </w:rPr>
      </w:pPr>
    </w:p>
    <w:p w14:paraId="4A788AE6" w14:textId="77777777" w:rsidR="007C7DAC" w:rsidRDefault="007C7DAC" w:rsidP="007C7DAC">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NEI Audacious Goals Initiative: Preliminary Studies for Translation-Enabling Models of the Visual System (R21 Clinical Trial Not Allowed)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27" w:tgtFrame="_blank" w:history="1">
        <w:r w:rsidRPr="00B50FEE">
          <w:rPr>
            <w:rStyle w:val="Hyperlink"/>
            <w:rFonts w:ascii="Helvetica" w:hAnsi="Helvetica" w:cs="Helvetica"/>
            <w:color w:val="1155CC"/>
            <w:sz w:val="24"/>
            <w:szCs w:val="24"/>
            <w:shd w:val="clear" w:color="auto" w:fill="FFFFFF"/>
          </w:rPr>
          <w:t>https://www.grants.gov/web/grants/view-opportunity.html?oppId=311426</w:t>
        </w:r>
      </w:hyperlink>
    </w:p>
    <w:p w14:paraId="0D758920" w14:textId="77777777" w:rsidR="007C7DAC" w:rsidRDefault="007C7DAC" w:rsidP="007C7DAC">
      <w:pPr>
        <w:pStyle w:val="NoSpacing"/>
        <w:rPr>
          <w:rFonts w:ascii="Helvetica" w:hAnsi="Helvetica" w:cs="Helvetica"/>
          <w:color w:val="222222"/>
          <w:sz w:val="24"/>
          <w:szCs w:val="24"/>
          <w:shd w:val="clear" w:color="auto" w:fill="FFFFFF"/>
        </w:rPr>
      </w:pPr>
    </w:p>
    <w:p w14:paraId="711A55DB" w14:textId="77777777" w:rsidR="007C7DAC" w:rsidRDefault="007C7DAC" w:rsidP="007C7DAC">
      <w:pPr>
        <w:pStyle w:val="NoSpacing"/>
        <w:rPr>
          <w:rFonts w:ascii="Helvetica" w:hAnsi="Helvetica" w:cs="Helvetica"/>
          <w:sz w:val="24"/>
          <w:szCs w:val="24"/>
        </w:rPr>
      </w:pP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NIH Pathway to Independence Award (Parent K99/R00 - Independent Clinical Trial Not Allowed)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28" w:tgtFrame="_blank" w:history="1">
        <w:r w:rsidRPr="00B50FEE">
          <w:rPr>
            <w:rStyle w:val="Hyperlink"/>
            <w:rFonts w:ascii="Helvetica" w:hAnsi="Helvetica" w:cs="Helvetica"/>
            <w:color w:val="1155CC"/>
            <w:sz w:val="24"/>
            <w:szCs w:val="24"/>
            <w:shd w:val="clear" w:color="auto" w:fill="FFFFFF"/>
          </w:rPr>
          <w:t>https://www.grants.gov/web/grants/view-opportunity.html?oppId=311425</w:t>
        </w:r>
      </w:hyperlink>
    </w:p>
    <w:p w14:paraId="1A5CAC78" w14:textId="77777777" w:rsidR="007C7DAC" w:rsidRDefault="007C7DAC" w:rsidP="007C7DAC">
      <w:pPr>
        <w:pStyle w:val="NoSpacing"/>
        <w:rPr>
          <w:rFonts w:ascii="Helvetica" w:hAnsi="Helvetica" w:cs="Helvetica"/>
          <w:color w:val="222222"/>
          <w:sz w:val="24"/>
          <w:szCs w:val="24"/>
          <w:shd w:val="clear" w:color="auto" w:fill="FFFFFF"/>
        </w:rPr>
      </w:pP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National Institutes of Health</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NIH Pathway to Independence Award (Parent K99/R00 - Independent Clinical Trial Required)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329" w:tgtFrame="_blank" w:history="1">
        <w:r w:rsidRPr="00B50FEE">
          <w:rPr>
            <w:rStyle w:val="Hyperlink"/>
            <w:rFonts w:ascii="Helvetica" w:hAnsi="Helvetica" w:cs="Helvetica"/>
            <w:color w:val="1155CC"/>
            <w:sz w:val="24"/>
            <w:szCs w:val="24"/>
            <w:shd w:val="clear" w:color="auto" w:fill="FFFFFF"/>
          </w:rPr>
          <w:t>https://www.grants.gov/web/grants/view-opportunity.html?oppId=311441</w:t>
        </w:r>
      </w:hyperlink>
    </w:p>
    <w:p w14:paraId="70513F73" w14:textId="77777777" w:rsidR="007C7DAC" w:rsidRDefault="007C7DAC" w:rsidP="007C7DAC">
      <w:pPr>
        <w:pStyle w:val="NoSpacing"/>
        <w:rPr>
          <w:rFonts w:ascii="Helvetica" w:hAnsi="Helvetica" w:cs="Helvetica"/>
          <w:color w:val="222222"/>
          <w:sz w:val="24"/>
          <w:szCs w:val="24"/>
          <w:shd w:val="clear" w:color="auto" w:fill="FFFFFF"/>
        </w:rPr>
      </w:pPr>
    </w:p>
    <w:p w14:paraId="77FC0008" w14:textId="77777777" w:rsidR="007C7DAC" w:rsidRDefault="007C7DAC" w:rsidP="007C7DAC">
      <w:pPr>
        <w:pStyle w:val="NoSpacing"/>
        <w:rPr>
          <w:rStyle w:val="Hyperlink"/>
          <w:rFonts w:ascii="Helvetica" w:hAnsi="Helvetica" w:cs="Helvetica"/>
          <w:color w:val="1155CC"/>
          <w:sz w:val="24"/>
          <w:szCs w:val="24"/>
          <w:shd w:val="clear" w:color="auto" w:fill="FFFFFF"/>
        </w:rPr>
      </w:pPr>
      <w:r w:rsidRPr="00232FBD">
        <w:rPr>
          <w:rFonts w:ascii="Helvetica" w:hAnsi="Helvetica" w:cs="Helvetica"/>
          <w:color w:val="222222"/>
          <w:sz w:val="24"/>
          <w:szCs w:val="24"/>
          <w:shd w:val="clear" w:color="auto" w:fill="FFFFFF"/>
        </w:rPr>
        <w:t>National Institutes of Health</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Non-human Primates Facilities to Support HIV/AIDS-related Research (C06 Clinical Trial Not Allowed)</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Synopsis 1</w:t>
      </w:r>
      <w:r w:rsidRPr="00232FBD">
        <w:rPr>
          <w:rFonts w:ascii="Helvetica" w:hAnsi="Helvetica" w:cs="Helvetica"/>
          <w:color w:val="222222"/>
          <w:sz w:val="24"/>
          <w:szCs w:val="24"/>
        </w:rPr>
        <w:br/>
      </w:r>
      <w:hyperlink r:id="rId330" w:tgtFrame="_blank" w:history="1">
        <w:r w:rsidRPr="00232FBD">
          <w:rPr>
            <w:rStyle w:val="Hyperlink"/>
            <w:rFonts w:ascii="Helvetica" w:hAnsi="Helvetica" w:cs="Helvetica"/>
            <w:color w:val="1155CC"/>
            <w:sz w:val="24"/>
            <w:szCs w:val="24"/>
            <w:shd w:val="clear" w:color="auto" w:fill="FFFFFF"/>
          </w:rPr>
          <w:t>https://www.grants.gov/web/grants/view-opportunity.html?oppId=311327</w:t>
        </w:r>
      </w:hyperlink>
    </w:p>
    <w:p w14:paraId="199A2A6B" w14:textId="77777777" w:rsidR="007C7DAC" w:rsidRDefault="007C7DAC" w:rsidP="007C7DAC">
      <w:pPr>
        <w:pStyle w:val="NoSpacing"/>
        <w:rPr>
          <w:rFonts w:ascii="Helvetica" w:hAnsi="Helvetica" w:cs="Helvetica"/>
          <w:sz w:val="24"/>
          <w:szCs w:val="24"/>
        </w:rPr>
      </w:pPr>
    </w:p>
    <w:p w14:paraId="4A5A19EC" w14:textId="77777777" w:rsidR="007C7DAC" w:rsidRDefault="007C7DAC" w:rsidP="007C7DAC">
      <w:pPr>
        <w:pStyle w:val="NoSpacing"/>
        <w:rPr>
          <w:rFonts w:ascii="Helvetica" w:hAnsi="Helvetica" w:cs="Helvetica"/>
          <w:sz w:val="24"/>
          <w:szCs w:val="24"/>
        </w:rPr>
      </w:pPr>
      <w:r w:rsidRPr="00D8369B">
        <w:rPr>
          <w:rFonts w:ascii="Helvetica" w:hAnsi="Helvetica" w:cs="Helvetica"/>
          <w:color w:val="222222"/>
          <w:sz w:val="24"/>
          <w:szCs w:val="24"/>
          <w:shd w:val="clear" w:color="auto" w:fill="FFFFFF"/>
        </w:rPr>
        <w:t>National Institutes of Health</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Research Enhancement Award Program (REAP) for Health Professional Schools and Graduate Schools (R15 Clinical Trial Required)</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331" w:tgtFrame="_blank" w:history="1">
        <w:r w:rsidRPr="00D8369B">
          <w:rPr>
            <w:rStyle w:val="Hyperlink"/>
            <w:rFonts w:ascii="Helvetica" w:hAnsi="Helvetica" w:cs="Helvetica"/>
            <w:color w:val="1155CC"/>
            <w:sz w:val="24"/>
            <w:szCs w:val="24"/>
            <w:shd w:val="clear" w:color="auto" w:fill="FFFFFF"/>
          </w:rPr>
          <w:t>https://www.grants.gov/web/grants/view-opportunity.html?oppId=311502</w:t>
        </w:r>
      </w:hyperlink>
    </w:p>
    <w:p w14:paraId="7DA13E69" w14:textId="77777777" w:rsidR="007C7DAC" w:rsidRDefault="007C7DAC" w:rsidP="007C7DAC">
      <w:pPr>
        <w:pStyle w:val="NoSpacing"/>
        <w:rPr>
          <w:rFonts w:ascii="Helvetica" w:hAnsi="Helvetica" w:cs="Helvetica"/>
          <w:sz w:val="24"/>
          <w:szCs w:val="24"/>
        </w:rPr>
      </w:pPr>
    </w:p>
    <w:p w14:paraId="2DE42D85" w14:textId="77777777" w:rsidR="007C7DAC" w:rsidRDefault="007C7DAC" w:rsidP="007C7DAC">
      <w:pPr>
        <w:pStyle w:val="NoSpacing"/>
        <w:rPr>
          <w:rFonts w:ascii="Helvetica" w:hAnsi="Helvetica" w:cs="Helvetica"/>
          <w:sz w:val="24"/>
          <w:szCs w:val="24"/>
        </w:rPr>
      </w:pPr>
      <w:r w:rsidRPr="00D8369B">
        <w:rPr>
          <w:rFonts w:ascii="Helvetica" w:hAnsi="Helvetica" w:cs="Helvetica"/>
          <w:color w:val="222222"/>
          <w:sz w:val="24"/>
          <w:szCs w:val="24"/>
          <w:shd w:val="clear" w:color="auto" w:fill="FFFFFF"/>
        </w:rPr>
        <w:t>National Institutes of Health</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Research Enhancement Award Program (REAP) for Health Professional Schools and Graduate Schools (R15 Clinical Trial Not Allowed)</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332" w:tgtFrame="_blank" w:history="1">
        <w:r w:rsidRPr="00D8369B">
          <w:rPr>
            <w:rStyle w:val="Hyperlink"/>
            <w:rFonts w:ascii="Helvetica" w:hAnsi="Helvetica" w:cs="Helvetica"/>
            <w:color w:val="1155CC"/>
            <w:sz w:val="24"/>
            <w:szCs w:val="24"/>
            <w:shd w:val="clear" w:color="auto" w:fill="FFFFFF"/>
          </w:rPr>
          <w:t>https://www.grants.gov/web/grants/view-opportunity.html?oppId=311519</w:t>
        </w:r>
      </w:hyperlink>
    </w:p>
    <w:p w14:paraId="25B30609" w14:textId="77777777" w:rsidR="007C7DAC" w:rsidRDefault="007C7DAC" w:rsidP="007C7DAC">
      <w:pPr>
        <w:pStyle w:val="NoSpacing"/>
        <w:rPr>
          <w:rFonts w:ascii="Helvetica" w:hAnsi="Helvetica" w:cs="Helvetica"/>
          <w:color w:val="222222"/>
          <w:sz w:val="24"/>
          <w:szCs w:val="24"/>
          <w:shd w:val="clear" w:color="auto" w:fill="FFFFFF"/>
        </w:rPr>
      </w:pPr>
    </w:p>
    <w:p w14:paraId="1378ECC8" w14:textId="77777777" w:rsidR="007C7DAC" w:rsidRDefault="007C7DAC" w:rsidP="007C7DAC">
      <w:pPr>
        <w:pStyle w:val="NoSpacing"/>
        <w:rPr>
          <w:rFonts w:ascii="Helvetica" w:hAnsi="Helvetica" w:cs="Helvetica"/>
          <w:sz w:val="24"/>
          <w:szCs w:val="24"/>
        </w:rPr>
      </w:pPr>
      <w:r w:rsidRPr="001F7B64">
        <w:rPr>
          <w:rFonts w:ascii="Helvetica" w:hAnsi="Helvetica" w:cs="Helvetica"/>
          <w:color w:val="222222"/>
          <w:sz w:val="24"/>
          <w:szCs w:val="24"/>
          <w:shd w:val="clear" w:color="auto" w:fill="FFFFFF"/>
        </w:rPr>
        <w:t>National Institutes of Health</w:t>
      </w:r>
      <w:r w:rsidRPr="001F7B64">
        <w:rPr>
          <w:rFonts w:ascii="Helvetica" w:hAnsi="Helvetica" w:cs="Helvetica"/>
          <w:color w:val="222222"/>
          <w:sz w:val="24"/>
          <w:szCs w:val="24"/>
        </w:rPr>
        <w:br/>
      </w:r>
      <w:r w:rsidRPr="001F7B64">
        <w:rPr>
          <w:rFonts w:ascii="Helvetica" w:hAnsi="Helvetica" w:cs="Helvetica"/>
          <w:color w:val="222222"/>
          <w:sz w:val="24"/>
          <w:szCs w:val="24"/>
          <w:shd w:val="clear" w:color="auto" w:fill="FFFFFF"/>
        </w:rPr>
        <w:t>Revision Application for Implementation Research to Inform and Enhance PEPFAR HIV Pre-exposure Prophylaxis (PrEP) Delivery (R01 Clinical Trial Optional)</w:t>
      </w:r>
      <w:r w:rsidRPr="001F7B64">
        <w:rPr>
          <w:rFonts w:ascii="Helvetica" w:hAnsi="Helvetica" w:cs="Helvetica"/>
          <w:color w:val="222222"/>
          <w:sz w:val="24"/>
          <w:szCs w:val="24"/>
        </w:rPr>
        <w:br/>
      </w:r>
      <w:r w:rsidRPr="001F7B64">
        <w:rPr>
          <w:rFonts w:ascii="Helvetica" w:hAnsi="Helvetica" w:cs="Helvetica"/>
          <w:color w:val="222222"/>
          <w:sz w:val="24"/>
          <w:szCs w:val="24"/>
          <w:shd w:val="clear" w:color="auto" w:fill="FFFFFF"/>
        </w:rPr>
        <w:t>Synopsis 1</w:t>
      </w:r>
      <w:r w:rsidRPr="001F7B64">
        <w:rPr>
          <w:rFonts w:ascii="Helvetica" w:hAnsi="Helvetica" w:cs="Helvetica"/>
          <w:color w:val="222222"/>
          <w:sz w:val="24"/>
          <w:szCs w:val="24"/>
        </w:rPr>
        <w:br/>
      </w:r>
      <w:hyperlink r:id="rId333" w:tgtFrame="_blank" w:history="1">
        <w:r w:rsidRPr="001F7B64">
          <w:rPr>
            <w:rStyle w:val="Hyperlink"/>
            <w:rFonts w:ascii="Helvetica" w:hAnsi="Helvetica" w:cs="Helvetica"/>
            <w:color w:val="1155CC"/>
            <w:sz w:val="24"/>
            <w:szCs w:val="24"/>
            <w:shd w:val="clear" w:color="auto" w:fill="FFFFFF"/>
          </w:rPr>
          <w:t>https://www.grants.gov/web/grants/view-opportunity.html?oppId=311341</w:t>
        </w:r>
      </w:hyperlink>
    </w:p>
    <w:p w14:paraId="21206AE8" w14:textId="77777777" w:rsidR="007C7DAC" w:rsidRDefault="007C7DAC" w:rsidP="007C7DAC">
      <w:pPr>
        <w:pStyle w:val="NoSpacing"/>
        <w:rPr>
          <w:rFonts w:ascii="Helvetica" w:hAnsi="Helvetica" w:cs="Helvetica"/>
          <w:sz w:val="24"/>
          <w:szCs w:val="24"/>
        </w:rPr>
      </w:pP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National Institutes of Health</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Stimulating Hematology Investigation: New Endeavors (SHINE) (R01 Clinical Trial Not Allowed)</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lastRenderedPageBreak/>
        <w:t>Synopsis 1</w:t>
      </w:r>
      <w:r w:rsidRPr="00A16D24">
        <w:rPr>
          <w:rFonts w:ascii="Helvetica" w:hAnsi="Helvetica" w:cs="Helvetica"/>
          <w:color w:val="222222"/>
          <w:sz w:val="24"/>
          <w:szCs w:val="24"/>
        </w:rPr>
        <w:br/>
      </w:r>
      <w:hyperlink r:id="rId334" w:tgtFrame="_blank" w:history="1">
        <w:r w:rsidRPr="00A16D24">
          <w:rPr>
            <w:rStyle w:val="Hyperlink"/>
            <w:rFonts w:ascii="Helvetica" w:hAnsi="Helvetica" w:cs="Helvetica"/>
            <w:color w:val="1155CC"/>
            <w:sz w:val="24"/>
            <w:szCs w:val="24"/>
            <w:shd w:val="clear" w:color="auto" w:fill="FFFFFF"/>
          </w:rPr>
          <w:t>https://www.grants.gov/web/grants/view-opportunity.html?oppId=311316</w:t>
        </w:r>
      </w:hyperlink>
    </w:p>
    <w:p w14:paraId="73B20D3C" w14:textId="77777777" w:rsidR="007C7DAC" w:rsidRDefault="007C7DAC" w:rsidP="007C7DAC">
      <w:pPr>
        <w:pStyle w:val="NoSpacing"/>
        <w:rPr>
          <w:rFonts w:ascii="Helvetica" w:hAnsi="Helvetica" w:cs="Helvetica"/>
          <w:color w:val="222222"/>
          <w:sz w:val="24"/>
          <w:szCs w:val="24"/>
          <w:highlight w:val="cyan"/>
          <w:shd w:val="clear" w:color="auto" w:fill="FFFFFF"/>
        </w:rPr>
      </w:pPr>
    </w:p>
    <w:p w14:paraId="501E56B9" w14:textId="77777777" w:rsidR="00534BC5" w:rsidRDefault="00534BC5" w:rsidP="00534BC5">
      <w:pPr>
        <w:pStyle w:val="NoSpacing"/>
        <w:rPr>
          <w:rFonts w:ascii="Helvetica" w:hAnsi="Helvetica" w:cs="Helvetica"/>
          <w:color w:val="222222"/>
          <w:sz w:val="24"/>
          <w:szCs w:val="24"/>
          <w:shd w:val="clear" w:color="auto" w:fill="FFFFFF"/>
        </w:rPr>
      </w:pPr>
      <w:r w:rsidRPr="0018693F">
        <w:rPr>
          <w:rFonts w:ascii="Helvetica" w:hAnsi="Helvetica" w:cs="Helvetica"/>
          <w:color w:val="222222"/>
          <w:sz w:val="24"/>
          <w:szCs w:val="24"/>
          <w:shd w:val="clear" w:color="auto" w:fill="FFFFFF"/>
        </w:rPr>
        <w:t>National Institutes of Health</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ImmuneChip: Engineering Microphysiological Immune Tissue Platforms (U01 Clinical Trial Not Allowed)</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Synopsis 1</w:t>
      </w:r>
      <w:r w:rsidRPr="0018693F">
        <w:rPr>
          <w:rFonts w:ascii="Helvetica" w:hAnsi="Helvetica" w:cs="Helvetica"/>
          <w:color w:val="222222"/>
          <w:sz w:val="24"/>
          <w:szCs w:val="24"/>
        </w:rPr>
        <w:br/>
      </w:r>
      <w:hyperlink r:id="rId335" w:tgtFrame="_blank" w:history="1">
        <w:r w:rsidRPr="0018693F">
          <w:rPr>
            <w:rStyle w:val="Hyperlink"/>
            <w:rFonts w:ascii="Helvetica" w:hAnsi="Helvetica" w:cs="Helvetica"/>
            <w:color w:val="1155CC"/>
            <w:sz w:val="24"/>
            <w:szCs w:val="24"/>
            <w:shd w:val="clear" w:color="auto" w:fill="FFFFFF"/>
          </w:rPr>
          <w:t>https://www.grants.gov/web/grants/view-opportunity.html?oppId=311578</w:t>
        </w:r>
      </w:hyperlink>
      <w:r w:rsidRPr="0018693F">
        <w:rPr>
          <w:rFonts w:ascii="Helvetica" w:hAnsi="Helvetica" w:cs="Helvetica"/>
          <w:color w:val="222222"/>
          <w:sz w:val="24"/>
          <w:szCs w:val="24"/>
        </w:rPr>
        <w:br/>
      </w:r>
    </w:p>
    <w:p w14:paraId="36F1D279" w14:textId="77777777" w:rsidR="00534BC5" w:rsidRDefault="00534BC5" w:rsidP="00534BC5">
      <w:pPr>
        <w:pStyle w:val="NoSpacing"/>
        <w:rPr>
          <w:rStyle w:val="Hyperlink"/>
          <w:rFonts w:ascii="Helvetica" w:hAnsi="Helvetica" w:cs="Helvetica"/>
          <w:color w:val="1155CC"/>
          <w:sz w:val="24"/>
          <w:szCs w:val="24"/>
          <w:shd w:val="clear" w:color="auto" w:fill="FFFFFF"/>
        </w:rPr>
      </w:pPr>
      <w:r w:rsidRPr="0018693F">
        <w:rPr>
          <w:rFonts w:ascii="Helvetica" w:hAnsi="Helvetica" w:cs="Helvetica"/>
          <w:color w:val="222222"/>
          <w:sz w:val="24"/>
          <w:szCs w:val="24"/>
          <w:shd w:val="clear" w:color="auto" w:fill="FFFFFF"/>
        </w:rPr>
        <w:t>National Institutes of Health</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NIDCD Clinical Research Center Grant (P50  Clinical Trial Optional)</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Synopsis 1</w:t>
      </w:r>
      <w:r w:rsidRPr="0018693F">
        <w:rPr>
          <w:rFonts w:ascii="Helvetica" w:hAnsi="Helvetica" w:cs="Helvetica"/>
          <w:color w:val="222222"/>
          <w:sz w:val="24"/>
          <w:szCs w:val="24"/>
        </w:rPr>
        <w:br/>
      </w:r>
      <w:hyperlink r:id="rId336" w:tgtFrame="_blank" w:history="1">
        <w:r w:rsidRPr="0018693F">
          <w:rPr>
            <w:rStyle w:val="Hyperlink"/>
            <w:rFonts w:ascii="Helvetica" w:hAnsi="Helvetica" w:cs="Helvetica"/>
            <w:color w:val="1155CC"/>
            <w:sz w:val="24"/>
            <w:szCs w:val="24"/>
            <w:shd w:val="clear" w:color="auto" w:fill="FFFFFF"/>
          </w:rPr>
          <w:t>https://www.grants.gov/web/grants/view-opportunity.html?oppId=311574</w:t>
        </w:r>
      </w:hyperlink>
    </w:p>
    <w:p w14:paraId="762436F5" w14:textId="77777777" w:rsidR="00534BC5" w:rsidRDefault="00534BC5" w:rsidP="00534BC5">
      <w:pPr>
        <w:pStyle w:val="NoSpacing"/>
        <w:rPr>
          <w:rFonts w:ascii="Helvetica" w:hAnsi="Helvetica" w:cs="Helvetica"/>
          <w:color w:val="222222"/>
          <w:sz w:val="24"/>
          <w:szCs w:val="24"/>
          <w:shd w:val="clear" w:color="auto" w:fill="FFFFFF"/>
        </w:rPr>
      </w:pPr>
    </w:p>
    <w:p w14:paraId="665D4E63" w14:textId="77777777" w:rsidR="00534BC5" w:rsidRDefault="00534BC5" w:rsidP="00534BC5">
      <w:pPr>
        <w:pStyle w:val="NoSpacing"/>
        <w:rPr>
          <w:rFonts w:ascii="Helvetica" w:hAnsi="Helvetica" w:cs="Helvetica"/>
          <w:color w:val="222222"/>
          <w:sz w:val="24"/>
          <w:szCs w:val="24"/>
          <w:shd w:val="clear" w:color="auto" w:fill="FFFFFF"/>
        </w:rPr>
      </w:pPr>
      <w:r w:rsidRPr="00EF5716">
        <w:rPr>
          <w:rFonts w:ascii="Helvetica" w:hAnsi="Helvetica" w:cs="Helvetica"/>
          <w:color w:val="222222"/>
          <w:sz w:val="24"/>
          <w:szCs w:val="24"/>
          <w:shd w:val="clear" w:color="auto" w:fill="FFFFFF"/>
        </w:rPr>
        <w:t>National Institutes of Health</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NIDCD Mentored Career Development Award for Postdoctorate Au.D./Ph.D. Audiologists (K01 Independent Basic Experimental Studies with Humans Required)</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Synopsis 1</w:t>
      </w:r>
      <w:r w:rsidRPr="00EF5716">
        <w:rPr>
          <w:rFonts w:ascii="Helvetica" w:hAnsi="Helvetica" w:cs="Helvetica"/>
          <w:color w:val="222222"/>
          <w:sz w:val="24"/>
          <w:szCs w:val="24"/>
        </w:rPr>
        <w:br/>
      </w:r>
      <w:hyperlink r:id="rId337" w:tgtFrame="_blank" w:history="1">
        <w:r w:rsidRPr="00EF5716">
          <w:rPr>
            <w:rStyle w:val="Hyperlink"/>
            <w:rFonts w:ascii="Helvetica" w:hAnsi="Helvetica" w:cs="Helvetica"/>
            <w:color w:val="1155CC"/>
            <w:sz w:val="24"/>
            <w:szCs w:val="24"/>
            <w:shd w:val="clear" w:color="auto" w:fill="FFFFFF"/>
          </w:rPr>
          <w:t>https://www.grants.gov/web/grants/view-opportunity.html?oppId=311614</w:t>
        </w:r>
      </w:hyperlink>
      <w:r w:rsidRPr="00EF5716">
        <w:rPr>
          <w:rFonts w:ascii="Helvetica" w:hAnsi="Helvetica" w:cs="Helvetica"/>
          <w:color w:val="222222"/>
          <w:sz w:val="24"/>
          <w:szCs w:val="24"/>
        </w:rPr>
        <w:br/>
      </w:r>
    </w:p>
    <w:p w14:paraId="24950FB2" w14:textId="77777777" w:rsidR="00534BC5" w:rsidRDefault="00534BC5" w:rsidP="00534BC5">
      <w:pPr>
        <w:pStyle w:val="NoSpacing"/>
        <w:rPr>
          <w:rStyle w:val="Hyperlink"/>
          <w:rFonts w:ascii="Helvetica" w:hAnsi="Helvetica" w:cs="Helvetica"/>
          <w:color w:val="1155CC"/>
          <w:sz w:val="24"/>
          <w:szCs w:val="24"/>
          <w:shd w:val="clear" w:color="auto" w:fill="FFFFFF"/>
        </w:rPr>
      </w:pPr>
      <w:r w:rsidRPr="00EF5716">
        <w:rPr>
          <w:rFonts w:ascii="Helvetica" w:hAnsi="Helvetica" w:cs="Helvetica"/>
          <w:color w:val="222222"/>
          <w:sz w:val="24"/>
          <w:szCs w:val="24"/>
          <w:shd w:val="clear" w:color="auto" w:fill="FFFFFF"/>
        </w:rPr>
        <w:t>National Institutes of Health</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NIDCD Research Career Enhancement Award for Established Investigators (K18 Basic Experimental Studies with Humans Required)</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Synopsis 1</w:t>
      </w:r>
      <w:r w:rsidRPr="00EF5716">
        <w:rPr>
          <w:rFonts w:ascii="Helvetica" w:hAnsi="Helvetica" w:cs="Helvetica"/>
          <w:color w:val="222222"/>
          <w:sz w:val="24"/>
          <w:szCs w:val="24"/>
        </w:rPr>
        <w:br/>
      </w:r>
      <w:hyperlink r:id="rId338" w:tgtFrame="_blank" w:history="1">
        <w:r w:rsidRPr="00EF5716">
          <w:rPr>
            <w:rStyle w:val="Hyperlink"/>
            <w:rFonts w:ascii="Helvetica" w:hAnsi="Helvetica" w:cs="Helvetica"/>
            <w:color w:val="1155CC"/>
            <w:sz w:val="24"/>
            <w:szCs w:val="24"/>
            <w:shd w:val="clear" w:color="auto" w:fill="FFFFFF"/>
          </w:rPr>
          <w:t>https://www.grants.gov/web/grants/view-opportunity.html?oppId=311604</w:t>
        </w:r>
      </w:hyperlink>
    </w:p>
    <w:p w14:paraId="40541C5E" w14:textId="77777777" w:rsidR="00534BC5" w:rsidRDefault="00534BC5" w:rsidP="00534BC5">
      <w:pPr>
        <w:pStyle w:val="NoSpacing"/>
        <w:rPr>
          <w:rFonts w:ascii="Helvetica" w:hAnsi="Helvetica" w:cs="Helvetica"/>
          <w:color w:val="222222"/>
          <w:sz w:val="24"/>
          <w:szCs w:val="24"/>
          <w:shd w:val="clear" w:color="auto" w:fill="FFFFFF"/>
        </w:rPr>
      </w:pPr>
    </w:p>
    <w:p w14:paraId="75D10DC0" w14:textId="77777777" w:rsidR="00534BC5" w:rsidRDefault="00534BC5" w:rsidP="00534BC5">
      <w:pPr>
        <w:pStyle w:val="NoSpacing"/>
        <w:rPr>
          <w:rStyle w:val="Hyperlink"/>
          <w:rFonts w:ascii="Helvetica" w:hAnsi="Helvetica" w:cs="Helvetica"/>
          <w:color w:val="1155CC"/>
          <w:sz w:val="24"/>
          <w:szCs w:val="24"/>
          <w:shd w:val="clear" w:color="auto" w:fill="FFFFFF"/>
        </w:rPr>
      </w:pPr>
      <w:r w:rsidRPr="00EF5716">
        <w:rPr>
          <w:rFonts w:ascii="Helvetica" w:hAnsi="Helvetica" w:cs="Helvetica"/>
          <w:color w:val="222222"/>
          <w:sz w:val="24"/>
          <w:szCs w:val="24"/>
          <w:shd w:val="clear" w:color="auto" w:fill="FFFFFF"/>
        </w:rPr>
        <w:t>National Institutes of Health</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NIDCR Dual Degree Dentist Scientist Pathway to Independence Award (K99/R00 Independent Clinical Trial Not Allowed)</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Synopsis 1</w:t>
      </w:r>
      <w:r w:rsidRPr="00EF5716">
        <w:rPr>
          <w:rFonts w:ascii="Helvetica" w:hAnsi="Helvetica" w:cs="Helvetica"/>
          <w:color w:val="222222"/>
          <w:sz w:val="24"/>
          <w:szCs w:val="24"/>
        </w:rPr>
        <w:br/>
      </w:r>
      <w:hyperlink r:id="rId339" w:tgtFrame="_blank" w:history="1">
        <w:r w:rsidRPr="00EF5716">
          <w:rPr>
            <w:rStyle w:val="Hyperlink"/>
            <w:rFonts w:ascii="Helvetica" w:hAnsi="Helvetica" w:cs="Helvetica"/>
            <w:color w:val="1155CC"/>
            <w:sz w:val="24"/>
            <w:szCs w:val="24"/>
            <w:shd w:val="clear" w:color="auto" w:fill="FFFFFF"/>
          </w:rPr>
          <w:t>https://www.grants.gov/web/grants/view-opportunity.html?oppId=311603</w:t>
        </w:r>
      </w:hyperlink>
      <w:r w:rsidRPr="00EF5716">
        <w:rPr>
          <w:rFonts w:ascii="Helvetica" w:hAnsi="Helvetica" w:cs="Helvetica"/>
          <w:color w:val="222222"/>
          <w:sz w:val="24"/>
          <w:szCs w:val="24"/>
        </w:rPr>
        <w:br/>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National Institutes of Health</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NIDCR Dual Degree Dentist Scientist Pathway to Independence Award  (K99/R00 Independent Basic Experimental Studies with Humans Required)</w:t>
      </w:r>
      <w:r w:rsidRPr="00EF5716">
        <w:rPr>
          <w:rFonts w:ascii="Helvetica" w:hAnsi="Helvetica" w:cs="Helvetica"/>
          <w:color w:val="222222"/>
          <w:sz w:val="24"/>
          <w:szCs w:val="24"/>
        </w:rPr>
        <w:br/>
      </w:r>
      <w:r w:rsidRPr="00EF5716">
        <w:rPr>
          <w:rFonts w:ascii="Helvetica" w:hAnsi="Helvetica" w:cs="Helvetica"/>
          <w:color w:val="222222"/>
          <w:sz w:val="24"/>
          <w:szCs w:val="24"/>
          <w:shd w:val="clear" w:color="auto" w:fill="FFFFFF"/>
        </w:rPr>
        <w:t>Synopsis 1</w:t>
      </w:r>
      <w:r w:rsidRPr="00EF5716">
        <w:rPr>
          <w:rFonts w:ascii="Helvetica" w:hAnsi="Helvetica" w:cs="Helvetica"/>
          <w:color w:val="222222"/>
          <w:sz w:val="24"/>
          <w:szCs w:val="24"/>
        </w:rPr>
        <w:br/>
      </w:r>
      <w:hyperlink r:id="rId340" w:tgtFrame="_blank" w:history="1">
        <w:r w:rsidRPr="00EF5716">
          <w:rPr>
            <w:rStyle w:val="Hyperlink"/>
            <w:rFonts w:ascii="Helvetica" w:hAnsi="Helvetica" w:cs="Helvetica"/>
            <w:color w:val="1155CC"/>
            <w:sz w:val="24"/>
            <w:szCs w:val="24"/>
            <w:shd w:val="clear" w:color="auto" w:fill="FFFFFF"/>
          </w:rPr>
          <w:t>https://www.grants.gov/web/grants/view-opportunity.html?oppId=311613</w:t>
        </w:r>
      </w:hyperlink>
    </w:p>
    <w:p w14:paraId="70096327" w14:textId="77777777" w:rsidR="00534BC5" w:rsidRDefault="00534BC5" w:rsidP="00534BC5">
      <w:pPr>
        <w:pStyle w:val="NoSpacing"/>
        <w:rPr>
          <w:rFonts w:ascii="Helvetica" w:hAnsi="Helvetica" w:cs="Helvetica"/>
          <w:sz w:val="24"/>
          <w:szCs w:val="24"/>
        </w:rPr>
      </w:pPr>
    </w:p>
    <w:p w14:paraId="332DB84B" w14:textId="77777777" w:rsidR="00534BC5" w:rsidRDefault="00534BC5" w:rsidP="00534BC5">
      <w:pPr>
        <w:pStyle w:val="NoSpacing"/>
        <w:rPr>
          <w:rFonts w:ascii="Helvetica" w:hAnsi="Helvetica" w:cs="Helvetica"/>
          <w:sz w:val="24"/>
          <w:szCs w:val="24"/>
        </w:rPr>
      </w:pPr>
      <w:r w:rsidRPr="0018693F">
        <w:rPr>
          <w:rFonts w:ascii="Helvetica" w:hAnsi="Helvetica" w:cs="Helvetica"/>
          <w:color w:val="222222"/>
          <w:sz w:val="24"/>
          <w:szCs w:val="24"/>
          <w:shd w:val="clear" w:color="auto" w:fill="FFFFFF"/>
        </w:rPr>
        <w:t>National Institutes of Health</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Resources for Technology Dissemination (U24 Clinical Trial Not Allowed)</w:t>
      </w:r>
      <w:r w:rsidRPr="0018693F">
        <w:rPr>
          <w:rFonts w:ascii="Helvetica" w:hAnsi="Helvetica" w:cs="Helvetica"/>
          <w:color w:val="222222"/>
          <w:sz w:val="24"/>
          <w:szCs w:val="24"/>
        </w:rPr>
        <w:br/>
      </w:r>
      <w:r w:rsidRPr="0018693F">
        <w:rPr>
          <w:rFonts w:ascii="Helvetica" w:hAnsi="Helvetica" w:cs="Helvetica"/>
          <w:color w:val="222222"/>
          <w:sz w:val="24"/>
          <w:szCs w:val="24"/>
          <w:shd w:val="clear" w:color="auto" w:fill="FFFFFF"/>
        </w:rPr>
        <w:t>Synopsis 1</w:t>
      </w:r>
      <w:r w:rsidRPr="0018693F">
        <w:rPr>
          <w:rFonts w:ascii="Helvetica" w:hAnsi="Helvetica" w:cs="Helvetica"/>
          <w:color w:val="222222"/>
          <w:sz w:val="24"/>
          <w:szCs w:val="24"/>
        </w:rPr>
        <w:br/>
      </w:r>
      <w:hyperlink r:id="rId341" w:tgtFrame="_blank" w:history="1">
        <w:r w:rsidRPr="0018693F">
          <w:rPr>
            <w:rStyle w:val="Hyperlink"/>
            <w:rFonts w:ascii="Helvetica" w:hAnsi="Helvetica" w:cs="Helvetica"/>
            <w:color w:val="1155CC"/>
            <w:sz w:val="24"/>
            <w:szCs w:val="24"/>
            <w:shd w:val="clear" w:color="auto" w:fill="FFFFFF"/>
          </w:rPr>
          <w:t>https://www.grants.gov/web/grants/view-opportunity.html?oppId=311554</w:t>
        </w:r>
      </w:hyperlink>
    </w:p>
    <w:p w14:paraId="7C03E916" w14:textId="77777777" w:rsidR="00534BC5" w:rsidRDefault="00534BC5" w:rsidP="00534BC5">
      <w:pPr>
        <w:pStyle w:val="NoSpacing"/>
        <w:rPr>
          <w:rFonts w:ascii="Helvetica" w:hAnsi="Helvetica" w:cs="Helvetica"/>
          <w:sz w:val="24"/>
          <w:szCs w:val="24"/>
        </w:rPr>
      </w:pPr>
    </w:p>
    <w:p w14:paraId="066D0377" w14:textId="77777777" w:rsidR="006C4FB3" w:rsidRPr="00116F3E" w:rsidRDefault="006C4FB3" w:rsidP="006C4FB3">
      <w:pPr>
        <w:pStyle w:val="NoSpacing"/>
        <w:rPr>
          <w:rFonts w:ascii="Helvetica" w:hAnsi="Helvetica" w:cs="Helvetica"/>
          <w:sz w:val="24"/>
          <w:szCs w:val="24"/>
        </w:rPr>
      </w:pPr>
      <w:r w:rsidRPr="00EB1C0F">
        <w:rPr>
          <w:rFonts w:ascii="Helvetica" w:hAnsi="Helvetica" w:cs="Helvetica"/>
          <w:color w:val="222222"/>
          <w:sz w:val="24"/>
          <w:szCs w:val="24"/>
          <w:highlight w:val="cyan"/>
          <w:shd w:val="clear" w:color="auto" w:fill="FFFFFF"/>
        </w:rPr>
        <w:t>National Institutes of Health</w:t>
      </w:r>
      <w:r w:rsidRPr="00EB1C0F">
        <w:rPr>
          <w:rFonts w:ascii="Helvetica" w:hAnsi="Helvetica" w:cs="Helvetica"/>
          <w:color w:val="222222"/>
          <w:sz w:val="24"/>
          <w:szCs w:val="24"/>
          <w:highlight w:val="cyan"/>
        </w:rPr>
        <w:br/>
      </w:r>
      <w:r w:rsidRPr="00EB1C0F">
        <w:rPr>
          <w:rFonts w:ascii="Helvetica" w:hAnsi="Helvetica" w:cs="Helvetica"/>
          <w:color w:val="222222"/>
          <w:sz w:val="24"/>
          <w:szCs w:val="24"/>
          <w:highlight w:val="cyan"/>
          <w:shd w:val="clear" w:color="auto" w:fill="FFFFFF"/>
        </w:rPr>
        <w:t>Analytical Tools and Approaches for (Multidimensional) Scholarly Research Assessment and Decision Support in the Biomedical Enterprise (R41/R42 - Clinical Trial Not Allowed)</w:t>
      </w:r>
      <w:r w:rsidRPr="00EB1C0F">
        <w:rPr>
          <w:rFonts w:ascii="Helvetica" w:hAnsi="Helvetica" w:cs="Helvetica"/>
          <w:color w:val="222222"/>
          <w:sz w:val="24"/>
          <w:szCs w:val="24"/>
          <w:highlight w:val="cyan"/>
        </w:rPr>
        <w:br/>
      </w:r>
      <w:r w:rsidRPr="00EB1C0F">
        <w:rPr>
          <w:rFonts w:ascii="Helvetica" w:hAnsi="Helvetica" w:cs="Helvetica"/>
          <w:color w:val="222222"/>
          <w:sz w:val="24"/>
          <w:szCs w:val="24"/>
          <w:highlight w:val="cyan"/>
          <w:shd w:val="clear" w:color="auto" w:fill="FFFFFF"/>
        </w:rPr>
        <w:t>Synopsis 1</w:t>
      </w:r>
      <w:r w:rsidRPr="00EB1C0F">
        <w:rPr>
          <w:rFonts w:ascii="Helvetica" w:hAnsi="Helvetica" w:cs="Helvetica"/>
          <w:color w:val="222222"/>
          <w:sz w:val="24"/>
          <w:szCs w:val="24"/>
          <w:highlight w:val="cyan"/>
        </w:rPr>
        <w:br/>
      </w:r>
      <w:hyperlink r:id="rId342" w:tgtFrame="_blank" w:history="1">
        <w:r w:rsidRPr="00116F3E">
          <w:rPr>
            <w:rStyle w:val="Hyperlink"/>
            <w:rFonts w:ascii="Helvetica" w:hAnsi="Helvetica" w:cs="Helvetica"/>
            <w:color w:val="1155CC"/>
            <w:sz w:val="24"/>
            <w:szCs w:val="24"/>
            <w:shd w:val="clear" w:color="auto" w:fill="FFFFFF"/>
          </w:rPr>
          <w:t>https://www.grants.gov/web/grants/view-opportunity.html?oppId=311673</w:t>
        </w:r>
      </w:hyperlink>
    </w:p>
    <w:p w14:paraId="1F2A9B24" w14:textId="77777777" w:rsidR="006C4FB3" w:rsidRPr="00116F3E" w:rsidRDefault="006C4FB3" w:rsidP="006C4FB3">
      <w:pPr>
        <w:pStyle w:val="NoSpacing"/>
        <w:rPr>
          <w:rStyle w:val="Hyperlink"/>
          <w:rFonts w:ascii="Helvetica" w:hAnsi="Helvetica" w:cs="Helvetica"/>
          <w:color w:val="1155CC"/>
          <w:sz w:val="24"/>
          <w:szCs w:val="24"/>
          <w:shd w:val="clear" w:color="auto" w:fill="FFFFFF"/>
        </w:rPr>
      </w:pPr>
      <w:r w:rsidRPr="00376CC3">
        <w:rPr>
          <w:rFonts w:ascii="Helvetica" w:hAnsi="Helvetica" w:cs="Helvetica"/>
          <w:color w:val="222222"/>
          <w:sz w:val="24"/>
          <w:szCs w:val="24"/>
        </w:rPr>
        <w:br/>
      </w:r>
      <w:r w:rsidRPr="00EB1C0F">
        <w:rPr>
          <w:rFonts w:ascii="Helvetica" w:hAnsi="Helvetica" w:cs="Helvetica"/>
          <w:color w:val="222222"/>
          <w:sz w:val="24"/>
          <w:szCs w:val="24"/>
          <w:highlight w:val="cyan"/>
          <w:shd w:val="clear" w:color="auto" w:fill="FFFFFF"/>
        </w:rPr>
        <w:t>National Institutes of Health</w:t>
      </w:r>
      <w:r w:rsidRPr="00EB1C0F">
        <w:rPr>
          <w:rFonts w:ascii="Helvetica" w:hAnsi="Helvetica" w:cs="Helvetica"/>
          <w:color w:val="222222"/>
          <w:sz w:val="24"/>
          <w:szCs w:val="24"/>
          <w:highlight w:val="cyan"/>
        </w:rPr>
        <w:br/>
      </w:r>
      <w:r w:rsidRPr="00EB1C0F">
        <w:rPr>
          <w:rFonts w:ascii="Helvetica" w:hAnsi="Helvetica" w:cs="Helvetica"/>
          <w:color w:val="222222"/>
          <w:sz w:val="24"/>
          <w:szCs w:val="24"/>
          <w:highlight w:val="cyan"/>
          <w:shd w:val="clear" w:color="auto" w:fill="FFFFFF"/>
        </w:rPr>
        <w:t>Analytical Tools and Approaches for (Multidimensional) Scholarly Research Assessment and Decision Support in the Biomedical Enterprise (R43/R44 - Clinical Trial Not Allowed)</w:t>
      </w:r>
      <w:r w:rsidRPr="00EB1C0F">
        <w:rPr>
          <w:rFonts w:ascii="Helvetica" w:hAnsi="Helvetica" w:cs="Helvetica"/>
          <w:color w:val="222222"/>
          <w:sz w:val="24"/>
          <w:szCs w:val="24"/>
          <w:highlight w:val="cyan"/>
        </w:rPr>
        <w:br/>
      </w:r>
      <w:r w:rsidRPr="00EB1C0F">
        <w:rPr>
          <w:rFonts w:ascii="Helvetica" w:hAnsi="Helvetica" w:cs="Helvetica"/>
          <w:color w:val="222222"/>
          <w:sz w:val="24"/>
          <w:szCs w:val="24"/>
          <w:highlight w:val="cyan"/>
          <w:shd w:val="clear" w:color="auto" w:fill="FFFFFF"/>
        </w:rPr>
        <w:lastRenderedPageBreak/>
        <w:t>Synopsis 1</w:t>
      </w:r>
      <w:r w:rsidRPr="00EB1C0F">
        <w:rPr>
          <w:rFonts w:ascii="Helvetica" w:hAnsi="Helvetica" w:cs="Helvetica"/>
          <w:color w:val="222222"/>
          <w:sz w:val="24"/>
          <w:szCs w:val="24"/>
          <w:highlight w:val="cyan"/>
        </w:rPr>
        <w:br/>
      </w:r>
      <w:hyperlink r:id="rId343" w:tgtFrame="_blank" w:history="1">
        <w:r w:rsidRPr="00116F3E">
          <w:rPr>
            <w:rStyle w:val="Hyperlink"/>
            <w:rFonts w:ascii="Helvetica" w:hAnsi="Helvetica" w:cs="Helvetica"/>
            <w:color w:val="1155CC"/>
            <w:sz w:val="24"/>
            <w:szCs w:val="24"/>
            <w:shd w:val="clear" w:color="auto" w:fill="FFFFFF"/>
          </w:rPr>
          <w:t>https://www.grants.gov/web/grants/view-opportunity.html?oppId=311674</w:t>
        </w:r>
      </w:hyperlink>
    </w:p>
    <w:p w14:paraId="408E67D0" w14:textId="77777777" w:rsidR="006C4FB3" w:rsidRPr="00AB145A" w:rsidRDefault="006C4FB3" w:rsidP="006C4FB3">
      <w:pPr>
        <w:pStyle w:val="NoSpacing"/>
        <w:rPr>
          <w:rStyle w:val="Hyperlink"/>
          <w:rFonts w:ascii="Helvetica" w:hAnsi="Helvetica" w:cs="Helvetica"/>
          <w:color w:val="1155CC"/>
          <w:sz w:val="24"/>
          <w:szCs w:val="24"/>
          <w:highlight w:val="cyan"/>
          <w:shd w:val="clear" w:color="auto" w:fill="FFFFFF"/>
        </w:rPr>
      </w:pPr>
    </w:p>
    <w:p w14:paraId="323165CD" w14:textId="77777777" w:rsidR="006C4FB3" w:rsidRDefault="006C4FB3" w:rsidP="006C4FB3">
      <w:pPr>
        <w:pStyle w:val="NoSpacing"/>
        <w:rPr>
          <w:rFonts w:ascii="Helvetica" w:hAnsi="Helvetica" w:cs="Helvetica"/>
          <w:color w:val="222222"/>
          <w:sz w:val="24"/>
          <w:szCs w:val="24"/>
          <w:highlight w:val="cyan"/>
          <w:shd w:val="clear" w:color="auto" w:fill="FFFFFF"/>
        </w:rPr>
      </w:pPr>
      <w:r w:rsidRPr="00AB145A">
        <w:rPr>
          <w:rFonts w:ascii="Helvetica" w:hAnsi="Helvetica" w:cs="Helvetica"/>
          <w:color w:val="222222"/>
          <w:sz w:val="24"/>
          <w:szCs w:val="24"/>
          <w:highlight w:val="cyan"/>
          <w:shd w:val="clear" w:color="auto" w:fill="FFFFFF"/>
        </w:rPr>
        <w:t>National Institutes of Health</w:t>
      </w:r>
      <w:r w:rsidRPr="00AB145A">
        <w:rPr>
          <w:rFonts w:ascii="Helvetica" w:hAnsi="Helvetica" w:cs="Helvetica"/>
          <w:color w:val="222222"/>
          <w:sz w:val="24"/>
          <w:szCs w:val="24"/>
          <w:highlight w:val="cyan"/>
        </w:rPr>
        <w:br/>
      </w:r>
      <w:r w:rsidRPr="00AB145A">
        <w:rPr>
          <w:rFonts w:ascii="Helvetica" w:hAnsi="Helvetica" w:cs="Helvetica"/>
          <w:color w:val="222222"/>
          <w:sz w:val="24"/>
          <w:szCs w:val="24"/>
          <w:highlight w:val="cyan"/>
          <w:shd w:val="clear" w:color="auto" w:fill="FFFFFF"/>
        </w:rPr>
        <w:t>Exploring the Mechanisms Underlying Analgesic Properties of Minor Cannabinoids and Terpenes (R21 Clinical Trial Optional)</w:t>
      </w:r>
      <w:r w:rsidRPr="00AB145A">
        <w:rPr>
          <w:rFonts w:ascii="Helvetica" w:hAnsi="Helvetica" w:cs="Helvetica"/>
          <w:color w:val="222222"/>
          <w:sz w:val="24"/>
          <w:szCs w:val="24"/>
          <w:highlight w:val="cyan"/>
        </w:rPr>
        <w:br/>
      </w:r>
      <w:r w:rsidRPr="00AB145A">
        <w:rPr>
          <w:rFonts w:ascii="Helvetica" w:hAnsi="Helvetica" w:cs="Helvetica"/>
          <w:color w:val="222222"/>
          <w:sz w:val="24"/>
          <w:szCs w:val="24"/>
          <w:highlight w:val="cyan"/>
          <w:shd w:val="clear" w:color="auto" w:fill="FFFFFF"/>
        </w:rPr>
        <w:t>Synopsis 1</w:t>
      </w:r>
      <w:r w:rsidRPr="00AB145A">
        <w:rPr>
          <w:rFonts w:ascii="Helvetica" w:hAnsi="Helvetica" w:cs="Helvetica"/>
          <w:color w:val="222222"/>
          <w:sz w:val="24"/>
          <w:szCs w:val="24"/>
          <w:highlight w:val="cyan"/>
        </w:rPr>
        <w:br/>
      </w:r>
      <w:hyperlink r:id="rId344" w:tgtFrame="_blank" w:history="1">
        <w:r w:rsidRPr="00116F3E">
          <w:rPr>
            <w:rStyle w:val="Hyperlink"/>
            <w:rFonts w:ascii="Helvetica" w:hAnsi="Helvetica" w:cs="Helvetica"/>
            <w:color w:val="1155CC"/>
            <w:sz w:val="24"/>
            <w:szCs w:val="24"/>
            <w:shd w:val="clear" w:color="auto" w:fill="FFFFFF"/>
          </w:rPr>
          <w:t>https://www.grants.gov/web/grants/view-opportunity.html?oppId=311713</w:t>
        </w:r>
      </w:hyperlink>
      <w:r w:rsidRPr="007F482A">
        <w:rPr>
          <w:rFonts w:ascii="Helvetica" w:hAnsi="Helvetica" w:cs="Helvetica"/>
          <w:color w:val="222222"/>
          <w:sz w:val="24"/>
          <w:szCs w:val="24"/>
        </w:rPr>
        <w:br/>
      </w:r>
    </w:p>
    <w:p w14:paraId="2C1B335A" w14:textId="77777777" w:rsidR="006C4FB3" w:rsidRPr="00116F3E" w:rsidRDefault="006C4FB3" w:rsidP="006C4FB3">
      <w:pPr>
        <w:pStyle w:val="NoSpacing"/>
        <w:rPr>
          <w:rStyle w:val="Hyperlink"/>
          <w:rFonts w:ascii="Helvetica" w:hAnsi="Helvetica" w:cs="Helvetica"/>
          <w:color w:val="1155CC"/>
          <w:sz w:val="24"/>
          <w:szCs w:val="24"/>
          <w:shd w:val="clear" w:color="auto" w:fill="FFFFFF"/>
        </w:rPr>
      </w:pPr>
      <w:r w:rsidRPr="00AB145A">
        <w:rPr>
          <w:rFonts w:ascii="Helvetica" w:hAnsi="Helvetica" w:cs="Helvetica"/>
          <w:color w:val="222222"/>
          <w:sz w:val="24"/>
          <w:szCs w:val="24"/>
          <w:highlight w:val="cyan"/>
          <w:shd w:val="clear" w:color="auto" w:fill="FFFFFF"/>
        </w:rPr>
        <w:t>National Institutes of Health</w:t>
      </w:r>
      <w:r w:rsidRPr="00AB145A">
        <w:rPr>
          <w:rFonts w:ascii="Helvetica" w:hAnsi="Helvetica" w:cs="Helvetica"/>
          <w:color w:val="222222"/>
          <w:sz w:val="24"/>
          <w:szCs w:val="24"/>
          <w:highlight w:val="cyan"/>
        </w:rPr>
        <w:br/>
      </w:r>
      <w:r w:rsidRPr="00AB145A">
        <w:rPr>
          <w:rFonts w:ascii="Helvetica" w:hAnsi="Helvetica" w:cs="Helvetica"/>
          <w:color w:val="222222"/>
          <w:sz w:val="24"/>
          <w:szCs w:val="24"/>
          <w:highlight w:val="cyan"/>
          <w:shd w:val="clear" w:color="auto" w:fill="FFFFFF"/>
        </w:rPr>
        <w:t>Exploring the Mechanisms Underlying Analgesic Properties of Minor Cannabinoids and Terpenes (R01 Clinical Trial Optional)</w:t>
      </w:r>
      <w:r w:rsidRPr="00AB145A">
        <w:rPr>
          <w:rFonts w:ascii="Helvetica" w:hAnsi="Helvetica" w:cs="Helvetica"/>
          <w:color w:val="222222"/>
          <w:sz w:val="24"/>
          <w:szCs w:val="24"/>
          <w:highlight w:val="cyan"/>
        </w:rPr>
        <w:br/>
      </w:r>
      <w:r w:rsidRPr="00AB145A">
        <w:rPr>
          <w:rFonts w:ascii="Helvetica" w:hAnsi="Helvetica" w:cs="Helvetica"/>
          <w:color w:val="222222"/>
          <w:sz w:val="24"/>
          <w:szCs w:val="24"/>
          <w:highlight w:val="cyan"/>
          <w:shd w:val="clear" w:color="auto" w:fill="FFFFFF"/>
        </w:rPr>
        <w:t>Synopsis 1</w:t>
      </w:r>
      <w:r w:rsidRPr="00AB145A">
        <w:rPr>
          <w:rFonts w:ascii="Helvetica" w:hAnsi="Helvetica" w:cs="Helvetica"/>
          <w:color w:val="222222"/>
          <w:sz w:val="24"/>
          <w:szCs w:val="24"/>
          <w:highlight w:val="cyan"/>
        </w:rPr>
        <w:br/>
      </w:r>
      <w:hyperlink r:id="rId345" w:tgtFrame="_blank" w:history="1">
        <w:r w:rsidRPr="00116F3E">
          <w:rPr>
            <w:rStyle w:val="Hyperlink"/>
            <w:rFonts w:ascii="Helvetica" w:hAnsi="Helvetica" w:cs="Helvetica"/>
            <w:color w:val="1155CC"/>
            <w:sz w:val="24"/>
            <w:szCs w:val="24"/>
            <w:shd w:val="clear" w:color="auto" w:fill="FFFFFF"/>
          </w:rPr>
          <w:t>https://www.grants.gov/web/grants/view-opportunity.html?oppId=311714</w:t>
        </w:r>
      </w:hyperlink>
    </w:p>
    <w:p w14:paraId="2A8DE148" w14:textId="77777777" w:rsidR="006C4FB3" w:rsidRDefault="006C4FB3" w:rsidP="006C4FB3">
      <w:pPr>
        <w:pStyle w:val="NoSpacing"/>
        <w:rPr>
          <w:rFonts w:ascii="Helvetica" w:hAnsi="Helvetica" w:cs="Helvetica"/>
          <w:color w:val="222222"/>
          <w:sz w:val="24"/>
          <w:szCs w:val="24"/>
          <w:shd w:val="clear" w:color="auto" w:fill="FFFFFF"/>
        </w:rPr>
      </w:pPr>
    </w:p>
    <w:p w14:paraId="20085BFA" w14:textId="77777777" w:rsidR="006C4FB3" w:rsidRDefault="006C4FB3" w:rsidP="006C4FB3">
      <w:pPr>
        <w:pStyle w:val="NoSpacing"/>
        <w:rPr>
          <w:rFonts w:ascii="Helvetica" w:hAnsi="Helvetica" w:cs="Helvetica"/>
          <w:sz w:val="24"/>
          <w:szCs w:val="24"/>
        </w:rPr>
      </w:pPr>
      <w:r w:rsidRPr="007F482A">
        <w:rPr>
          <w:rFonts w:ascii="Helvetica" w:hAnsi="Helvetica" w:cs="Helvetica"/>
          <w:color w:val="222222"/>
          <w:sz w:val="24"/>
          <w:szCs w:val="24"/>
          <w:shd w:val="clear" w:color="auto" w:fill="FFFFFF"/>
        </w:rPr>
        <w:t>National Institutes of Health</w:t>
      </w:r>
      <w:r w:rsidRPr="007F482A">
        <w:rPr>
          <w:rFonts w:ascii="Helvetica" w:hAnsi="Helvetica" w:cs="Helvetica"/>
          <w:color w:val="222222"/>
          <w:sz w:val="24"/>
          <w:szCs w:val="24"/>
        </w:rPr>
        <w:br/>
      </w:r>
      <w:r w:rsidRPr="007F482A">
        <w:rPr>
          <w:rFonts w:ascii="Helvetica" w:hAnsi="Helvetica" w:cs="Helvetica"/>
          <w:color w:val="222222"/>
          <w:sz w:val="24"/>
          <w:szCs w:val="24"/>
          <w:shd w:val="clear" w:color="auto" w:fill="FFFFFF"/>
        </w:rPr>
        <w:t>Notice of Intent to Publish a Funding Opportunity Announcement for the Maximizing Investigators' Research Award Program</w:t>
      </w:r>
      <w:r w:rsidRPr="007F482A">
        <w:rPr>
          <w:rFonts w:ascii="Helvetica" w:hAnsi="Helvetica" w:cs="Helvetica"/>
          <w:color w:val="222222"/>
          <w:sz w:val="24"/>
          <w:szCs w:val="24"/>
        </w:rPr>
        <w:br/>
      </w:r>
      <w:r w:rsidRPr="007F482A">
        <w:rPr>
          <w:rFonts w:ascii="Helvetica" w:hAnsi="Helvetica" w:cs="Helvetica"/>
          <w:color w:val="222222"/>
          <w:sz w:val="24"/>
          <w:szCs w:val="24"/>
          <w:shd w:val="clear" w:color="auto" w:fill="FFFFFF"/>
        </w:rPr>
        <w:t>Forecast 1</w:t>
      </w:r>
      <w:r w:rsidRPr="007F482A">
        <w:rPr>
          <w:rFonts w:ascii="Helvetica" w:hAnsi="Helvetica" w:cs="Helvetica"/>
          <w:color w:val="222222"/>
          <w:sz w:val="24"/>
          <w:szCs w:val="24"/>
        </w:rPr>
        <w:br/>
      </w:r>
      <w:hyperlink r:id="rId346" w:tgtFrame="_blank" w:history="1">
        <w:r w:rsidRPr="007F482A">
          <w:rPr>
            <w:rStyle w:val="Hyperlink"/>
            <w:rFonts w:ascii="Helvetica" w:hAnsi="Helvetica" w:cs="Helvetica"/>
            <w:color w:val="1155CC"/>
            <w:sz w:val="24"/>
            <w:szCs w:val="24"/>
            <w:shd w:val="clear" w:color="auto" w:fill="FFFFFF"/>
          </w:rPr>
          <w:t>https://www.grants.gov/web/grants/view-opportunity.html?oppId=311733</w:t>
        </w:r>
      </w:hyperlink>
    </w:p>
    <w:p w14:paraId="7BBD50F8" w14:textId="77777777" w:rsidR="006C4FB3" w:rsidRDefault="006C4FB3" w:rsidP="006C4FB3">
      <w:pPr>
        <w:pStyle w:val="NoSpacing"/>
        <w:rPr>
          <w:rFonts w:ascii="Helvetica" w:hAnsi="Helvetica" w:cs="Helvetica"/>
          <w:sz w:val="24"/>
          <w:szCs w:val="24"/>
          <w:highlight w:val="cyan"/>
        </w:rPr>
      </w:pPr>
    </w:p>
    <w:p w14:paraId="28D8416A" w14:textId="77777777" w:rsidR="006C4FB3" w:rsidRDefault="006C4FB3" w:rsidP="006C4FB3">
      <w:pPr>
        <w:pStyle w:val="NoSpacing"/>
        <w:rPr>
          <w:rFonts w:ascii="Helvetica" w:hAnsi="Helvetica" w:cs="Helvetica"/>
          <w:sz w:val="24"/>
          <w:szCs w:val="24"/>
          <w:highlight w:val="cyan"/>
        </w:rPr>
      </w:pPr>
      <w:r w:rsidRPr="007F482A">
        <w:rPr>
          <w:rFonts w:ascii="Helvetica" w:hAnsi="Helvetica" w:cs="Helvetica"/>
          <w:color w:val="222222"/>
          <w:sz w:val="24"/>
          <w:szCs w:val="24"/>
          <w:shd w:val="clear" w:color="auto" w:fill="FFFFFF"/>
        </w:rPr>
        <w:t>National Institutes of Health</w:t>
      </w:r>
      <w:r w:rsidRPr="007F482A">
        <w:rPr>
          <w:rFonts w:ascii="Helvetica" w:hAnsi="Helvetica" w:cs="Helvetica"/>
          <w:color w:val="222222"/>
          <w:sz w:val="24"/>
          <w:szCs w:val="24"/>
        </w:rPr>
        <w:br/>
      </w:r>
      <w:r w:rsidRPr="007F482A">
        <w:rPr>
          <w:rFonts w:ascii="Helvetica" w:hAnsi="Helvetica" w:cs="Helvetica"/>
          <w:color w:val="222222"/>
          <w:sz w:val="24"/>
          <w:szCs w:val="24"/>
          <w:shd w:val="clear" w:color="auto" w:fill="FFFFFF"/>
        </w:rPr>
        <w:t>Notice of Intent to Publish Funding Opportunity Announcements for Research to Develop, Demonstrate, and Validate Experimental Human Tissue Models that Do Not Rely on Human Fetal Tissue</w:t>
      </w:r>
      <w:r w:rsidRPr="007F482A">
        <w:rPr>
          <w:rFonts w:ascii="Helvetica" w:hAnsi="Helvetica" w:cs="Helvetica"/>
          <w:color w:val="222222"/>
          <w:sz w:val="24"/>
          <w:szCs w:val="24"/>
        </w:rPr>
        <w:br/>
      </w:r>
      <w:r w:rsidRPr="007F482A">
        <w:rPr>
          <w:rFonts w:ascii="Helvetica" w:hAnsi="Helvetica" w:cs="Helvetica"/>
          <w:color w:val="222222"/>
          <w:sz w:val="24"/>
          <w:szCs w:val="24"/>
          <w:shd w:val="clear" w:color="auto" w:fill="FFFFFF"/>
        </w:rPr>
        <w:t>Forecast 1</w:t>
      </w:r>
      <w:r w:rsidRPr="007F482A">
        <w:rPr>
          <w:rFonts w:ascii="Helvetica" w:hAnsi="Helvetica" w:cs="Helvetica"/>
          <w:color w:val="222222"/>
          <w:sz w:val="24"/>
          <w:szCs w:val="24"/>
        </w:rPr>
        <w:br/>
      </w:r>
      <w:hyperlink r:id="rId347" w:tgtFrame="_blank" w:history="1">
        <w:r w:rsidRPr="007F482A">
          <w:rPr>
            <w:rStyle w:val="Hyperlink"/>
            <w:rFonts w:ascii="Helvetica" w:hAnsi="Helvetica" w:cs="Helvetica"/>
            <w:color w:val="1155CC"/>
            <w:sz w:val="24"/>
            <w:szCs w:val="24"/>
            <w:shd w:val="clear" w:color="auto" w:fill="FFFFFF"/>
          </w:rPr>
          <w:t>https://www.grants.gov/web/grants/view-opportunity.html?oppId=311734</w:t>
        </w:r>
      </w:hyperlink>
    </w:p>
    <w:p w14:paraId="0B525B26" w14:textId="77777777" w:rsidR="006C4FB3" w:rsidRDefault="006C4FB3" w:rsidP="006C4FB3">
      <w:pPr>
        <w:pStyle w:val="NoSpacing"/>
        <w:rPr>
          <w:rFonts w:ascii="Helvetica" w:hAnsi="Helvetica" w:cs="Helvetica"/>
          <w:color w:val="222222"/>
          <w:sz w:val="24"/>
          <w:szCs w:val="24"/>
          <w:highlight w:val="cyan"/>
          <w:shd w:val="clear" w:color="auto" w:fill="FFFFFF"/>
        </w:rPr>
      </w:pPr>
    </w:p>
    <w:p w14:paraId="717F79E6" w14:textId="77777777" w:rsidR="006C4FB3" w:rsidRDefault="006C4FB3" w:rsidP="006C4FB3">
      <w:pPr>
        <w:pStyle w:val="NoSpacing"/>
        <w:rPr>
          <w:rFonts w:ascii="Helvetica" w:hAnsi="Helvetica" w:cs="Helvetica"/>
          <w:sz w:val="24"/>
          <w:szCs w:val="24"/>
        </w:rPr>
      </w:pPr>
      <w:r w:rsidRPr="00EB1C0F">
        <w:rPr>
          <w:rFonts w:ascii="Helvetica" w:hAnsi="Helvetica" w:cs="Helvetica"/>
          <w:color w:val="222222"/>
          <w:sz w:val="24"/>
          <w:szCs w:val="24"/>
          <w:highlight w:val="cyan"/>
          <w:shd w:val="clear" w:color="auto" w:fill="FFFFFF"/>
        </w:rPr>
        <w:t>National Institutes of Health</w:t>
      </w:r>
      <w:r w:rsidRPr="00EB1C0F">
        <w:rPr>
          <w:rFonts w:ascii="Helvetica" w:hAnsi="Helvetica" w:cs="Helvetica"/>
          <w:color w:val="222222"/>
          <w:sz w:val="24"/>
          <w:szCs w:val="24"/>
          <w:highlight w:val="cyan"/>
        </w:rPr>
        <w:br/>
      </w:r>
      <w:r w:rsidRPr="00EB1C0F">
        <w:rPr>
          <w:rFonts w:ascii="Helvetica" w:hAnsi="Helvetica" w:cs="Helvetica"/>
          <w:color w:val="222222"/>
          <w:sz w:val="24"/>
          <w:szCs w:val="24"/>
          <w:highlight w:val="cyan"/>
          <w:shd w:val="clear" w:color="auto" w:fill="FFFFFF"/>
        </w:rPr>
        <w:t>U.S.-China Program for Biomedical Collaborative Research (R01  Clinical Trial Optional)</w:t>
      </w:r>
      <w:r w:rsidRPr="00EB1C0F">
        <w:rPr>
          <w:rFonts w:ascii="Helvetica" w:hAnsi="Helvetica" w:cs="Helvetica"/>
          <w:color w:val="222222"/>
          <w:sz w:val="24"/>
          <w:szCs w:val="24"/>
          <w:highlight w:val="cyan"/>
        </w:rPr>
        <w:br/>
      </w:r>
      <w:r w:rsidRPr="00EB1C0F">
        <w:rPr>
          <w:rFonts w:ascii="Helvetica" w:hAnsi="Helvetica" w:cs="Helvetica"/>
          <w:color w:val="222222"/>
          <w:sz w:val="24"/>
          <w:szCs w:val="24"/>
          <w:highlight w:val="cyan"/>
          <w:shd w:val="clear" w:color="auto" w:fill="FFFFFF"/>
        </w:rPr>
        <w:t>Synopsis 1</w:t>
      </w:r>
      <w:r w:rsidRPr="00EB1C0F">
        <w:rPr>
          <w:rFonts w:ascii="Helvetica" w:hAnsi="Helvetica" w:cs="Helvetica"/>
          <w:color w:val="222222"/>
          <w:sz w:val="24"/>
          <w:szCs w:val="24"/>
          <w:highlight w:val="cyan"/>
        </w:rPr>
        <w:br/>
      </w:r>
      <w:hyperlink r:id="rId348" w:tgtFrame="_blank" w:history="1">
        <w:r w:rsidRPr="00116F3E">
          <w:rPr>
            <w:rStyle w:val="Hyperlink"/>
            <w:rFonts w:ascii="Helvetica" w:hAnsi="Helvetica" w:cs="Helvetica"/>
            <w:color w:val="1155CC"/>
            <w:sz w:val="24"/>
            <w:szCs w:val="24"/>
            <w:shd w:val="clear" w:color="auto" w:fill="FFFFFF"/>
          </w:rPr>
          <w:t>https://www.grants.gov/web/grants/view-opportunity.html?oppId=311675</w:t>
        </w:r>
      </w:hyperlink>
    </w:p>
    <w:p w14:paraId="1EFCED39" w14:textId="11E249DB" w:rsidR="00FA6F64" w:rsidRDefault="00FA6F64" w:rsidP="00FA6F64">
      <w:pPr>
        <w:rPr>
          <w:rFonts w:ascii="Helvetica" w:hAnsi="Helvetica" w:cs="Helvetica"/>
          <w:color w:val="222222"/>
        </w:rPr>
      </w:pPr>
      <w:r w:rsidRPr="001D545B">
        <w:rPr>
          <w:rFonts w:ascii="Helvetica" w:hAnsi="Helvetica" w:cs="Helvetica"/>
          <w:color w:val="222222"/>
        </w:rPr>
        <w:br/>
      </w:r>
    </w:p>
    <w:p w14:paraId="5D975794" w14:textId="5E1A53E8" w:rsidR="001D37A4" w:rsidRPr="005D3F9C" w:rsidRDefault="00B03653" w:rsidP="00B03653">
      <w:pPr>
        <w:rPr>
          <w:rFonts w:ascii="Helvetica" w:hAnsi="Helvetica"/>
          <w:b/>
        </w:rPr>
      </w:pPr>
      <w:r w:rsidRPr="0079288A">
        <w:rPr>
          <w:rFonts w:ascii="Helvetica" w:hAnsi="Helvetica" w:cs="Helvetica"/>
          <w:color w:val="222222"/>
        </w:rPr>
        <w:br/>
      </w:r>
      <w:bookmarkStart w:id="287" w:name="HHSModif"/>
      <w:bookmarkEnd w:id="287"/>
      <w:r w:rsidR="00B756C2" w:rsidRPr="005D3F9C">
        <w:rPr>
          <w:rFonts w:ascii="Helvetica" w:hAnsi="Helvetica"/>
          <w:b/>
        </w:rPr>
        <w:t>Modifications:</w:t>
      </w:r>
    </w:p>
    <w:p w14:paraId="34615110" w14:textId="5D7A7643" w:rsidR="001D4B72" w:rsidRDefault="00D438AC" w:rsidP="005D0F83">
      <w:pPr>
        <w:pStyle w:val="NoSpacing"/>
        <w:rPr>
          <w:rFonts w:ascii="Helvetica" w:hAnsi="Helvetica" w:cs="Helvetica"/>
        </w:rPr>
      </w:pPr>
      <w:r w:rsidRPr="001303BA">
        <w:rPr>
          <w:rFonts w:ascii="Helvetica" w:hAnsi="Helvetica" w:cs="Helvetica"/>
          <w:color w:val="222222"/>
          <w:sz w:val="24"/>
          <w:szCs w:val="24"/>
        </w:rPr>
        <w:br/>
      </w:r>
    </w:p>
    <w:p w14:paraId="035DA737" w14:textId="77777777" w:rsidR="005B2421" w:rsidRDefault="005B2421" w:rsidP="00BF76FA">
      <w:pPr>
        <w:widowControl w:val="0"/>
        <w:autoSpaceDE w:val="0"/>
        <w:autoSpaceDN w:val="0"/>
        <w:adjustRightInd w:val="0"/>
        <w:rPr>
          <w:rFonts w:ascii="Helvetica" w:hAnsi="Helvetica" w:cs="Helvetica"/>
        </w:rPr>
      </w:pPr>
    </w:p>
    <w:p w14:paraId="1002E51F" w14:textId="0E2C71C0" w:rsidR="00B756C2" w:rsidRPr="005D3F9C" w:rsidRDefault="00B756C2" w:rsidP="00FA5429">
      <w:pPr>
        <w:rPr>
          <w:rFonts w:ascii="Helvetica" w:hAnsi="Helvetica" w:cs="Helvetica"/>
          <w:color w:val="386EFF"/>
          <w:u w:val="single" w:color="386EFF"/>
        </w:rPr>
      </w:pPr>
      <w:bookmarkStart w:id="288" w:name="HHSReminders"/>
      <w:bookmarkEnd w:id="288"/>
      <w:r w:rsidRPr="005D3F9C">
        <w:rPr>
          <w:rFonts w:ascii="Helvetica" w:hAnsi="Helvetica"/>
          <w:b/>
        </w:rPr>
        <w:t>Reminders:</w:t>
      </w:r>
      <w:r w:rsidR="00FA5429" w:rsidRPr="005D3F9C">
        <w:rPr>
          <w:rFonts w:ascii="Helvetica" w:hAnsi="Helvetica" w:cs="Helvetica"/>
          <w:color w:val="386EFF"/>
          <w:u w:val="single" w:color="386EFF"/>
        </w:rPr>
        <w:t xml:space="preserve"> </w:t>
      </w:r>
    </w:p>
    <w:p w14:paraId="63B2F1D1" w14:textId="77777777" w:rsidR="00FA5429" w:rsidRDefault="00FA5429" w:rsidP="00B756C2">
      <w:pPr>
        <w:rPr>
          <w:rFonts w:ascii="Helvetica" w:hAnsi="Helvetica"/>
        </w:rPr>
      </w:pPr>
    </w:p>
    <w:p w14:paraId="4EB1D533" w14:textId="203AB699" w:rsidR="0031287D" w:rsidRDefault="0031287D" w:rsidP="002F1653">
      <w:pPr>
        <w:widowControl w:val="0"/>
        <w:autoSpaceDE w:val="0"/>
        <w:autoSpaceDN w:val="0"/>
        <w:adjustRightInd w:val="0"/>
        <w:rPr>
          <w:rFonts w:ascii="Helvetica" w:hAnsi="Helvetica" w:cs="Helvetica"/>
          <w:highlight w:val="cyan"/>
        </w:rPr>
      </w:pPr>
      <w:bookmarkStart w:id="289" w:name="HHSOCSCED"/>
      <w:bookmarkStart w:id="290" w:name="HHSShelterServices"/>
      <w:bookmarkStart w:id="291" w:name="HHSACYFFYSB"/>
      <w:bookmarkStart w:id="292" w:name="HHSStrengtheningChildWelfare"/>
      <w:bookmarkStart w:id="293" w:name="HHSRetirement"/>
      <w:bookmarkEnd w:id="289"/>
      <w:bookmarkEnd w:id="290"/>
      <w:bookmarkEnd w:id="291"/>
      <w:bookmarkEnd w:id="292"/>
      <w:bookmarkEnd w:id="293"/>
    </w:p>
    <w:p w14:paraId="45E6284A" w14:textId="4C389162" w:rsidR="008532B8" w:rsidRPr="005D3F9C" w:rsidRDefault="008532B8" w:rsidP="008532B8">
      <w:pPr>
        <w:widowControl w:val="0"/>
        <w:pBdr>
          <w:bottom w:val="single" w:sz="6" w:space="1" w:color="auto"/>
        </w:pBdr>
        <w:autoSpaceDE w:val="0"/>
        <w:autoSpaceDN w:val="0"/>
        <w:adjustRightInd w:val="0"/>
        <w:rPr>
          <w:rFonts w:ascii="Helvetica" w:hAnsi="Helvetica" w:cs="Helvetica"/>
          <w:color w:val="386EFF"/>
          <w:u w:val="single" w:color="386EFF"/>
        </w:rPr>
      </w:pPr>
    </w:p>
    <w:p w14:paraId="29A48623" w14:textId="77777777" w:rsidR="008532B8" w:rsidRPr="005D3F9C" w:rsidRDefault="008532B8" w:rsidP="008532B8">
      <w:pPr>
        <w:widowControl w:val="0"/>
        <w:pBdr>
          <w:bottom w:val="single" w:sz="6" w:space="1" w:color="auto"/>
        </w:pBdr>
        <w:autoSpaceDE w:val="0"/>
        <w:autoSpaceDN w:val="0"/>
        <w:adjustRightInd w:val="0"/>
        <w:rPr>
          <w:rFonts w:ascii="Helvetica" w:hAnsi="Helvetica" w:cs="Helvetica"/>
        </w:rPr>
      </w:pPr>
    </w:p>
    <w:p w14:paraId="3A09A477" w14:textId="77777777" w:rsidR="0031287D" w:rsidRDefault="0031287D" w:rsidP="0031287D">
      <w:pPr>
        <w:pStyle w:val="NoSpacing"/>
        <w:rPr>
          <w:rFonts w:ascii="Helvetica" w:hAnsi="Helvetica" w:cs="Helvetica"/>
          <w:color w:val="222222"/>
          <w:sz w:val="24"/>
          <w:szCs w:val="24"/>
          <w:shd w:val="clear" w:color="auto" w:fill="FFFFFF"/>
        </w:rPr>
      </w:pPr>
      <w:bookmarkStart w:id="294" w:name="HHSEthnicCommunity"/>
      <w:bookmarkStart w:id="295" w:name="HHSSubstanceDrugFree"/>
      <w:bookmarkEnd w:id="294"/>
      <w:bookmarkEnd w:id="295"/>
    </w:p>
    <w:p w14:paraId="1286D8BA" w14:textId="7A0AD702" w:rsidR="001D72F9" w:rsidRPr="00955E29" w:rsidRDefault="001D72F9" w:rsidP="00955E29">
      <w:pPr>
        <w:pStyle w:val="NoSpacing"/>
        <w:rPr>
          <w:rFonts w:ascii="Helvetica" w:hAnsi="Helvetica" w:cs="Helvetica"/>
          <w:color w:val="222222"/>
          <w:sz w:val="24"/>
          <w:szCs w:val="24"/>
          <w:shd w:val="clear" w:color="auto" w:fill="FFFFFF"/>
        </w:rPr>
      </w:pPr>
      <w:bookmarkStart w:id="296" w:name="HHSFamilyPlanning"/>
      <w:bookmarkEnd w:id="296"/>
      <w:r>
        <w:rPr>
          <w:rFonts w:ascii="Helvetica" w:hAnsi="Helvetica"/>
          <w:b/>
        </w:rPr>
        <w:br w:type="page"/>
      </w:r>
    </w:p>
    <w:p w14:paraId="3F6F9A4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A350247" w14:textId="77777777" w:rsidR="00B756C2" w:rsidRPr="005D3F9C" w:rsidRDefault="00B756C2" w:rsidP="00B756C2">
      <w:pPr>
        <w:autoSpaceDE w:val="0"/>
        <w:autoSpaceDN w:val="0"/>
        <w:adjustRightInd w:val="0"/>
        <w:rPr>
          <w:rFonts w:ascii="Helvetica" w:hAnsi="Helvetica"/>
          <w:b/>
          <w:u w:val="single"/>
        </w:rPr>
      </w:pPr>
    </w:p>
    <w:p w14:paraId="3EA54C2A" w14:textId="77777777" w:rsidR="00B756C2" w:rsidRPr="005D3F9C" w:rsidRDefault="00B756C2" w:rsidP="00B756C2">
      <w:pPr>
        <w:widowControl w:val="0"/>
        <w:autoSpaceDE w:val="0"/>
        <w:autoSpaceDN w:val="0"/>
        <w:adjustRightInd w:val="0"/>
        <w:rPr>
          <w:rFonts w:ascii="Helvetica" w:hAnsi="Helvetica" w:cs="Helvetica"/>
          <w:highlight w:val="cyan"/>
        </w:rPr>
      </w:pPr>
    </w:p>
    <w:p w14:paraId="6667B016" w14:textId="77777777" w:rsidR="00B756C2" w:rsidRPr="005D3F9C" w:rsidRDefault="00B756C2" w:rsidP="00B756C2">
      <w:pPr>
        <w:autoSpaceDE w:val="0"/>
        <w:autoSpaceDN w:val="0"/>
        <w:adjustRightInd w:val="0"/>
        <w:outlineLvl w:val="0"/>
        <w:rPr>
          <w:rFonts w:ascii="Helvetica" w:hAnsi="Helvetica"/>
          <w:b/>
        </w:rPr>
      </w:pPr>
      <w:bookmarkStart w:id="297" w:name="HHSMentoredResearch"/>
      <w:bookmarkStart w:id="298" w:name="HHSDiabetes"/>
      <w:bookmarkEnd w:id="297"/>
      <w:bookmarkEnd w:id="298"/>
      <w:r w:rsidRPr="005D3F9C">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5D3F9C">
        <w:rPr>
          <w:rFonts w:ascii="Helvetica" w:hAnsi="Helvetica"/>
          <w:b/>
        </w:rPr>
        <w:t>Department of Homeland Security</w:t>
      </w:r>
      <w:bookmarkStart w:id="299" w:name="DHSGrants"/>
      <w:bookmarkEnd w:id="299"/>
    </w:p>
    <w:p w14:paraId="32DB2B1D" w14:textId="77777777" w:rsidR="00B756C2" w:rsidRPr="005D3F9C" w:rsidRDefault="00B756C2" w:rsidP="00B756C2">
      <w:pPr>
        <w:autoSpaceDE w:val="0"/>
        <w:autoSpaceDN w:val="0"/>
        <w:adjustRightInd w:val="0"/>
        <w:outlineLvl w:val="0"/>
        <w:rPr>
          <w:rFonts w:ascii="Helvetica" w:hAnsi="Helvetica"/>
          <w:b/>
        </w:rPr>
      </w:pPr>
    </w:p>
    <w:p w14:paraId="1D11B953" w14:textId="77777777" w:rsidR="00B756C2" w:rsidRPr="005D3F9C" w:rsidRDefault="00B756C2" w:rsidP="00B756C2">
      <w:pPr>
        <w:autoSpaceDE w:val="0"/>
        <w:autoSpaceDN w:val="0"/>
        <w:adjustRightInd w:val="0"/>
        <w:outlineLvl w:val="0"/>
        <w:rPr>
          <w:rFonts w:ascii="Helvetica" w:hAnsi="Helvetica"/>
          <w:b/>
        </w:rPr>
      </w:pPr>
    </w:p>
    <w:p w14:paraId="4BFF6B0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5D3F9C" w:rsidRDefault="00B756C2" w:rsidP="00B756C2">
      <w:pPr>
        <w:autoSpaceDE w:val="0"/>
        <w:autoSpaceDN w:val="0"/>
        <w:adjustRightInd w:val="0"/>
        <w:outlineLvl w:val="0"/>
        <w:rPr>
          <w:rFonts w:ascii="Helvetica" w:hAnsi="Helvetica"/>
          <w:b/>
        </w:rPr>
      </w:pPr>
    </w:p>
    <w:p w14:paraId="4288C163" w14:textId="0C19684E"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40B2A3AF" wp14:editId="5FBBCECC">
            <wp:extent cx="6457950" cy="4700407"/>
            <wp:effectExtent l="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6457950" cy="4700407"/>
                    </a:xfrm>
                    <a:prstGeom prst="rect">
                      <a:avLst/>
                    </a:prstGeom>
                    <a:noFill/>
                    <a:ln>
                      <a:noFill/>
                    </a:ln>
                  </pic:spPr>
                </pic:pic>
              </a:graphicData>
            </a:graphic>
          </wp:inline>
        </w:drawing>
      </w:r>
    </w:p>
    <w:p w14:paraId="136FD0A1" w14:textId="7C4E2112" w:rsidR="00B756C2" w:rsidRPr="005D3F9C" w:rsidRDefault="00B44F57" w:rsidP="00B756C2">
      <w:pPr>
        <w:widowControl w:val="0"/>
        <w:autoSpaceDE w:val="0"/>
        <w:autoSpaceDN w:val="0"/>
        <w:adjustRightInd w:val="0"/>
        <w:spacing w:after="300"/>
        <w:rPr>
          <w:rFonts w:ascii="Helvetica" w:hAnsi="Helvetica" w:cs="Times"/>
          <w:color w:val="1D3350"/>
        </w:rPr>
      </w:pPr>
      <w:r>
        <w:rPr>
          <w:rFonts w:ascii="Helvetica" w:hAnsi="Helvetica" w:cs="Times"/>
          <w:noProof/>
          <w:color w:val="1D3350"/>
        </w:rPr>
        <w:t xml:space="preserve">    </w:t>
      </w:r>
      <w:r>
        <w:rPr>
          <w:rFonts w:ascii="Helvetica" w:hAnsi="Helvetica" w:cs="Times"/>
          <w:noProof/>
          <w:color w:val="1D3350"/>
        </w:rPr>
        <w:drawing>
          <wp:inline distT="0" distB="0" distL="0" distR="0" wp14:anchorId="76791AE8" wp14:editId="4C4132FE">
            <wp:extent cx="5429180" cy="1871139"/>
            <wp:effectExtent l="0" t="0" r="6985" b="889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429239" cy="1871159"/>
                    </a:xfrm>
                    <a:prstGeom prst="rect">
                      <a:avLst/>
                    </a:prstGeom>
                    <a:noFill/>
                    <a:ln>
                      <a:noFill/>
                    </a:ln>
                  </pic:spPr>
                </pic:pic>
              </a:graphicData>
            </a:graphic>
          </wp:inline>
        </w:drawing>
      </w:r>
    </w:p>
    <w:p w14:paraId="43A365EA"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6E89890A" w14:textId="0FDCD757" w:rsidR="00B756C2" w:rsidRPr="005D3F9C" w:rsidRDefault="00B756C2" w:rsidP="00B756C2">
      <w:pPr>
        <w:widowControl w:val="0"/>
        <w:autoSpaceDE w:val="0"/>
        <w:autoSpaceDN w:val="0"/>
        <w:adjustRightInd w:val="0"/>
        <w:rPr>
          <w:rFonts w:ascii="Helvetica" w:hAnsi="Helvetica" w:cs="Helvetica"/>
          <w:noProof/>
        </w:rPr>
      </w:pPr>
    </w:p>
    <w:p w14:paraId="2D5B25F7" w14:textId="77777777" w:rsidR="00B756C2" w:rsidRPr="005D3F9C" w:rsidRDefault="00B756C2" w:rsidP="00B756C2">
      <w:pPr>
        <w:widowControl w:val="0"/>
        <w:autoSpaceDE w:val="0"/>
        <w:autoSpaceDN w:val="0"/>
        <w:adjustRightInd w:val="0"/>
        <w:rPr>
          <w:rFonts w:ascii="Helvetica" w:hAnsi="Helvetica" w:cs="Helvetica"/>
          <w:noProof/>
        </w:rPr>
      </w:pPr>
    </w:p>
    <w:p w14:paraId="1CCC4CC6" w14:textId="77777777" w:rsidR="00B756C2" w:rsidRPr="005D3F9C" w:rsidRDefault="00B756C2" w:rsidP="00B756C2">
      <w:pPr>
        <w:widowControl w:val="0"/>
        <w:autoSpaceDE w:val="0"/>
        <w:autoSpaceDN w:val="0"/>
        <w:adjustRightInd w:val="0"/>
        <w:rPr>
          <w:rFonts w:ascii="Helvetica" w:hAnsi="Helvetica" w:cs="Helvetica"/>
          <w:noProof/>
        </w:rPr>
      </w:pPr>
    </w:p>
    <w:p w14:paraId="64AA0BD0" w14:textId="77777777" w:rsidR="00B756C2" w:rsidRPr="005D3F9C" w:rsidRDefault="00B756C2" w:rsidP="00B756C2">
      <w:pPr>
        <w:widowControl w:val="0"/>
        <w:autoSpaceDE w:val="0"/>
        <w:autoSpaceDN w:val="0"/>
        <w:adjustRightInd w:val="0"/>
        <w:rPr>
          <w:rFonts w:ascii="Helvetica" w:hAnsi="Helvetica" w:cs="Helvetica"/>
        </w:rPr>
      </w:pPr>
    </w:p>
    <w:p w14:paraId="6A941A21"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r w:rsidRPr="005D3F9C">
        <w:rPr>
          <w:rFonts w:ascii="Helvetica" w:hAnsi="Helvetica" w:cs="Helvetica"/>
          <w:b/>
        </w:rPr>
        <w:t xml:space="preserve">Webpage can be viewed at: </w:t>
      </w:r>
      <w:hyperlink r:id="rId352" w:anchor="2" w:history="1">
        <w:r w:rsidRPr="005D3F9C">
          <w:rPr>
            <w:rStyle w:val="Hyperlink"/>
            <w:rFonts w:ascii="Helvetica" w:hAnsi="Helvetica" w:cs="Helvetica"/>
          </w:rPr>
          <w:t>http://www.dhs.</w:t>
        </w:r>
        <w:r w:rsidRPr="005D3F9C">
          <w:rPr>
            <w:rStyle w:val="Hyperlink"/>
            <w:rFonts w:ascii="Helvetica" w:hAnsi="Helvetica" w:cs="Helvetica"/>
          </w:rPr>
          <w:t>g</w:t>
        </w:r>
        <w:r w:rsidRPr="005D3F9C">
          <w:rPr>
            <w:rStyle w:val="Hyperlink"/>
            <w:rFonts w:ascii="Helvetica" w:hAnsi="Helvetica" w:cs="Helvetica"/>
          </w:rPr>
          <w:t>ov/xopnbiz</w:t>
        </w:r>
        <w:r w:rsidRPr="005D3F9C">
          <w:rPr>
            <w:rStyle w:val="Hyperlink"/>
            <w:rFonts w:ascii="Helvetica" w:hAnsi="Helvetica" w:cs="Helvetica"/>
          </w:rPr>
          <w:t>/</w:t>
        </w:r>
        <w:r w:rsidRPr="005D3F9C">
          <w:rPr>
            <w:rStyle w:val="Hyperlink"/>
            <w:rFonts w:ascii="Helvetica" w:hAnsi="Helvetica" w:cs="Helvetica"/>
          </w:rPr>
          <w:t>grants/index.shtm#2</w:t>
        </w:r>
      </w:hyperlink>
    </w:p>
    <w:p w14:paraId="4EBB4F96"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p>
    <w:p w14:paraId="02E9010B" w14:textId="46F11F2D" w:rsidR="00B756C2" w:rsidRPr="005D3F9C" w:rsidRDefault="00F63136" w:rsidP="00B756C2">
      <w:pPr>
        <w:rPr>
          <w:rFonts w:ascii="Helvetica" w:hAnsi="Helvetica"/>
        </w:rPr>
      </w:pPr>
      <w:r>
        <w:rPr>
          <w:rFonts w:ascii="Helvetica" w:hAnsi="Helvetica"/>
        </w:rPr>
        <w:t>Information about 2016 for reference only</w:t>
      </w:r>
    </w:p>
    <w:p w14:paraId="3FD9A46A" w14:textId="582F7D12" w:rsidR="00B756C2" w:rsidRDefault="00B756C2" w:rsidP="00B756C2">
      <w:pPr>
        <w:widowControl w:val="0"/>
        <w:autoSpaceDE w:val="0"/>
        <w:autoSpaceDN w:val="0"/>
        <w:adjustRightInd w:val="0"/>
        <w:rPr>
          <w:rFonts w:ascii="Helvetica" w:hAnsi="Helvetica" w:cs="OpenSans-Semibold"/>
          <w:b/>
          <w:bCs/>
        </w:rPr>
      </w:pPr>
      <w:r w:rsidRPr="005D3F9C">
        <w:rPr>
          <w:rFonts w:ascii="Helvetica" w:hAnsi="Helvetica" w:cs="OpenSans-Semibold"/>
          <w:b/>
          <w:bCs/>
        </w:rPr>
        <w:t>The FY 201</w:t>
      </w:r>
      <w:r w:rsidR="002566AD" w:rsidRPr="005D3F9C">
        <w:rPr>
          <w:rFonts w:ascii="Helvetica" w:hAnsi="Helvetica" w:cs="OpenSans-Semibold"/>
          <w:b/>
          <w:bCs/>
        </w:rPr>
        <w:t xml:space="preserve">6 </w:t>
      </w:r>
      <w:r w:rsidRPr="005D3F9C">
        <w:rPr>
          <w:rFonts w:ascii="Helvetica" w:hAnsi="Helvetica" w:cs="OpenSans-Semibold"/>
          <w:b/>
          <w:bCs/>
        </w:rPr>
        <w:t xml:space="preserve">Assistance to Firefighters Grants (AFG) </w:t>
      </w:r>
    </w:p>
    <w:p w14:paraId="18C794D6" w14:textId="77777777" w:rsidR="00C15459" w:rsidRDefault="00C15459" w:rsidP="00B756C2">
      <w:pPr>
        <w:widowControl w:val="0"/>
        <w:autoSpaceDE w:val="0"/>
        <w:autoSpaceDN w:val="0"/>
        <w:adjustRightInd w:val="0"/>
        <w:rPr>
          <w:rFonts w:ascii="Helvetica" w:hAnsi="Helvetica" w:cs="OpenSans-Semibold"/>
          <w:b/>
          <w:bCs/>
        </w:rPr>
      </w:pPr>
    </w:p>
    <w:p w14:paraId="3BA5A34C" w14:textId="43C2C304" w:rsidR="00C15459" w:rsidRPr="005D3F9C" w:rsidRDefault="00C15459" w:rsidP="00B756C2">
      <w:pPr>
        <w:widowControl w:val="0"/>
        <w:autoSpaceDE w:val="0"/>
        <w:autoSpaceDN w:val="0"/>
        <w:adjustRightInd w:val="0"/>
        <w:rPr>
          <w:rFonts w:ascii="Helvetica" w:hAnsi="Helvetica" w:cs="OpenSans-Semibold"/>
          <w:b/>
          <w:bCs/>
        </w:rPr>
      </w:pPr>
      <w:r>
        <w:rPr>
          <w:rFonts w:ascii="Helvetica" w:hAnsi="Helvetica" w:cs="OpenSans-Semibold"/>
          <w:b/>
          <w:bCs/>
          <w:noProof/>
        </w:rPr>
        <w:drawing>
          <wp:inline distT="0" distB="0" distL="0" distR="0" wp14:anchorId="21C038C3" wp14:editId="7508F79D">
            <wp:extent cx="6915150" cy="4082415"/>
            <wp:effectExtent l="0" t="0" r="0"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44.50 AM.png"/>
                    <pic:cNvPicPr/>
                  </pic:nvPicPr>
                  <pic:blipFill>
                    <a:blip r:embed="rId353">
                      <a:extLst>
                        <a:ext uri="{28A0092B-C50C-407E-A947-70E740481C1C}">
                          <a14:useLocalDpi xmlns:a14="http://schemas.microsoft.com/office/drawing/2010/main" val="0"/>
                        </a:ext>
                      </a:extLst>
                    </a:blip>
                    <a:stretch>
                      <a:fillRect/>
                    </a:stretch>
                  </pic:blipFill>
                  <pic:spPr>
                    <a:xfrm>
                      <a:off x="0" y="0"/>
                      <a:ext cx="6915150" cy="4082415"/>
                    </a:xfrm>
                    <a:prstGeom prst="rect">
                      <a:avLst/>
                    </a:prstGeom>
                  </pic:spPr>
                </pic:pic>
              </a:graphicData>
            </a:graphic>
          </wp:inline>
        </w:drawing>
      </w:r>
    </w:p>
    <w:p w14:paraId="74104695" w14:textId="77777777" w:rsidR="00C15459" w:rsidRDefault="00C15459" w:rsidP="002566AD">
      <w:pPr>
        <w:widowControl w:val="0"/>
        <w:autoSpaceDE w:val="0"/>
        <w:autoSpaceDN w:val="0"/>
        <w:adjustRightInd w:val="0"/>
        <w:rPr>
          <w:rFonts w:ascii="Helvetica" w:eastAsiaTheme="minorEastAsia" w:hAnsi="Helvetica" w:cs="OpenSans-Semibold"/>
          <w:b/>
          <w:bCs/>
        </w:rPr>
      </w:pPr>
    </w:p>
    <w:p w14:paraId="349C63B3" w14:textId="51E66ABC" w:rsidR="00C15459" w:rsidRDefault="006C4FB3" w:rsidP="002566AD">
      <w:pPr>
        <w:widowControl w:val="0"/>
        <w:autoSpaceDE w:val="0"/>
        <w:autoSpaceDN w:val="0"/>
        <w:adjustRightInd w:val="0"/>
        <w:rPr>
          <w:rFonts w:ascii="Helvetica" w:eastAsiaTheme="minorEastAsia" w:hAnsi="Helvetica" w:cs="OpenSans-Semibold"/>
          <w:b/>
          <w:bCs/>
        </w:rPr>
      </w:pPr>
      <w:hyperlink r:id="rId354" w:history="1">
        <w:r w:rsidR="00C15459" w:rsidRPr="00C15459">
          <w:rPr>
            <w:rStyle w:val="Hyperlink"/>
            <w:rFonts w:ascii="Helvetica" w:eastAsiaTheme="minorEastAsia" w:hAnsi="Helvetica" w:cs="OpenSans-Semibold"/>
            <w:b/>
            <w:bCs/>
          </w:rPr>
          <w:t>https://www.fema.gov/welcome-assistance-firefighters-grant-program</w:t>
        </w:r>
      </w:hyperlink>
    </w:p>
    <w:p w14:paraId="2F70A868" w14:textId="77777777" w:rsidR="00C15459" w:rsidRDefault="00C15459" w:rsidP="002566AD">
      <w:pPr>
        <w:widowControl w:val="0"/>
        <w:autoSpaceDE w:val="0"/>
        <w:autoSpaceDN w:val="0"/>
        <w:adjustRightInd w:val="0"/>
        <w:rPr>
          <w:rFonts w:ascii="Helvetica" w:eastAsiaTheme="minorEastAsia" w:hAnsi="Helvetica" w:cs="OpenSans-Semibold"/>
          <w:b/>
          <w:bCs/>
        </w:rPr>
      </w:pPr>
    </w:p>
    <w:p w14:paraId="1B8550CD" w14:textId="77777777" w:rsidR="00B756C2" w:rsidRPr="005D3F9C" w:rsidRDefault="00B756C2" w:rsidP="00B756C2">
      <w:pPr>
        <w:widowControl w:val="0"/>
        <w:autoSpaceDE w:val="0"/>
        <w:autoSpaceDN w:val="0"/>
        <w:adjustRightInd w:val="0"/>
        <w:rPr>
          <w:rFonts w:ascii="Helvetica" w:hAnsi="Helvetica" w:cs="OpenSans-Light"/>
        </w:rPr>
      </w:pPr>
      <w:r w:rsidRPr="005D3F9C">
        <w:rPr>
          <w:rFonts w:ascii="Helvetica" w:hAnsi="Helvetica" w:cs="OpenSans-Light"/>
        </w:rPr>
        <w:t xml:space="preserve">For AFG program guidance materials, please visit our </w:t>
      </w:r>
      <w:hyperlink r:id="rId355" w:history="1">
        <w:r w:rsidRPr="005D3F9C">
          <w:rPr>
            <w:rFonts w:ascii="Helvetica" w:hAnsi="Helvetica" w:cs="OpenSans-Light"/>
            <w:color w:val="0847AF"/>
            <w:u w:val="single" w:color="0847AF"/>
          </w:rPr>
          <w:t>Documents</w:t>
        </w:r>
      </w:hyperlink>
      <w:r w:rsidRPr="005D3F9C">
        <w:rPr>
          <w:rFonts w:ascii="Helvetica" w:hAnsi="Helvetica" w:cs="OpenSans-Light"/>
        </w:rPr>
        <w:t xml:space="preserve"> page.</w:t>
      </w:r>
    </w:p>
    <w:p w14:paraId="5C85A71B" w14:textId="77777777" w:rsidR="002566AD" w:rsidRPr="005D3F9C" w:rsidRDefault="002566AD" w:rsidP="00B756C2">
      <w:pPr>
        <w:widowControl w:val="0"/>
        <w:autoSpaceDE w:val="0"/>
        <w:autoSpaceDN w:val="0"/>
        <w:adjustRightInd w:val="0"/>
        <w:rPr>
          <w:rFonts w:ascii="Helvetica" w:hAnsi="Helvetica" w:cs="OpenSans-Light"/>
        </w:rPr>
      </w:pPr>
    </w:p>
    <w:p w14:paraId="0E68A57B" w14:textId="77777777" w:rsidR="002566AD" w:rsidRPr="005D3F9C" w:rsidRDefault="002566AD" w:rsidP="00B756C2">
      <w:pPr>
        <w:widowControl w:val="0"/>
        <w:autoSpaceDE w:val="0"/>
        <w:autoSpaceDN w:val="0"/>
        <w:adjustRightInd w:val="0"/>
        <w:rPr>
          <w:rFonts w:ascii="Helvetica" w:hAnsi="Helvetica" w:cs="OpenSans-Light"/>
        </w:rPr>
      </w:pPr>
    </w:p>
    <w:p w14:paraId="667E0AC9" w14:textId="77777777" w:rsidR="00B756C2" w:rsidRPr="005D3F9C" w:rsidRDefault="00B756C2" w:rsidP="00B756C2">
      <w:pPr>
        <w:spacing w:beforeLines="1" w:before="2" w:afterLines="1" w:after="2"/>
        <w:rPr>
          <w:rFonts w:ascii="Helvetica" w:hAnsi="Helvetica"/>
          <w:b/>
        </w:rPr>
      </w:pPr>
      <w:r w:rsidRPr="005D3F9C">
        <w:rPr>
          <w:rFonts w:ascii="Helvetica" w:hAnsi="Helvetica"/>
          <w:b/>
        </w:rPr>
        <w:t>Resources</w:t>
      </w:r>
    </w:p>
    <w:p w14:paraId="0C70B9BC" w14:textId="77777777" w:rsidR="00B756C2" w:rsidRPr="005D3F9C" w:rsidRDefault="00B756C2" w:rsidP="00B756C2">
      <w:pPr>
        <w:spacing w:beforeLines="1" w:before="2" w:afterLines="1" w:after="2"/>
        <w:rPr>
          <w:rFonts w:ascii="Helvetica" w:hAnsi="Helvetica"/>
          <w:b/>
        </w:rPr>
      </w:pPr>
    </w:p>
    <w:p w14:paraId="5B92064F" w14:textId="77777777" w:rsidR="00B756C2" w:rsidRPr="005D3F9C" w:rsidRDefault="00B756C2" w:rsidP="00B756C2">
      <w:pPr>
        <w:spacing w:beforeLines="1" w:before="2" w:afterLines="1" w:after="2"/>
        <w:rPr>
          <w:rFonts w:ascii="Helvetica" w:hAnsi="Helvetica"/>
        </w:rPr>
      </w:pPr>
      <w:r w:rsidRPr="005D3F9C">
        <w:rPr>
          <w:rFonts w:ascii="Helvetica" w:hAnsi="Helvetica"/>
          <w:b/>
          <w:bCs/>
        </w:rPr>
        <w:t>AFG Help Desk</w:t>
      </w:r>
    </w:p>
    <w:p w14:paraId="0C08FA91"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Contact the AFG Program Help Desk toll-free at 866-274-0960, or email us at </w:t>
      </w:r>
      <w:hyperlink r:id="rId356" w:history="1">
        <w:r w:rsidRPr="005D3F9C">
          <w:rPr>
            <w:rStyle w:val="Hyperlink"/>
            <w:rFonts w:ascii="Helvetica" w:hAnsi="Helvetica"/>
          </w:rPr>
          <w:t>firegrants@dhs.gov</w:t>
        </w:r>
      </w:hyperlink>
      <w:r w:rsidRPr="005D3F9C">
        <w:rPr>
          <w:rFonts w:ascii="Helvetica" w:hAnsi="Helvetica"/>
        </w:rPr>
        <w:t>.</w:t>
      </w:r>
    </w:p>
    <w:p w14:paraId="4F813570"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357" w:history="1">
        <w:r w:rsidRPr="005D3F9C">
          <w:rPr>
            <w:rStyle w:val="Hyperlink"/>
            <w:rFonts w:ascii="Helvetica" w:hAnsi="Helvetica"/>
          </w:rPr>
          <w:t>View regional contacts</w:t>
        </w:r>
      </w:hyperlink>
    </w:p>
    <w:p w14:paraId="2AEBDC56" w14:textId="77777777" w:rsidR="00B756C2" w:rsidRPr="005D3F9C" w:rsidRDefault="00B756C2" w:rsidP="00B756C2">
      <w:pPr>
        <w:spacing w:beforeLines="1" w:before="2" w:afterLines="1" w:after="2"/>
        <w:rPr>
          <w:rFonts w:ascii="Helvetica" w:hAnsi="Helvetica"/>
        </w:rPr>
      </w:pPr>
    </w:p>
    <w:p w14:paraId="35709022" w14:textId="77777777" w:rsidR="00B756C2" w:rsidRPr="005D3F9C" w:rsidRDefault="00B756C2" w:rsidP="00B756C2">
      <w:pPr>
        <w:spacing w:beforeLines="1" w:before="2" w:afterLines="1" w:after="2"/>
        <w:rPr>
          <w:rFonts w:ascii="Helvetica" w:hAnsi="Helvetica"/>
        </w:rPr>
      </w:pPr>
      <w:r w:rsidRPr="005D3F9C">
        <w:rPr>
          <w:rFonts w:ascii="Helvetica" w:hAnsi="Helvetica"/>
        </w:rPr>
        <w:br/>
        <w:t>Popular AFG links</w:t>
      </w:r>
    </w:p>
    <w:p w14:paraId="163111C6" w14:textId="77777777" w:rsidR="00B756C2" w:rsidRPr="005D3F9C" w:rsidRDefault="006C4FB3" w:rsidP="00352556">
      <w:pPr>
        <w:numPr>
          <w:ilvl w:val="0"/>
          <w:numId w:val="5"/>
        </w:numPr>
        <w:spacing w:beforeLines="1" w:before="2" w:afterLines="1" w:after="2"/>
        <w:rPr>
          <w:rFonts w:ascii="Helvetica" w:hAnsi="Helvetica"/>
        </w:rPr>
      </w:pPr>
      <w:hyperlink r:id="rId358" w:history="1">
        <w:r w:rsidR="00B756C2" w:rsidRPr="005D3F9C">
          <w:rPr>
            <w:rStyle w:val="Hyperlink"/>
            <w:rFonts w:ascii="Helvetica" w:hAnsi="Helvetica"/>
          </w:rPr>
          <w:t>Assistance to Firefighters Grants (AFG)</w:t>
        </w:r>
      </w:hyperlink>
    </w:p>
    <w:p w14:paraId="73839D7C" w14:textId="77777777" w:rsidR="00B756C2" w:rsidRPr="005D3F9C" w:rsidRDefault="006C4FB3" w:rsidP="00352556">
      <w:pPr>
        <w:numPr>
          <w:ilvl w:val="0"/>
          <w:numId w:val="5"/>
        </w:numPr>
        <w:spacing w:beforeLines="1" w:before="2" w:afterLines="1" w:after="2"/>
        <w:rPr>
          <w:rFonts w:ascii="Helvetica" w:hAnsi="Helvetica"/>
        </w:rPr>
      </w:pPr>
      <w:hyperlink r:id="rId359" w:history="1">
        <w:r w:rsidR="00B756C2" w:rsidRPr="005D3F9C">
          <w:rPr>
            <w:rStyle w:val="Hyperlink"/>
            <w:rFonts w:ascii="Helvetica" w:hAnsi="Helvetica"/>
          </w:rPr>
          <w:t>AFG Awards List</w:t>
        </w:r>
      </w:hyperlink>
    </w:p>
    <w:p w14:paraId="1B3DA5F8" w14:textId="77777777" w:rsidR="00B756C2" w:rsidRPr="005D3F9C" w:rsidRDefault="006C4FB3" w:rsidP="00352556">
      <w:pPr>
        <w:numPr>
          <w:ilvl w:val="0"/>
          <w:numId w:val="5"/>
        </w:numPr>
        <w:spacing w:beforeLines="1" w:before="2" w:afterLines="1" w:after="2"/>
        <w:rPr>
          <w:rFonts w:ascii="Helvetica" w:hAnsi="Helvetica"/>
        </w:rPr>
      </w:pPr>
      <w:hyperlink r:id="rId360" w:history="1">
        <w:r w:rsidR="00B756C2" w:rsidRPr="005D3F9C">
          <w:rPr>
            <w:rStyle w:val="Hyperlink"/>
            <w:rFonts w:ascii="Helvetica" w:hAnsi="Helvetica"/>
          </w:rPr>
          <w:t>AFG Success Stories</w:t>
        </w:r>
      </w:hyperlink>
    </w:p>
    <w:p w14:paraId="2714E1C1" w14:textId="77777777" w:rsidR="00B756C2" w:rsidRPr="005D3F9C" w:rsidRDefault="006C4FB3" w:rsidP="00352556">
      <w:pPr>
        <w:numPr>
          <w:ilvl w:val="0"/>
          <w:numId w:val="5"/>
        </w:numPr>
        <w:spacing w:beforeLines="1" w:before="2" w:afterLines="1" w:after="2"/>
        <w:rPr>
          <w:rFonts w:ascii="Helvetica" w:hAnsi="Helvetica"/>
        </w:rPr>
      </w:pPr>
      <w:hyperlink r:id="rId361" w:history="1">
        <w:r w:rsidR="00B756C2" w:rsidRPr="005D3F9C">
          <w:rPr>
            <w:rStyle w:val="Hyperlink"/>
            <w:rFonts w:ascii="Helvetica" w:hAnsi="Helvetica"/>
          </w:rPr>
          <w:t>Staffing for Adequate Fire &amp; Emergency Response (SAFER) Grants (SAFER)</w:t>
        </w:r>
      </w:hyperlink>
    </w:p>
    <w:p w14:paraId="6725679A" w14:textId="77777777" w:rsidR="00B756C2" w:rsidRPr="005D3F9C" w:rsidRDefault="006C4FB3" w:rsidP="00352556">
      <w:pPr>
        <w:numPr>
          <w:ilvl w:val="0"/>
          <w:numId w:val="5"/>
        </w:numPr>
        <w:spacing w:beforeLines="1" w:before="2" w:afterLines="1" w:after="2"/>
        <w:rPr>
          <w:rFonts w:ascii="Helvetica" w:hAnsi="Helvetica"/>
        </w:rPr>
      </w:pPr>
      <w:hyperlink r:id="rId362" w:history="1">
        <w:r w:rsidR="00B756C2" w:rsidRPr="005D3F9C">
          <w:rPr>
            <w:rStyle w:val="Hyperlink"/>
            <w:rFonts w:ascii="Helvetica" w:hAnsi="Helvetica"/>
          </w:rPr>
          <w:t>SAFER Awards List</w:t>
        </w:r>
      </w:hyperlink>
    </w:p>
    <w:p w14:paraId="21046B85" w14:textId="77777777" w:rsidR="00B756C2" w:rsidRPr="005D3F9C" w:rsidRDefault="006C4FB3" w:rsidP="00352556">
      <w:pPr>
        <w:numPr>
          <w:ilvl w:val="0"/>
          <w:numId w:val="5"/>
        </w:numPr>
        <w:spacing w:beforeLines="1" w:before="2" w:afterLines="1" w:after="2"/>
        <w:rPr>
          <w:rFonts w:ascii="Helvetica" w:hAnsi="Helvetica"/>
        </w:rPr>
      </w:pPr>
      <w:hyperlink r:id="rId363" w:history="1">
        <w:r w:rsidR="00B756C2" w:rsidRPr="005D3F9C">
          <w:rPr>
            <w:rStyle w:val="Hyperlink"/>
            <w:rFonts w:ascii="Helvetica" w:hAnsi="Helvetica"/>
          </w:rPr>
          <w:t>SAFER Success Stories</w:t>
        </w:r>
      </w:hyperlink>
    </w:p>
    <w:p w14:paraId="419D885C" w14:textId="77777777" w:rsidR="00B756C2" w:rsidRPr="005D3F9C" w:rsidRDefault="006C4FB3" w:rsidP="00352556">
      <w:pPr>
        <w:numPr>
          <w:ilvl w:val="0"/>
          <w:numId w:val="5"/>
        </w:numPr>
        <w:spacing w:beforeLines="1" w:before="2" w:afterLines="1" w:after="2"/>
        <w:rPr>
          <w:rFonts w:ascii="Helvetica" w:hAnsi="Helvetica"/>
        </w:rPr>
      </w:pPr>
      <w:hyperlink r:id="rId364" w:history="1">
        <w:r w:rsidR="00B756C2" w:rsidRPr="005D3F9C">
          <w:rPr>
            <w:rStyle w:val="Hyperlink"/>
            <w:rFonts w:ascii="Helvetica" w:hAnsi="Helvetica"/>
          </w:rPr>
          <w:t>Fire Prevention &amp; Safety (FP&amp;S) Grants</w:t>
        </w:r>
      </w:hyperlink>
    </w:p>
    <w:p w14:paraId="5385105B" w14:textId="77777777" w:rsidR="00B756C2" w:rsidRPr="005D3F9C" w:rsidRDefault="006C4FB3" w:rsidP="00352556">
      <w:pPr>
        <w:numPr>
          <w:ilvl w:val="0"/>
          <w:numId w:val="5"/>
        </w:numPr>
        <w:spacing w:beforeLines="1" w:before="2" w:afterLines="1" w:after="2"/>
        <w:rPr>
          <w:rFonts w:ascii="Helvetica" w:hAnsi="Helvetica"/>
        </w:rPr>
      </w:pPr>
      <w:hyperlink r:id="rId365" w:history="1">
        <w:r w:rsidR="00B756C2" w:rsidRPr="005D3F9C">
          <w:rPr>
            <w:rStyle w:val="Hyperlink"/>
            <w:rFonts w:ascii="Helvetica" w:hAnsi="Helvetica"/>
          </w:rPr>
          <w:t>FP&amp;S Awards List</w:t>
        </w:r>
      </w:hyperlink>
    </w:p>
    <w:p w14:paraId="32D15238" w14:textId="77777777" w:rsidR="00B756C2" w:rsidRPr="005D3F9C" w:rsidRDefault="006C4FB3" w:rsidP="00352556">
      <w:pPr>
        <w:numPr>
          <w:ilvl w:val="0"/>
          <w:numId w:val="5"/>
        </w:numPr>
        <w:spacing w:beforeLines="1" w:before="2" w:afterLines="1" w:after="2"/>
        <w:rPr>
          <w:rFonts w:ascii="Helvetica" w:hAnsi="Helvetica"/>
        </w:rPr>
      </w:pPr>
      <w:hyperlink r:id="rId366" w:history="1">
        <w:r w:rsidR="00B756C2" w:rsidRPr="005D3F9C">
          <w:rPr>
            <w:rStyle w:val="Hyperlink"/>
            <w:rFonts w:ascii="Helvetica" w:hAnsi="Helvetica"/>
          </w:rPr>
          <w:t>FP&amp;S Success Stories</w:t>
        </w:r>
      </w:hyperlink>
    </w:p>
    <w:p w14:paraId="234BFC0C" w14:textId="77777777" w:rsidR="00B756C2" w:rsidRPr="005D3F9C" w:rsidRDefault="006C4FB3" w:rsidP="00352556">
      <w:pPr>
        <w:numPr>
          <w:ilvl w:val="0"/>
          <w:numId w:val="5"/>
        </w:numPr>
        <w:spacing w:beforeLines="1" w:before="2" w:afterLines="1" w:after="2"/>
        <w:rPr>
          <w:rFonts w:ascii="Helvetica" w:hAnsi="Helvetica"/>
        </w:rPr>
      </w:pPr>
      <w:hyperlink r:id="rId367" w:history="1">
        <w:r w:rsidR="00B756C2" w:rsidRPr="005D3F9C">
          <w:rPr>
            <w:rStyle w:val="Hyperlink"/>
            <w:rFonts w:ascii="Helvetica" w:hAnsi="Helvetica"/>
          </w:rPr>
          <w:t>Grant Closeout Tutorial</w:t>
        </w:r>
      </w:hyperlink>
    </w:p>
    <w:p w14:paraId="351119B3" w14:textId="77777777" w:rsidR="00B756C2" w:rsidRPr="005D3F9C" w:rsidRDefault="006C4FB3" w:rsidP="00352556">
      <w:pPr>
        <w:numPr>
          <w:ilvl w:val="0"/>
          <w:numId w:val="5"/>
        </w:numPr>
        <w:spacing w:beforeLines="1" w:before="2" w:afterLines="1" w:after="2"/>
        <w:rPr>
          <w:rFonts w:ascii="Helvetica" w:hAnsi="Helvetica"/>
        </w:rPr>
      </w:pPr>
      <w:hyperlink r:id="rId368" w:history="1">
        <w:r w:rsidR="00B756C2" w:rsidRPr="005D3F9C">
          <w:rPr>
            <w:rStyle w:val="Hyperlink"/>
            <w:rFonts w:ascii="Helvetica" w:hAnsi="Helvetica"/>
          </w:rPr>
          <w:t>Assistance to Firefighters Grant (AFG) Email Alert Archive</w:t>
        </w:r>
      </w:hyperlink>
    </w:p>
    <w:p w14:paraId="6C13AA7D" w14:textId="77777777" w:rsidR="00B756C2" w:rsidRPr="005D3F9C" w:rsidRDefault="006C4FB3" w:rsidP="00352556">
      <w:pPr>
        <w:numPr>
          <w:ilvl w:val="0"/>
          <w:numId w:val="5"/>
        </w:numPr>
        <w:spacing w:beforeLines="1" w:before="2" w:afterLines="1" w:after="2"/>
        <w:rPr>
          <w:rFonts w:ascii="Helvetica" w:hAnsi="Helvetica"/>
        </w:rPr>
      </w:pPr>
      <w:hyperlink r:id="rId369" w:history="1">
        <w:r w:rsidR="00B756C2" w:rsidRPr="005D3F9C">
          <w:rPr>
            <w:rStyle w:val="Hyperlink"/>
            <w:rFonts w:ascii="Helvetica" w:hAnsi="Helvetica"/>
          </w:rPr>
          <w:t>Frequently Asked Questions</w:t>
        </w:r>
      </w:hyperlink>
    </w:p>
    <w:p w14:paraId="49805BAB" w14:textId="77777777" w:rsidR="00B756C2" w:rsidRPr="005D3F9C" w:rsidRDefault="006C4FB3" w:rsidP="00B756C2">
      <w:pPr>
        <w:spacing w:beforeLines="1" w:before="2" w:afterLines="1" w:after="2"/>
        <w:rPr>
          <w:rFonts w:ascii="Helvetica" w:hAnsi="Helvetica"/>
        </w:rPr>
      </w:pPr>
      <w:hyperlink r:id="rId370" w:history="1">
        <w:r w:rsidR="00B756C2" w:rsidRPr="005D3F9C">
          <w:rPr>
            <w:rStyle w:val="Hyperlink"/>
            <w:rFonts w:ascii="Helvetica" w:hAnsi="Helvetica"/>
          </w:rPr>
          <w:t>Contact Information For The Assistance to Firefighters Grant (AFG) Program and Help Desk</w:t>
        </w:r>
      </w:hyperlink>
    </w:p>
    <w:p w14:paraId="5C499C71" w14:textId="77777777" w:rsidR="00B756C2" w:rsidRPr="005D3F9C" w:rsidRDefault="00B756C2" w:rsidP="00B756C2">
      <w:pPr>
        <w:spacing w:beforeLines="1" w:before="2" w:afterLines="1" w:after="2"/>
        <w:rPr>
          <w:rFonts w:ascii="Helvetica" w:hAnsi="Helvetica"/>
        </w:rPr>
      </w:pPr>
    </w:p>
    <w:p w14:paraId="0F03756B" w14:textId="77777777" w:rsidR="00B756C2" w:rsidRPr="005D3F9C" w:rsidRDefault="00B756C2" w:rsidP="00B756C2">
      <w:pPr>
        <w:widowControl w:val="0"/>
        <w:autoSpaceDE w:val="0"/>
        <w:autoSpaceDN w:val="0"/>
        <w:adjustRightInd w:val="0"/>
        <w:rPr>
          <w:rFonts w:ascii="Helvetica" w:hAnsi="Helvetica" w:cs="Arial"/>
          <w:b/>
          <w:bCs/>
        </w:rPr>
      </w:pPr>
      <w:r w:rsidRPr="005D3F9C">
        <w:rPr>
          <w:rFonts w:ascii="Helvetica" w:hAnsi="Helvetica" w:cs="Arial"/>
          <w:b/>
          <w:bCs/>
        </w:rPr>
        <w:t>Federal Funding Alternative To AFG</w:t>
      </w:r>
    </w:p>
    <w:p w14:paraId="12BC3F99" w14:textId="77777777" w:rsidR="00B756C2" w:rsidRPr="005D3F9C" w:rsidRDefault="00B756C2" w:rsidP="00B756C2">
      <w:pPr>
        <w:rPr>
          <w:rFonts w:ascii="Helvetica" w:hAnsi="Helvetica"/>
        </w:rPr>
      </w:pPr>
    </w:p>
    <w:p w14:paraId="5AE08D1F" w14:textId="77777777" w:rsidR="00B756C2" w:rsidRPr="005D3F9C" w:rsidRDefault="00B756C2" w:rsidP="00B756C2">
      <w:pPr>
        <w:pBdr>
          <w:bottom w:val="single" w:sz="6" w:space="1" w:color="auto"/>
        </w:pBdr>
        <w:rPr>
          <w:rFonts w:ascii="Helvetica" w:hAnsi="Helvetica" w:cs="Arial"/>
        </w:rPr>
      </w:pPr>
      <w:r w:rsidRPr="005D3F9C">
        <w:rPr>
          <w:rFonts w:ascii="Helvetica" w:hAnsi="Helvetica" w:cs="Arial"/>
          <w:b/>
          <w:bCs/>
        </w:rPr>
        <w:t xml:space="preserve">State Administrative Agencies (SAA) </w:t>
      </w:r>
      <w:r w:rsidRPr="005D3F9C">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371" w:history="1">
        <w:r w:rsidRPr="005D3F9C">
          <w:rPr>
            <w:rFonts w:ascii="Helvetica" w:hAnsi="Helvetica" w:cs="Arial"/>
            <w:color w:val="094EE5"/>
            <w:u w:val="single" w:color="094EE5"/>
          </w:rPr>
          <w:t>http://www.fema.gov/library/viewRecord.do?id=6363</w:t>
        </w:r>
      </w:hyperlink>
      <w:r w:rsidRPr="005D3F9C">
        <w:rPr>
          <w:rFonts w:ascii="Helvetica" w:hAnsi="Helvetica" w:cs="Arial"/>
        </w:rPr>
        <w:t>.</w:t>
      </w:r>
    </w:p>
    <w:p w14:paraId="7392D578" w14:textId="77777777" w:rsidR="00B756C2" w:rsidRPr="005D3F9C" w:rsidRDefault="00B756C2" w:rsidP="00B756C2">
      <w:pPr>
        <w:pBdr>
          <w:bottom w:val="single" w:sz="6" w:space="1" w:color="auto"/>
        </w:pBdr>
        <w:rPr>
          <w:rFonts w:ascii="Helvetica" w:hAnsi="Helvetica" w:cs="Arial"/>
        </w:rPr>
      </w:pPr>
    </w:p>
    <w:p w14:paraId="63145C6B" w14:textId="77777777" w:rsidR="00B756C2" w:rsidRPr="005D3F9C" w:rsidRDefault="00B756C2" w:rsidP="00B756C2">
      <w:pPr>
        <w:widowControl w:val="0"/>
        <w:autoSpaceDE w:val="0"/>
        <w:autoSpaceDN w:val="0"/>
        <w:adjustRightInd w:val="0"/>
        <w:rPr>
          <w:rFonts w:ascii="Helvetica" w:hAnsi="Helvetica" w:cs="Helvetica"/>
        </w:rPr>
      </w:pPr>
    </w:p>
    <w:p w14:paraId="1F2A7094" w14:textId="77777777" w:rsidR="00B756C2" w:rsidRPr="005D3F9C" w:rsidRDefault="00B756C2" w:rsidP="00B756C2">
      <w:pPr>
        <w:widowControl w:val="0"/>
        <w:autoSpaceDE w:val="0"/>
        <w:autoSpaceDN w:val="0"/>
        <w:adjustRightInd w:val="0"/>
        <w:rPr>
          <w:rFonts w:ascii="Helvetica" w:hAnsi="Helvetica" w:cs="Helvetica"/>
        </w:rPr>
      </w:pPr>
    </w:p>
    <w:p w14:paraId="0AF931DB" w14:textId="74690417" w:rsidR="008F24E2" w:rsidRPr="008F0543" w:rsidRDefault="00B756C2" w:rsidP="008F0543">
      <w:pPr>
        <w:widowControl w:val="0"/>
        <w:autoSpaceDE w:val="0"/>
        <w:autoSpaceDN w:val="0"/>
        <w:adjustRightInd w:val="0"/>
        <w:rPr>
          <w:rFonts w:ascii="Helvetica" w:hAnsi="Helvetica" w:cs="Helvetica"/>
          <w:b/>
        </w:rPr>
      </w:pPr>
      <w:bookmarkStart w:id="300" w:name="DHSPrograms"/>
      <w:bookmarkEnd w:id="300"/>
      <w:r w:rsidRPr="005D3F9C">
        <w:rPr>
          <w:rFonts w:ascii="Helvetica" w:hAnsi="Helvetica" w:cs="Helvetica"/>
          <w:b/>
        </w:rPr>
        <w:t>Programs:</w:t>
      </w:r>
    </w:p>
    <w:p w14:paraId="14FA4932" w14:textId="159F78DF" w:rsidR="008F24E2" w:rsidRDefault="008F24E2" w:rsidP="008F24E2">
      <w:pPr>
        <w:pStyle w:val="NoSpacing"/>
        <w:ind w:left="-180"/>
        <w:rPr>
          <w:rFonts w:ascii="Helvetica" w:hAnsi="Helvetica" w:cs="Helvetica"/>
          <w:sz w:val="24"/>
          <w:szCs w:val="24"/>
        </w:rPr>
      </w:pPr>
    </w:p>
    <w:p w14:paraId="360DBB19" w14:textId="77777777" w:rsidR="00805F42" w:rsidRDefault="00805F42" w:rsidP="00805F42">
      <w:pPr>
        <w:pStyle w:val="NoSpacing"/>
        <w:rPr>
          <w:rFonts w:ascii="Helvetica" w:hAnsi="Helvetica" w:cs="Helvetica"/>
          <w:sz w:val="24"/>
          <w:szCs w:val="24"/>
        </w:rPr>
      </w:pPr>
      <w:bookmarkStart w:id="301" w:name="DHSCoastGuard"/>
      <w:bookmarkEnd w:id="301"/>
    </w:p>
    <w:p w14:paraId="21ECB9DD" w14:textId="77777777" w:rsidR="00805F42" w:rsidRDefault="00805F42" w:rsidP="008F24E2">
      <w:pPr>
        <w:pStyle w:val="NoSpacing"/>
        <w:ind w:left="-180"/>
        <w:rPr>
          <w:rFonts w:ascii="Helvetica" w:hAnsi="Helvetica" w:cs="Helvetica"/>
          <w:sz w:val="24"/>
          <w:szCs w:val="24"/>
        </w:rPr>
      </w:pPr>
    </w:p>
    <w:p w14:paraId="7186B008" w14:textId="402C8548" w:rsidR="00252928" w:rsidRDefault="00252928" w:rsidP="00A77FAC">
      <w:pPr>
        <w:pStyle w:val="NoSpacing"/>
        <w:rPr>
          <w:rFonts w:ascii="Helvetica" w:hAnsi="Helvetica" w:cs="Helvetica"/>
          <w:color w:val="222222"/>
          <w:sz w:val="24"/>
          <w:szCs w:val="24"/>
          <w:shd w:val="clear" w:color="auto" w:fill="FFFFFF"/>
        </w:rPr>
      </w:pPr>
      <w:bookmarkStart w:id="302" w:name="DHSSATT"/>
      <w:bookmarkEnd w:id="302"/>
    </w:p>
    <w:p w14:paraId="178411C3" w14:textId="1D8E2E39" w:rsidR="002847B4" w:rsidRPr="00964C0C" w:rsidRDefault="00B756C2" w:rsidP="00B756C2">
      <w:pPr>
        <w:widowControl w:val="0"/>
        <w:autoSpaceDE w:val="0"/>
        <w:autoSpaceDN w:val="0"/>
        <w:adjustRightInd w:val="0"/>
        <w:rPr>
          <w:rFonts w:ascii="Helvetica" w:hAnsi="Helvetica" w:cs="Helvetica"/>
          <w:b/>
        </w:rPr>
      </w:pPr>
      <w:bookmarkStart w:id="303" w:name="DHSFEMAAFG"/>
      <w:bookmarkStart w:id="304" w:name="DHSUSR"/>
      <w:bookmarkStart w:id="305" w:name="DHSSAFERFPS"/>
      <w:bookmarkStart w:id="306" w:name="DHSModifications"/>
      <w:bookmarkEnd w:id="303"/>
      <w:bookmarkEnd w:id="304"/>
      <w:bookmarkEnd w:id="305"/>
      <w:bookmarkEnd w:id="306"/>
      <w:r w:rsidRPr="005D3F9C">
        <w:rPr>
          <w:rFonts w:ascii="Helvetica" w:hAnsi="Helvetica" w:cs="Helvetica"/>
          <w:b/>
        </w:rPr>
        <w:t>Modifications:</w:t>
      </w:r>
      <w:bookmarkStart w:id="307" w:name="DHSReminders"/>
      <w:bookmarkStart w:id="308" w:name="DHSDomesticNuclear"/>
      <w:bookmarkEnd w:id="307"/>
      <w:bookmarkEnd w:id="308"/>
    </w:p>
    <w:p w14:paraId="12A2F71C" w14:textId="2E687F27" w:rsidR="00FA3CEA" w:rsidRDefault="00FA3CEA" w:rsidP="00B756C2">
      <w:pPr>
        <w:widowControl w:val="0"/>
        <w:autoSpaceDE w:val="0"/>
        <w:autoSpaceDN w:val="0"/>
        <w:adjustRightInd w:val="0"/>
        <w:rPr>
          <w:rFonts w:ascii="Helvetica" w:hAnsi="Helvetica" w:cs="Helvetica"/>
        </w:rPr>
      </w:pPr>
    </w:p>
    <w:p w14:paraId="79E2BE9A" w14:textId="77777777" w:rsidR="00DD18FD" w:rsidRDefault="00DD18FD" w:rsidP="00B756C2">
      <w:pPr>
        <w:widowControl w:val="0"/>
        <w:autoSpaceDE w:val="0"/>
        <w:autoSpaceDN w:val="0"/>
        <w:adjustRightInd w:val="0"/>
        <w:rPr>
          <w:rFonts w:ascii="Helvetica" w:hAnsi="Helvetica" w:cs="Helvetica"/>
        </w:rPr>
      </w:pPr>
    </w:p>
    <w:p w14:paraId="5419DDD5" w14:textId="695B102C" w:rsidR="00B756C2" w:rsidRPr="005D3F9C" w:rsidRDefault="00B756C2" w:rsidP="00964C0C">
      <w:pPr>
        <w:widowControl w:val="0"/>
        <w:autoSpaceDE w:val="0"/>
        <w:autoSpaceDN w:val="0"/>
        <w:adjustRightInd w:val="0"/>
        <w:rPr>
          <w:rFonts w:ascii="Helvetica" w:hAnsi="Helvetica" w:cs="Helvetica"/>
          <w:b/>
        </w:rPr>
      </w:pPr>
      <w:bookmarkStart w:id="309" w:name="HUDRED"/>
      <w:bookmarkStart w:id="310" w:name="DHSREDDAU"/>
      <w:bookmarkStart w:id="311" w:name="DHSSciLeadership"/>
      <w:bookmarkStart w:id="312" w:name="DHSCrossBorder"/>
      <w:bookmarkStart w:id="313" w:name="DHSSensorSBIR"/>
      <w:bookmarkEnd w:id="309"/>
      <w:bookmarkEnd w:id="310"/>
      <w:bookmarkEnd w:id="311"/>
      <w:bookmarkEnd w:id="312"/>
      <w:bookmarkEnd w:id="313"/>
      <w:r w:rsidRPr="005D3F9C">
        <w:rPr>
          <w:rFonts w:ascii="Helvetica" w:hAnsi="Helvetica" w:cs="Helvetica"/>
          <w:b/>
        </w:rPr>
        <w:t>Reminders:</w:t>
      </w:r>
    </w:p>
    <w:p w14:paraId="22A35893" w14:textId="77777777" w:rsidR="00D83127" w:rsidRPr="005D3F9C" w:rsidRDefault="00D83127" w:rsidP="00B756C2">
      <w:pPr>
        <w:widowControl w:val="0"/>
        <w:autoSpaceDE w:val="0"/>
        <w:autoSpaceDN w:val="0"/>
        <w:adjustRightInd w:val="0"/>
        <w:rPr>
          <w:rFonts w:ascii="Helvetica" w:hAnsi="Helvetica" w:cs="Helvetica"/>
          <w:b/>
        </w:rPr>
      </w:pPr>
    </w:p>
    <w:p w14:paraId="62856D1A" w14:textId="77777777" w:rsidR="002B525E" w:rsidRDefault="00A36747" w:rsidP="00A36747">
      <w:pPr>
        <w:pStyle w:val="NoSpacing"/>
        <w:rPr>
          <w:rFonts w:ascii="Helvetica" w:hAnsi="Helvetica" w:cs="Helvetica"/>
          <w:color w:val="222222"/>
          <w:sz w:val="24"/>
          <w:szCs w:val="24"/>
          <w:shd w:val="clear" w:color="auto" w:fill="FFFFFF"/>
        </w:rPr>
      </w:pPr>
      <w:bookmarkStart w:id="314" w:name="DHScenterofExcellence"/>
      <w:bookmarkStart w:id="315" w:name="DHSCoastGuardNatlNonProfit"/>
      <w:bookmarkStart w:id="316" w:name="DHSSTCenter"/>
      <w:bookmarkStart w:id="317" w:name="DHSFloodMitigation"/>
      <w:bookmarkStart w:id="318" w:name="DHSNUSR"/>
      <w:bookmarkStart w:id="319" w:name="DJSCOastGuardOrg"/>
      <w:bookmarkStart w:id="320" w:name="DHSCOastGuardOrg"/>
      <w:bookmarkStart w:id="321" w:name="DHSCOastGuardNatOrg"/>
      <w:bookmarkEnd w:id="314"/>
      <w:bookmarkEnd w:id="315"/>
      <w:bookmarkEnd w:id="316"/>
      <w:bookmarkEnd w:id="317"/>
      <w:bookmarkEnd w:id="318"/>
      <w:bookmarkEnd w:id="319"/>
      <w:bookmarkEnd w:id="320"/>
      <w:bookmarkEnd w:id="321"/>
      <w:r w:rsidRPr="00A36747">
        <w:rPr>
          <w:rFonts w:ascii="Helvetica" w:hAnsi="Helvetica" w:cs="Helvetica"/>
          <w:color w:val="222222"/>
          <w:sz w:val="24"/>
          <w:szCs w:val="24"/>
          <w:highlight w:val="cyan"/>
          <w:shd w:val="clear" w:color="auto" w:fill="FFFFFF"/>
        </w:rPr>
        <w:t>United States Coast Guard </w:t>
      </w:r>
      <w:r w:rsidRPr="00A36747">
        <w:rPr>
          <w:rFonts w:ascii="Helvetica" w:hAnsi="Helvetica" w:cs="Helvetica"/>
          <w:color w:val="222222"/>
          <w:sz w:val="24"/>
          <w:szCs w:val="24"/>
          <w:highlight w:val="cyan"/>
        </w:rPr>
        <w:br/>
      </w:r>
      <w:r w:rsidRPr="00A36747">
        <w:rPr>
          <w:rFonts w:ascii="Helvetica" w:hAnsi="Helvetica" w:cs="Helvetica"/>
          <w:color w:val="222222"/>
          <w:sz w:val="24"/>
          <w:szCs w:val="24"/>
          <w:highlight w:val="cyan"/>
          <w:shd w:val="clear" w:color="auto" w:fill="FFFFFF"/>
        </w:rPr>
        <w:t>National Nonprofit Organization Grant Program</w:t>
      </w:r>
    </w:p>
    <w:p w14:paraId="141A1B98" w14:textId="36D8C382" w:rsidR="00A36747" w:rsidRDefault="00A36747" w:rsidP="002B525E">
      <w:pPr>
        <w:pStyle w:val="NoSpacing"/>
        <w:rPr>
          <w:rFonts w:ascii="Helvetica" w:hAnsi="Helvetica" w:cs="Helvetica"/>
          <w:color w:val="222222"/>
          <w:sz w:val="24"/>
          <w:szCs w:val="24"/>
          <w:shd w:val="clear" w:color="auto" w:fill="FFFFFF"/>
        </w:rPr>
      </w:pPr>
      <w:r w:rsidRPr="004A226B">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A36747" w:rsidRPr="00805F42" w14:paraId="4A338EFD" w14:textId="77777777" w:rsidTr="00775C86">
        <w:trPr>
          <w:tblCellSpacing w:w="0" w:type="dxa"/>
        </w:trPr>
        <w:tc>
          <w:tcPr>
            <w:tcW w:w="0" w:type="auto"/>
            <w:shd w:val="clear" w:color="auto" w:fill="FFFFFF"/>
            <w:noWrap/>
            <w:hideMark/>
          </w:tcPr>
          <w:p w14:paraId="48A14606"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Document Type:</w:t>
            </w:r>
          </w:p>
        </w:tc>
        <w:tc>
          <w:tcPr>
            <w:tcW w:w="0" w:type="auto"/>
            <w:shd w:val="clear" w:color="auto" w:fill="FFFFFF"/>
            <w:vAlign w:val="center"/>
            <w:hideMark/>
          </w:tcPr>
          <w:p w14:paraId="6E0829AC"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Grants Notice</w:t>
            </w:r>
          </w:p>
        </w:tc>
      </w:tr>
      <w:tr w:rsidR="00A36747" w:rsidRPr="00805F42" w14:paraId="7A351860" w14:textId="77777777" w:rsidTr="00775C86">
        <w:trPr>
          <w:tblCellSpacing w:w="0" w:type="dxa"/>
        </w:trPr>
        <w:tc>
          <w:tcPr>
            <w:tcW w:w="0" w:type="auto"/>
            <w:shd w:val="clear" w:color="auto" w:fill="FFFFFF"/>
            <w:noWrap/>
            <w:hideMark/>
          </w:tcPr>
          <w:p w14:paraId="37016224"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Opportunity Number:</w:t>
            </w:r>
          </w:p>
        </w:tc>
        <w:tc>
          <w:tcPr>
            <w:tcW w:w="0" w:type="auto"/>
            <w:shd w:val="clear" w:color="auto" w:fill="FFFFFF"/>
            <w:vAlign w:val="center"/>
            <w:hideMark/>
          </w:tcPr>
          <w:p w14:paraId="4B1EDDF0"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DHS-USCG-2019-001</w:t>
            </w:r>
          </w:p>
        </w:tc>
      </w:tr>
      <w:tr w:rsidR="00A36747" w:rsidRPr="00805F42" w14:paraId="34C25147" w14:textId="77777777" w:rsidTr="00775C86">
        <w:trPr>
          <w:tblCellSpacing w:w="0" w:type="dxa"/>
        </w:trPr>
        <w:tc>
          <w:tcPr>
            <w:tcW w:w="0" w:type="auto"/>
            <w:shd w:val="clear" w:color="auto" w:fill="FFFFFF"/>
            <w:noWrap/>
            <w:hideMark/>
          </w:tcPr>
          <w:p w14:paraId="61F5130F"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Opportunity Title:</w:t>
            </w:r>
          </w:p>
        </w:tc>
        <w:tc>
          <w:tcPr>
            <w:tcW w:w="0" w:type="auto"/>
            <w:shd w:val="clear" w:color="auto" w:fill="FFFFFF"/>
            <w:vAlign w:val="center"/>
            <w:hideMark/>
          </w:tcPr>
          <w:p w14:paraId="11E90DC7"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National Nonprofit Organization Grant Program</w:t>
            </w:r>
          </w:p>
        </w:tc>
      </w:tr>
      <w:tr w:rsidR="00A36747" w:rsidRPr="00805F42" w14:paraId="4602BF88" w14:textId="77777777" w:rsidTr="00775C86">
        <w:trPr>
          <w:tblCellSpacing w:w="0" w:type="dxa"/>
        </w:trPr>
        <w:tc>
          <w:tcPr>
            <w:tcW w:w="0" w:type="auto"/>
            <w:shd w:val="clear" w:color="auto" w:fill="FFFFFF"/>
            <w:noWrap/>
            <w:hideMark/>
          </w:tcPr>
          <w:p w14:paraId="1DB4DD4C"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Opportunity Category:</w:t>
            </w:r>
          </w:p>
        </w:tc>
        <w:tc>
          <w:tcPr>
            <w:tcW w:w="0" w:type="auto"/>
            <w:shd w:val="clear" w:color="auto" w:fill="FFFFFF"/>
            <w:vAlign w:val="center"/>
            <w:hideMark/>
          </w:tcPr>
          <w:p w14:paraId="3E9A718B"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Discretionary</w:t>
            </w:r>
          </w:p>
        </w:tc>
      </w:tr>
      <w:tr w:rsidR="00A36747" w:rsidRPr="00805F42" w14:paraId="7F299FB5" w14:textId="77777777" w:rsidTr="00775C86">
        <w:trPr>
          <w:tblCellSpacing w:w="0" w:type="dxa"/>
        </w:trPr>
        <w:tc>
          <w:tcPr>
            <w:tcW w:w="0" w:type="auto"/>
            <w:shd w:val="clear" w:color="auto" w:fill="FFFFFF"/>
            <w:noWrap/>
            <w:hideMark/>
          </w:tcPr>
          <w:p w14:paraId="727A9CAB"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Opportunity Category Explanation:</w:t>
            </w:r>
          </w:p>
        </w:tc>
        <w:tc>
          <w:tcPr>
            <w:tcW w:w="0" w:type="auto"/>
            <w:shd w:val="clear" w:color="auto" w:fill="FFFFFF"/>
            <w:vAlign w:val="center"/>
            <w:hideMark/>
          </w:tcPr>
          <w:p w14:paraId="64D94B46"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 </w:t>
            </w:r>
          </w:p>
        </w:tc>
      </w:tr>
      <w:tr w:rsidR="00A36747" w:rsidRPr="00805F42" w14:paraId="05D18C93" w14:textId="77777777" w:rsidTr="00775C86">
        <w:trPr>
          <w:tblCellSpacing w:w="0" w:type="dxa"/>
        </w:trPr>
        <w:tc>
          <w:tcPr>
            <w:tcW w:w="0" w:type="auto"/>
            <w:shd w:val="clear" w:color="auto" w:fill="FFFFFF"/>
            <w:noWrap/>
            <w:hideMark/>
          </w:tcPr>
          <w:p w14:paraId="7AE0D671"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Funding Instrument Type:</w:t>
            </w:r>
          </w:p>
        </w:tc>
        <w:tc>
          <w:tcPr>
            <w:tcW w:w="0" w:type="auto"/>
            <w:shd w:val="clear" w:color="auto" w:fill="FFFFFF"/>
            <w:vAlign w:val="center"/>
            <w:hideMark/>
          </w:tcPr>
          <w:p w14:paraId="1E8F9847"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Cooperative Agreement</w:t>
            </w:r>
          </w:p>
        </w:tc>
      </w:tr>
      <w:tr w:rsidR="00A36747" w:rsidRPr="00805F42" w14:paraId="0656A8A7" w14:textId="77777777" w:rsidTr="00775C86">
        <w:trPr>
          <w:tblCellSpacing w:w="0" w:type="dxa"/>
        </w:trPr>
        <w:tc>
          <w:tcPr>
            <w:tcW w:w="0" w:type="auto"/>
            <w:shd w:val="clear" w:color="auto" w:fill="FFFFFF"/>
            <w:noWrap/>
            <w:hideMark/>
          </w:tcPr>
          <w:p w14:paraId="530AA065"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Category of Funding Activity:</w:t>
            </w:r>
          </w:p>
        </w:tc>
        <w:tc>
          <w:tcPr>
            <w:tcW w:w="0" w:type="auto"/>
            <w:shd w:val="clear" w:color="auto" w:fill="FFFFFF"/>
            <w:vAlign w:val="center"/>
            <w:hideMark/>
          </w:tcPr>
          <w:p w14:paraId="59B816FC"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Other (see text field entitled "Explanation of Other Category of Funding Activity" for clarification)</w:t>
            </w:r>
          </w:p>
        </w:tc>
      </w:tr>
      <w:tr w:rsidR="00A36747" w:rsidRPr="00805F42" w14:paraId="1DA0106D" w14:textId="77777777" w:rsidTr="00775C86">
        <w:trPr>
          <w:tblCellSpacing w:w="0" w:type="dxa"/>
        </w:trPr>
        <w:tc>
          <w:tcPr>
            <w:tcW w:w="0" w:type="auto"/>
            <w:shd w:val="clear" w:color="auto" w:fill="FFFFFF"/>
            <w:noWrap/>
            <w:hideMark/>
          </w:tcPr>
          <w:p w14:paraId="4590BFBF"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Category Explanation:</w:t>
            </w:r>
          </w:p>
        </w:tc>
        <w:tc>
          <w:tcPr>
            <w:tcW w:w="0" w:type="auto"/>
            <w:shd w:val="clear" w:color="auto" w:fill="FFFFFF"/>
            <w:vAlign w:val="center"/>
            <w:hideMark/>
          </w:tcPr>
          <w:p w14:paraId="5D18DB40"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Recreational Boating Safety</w:t>
            </w:r>
          </w:p>
        </w:tc>
      </w:tr>
      <w:tr w:rsidR="00A36747" w:rsidRPr="00805F42" w14:paraId="60508040" w14:textId="77777777" w:rsidTr="00775C86">
        <w:trPr>
          <w:tblCellSpacing w:w="0" w:type="dxa"/>
        </w:trPr>
        <w:tc>
          <w:tcPr>
            <w:tcW w:w="0" w:type="auto"/>
            <w:shd w:val="clear" w:color="auto" w:fill="FFFFFF"/>
            <w:noWrap/>
            <w:hideMark/>
          </w:tcPr>
          <w:p w14:paraId="20A2E7D6"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Expected Number of Awards:</w:t>
            </w:r>
          </w:p>
        </w:tc>
        <w:tc>
          <w:tcPr>
            <w:tcW w:w="0" w:type="auto"/>
            <w:shd w:val="clear" w:color="auto" w:fill="FFFFFF"/>
            <w:vAlign w:val="center"/>
            <w:hideMark/>
          </w:tcPr>
          <w:p w14:paraId="24A4C619"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30</w:t>
            </w:r>
          </w:p>
        </w:tc>
      </w:tr>
      <w:tr w:rsidR="00A36747" w:rsidRPr="00805F42" w14:paraId="40245C2A" w14:textId="77777777" w:rsidTr="00775C86">
        <w:trPr>
          <w:tblCellSpacing w:w="0" w:type="dxa"/>
        </w:trPr>
        <w:tc>
          <w:tcPr>
            <w:tcW w:w="0" w:type="auto"/>
            <w:shd w:val="clear" w:color="auto" w:fill="FFFFFF"/>
            <w:noWrap/>
            <w:hideMark/>
          </w:tcPr>
          <w:p w14:paraId="0B5508EB"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CFDA Number(s):</w:t>
            </w:r>
          </w:p>
        </w:tc>
        <w:tc>
          <w:tcPr>
            <w:tcW w:w="0" w:type="auto"/>
            <w:shd w:val="clear" w:color="auto" w:fill="FFFFFF"/>
            <w:vAlign w:val="center"/>
            <w:hideMark/>
          </w:tcPr>
          <w:p w14:paraId="5843E7E7"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97.012 -- Boating Safety Financial Assistance</w:t>
            </w:r>
          </w:p>
        </w:tc>
      </w:tr>
      <w:tr w:rsidR="00A36747" w:rsidRPr="00805F42" w14:paraId="5FB5278B" w14:textId="77777777" w:rsidTr="00775C86">
        <w:trPr>
          <w:tblCellSpacing w:w="0" w:type="dxa"/>
        </w:trPr>
        <w:tc>
          <w:tcPr>
            <w:tcW w:w="0" w:type="auto"/>
            <w:shd w:val="clear" w:color="auto" w:fill="FFFFFF"/>
            <w:noWrap/>
            <w:hideMark/>
          </w:tcPr>
          <w:p w14:paraId="4DF08987"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Cost Sharing or Matching Requirement:</w:t>
            </w:r>
          </w:p>
        </w:tc>
        <w:tc>
          <w:tcPr>
            <w:tcW w:w="0" w:type="auto"/>
            <w:shd w:val="clear" w:color="auto" w:fill="FFFFFF"/>
            <w:vAlign w:val="center"/>
            <w:hideMark/>
          </w:tcPr>
          <w:p w14:paraId="1FD8EAD1"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No</w:t>
            </w:r>
          </w:p>
        </w:tc>
      </w:tr>
      <w:tr w:rsidR="00A36747" w:rsidRPr="00805F42" w14:paraId="17463F9A" w14:textId="77777777" w:rsidTr="00775C86">
        <w:trPr>
          <w:tblCellSpacing w:w="0" w:type="dxa"/>
        </w:trPr>
        <w:tc>
          <w:tcPr>
            <w:tcW w:w="0" w:type="auto"/>
            <w:shd w:val="clear" w:color="auto" w:fill="FFFFFF"/>
            <w:noWrap/>
            <w:hideMark/>
          </w:tcPr>
          <w:p w14:paraId="43BAF49C"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lastRenderedPageBreak/>
              <w:t>Version:</w:t>
            </w:r>
          </w:p>
        </w:tc>
        <w:tc>
          <w:tcPr>
            <w:tcW w:w="0" w:type="auto"/>
            <w:shd w:val="clear" w:color="auto" w:fill="FFFFFF"/>
            <w:vAlign w:val="center"/>
            <w:hideMark/>
          </w:tcPr>
          <w:p w14:paraId="7646DAD6"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Synopsis 1</w:t>
            </w:r>
          </w:p>
        </w:tc>
      </w:tr>
      <w:tr w:rsidR="00A36747" w:rsidRPr="00805F42" w14:paraId="3713DD75" w14:textId="77777777" w:rsidTr="00775C86">
        <w:trPr>
          <w:tblCellSpacing w:w="0" w:type="dxa"/>
        </w:trPr>
        <w:tc>
          <w:tcPr>
            <w:tcW w:w="0" w:type="auto"/>
            <w:shd w:val="clear" w:color="auto" w:fill="FFFFFF"/>
            <w:noWrap/>
            <w:hideMark/>
          </w:tcPr>
          <w:p w14:paraId="7D02B429"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Posted Date:</w:t>
            </w:r>
          </w:p>
        </w:tc>
        <w:tc>
          <w:tcPr>
            <w:tcW w:w="0" w:type="auto"/>
            <w:shd w:val="clear" w:color="auto" w:fill="FFFFFF"/>
            <w:vAlign w:val="center"/>
            <w:hideMark/>
          </w:tcPr>
          <w:p w14:paraId="6BC67217"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Nov 26, 2018</w:t>
            </w:r>
          </w:p>
        </w:tc>
      </w:tr>
      <w:tr w:rsidR="00A36747" w:rsidRPr="00805F42" w14:paraId="01976EB9" w14:textId="77777777" w:rsidTr="00775C86">
        <w:trPr>
          <w:tblCellSpacing w:w="0" w:type="dxa"/>
        </w:trPr>
        <w:tc>
          <w:tcPr>
            <w:tcW w:w="0" w:type="auto"/>
            <w:shd w:val="clear" w:color="auto" w:fill="FFFFFF"/>
            <w:noWrap/>
            <w:hideMark/>
          </w:tcPr>
          <w:p w14:paraId="1023AA26"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Last Updated Date:</w:t>
            </w:r>
          </w:p>
        </w:tc>
        <w:tc>
          <w:tcPr>
            <w:tcW w:w="0" w:type="auto"/>
            <w:shd w:val="clear" w:color="auto" w:fill="FFFFFF"/>
            <w:vAlign w:val="center"/>
            <w:hideMark/>
          </w:tcPr>
          <w:p w14:paraId="434322B6"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Nov 26, 2018</w:t>
            </w:r>
          </w:p>
        </w:tc>
      </w:tr>
      <w:tr w:rsidR="00A36747" w:rsidRPr="00805F42" w14:paraId="47A21279" w14:textId="77777777" w:rsidTr="00775C86">
        <w:trPr>
          <w:tblCellSpacing w:w="0" w:type="dxa"/>
        </w:trPr>
        <w:tc>
          <w:tcPr>
            <w:tcW w:w="0" w:type="auto"/>
            <w:shd w:val="clear" w:color="auto" w:fill="FFFFFF"/>
            <w:noWrap/>
            <w:hideMark/>
          </w:tcPr>
          <w:p w14:paraId="297F5114"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Original Closing Date for Applications:</w:t>
            </w:r>
          </w:p>
        </w:tc>
        <w:tc>
          <w:tcPr>
            <w:tcW w:w="0" w:type="auto"/>
            <w:shd w:val="clear" w:color="auto" w:fill="FFFFFF"/>
            <w:vAlign w:val="center"/>
            <w:hideMark/>
          </w:tcPr>
          <w:p w14:paraId="145623A4"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Jan 30, 2019  </w:t>
            </w:r>
          </w:p>
        </w:tc>
      </w:tr>
      <w:tr w:rsidR="00A36747" w:rsidRPr="00805F42" w14:paraId="1B18F111" w14:textId="77777777" w:rsidTr="00775C86">
        <w:trPr>
          <w:tblCellSpacing w:w="0" w:type="dxa"/>
        </w:trPr>
        <w:tc>
          <w:tcPr>
            <w:tcW w:w="0" w:type="auto"/>
            <w:shd w:val="clear" w:color="auto" w:fill="FFFFFF"/>
            <w:noWrap/>
            <w:hideMark/>
          </w:tcPr>
          <w:p w14:paraId="2FAB7D85"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Current Closing Date for Applications:</w:t>
            </w:r>
          </w:p>
        </w:tc>
        <w:tc>
          <w:tcPr>
            <w:tcW w:w="0" w:type="auto"/>
            <w:shd w:val="clear" w:color="auto" w:fill="FFFFFF"/>
            <w:vAlign w:val="center"/>
            <w:hideMark/>
          </w:tcPr>
          <w:p w14:paraId="60FB131C"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Jan 30, 2019  </w:t>
            </w:r>
          </w:p>
        </w:tc>
      </w:tr>
      <w:tr w:rsidR="00A36747" w:rsidRPr="00805F42" w14:paraId="753D2D62" w14:textId="77777777" w:rsidTr="00775C86">
        <w:trPr>
          <w:tblCellSpacing w:w="0" w:type="dxa"/>
        </w:trPr>
        <w:tc>
          <w:tcPr>
            <w:tcW w:w="0" w:type="auto"/>
            <w:shd w:val="clear" w:color="auto" w:fill="FFFFFF"/>
            <w:noWrap/>
            <w:hideMark/>
          </w:tcPr>
          <w:p w14:paraId="26E4CF20"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Archive Date:</w:t>
            </w:r>
          </w:p>
        </w:tc>
        <w:tc>
          <w:tcPr>
            <w:tcW w:w="0" w:type="auto"/>
            <w:shd w:val="clear" w:color="auto" w:fill="FFFFFF"/>
            <w:vAlign w:val="center"/>
            <w:hideMark/>
          </w:tcPr>
          <w:p w14:paraId="32EAD013"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Jan 31, 2019</w:t>
            </w:r>
          </w:p>
        </w:tc>
      </w:tr>
      <w:tr w:rsidR="00A36747" w:rsidRPr="00805F42" w14:paraId="3B2B8F65" w14:textId="77777777" w:rsidTr="00775C86">
        <w:trPr>
          <w:tblCellSpacing w:w="0" w:type="dxa"/>
        </w:trPr>
        <w:tc>
          <w:tcPr>
            <w:tcW w:w="0" w:type="auto"/>
            <w:shd w:val="clear" w:color="auto" w:fill="FFFFFF"/>
            <w:noWrap/>
            <w:hideMark/>
          </w:tcPr>
          <w:p w14:paraId="4703098E"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Estimated Total Program Funding:</w:t>
            </w:r>
          </w:p>
        </w:tc>
        <w:tc>
          <w:tcPr>
            <w:tcW w:w="0" w:type="auto"/>
            <w:shd w:val="clear" w:color="auto" w:fill="FFFFFF"/>
            <w:vAlign w:val="center"/>
            <w:hideMark/>
          </w:tcPr>
          <w:p w14:paraId="5A92574A"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$5,326,094</w:t>
            </w:r>
          </w:p>
        </w:tc>
      </w:tr>
      <w:tr w:rsidR="00A36747" w:rsidRPr="00805F42" w14:paraId="7A45D825" w14:textId="77777777" w:rsidTr="00775C86">
        <w:tblPrEx>
          <w:shd w:val="clear" w:color="auto" w:fill="auto"/>
        </w:tblPrEx>
        <w:trPr>
          <w:tblCellSpacing w:w="0" w:type="dxa"/>
        </w:trPr>
        <w:tc>
          <w:tcPr>
            <w:tcW w:w="0" w:type="auto"/>
            <w:noWrap/>
            <w:hideMark/>
          </w:tcPr>
          <w:p w14:paraId="1128E38C"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Eligible Applicants:</w:t>
            </w:r>
          </w:p>
        </w:tc>
        <w:tc>
          <w:tcPr>
            <w:tcW w:w="3169" w:type="pct"/>
            <w:vAlign w:val="center"/>
            <w:hideMark/>
          </w:tcPr>
          <w:p w14:paraId="68AE1AC5"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Nonprofits having a 501(c)(3) status with the IRS, other than institutions of higher education</w:t>
            </w:r>
          </w:p>
        </w:tc>
      </w:tr>
      <w:tr w:rsidR="00A36747" w:rsidRPr="00805F42" w14:paraId="66AFC4E1" w14:textId="77777777" w:rsidTr="00775C86">
        <w:tblPrEx>
          <w:shd w:val="clear" w:color="auto" w:fill="auto"/>
        </w:tblPrEx>
        <w:trPr>
          <w:tblCellSpacing w:w="0" w:type="dxa"/>
        </w:trPr>
        <w:tc>
          <w:tcPr>
            <w:tcW w:w="0" w:type="auto"/>
            <w:noWrap/>
            <w:hideMark/>
          </w:tcPr>
          <w:p w14:paraId="648208D0"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Additional Information on Eligibility:</w:t>
            </w:r>
          </w:p>
        </w:tc>
        <w:tc>
          <w:tcPr>
            <w:tcW w:w="3169" w:type="pct"/>
            <w:vAlign w:val="center"/>
            <w:hideMark/>
          </w:tcPr>
          <w:p w14:paraId="6B98F9B0"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 </w:t>
            </w:r>
          </w:p>
        </w:tc>
      </w:tr>
    </w:tbl>
    <w:p w14:paraId="0020D3F8" w14:textId="77777777" w:rsidR="00A36747" w:rsidRPr="00805F42" w:rsidRDefault="00A36747" w:rsidP="00A36747">
      <w:pPr>
        <w:pStyle w:val="NoSpacing"/>
        <w:rPr>
          <w:rFonts w:ascii="Helvetica" w:hAnsi="Helvetica" w:cs="Helvetica"/>
          <w:color w:val="222222"/>
        </w:rPr>
      </w:pPr>
      <w:r w:rsidRPr="00805F4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6747" w:rsidRPr="00805F42" w14:paraId="3364ECCC" w14:textId="77777777" w:rsidTr="00775C86">
        <w:trPr>
          <w:tblCellSpacing w:w="0" w:type="dxa"/>
        </w:trPr>
        <w:tc>
          <w:tcPr>
            <w:tcW w:w="0" w:type="auto"/>
            <w:noWrap/>
            <w:hideMark/>
          </w:tcPr>
          <w:p w14:paraId="0670779C"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Agency Name:</w:t>
            </w:r>
          </w:p>
        </w:tc>
        <w:tc>
          <w:tcPr>
            <w:tcW w:w="5000" w:type="pct"/>
            <w:vAlign w:val="center"/>
            <w:hideMark/>
          </w:tcPr>
          <w:p w14:paraId="23A95D16"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United States Coast Guard</w:t>
            </w:r>
          </w:p>
        </w:tc>
      </w:tr>
      <w:tr w:rsidR="00A36747" w:rsidRPr="00805F42" w14:paraId="6EBC22AA" w14:textId="77777777" w:rsidTr="00775C86">
        <w:trPr>
          <w:tblCellSpacing w:w="0" w:type="dxa"/>
        </w:trPr>
        <w:tc>
          <w:tcPr>
            <w:tcW w:w="0" w:type="auto"/>
            <w:noWrap/>
            <w:hideMark/>
          </w:tcPr>
          <w:p w14:paraId="41DD0C90"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Description:</w:t>
            </w:r>
          </w:p>
        </w:tc>
        <w:tc>
          <w:tcPr>
            <w:tcW w:w="5000" w:type="pct"/>
            <w:vAlign w:val="center"/>
            <w:hideMark/>
          </w:tcPr>
          <w:p w14:paraId="5837C637"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See Notice</w:t>
            </w:r>
          </w:p>
        </w:tc>
      </w:tr>
      <w:tr w:rsidR="00A36747" w:rsidRPr="00805F42" w14:paraId="7E42E6A2" w14:textId="77777777" w:rsidTr="00775C86">
        <w:trPr>
          <w:tblCellSpacing w:w="0" w:type="dxa"/>
        </w:trPr>
        <w:tc>
          <w:tcPr>
            <w:tcW w:w="0" w:type="auto"/>
            <w:noWrap/>
            <w:hideMark/>
          </w:tcPr>
          <w:p w14:paraId="428AC92C"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Link to Additional Information:</w:t>
            </w:r>
          </w:p>
        </w:tc>
        <w:tc>
          <w:tcPr>
            <w:tcW w:w="5000" w:type="pct"/>
            <w:vAlign w:val="center"/>
            <w:hideMark/>
          </w:tcPr>
          <w:p w14:paraId="615468BC" w14:textId="77777777" w:rsidR="00A36747" w:rsidRPr="00805F42" w:rsidRDefault="006C4FB3" w:rsidP="00775C86">
            <w:pPr>
              <w:pStyle w:val="NoSpacing"/>
              <w:rPr>
                <w:rFonts w:ascii="Helvetica" w:hAnsi="Helvetica" w:cs="Helvetica"/>
                <w:color w:val="222222"/>
              </w:rPr>
            </w:pPr>
            <w:hyperlink r:id="rId372" w:tgtFrame="_blank" w:tooltip="Link to Additional Information" w:history="1">
              <w:r w:rsidR="00A36747" w:rsidRPr="00805F42">
                <w:rPr>
                  <w:rStyle w:val="Hyperlink"/>
                  <w:rFonts w:ascii="Helvetica" w:hAnsi="Helvetica" w:cs="Helvetica"/>
                </w:rPr>
                <w:t>Prog</w:t>
              </w:r>
              <w:r w:rsidR="00A36747" w:rsidRPr="00805F42">
                <w:rPr>
                  <w:rStyle w:val="Hyperlink"/>
                  <w:rFonts w:ascii="Helvetica" w:hAnsi="Helvetica" w:cs="Helvetica"/>
                </w:rPr>
                <w:t>r</w:t>
              </w:r>
              <w:r w:rsidR="00A36747" w:rsidRPr="00805F42">
                <w:rPr>
                  <w:rStyle w:val="Hyperlink"/>
                  <w:rFonts w:ascii="Helvetica" w:hAnsi="Helvetica" w:cs="Helvetica"/>
                </w:rPr>
                <w:t>am Website</w:t>
              </w:r>
            </w:hyperlink>
            <w:r w:rsidR="00A36747" w:rsidRPr="00805F42">
              <w:rPr>
                <w:rFonts w:ascii="Helvetica" w:hAnsi="Helvetica" w:cs="Helvetica"/>
                <w:color w:val="222222"/>
              </w:rPr>
              <w:t>  </w:t>
            </w:r>
            <w:r w:rsidR="00A36747" w:rsidRPr="00805F42">
              <w:rPr>
                <w:rFonts w:ascii="Helvetica" w:hAnsi="Helvetica" w:cs="Helvetica"/>
                <w:noProof/>
                <w:color w:val="222222"/>
              </w:rPr>
              <w:drawing>
                <wp:inline distT="0" distB="0" distL="0" distR="0" wp14:anchorId="4D4C4604" wp14:editId="0226E38B">
                  <wp:extent cx="156210" cy="156210"/>
                  <wp:effectExtent l="0" t="0" r="0" b="0"/>
                  <wp:docPr id="1" name="Picture 1" descr="Click to View Exit Disclaimer">
                    <a:hlinkClick xmlns:a="http://schemas.openxmlformats.org/drawingml/2006/main" r:id="rId373"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Exit Disclaimer">
                            <a:hlinkClick r:id="rId373" tgtFrame="&quot;_parent&quot;"/>
                          </pic:cNvPr>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p>
        </w:tc>
      </w:tr>
      <w:tr w:rsidR="00A36747" w:rsidRPr="00805F42" w14:paraId="3FDCEC76" w14:textId="77777777" w:rsidTr="00775C86">
        <w:trPr>
          <w:tblCellSpacing w:w="0" w:type="dxa"/>
        </w:trPr>
        <w:tc>
          <w:tcPr>
            <w:tcW w:w="0" w:type="auto"/>
            <w:noWrap/>
            <w:hideMark/>
          </w:tcPr>
          <w:p w14:paraId="6796DC18" w14:textId="77777777" w:rsidR="00A36747" w:rsidRPr="00805F42" w:rsidRDefault="00A36747" w:rsidP="00775C86">
            <w:pPr>
              <w:pStyle w:val="NoSpacing"/>
              <w:rPr>
                <w:rFonts w:ascii="Helvetica" w:hAnsi="Helvetica" w:cs="Helvetica"/>
                <w:b/>
                <w:bCs/>
                <w:color w:val="222222"/>
              </w:rPr>
            </w:pPr>
            <w:r w:rsidRPr="00805F42">
              <w:rPr>
                <w:rFonts w:ascii="Helvetica" w:hAnsi="Helvetica" w:cs="Helvetica"/>
                <w:b/>
                <w:bCs/>
                <w:color w:val="222222"/>
              </w:rPr>
              <w:t>Grantor Contact Information:</w:t>
            </w:r>
          </w:p>
        </w:tc>
        <w:tc>
          <w:tcPr>
            <w:tcW w:w="5000" w:type="pct"/>
            <w:vAlign w:val="center"/>
            <w:hideMark/>
          </w:tcPr>
          <w:p w14:paraId="21867FAE" w14:textId="77777777" w:rsidR="00A36747" w:rsidRPr="00805F42" w:rsidRDefault="00A36747" w:rsidP="00775C86">
            <w:pPr>
              <w:pStyle w:val="NoSpacing"/>
              <w:rPr>
                <w:rFonts w:ascii="Helvetica" w:hAnsi="Helvetica" w:cs="Helvetica"/>
                <w:color w:val="222222"/>
              </w:rPr>
            </w:pPr>
            <w:r w:rsidRPr="00805F42">
              <w:rPr>
                <w:rFonts w:ascii="Helvetica" w:hAnsi="Helvetica" w:cs="Helvetica"/>
                <w:color w:val="222222"/>
              </w:rPr>
              <w:t>If you have difficulty accessing the full announcement electronically, please contact:</w:t>
            </w:r>
            <w:r w:rsidRPr="00805F42">
              <w:rPr>
                <w:rFonts w:ascii="Helvetica" w:hAnsi="Helvetica" w:cs="Helvetica"/>
                <w:color w:val="222222"/>
              </w:rPr>
              <w:br/>
            </w:r>
            <w:r w:rsidRPr="00805F42">
              <w:rPr>
                <w:rFonts w:ascii="Helvetica" w:hAnsi="Helvetica" w:cs="Helvetica"/>
                <w:color w:val="222222"/>
              </w:rPr>
              <w:br/>
              <w:t>Cynthia Dudzinski Grants Management Specialist Phone 2023721064</w:t>
            </w:r>
            <w:r w:rsidRPr="00805F42">
              <w:rPr>
                <w:rFonts w:ascii="Helvetica" w:hAnsi="Helvetica" w:cs="Helvetica"/>
                <w:color w:val="222222"/>
              </w:rPr>
              <w:br/>
            </w:r>
            <w:r w:rsidRPr="00805F42">
              <w:rPr>
                <w:rFonts w:ascii="Helvetica" w:hAnsi="Helvetica" w:cs="Helvetica"/>
                <w:color w:val="222222"/>
              </w:rPr>
              <w:br/>
            </w:r>
            <w:hyperlink r:id="rId375" w:history="1">
              <w:r w:rsidRPr="00805F42">
                <w:rPr>
                  <w:rStyle w:val="Hyperlink"/>
                  <w:rFonts w:ascii="Helvetica" w:hAnsi="Helvetica" w:cs="Helvetica"/>
                </w:rPr>
                <w:t>Nonprofit Coordinator</w:t>
              </w:r>
            </w:hyperlink>
          </w:p>
        </w:tc>
      </w:tr>
    </w:tbl>
    <w:p w14:paraId="196831D4" w14:textId="77777777" w:rsidR="00A36747" w:rsidRDefault="00A36747" w:rsidP="00A36747">
      <w:pPr>
        <w:pStyle w:val="NoSpacing"/>
        <w:rPr>
          <w:rStyle w:val="Hyperlink"/>
          <w:rFonts w:ascii="Helvetica" w:hAnsi="Helvetica" w:cs="Helvetica"/>
          <w:color w:val="1155CC"/>
          <w:sz w:val="24"/>
          <w:szCs w:val="24"/>
          <w:shd w:val="clear" w:color="auto" w:fill="FFFFFF"/>
        </w:rPr>
      </w:pPr>
      <w:r w:rsidRPr="004A226B">
        <w:rPr>
          <w:rFonts w:ascii="Helvetica" w:hAnsi="Helvetica" w:cs="Helvetica"/>
          <w:color w:val="222222"/>
          <w:sz w:val="24"/>
          <w:szCs w:val="24"/>
        </w:rPr>
        <w:br/>
      </w:r>
      <w:hyperlink r:id="rId376" w:tgtFrame="_blank" w:history="1">
        <w:r w:rsidRPr="004A226B">
          <w:rPr>
            <w:rStyle w:val="Hyperlink"/>
            <w:rFonts w:ascii="Helvetica" w:hAnsi="Helvetica" w:cs="Helvetica"/>
            <w:color w:val="1155CC"/>
            <w:sz w:val="24"/>
            <w:szCs w:val="24"/>
            <w:shd w:val="clear" w:color="auto" w:fill="FFFFFF"/>
          </w:rPr>
          <w:t>https://www.grants.gov/web/grants/view-opportunity.html?oppId=310601</w:t>
        </w:r>
      </w:hyperlink>
    </w:p>
    <w:p w14:paraId="33992AF0" w14:textId="4618BCAC" w:rsidR="001D72F9" w:rsidRDefault="001D72F9" w:rsidP="006D4D28">
      <w:pPr>
        <w:rPr>
          <w:rFonts w:ascii="Helvetica" w:hAnsi="Helvetica" w:cs="Helvetica"/>
          <w:b/>
        </w:rPr>
      </w:pPr>
      <w:r>
        <w:rPr>
          <w:rFonts w:ascii="Helvetica" w:hAnsi="Helvetica" w:cs="Helvetica"/>
          <w:b/>
        </w:rPr>
        <w:br w:type="page"/>
      </w:r>
    </w:p>
    <w:p w14:paraId="1F6CC417" w14:textId="77777777" w:rsidR="006E6D65" w:rsidRPr="005D3F9C" w:rsidRDefault="006E6D65" w:rsidP="00B756C2">
      <w:pPr>
        <w:widowControl w:val="0"/>
        <w:autoSpaceDE w:val="0"/>
        <w:autoSpaceDN w:val="0"/>
        <w:adjustRightInd w:val="0"/>
        <w:rPr>
          <w:rFonts w:ascii="Helvetica" w:hAnsi="Helvetica" w:cs="Helvetica"/>
          <w:b/>
        </w:rPr>
      </w:pPr>
    </w:p>
    <w:p w14:paraId="48F5FFD5"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20647675" w14:textId="77777777" w:rsidR="006E6D65" w:rsidRPr="005D3F9C" w:rsidRDefault="006E6D65" w:rsidP="006E6D65">
      <w:pPr>
        <w:autoSpaceDE w:val="0"/>
        <w:autoSpaceDN w:val="0"/>
        <w:adjustRightInd w:val="0"/>
        <w:rPr>
          <w:rFonts w:ascii="Helvetica" w:hAnsi="Helvetica"/>
          <w:b/>
          <w:u w:val="single"/>
        </w:rPr>
      </w:pPr>
    </w:p>
    <w:p w14:paraId="06280936" w14:textId="77777777" w:rsidR="006E6D65" w:rsidRPr="005D3F9C" w:rsidRDefault="006E6D65" w:rsidP="00B756C2">
      <w:pPr>
        <w:widowControl w:val="0"/>
        <w:autoSpaceDE w:val="0"/>
        <w:autoSpaceDN w:val="0"/>
        <w:adjustRightInd w:val="0"/>
        <w:rPr>
          <w:rFonts w:ascii="Helvetica" w:hAnsi="Helvetica" w:cs="Helvetica"/>
          <w:b/>
        </w:rPr>
      </w:pPr>
    </w:p>
    <w:p w14:paraId="5A5E424E" w14:textId="77777777" w:rsidR="00B756C2" w:rsidRPr="001D72F9" w:rsidRDefault="00B756C2" w:rsidP="00B756C2">
      <w:pPr>
        <w:widowControl w:val="0"/>
        <w:autoSpaceDE w:val="0"/>
        <w:autoSpaceDN w:val="0"/>
        <w:adjustRightInd w:val="0"/>
        <w:outlineLvl w:val="0"/>
        <w:rPr>
          <w:rFonts w:ascii="Helvetica" w:hAnsi="Helvetica" w:cs="Helvetica"/>
          <w:b/>
          <w:sz w:val="28"/>
          <w:szCs w:val="28"/>
        </w:rPr>
      </w:pPr>
      <w:bookmarkStart w:id="322" w:name="HUD"/>
      <w:bookmarkEnd w:id="322"/>
      <w:r w:rsidRPr="001D72F9">
        <w:rPr>
          <w:rFonts w:ascii="Helvetica" w:hAnsi="Helvetica" w:cs="Helvetica"/>
          <w:b/>
          <w:sz w:val="28"/>
          <w:szCs w:val="28"/>
        </w:rPr>
        <w:t>Department of Housing and Urban Development</w:t>
      </w:r>
    </w:p>
    <w:p w14:paraId="6D2297CE" w14:textId="77777777" w:rsidR="00B756C2" w:rsidRPr="005D3F9C" w:rsidRDefault="00B756C2" w:rsidP="00B756C2">
      <w:pPr>
        <w:widowControl w:val="0"/>
        <w:autoSpaceDE w:val="0"/>
        <w:autoSpaceDN w:val="0"/>
        <w:adjustRightInd w:val="0"/>
        <w:outlineLvl w:val="0"/>
        <w:rPr>
          <w:rFonts w:ascii="Helvetica" w:hAnsi="Helvetica" w:cs="Helvetica"/>
          <w:b/>
        </w:rPr>
      </w:pPr>
    </w:p>
    <w:p w14:paraId="6326A222" w14:textId="04C0E7D1" w:rsidR="00B756C2" w:rsidRPr="005D3F9C" w:rsidRDefault="00955E76" w:rsidP="00B756C2">
      <w:pPr>
        <w:widowControl w:val="0"/>
        <w:autoSpaceDE w:val="0"/>
        <w:autoSpaceDN w:val="0"/>
        <w:adjustRightInd w:val="0"/>
        <w:outlineLvl w:val="0"/>
        <w:rPr>
          <w:rFonts w:ascii="Helvetica" w:hAnsi="Helvetica" w:cs="Helvetica"/>
          <w:b/>
        </w:rPr>
      </w:pPr>
      <w:r>
        <w:rPr>
          <w:rFonts w:ascii="Helvetica" w:hAnsi="Helvetica" w:cs="Helvetica"/>
          <w:b/>
          <w:noProof/>
        </w:rPr>
        <w:drawing>
          <wp:inline distT="0" distB="0" distL="0" distR="0" wp14:anchorId="7E68135B" wp14:editId="3CE8E268">
            <wp:extent cx="6743700" cy="3939933"/>
            <wp:effectExtent l="0" t="0" r="0" b="0"/>
            <wp:docPr id="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6743700" cy="3939933"/>
                    </a:xfrm>
                    <a:prstGeom prst="rect">
                      <a:avLst/>
                    </a:prstGeom>
                    <a:noFill/>
                    <a:ln>
                      <a:noFill/>
                    </a:ln>
                  </pic:spPr>
                </pic:pic>
              </a:graphicData>
            </a:graphic>
          </wp:inline>
        </w:drawing>
      </w:r>
    </w:p>
    <w:p w14:paraId="5C4E0D9A" w14:textId="168E251F" w:rsidR="00B756C2" w:rsidRPr="005D3F9C" w:rsidRDefault="00955E7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0EA299F0" wp14:editId="3A6CECA9">
            <wp:extent cx="6743700" cy="2913718"/>
            <wp:effectExtent l="0" t="0" r="0" b="7620"/>
            <wp:docPr id="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6743700" cy="2913718"/>
                    </a:xfrm>
                    <a:prstGeom prst="rect">
                      <a:avLst/>
                    </a:prstGeom>
                    <a:noFill/>
                    <a:ln>
                      <a:noFill/>
                    </a:ln>
                  </pic:spPr>
                </pic:pic>
              </a:graphicData>
            </a:graphic>
          </wp:inline>
        </w:drawing>
      </w:r>
    </w:p>
    <w:p w14:paraId="010A2CF9" w14:textId="7B4C2FA7" w:rsidR="00955E76" w:rsidRDefault="00955E76" w:rsidP="00B756C2">
      <w:pPr>
        <w:widowControl w:val="0"/>
        <w:autoSpaceDE w:val="0"/>
        <w:autoSpaceDN w:val="0"/>
        <w:adjustRightInd w:val="0"/>
      </w:pPr>
      <w:r>
        <w:rPr>
          <w:noProof/>
        </w:rPr>
        <w:lastRenderedPageBreak/>
        <w:drawing>
          <wp:inline distT="0" distB="0" distL="0" distR="0" wp14:anchorId="3CFCC636" wp14:editId="13EB17D1">
            <wp:extent cx="6743700" cy="3234535"/>
            <wp:effectExtent l="0" t="0" r="0" b="0"/>
            <wp:docPr id="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6743700" cy="3234535"/>
                    </a:xfrm>
                    <a:prstGeom prst="rect">
                      <a:avLst/>
                    </a:prstGeom>
                    <a:noFill/>
                    <a:ln>
                      <a:noFill/>
                    </a:ln>
                  </pic:spPr>
                </pic:pic>
              </a:graphicData>
            </a:graphic>
          </wp:inline>
        </w:drawing>
      </w:r>
    </w:p>
    <w:p w14:paraId="7E6BF6A3" w14:textId="77777777" w:rsidR="00955E76" w:rsidRDefault="00955E76" w:rsidP="00B756C2">
      <w:pPr>
        <w:widowControl w:val="0"/>
        <w:autoSpaceDE w:val="0"/>
        <w:autoSpaceDN w:val="0"/>
        <w:adjustRightInd w:val="0"/>
      </w:pPr>
    </w:p>
    <w:p w14:paraId="396CBD1D" w14:textId="77777777" w:rsidR="00B756C2" w:rsidRPr="005D3F9C" w:rsidRDefault="006C4FB3" w:rsidP="00B756C2">
      <w:pPr>
        <w:widowControl w:val="0"/>
        <w:autoSpaceDE w:val="0"/>
        <w:autoSpaceDN w:val="0"/>
        <w:adjustRightInd w:val="0"/>
        <w:rPr>
          <w:rFonts w:ascii="Helvetica" w:hAnsi="Helvetica" w:cs="Helvetica"/>
          <w:noProof/>
        </w:rPr>
      </w:pPr>
      <w:hyperlink r:id="rId380" w:history="1">
        <w:r w:rsidR="00B756C2" w:rsidRPr="005D3F9C">
          <w:rPr>
            <w:rStyle w:val="Hyperlink"/>
            <w:rFonts w:ascii="Helvetica" w:hAnsi="Helvetica" w:cs="Helvetica"/>
            <w:noProof/>
          </w:rPr>
          <w:t>http://portal.hud.gov/hudpor</w:t>
        </w:r>
        <w:r w:rsidR="00B756C2" w:rsidRPr="005D3F9C">
          <w:rPr>
            <w:rStyle w:val="Hyperlink"/>
            <w:rFonts w:ascii="Helvetica" w:hAnsi="Helvetica" w:cs="Helvetica"/>
            <w:noProof/>
          </w:rPr>
          <w:t>t</w:t>
        </w:r>
        <w:r w:rsidR="00B756C2" w:rsidRPr="005D3F9C">
          <w:rPr>
            <w:rStyle w:val="Hyperlink"/>
            <w:rFonts w:ascii="Helvetica" w:hAnsi="Helvetica" w:cs="Helvetica"/>
            <w:noProof/>
          </w:rPr>
          <w:t>al/HUD?src=/topics/grants</w:t>
        </w:r>
      </w:hyperlink>
    </w:p>
    <w:p w14:paraId="1B9FD828" w14:textId="77777777" w:rsidR="00B756C2" w:rsidRPr="005D3F9C" w:rsidRDefault="00B756C2" w:rsidP="00B756C2">
      <w:pPr>
        <w:widowControl w:val="0"/>
        <w:autoSpaceDE w:val="0"/>
        <w:autoSpaceDN w:val="0"/>
        <w:adjustRightInd w:val="0"/>
        <w:rPr>
          <w:rFonts w:ascii="Helvetica" w:hAnsi="Helvetica" w:cs="Helvetica"/>
          <w:noProof/>
        </w:rPr>
      </w:pPr>
    </w:p>
    <w:p w14:paraId="5E34291B" w14:textId="77777777" w:rsidR="00B756C2" w:rsidRPr="005D3F9C" w:rsidRDefault="00B756C2" w:rsidP="00B756C2">
      <w:pPr>
        <w:widowControl w:val="0"/>
        <w:autoSpaceDE w:val="0"/>
        <w:autoSpaceDN w:val="0"/>
        <w:adjustRightInd w:val="0"/>
        <w:rPr>
          <w:rFonts w:ascii="Helvetica" w:hAnsi="Helvetica" w:cs="Helvetica"/>
        </w:rPr>
      </w:pPr>
    </w:p>
    <w:p w14:paraId="1219E1F4" w14:textId="77777777" w:rsidR="00B756C2" w:rsidRPr="005D3F9C" w:rsidRDefault="00B756C2" w:rsidP="00B756C2">
      <w:pPr>
        <w:widowControl w:val="0"/>
        <w:autoSpaceDE w:val="0"/>
        <w:autoSpaceDN w:val="0"/>
        <w:adjustRightInd w:val="0"/>
        <w:rPr>
          <w:rFonts w:ascii="Helvetica" w:hAnsi="Helvetica" w:cs="Helvetica"/>
          <w:b/>
        </w:rPr>
      </w:pPr>
      <w:bookmarkStart w:id="323" w:name="HUD2016NOFA"/>
      <w:bookmarkEnd w:id="323"/>
      <w:r w:rsidRPr="005D3F9C">
        <w:rPr>
          <w:rFonts w:ascii="Helvetica" w:hAnsi="Helvetica" w:cs="Helvetica"/>
          <w:b/>
          <w:highlight w:val="yellow"/>
        </w:rPr>
        <w:t>HUD - Notice of Funds Available</w:t>
      </w:r>
    </w:p>
    <w:p w14:paraId="7E15DB34"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 xml:space="preserve">For detailed information </w:t>
      </w:r>
      <w:hyperlink r:id="rId381" w:history="1">
        <w:r w:rsidRPr="005D3F9C">
          <w:rPr>
            <w:rStyle w:val="Hyperlink"/>
            <w:rFonts w:ascii="Helvetica" w:hAnsi="Helvetica" w:cs="Helvetica"/>
          </w:rPr>
          <w:t>click here</w:t>
        </w:r>
      </w:hyperlink>
    </w:p>
    <w:p w14:paraId="27874FE8" w14:textId="77777777" w:rsidR="00B756C2" w:rsidRPr="005D3F9C" w:rsidRDefault="00B756C2" w:rsidP="00B756C2">
      <w:pPr>
        <w:widowControl w:val="0"/>
        <w:autoSpaceDE w:val="0"/>
        <w:autoSpaceDN w:val="0"/>
        <w:adjustRightInd w:val="0"/>
        <w:rPr>
          <w:rStyle w:val="Hyperlink"/>
          <w:rFonts w:ascii="Helvetica" w:hAnsi="Helvetica" w:cs="Helvetica"/>
        </w:rPr>
      </w:pPr>
    </w:p>
    <w:p w14:paraId="0D112E0F" w14:textId="6940FC63" w:rsidR="00B756C2" w:rsidRPr="005D3F9C" w:rsidRDefault="00955E7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10C3843E" wp14:editId="2ADDB5C7">
            <wp:extent cx="6743700" cy="3478458"/>
            <wp:effectExtent l="0" t="0" r="0" b="1905"/>
            <wp:docPr id="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6743700" cy="3478458"/>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ascii="Helvetica" w:hAnsi="Helvetica" w:cs="Helvetica"/>
        </w:rPr>
      </w:pPr>
    </w:p>
    <w:p w14:paraId="27FC4638" w14:textId="16935F0C" w:rsidR="00BE3AA6" w:rsidRDefault="00BE3AA6" w:rsidP="00B756C2">
      <w:pPr>
        <w:widowControl w:val="0"/>
        <w:autoSpaceDE w:val="0"/>
        <w:autoSpaceDN w:val="0"/>
        <w:adjustRightInd w:val="0"/>
        <w:rPr>
          <w:rFonts w:ascii="Helvetica" w:hAnsi="Helvetica" w:cs="Helvetica"/>
        </w:rPr>
      </w:pPr>
    </w:p>
    <w:p w14:paraId="038CE407" w14:textId="146BF0C7" w:rsidR="00BE3AA6" w:rsidRPr="005D3F9C" w:rsidRDefault="00BE3AA6" w:rsidP="00B756C2">
      <w:pPr>
        <w:widowControl w:val="0"/>
        <w:autoSpaceDE w:val="0"/>
        <w:autoSpaceDN w:val="0"/>
        <w:adjustRightInd w:val="0"/>
        <w:rPr>
          <w:rFonts w:ascii="Helvetica" w:hAnsi="Helvetica" w:cs="Helvetica"/>
        </w:rPr>
      </w:pPr>
    </w:p>
    <w:p w14:paraId="69B88C62" w14:textId="77777777" w:rsidR="00B756C2" w:rsidRPr="005D3F9C" w:rsidRDefault="006C4FB3" w:rsidP="00B756C2">
      <w:pPr>
        <w:widowControl w:val="0"/>
        <w:autoSpaceDE w:val="0"/>
        <w:autoSpaceDN w:val="0"/>
        <w:adjustRightInd w:val="0"/>
        <w:rPr>
          <w:rFonts w:ascii="Helvetica" w:hAnsi="Helvetica" w:cs="Helvetica"/>
        </w:rPr>
      </w:pPr>
      <w:hyperlink r:id="rId383" w:history="1">
        <w:r w:rsidR="00B756C2" w:rsidRPr="005D3F9C">
          <w:rPr>
            <w:rStyle w:val="Hyperlink"/>
            <w:rFonts w:ascii="Helvetica" w:hAnsi="Helvetica" w:cs="Helvetica"/>
          </w:rPr>
          <w:t>http://portal.hud.gov/hudportal/HUD?src=/program_offices/administration/grants/fundsavail</w:t>
        </w:r>
      </w:hyperlink>
    </w:p>
    <w:p w14:paraId="67EE6A4F" w14:textId="77777777" w:rsidR="00B756C2" w:rsidRPr="005D3F9C" w:rsidRDefault="00B756C2" w:rsidP="00B756C2">
      <w:pPr>
        <w:widowControl w:val="0"/>
        <w:autoSpaceDE w:val="0"/>
        <w:autoSpaceDN w:val="0"/>
        <w:adjustRightInd w:val="0"/>
        <w:rPr>
          <w:rFonts w:ascii="Helvetica" w:hAnsi="Helvetica" w:cs="Helvetica"/>
        </w:rPr>
      </w:pPr>
    </w:p>
    <w:p w14:paraId="13A4993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HUD NOFA FORECAST</w:t>
      </w:r>
    </w:p>
    <w:p w14:paraId="2C96354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 xml:space="preserve">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w:t>
      </w:r>
      <w:r w:rsidRPr="005D3F9C">
        <w:rPr>
          <w:rFonts w:ascii="Helvetica" w:hAnsi="Helvetica"/>
        </w:rPr>
        <w:lastRenderedPageBreak/>
        <w:t>and other considerations.</w:t>
      </w:r>
    </w:p>
    <w:p w14:paraId="2D53D78A" w14:textId="5C999D45" w:rsidR="00B756C2" w:rsidRPr="005D3F9C" w:rsidRDefault="00D83127" w:rsidP="009E43AE">
      <w:pPr>
        <w:widowControl w:val="0"/>
        <w:autoSpaceDE w:val="0"/>
        <w:autoSpaceDN w:val="0"/>
        <w:adjustRightInd w:val="0"/>
        <w:rPr>
          <w:rFonts w:ascii="Helvetica" w:hAnsi="Helvetica"/>
        </w:rPr>
      </w:pPr>
      <w:r w:rsidRPr="005D3F9C">
        <w:rPr>
          <w:rFonts w:ascii="Helvetica" w:hAnsi="Helvetica"/>
        </w:rPr>
        <w:t xml:space="preserve">When funding is available, HUD will issue a Notice of Funding Availability (NOFA), which will be available on </w:t>
      </w:r>
      <w:hyperlink r:id="rId384" w:history="1">
        <w:r w:rsidRPr="005D3F9C">
          <w:rPr>
            <w:rStyle w:val="Hyperlink"/>
            <w:rFonts w:ascii="Helvetica" w:hAnsi="Helvetica"/>
            <w:b/>
            <w:bCs/>
          </w:rPr>
          <w:t>Grants.gov</w:t>
        </w:r>
      </w:hyperlink>
      <w:r w:rsidR="009E43AE">
        <w:rPr>
          <w:rFonts w:ascii="Helvetica" w:hAnsi="Helvetica"/>
        </w:rPr>
        <w:t xml:space="preserve"> </w:t>
      </w:r>
    </w:p>
    <w:p w14:paraId="04808A53" w14:textId="77777777" w:rsidR="00B756C2" w:rsidRPr="005D3F9C" w:rsidRDefault="00B756C2" w:rsidP="00B756C2">
      <w:pPr>
        <w:pBdr>
          <w:bottom w:val="single" w:sz="6" w:space="1" w:color="auto"/>
        </w:pBdr>
        <w:spacing w:beforeLines="1" w:before="2" w:afterLines="1" w:after="2"/>
        <w:rPr>
          <w:rFonts w:ascii="Helvetica" w:hAnsi="Helvetica"/>
          <w:i/>
        </w:rPr>
      </w:pPr>
    </w:p>
    <w:p w14:paraId="136F415A" w14:textId="64A93FD8" w:rsidR="00B756C2" w:rsidRPr="005D3F9C" w:rsidRDefault="00B756C2" w:rsidP="00234420">
      <w:pPr>
        <w:rPr>
          <w:rFonts w:ascii="Helvetica" w:hAnsi="Helvetica"/>
        </w:rPr>
      </w:pPr>
      <w:bookmarkStart w:id="324" w:name="HUDServiceCoordinators"/>
      <w:bookmarkStart w:id="325" w:name="HIDALCP"/>
      <w:bookmarkStart w:id="326" w:name="HUDPrograms"/>
      <w:bookmarkEnd w:id="324"/>
      <w:bookmarkEnd w:id="325"/>
      <w:bookmarkEnd w:id="326"/>
      <w:r w:rsidRPr="005D3F9C">
        <w:rPr>
          <w:rFonts w:ascii="Helvetica" w:hAnsi="Helvetica"/>
        </w:rPr>
        <w:t>Programs</w:t>
      </w:r>
      <w:r w:rsidR="00793EF5">
        <w:rPr>
          <w:rFonts w:ascii="Helvetica" w:hAnsi="Helvetica"/>
        </w:rPr>
        <w:t>:</w:t>
      </w:r>
    </w:p>
    <w:p w14:paraId="60A1A0A6" w14:textId="469572BA" w:rsidR="00F91153" w:rsidRDefault="00F91153" w:rsidP="00F91153">
      <w:pPr>
        <w:pStyle w:val="NoSpacing"/>
        <w:rPr>
          <w:rFonts w:ascii="Helvetica" w:hAnsi="Helvetica" w:cs="Helvetica"/>
          <w:sz w:val="24"/>
          <w:szCs w:val="24"/>
        </w:rPr>
      </w:pPr>
      <w:bookmarkStart w:id="327" w:name="HUDSHOP"/>
      <w:bookmarkStart w:id="328" w:name="HUDLeadBasedPaint"/>
      <w:bookmarkEnd w:id="327"/>
      <w:bookmarkEnd w:id="328"/>
    </w:p>
    <w:p w14:paraId="027CD3DD" w14:textId="77777777" w:rsidR="002779A9" w:rsidRDefault="002779A9" w:rsidP="002779A9">
      <w:pPr>
        <w:pStyle w:val="NoSpacing"/>
        <w:rPr>
          <w:rFonts w:ascii="Helvetica" w:hAnsi="Helvetica" w:cs="Helvetica"/>
          <w:color w:val="222222"/>
          <w:sz w:val="24"/>
          <w:szCs w:val="24"/>
          <w:shd w:val="clear" w:color="auto" w:fill="FFFFFF"/>
        </w:rPr>
      </w:pPr>
      <w:bookmarkStart w:id="329" w:name="HUDCommunityCompassTA"/>
      <w:bookmarkEnd w:id="329"/>
      <w:r w:rsidRPr="00A16D24">
        <w:rPr>
          <w:rFonts w:ascii="Helvetica" w:hAnsi="Helvetica" w:cs="Helvetica"/>
          <w:color w:val="222222"/>
          <w:sz w:val="24"/>
          <w:szCs w:val="24"/>
          <w:shd w:val="clear" w:color="auto" w:fill="FFFFFF"/>
        </w:rPr>
        <w:t>HUD's FY 2018 and FY 2019 Community Compass Technical Assistance and Capacity Building Program Notice of Funding Availability (NOFA)</w:t>
      </w:r>
      <w:r w:rsidRPr="00A16D24">
        <w:rPr>
          <w:rFonts w:ascii="Helvetica" w:hAnsi="Helvetica" w:cs="Helvetica"/>
          <w:color w:val="222222"/>
          <w:sz w:val="24"/>
          <w:szCs w:val="24"/>
        </w:rPr>
        <w:br/>
      </w:r>
      <w:r w:rsidRPr="00A16D24">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2779A9" w:rsidRPr="002779A9" w14:paraId="56B0ABCA" w14:textId="77777777" w:rsidTr="002779A9">
        <w:trPr>
          <w:tblCellSpacing w:w="0" w:type="dxa"/>
        </w:trPr>
        <w:tc>
          <w:tcPr>
            <w:tcW w:w="0" w:type="auto"/>
            <w:shd w:val="clear" w:color="auto" w:fill="FFFFFF"/>
            <w:noWrap/>
            <w:hideMark/>
          </w:tcPr>
          <w:p w14:paraId="5287109E"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Document Type:</w:t>
            </w:r>
          </w:p>
        </w:tc>
        <w:tc>
          <w:tcPr>
            <w:tcW w:w="0" w:type="auto"/>
            <w:shd w:val="clear" w:color="auto" w:fill="FFFFFF"/>
            <w:vAlign w:val="center"/>
            <w:hideMark/>
          </w:tcPr>
          <w:p w14:paraId="22955A29"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Grants Notice</w:t>
            </w:r>
          </w:p>
        </w:tc>
      </w:tr>
      <w:tr w:rsidR="002779A9" w:rsidRPr="002779A9" w14:paraId="32FAE1E4" w14:textId="77777777" w:rsidTr="002779A9">
        <w:trPr>
          <w:tblCellSpacing w:w="0" w:type="dxa"/>
        </w:trPr>
        <w:tc>
          <w:tcPr>
            <w:tcW w:w="0" w:type="auto"/>
            <w:shd w:val="clear" w:color="auto" w:fill="FFFFFF"/>
            <w:noWrap/>
            <w:hideMark/>
          </w:tcPr>
          <w:p w14:paraId="52BB3681"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Funding Opportunity Number:</w:t>
            </w:r>
          </w:p>
        </w:tc>
        <w:tc>
          <w:tcPr>
            <w:tcW w:w="0" w:type="auto"/>
            <w:shd w:val="clear" w:color="auto" w:fill="FFFFFF"/>
            <w:vAlign w:val="center"/>
            <w:hideMark/>
          </w:tcPr>
          <w:p w14:paraId="7326CFB2"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FR-6200-N-06</w:t>
            </w:r>
          </w:p>
        </w:tc>
      </w:tr>
      <w:tr w:rsidR="002779A9" w:rsidRPr="002779A9" w14:paraId="758C5430" w14:textId="77777777" w:rsidTr="002779A9">
        <w:trPr>
          <w:tblCellSpacing w:w="0" w:type="dxa"/>
        </w:trPr>
        <w:tc>
          <w:tcPr>
            <w:tcW w:w="0" w:type="auto"/>
            <w:shd w:val="clear" w:color="auto" w:fill="FFFFFF"/>
            <w:noWrap/>
            <w:hideMark/>
          </w:tcPr>
          <w:p w14:paraId="5DB8B5FA"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Funding Opportunity Title:</w:t>
            </w:r>
          </w:p>
        </w:tc>
        <w:tc>
          <w:tcPr>
            <w:tcW w:w="0" w:type="auto"/>
            <w:shd w:val="clear" w:color="auto" w:fill="FFFFFF"/>
            <w:vAlign w:val="center"/>
            <w:hideMark/>
          </w:tcPr>
          <w:p w14:paraId="122A22F9"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HUD's FY 2018 and FY 2019 Community Compass Technical Assistance and Capacity Building Program Notice of Funding Availability (NOFA)</w:t>
            </w:r>
          </w:p>
        </w:tc>
      </w:tr>
      <w:tr w:rsidR="002779A9" w:rsidRPr="002779A9" w14:paraId="3E8A0EE9" w14:textId="77777777" w:rsidTr="002779A9">
        <w:trPr>
          <w:tblCellSpacing w:w="0" w:type="dxa"/>
        </w:trPr>
        <w:tc>
          <w:tcPr>
            <w:tcW w:w="0" w:type="auto"/>
            <w:shd w:val="clear" w:color="auto" w:fill="FFFFFF"/>
            <w:noWrap/>
            <w:hideMark/>
          </w:tcPr>
          <w:p w14:paraId="2386BC4F"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Opportunity Category:</w:t>
            </w:r>
          </w:p>
        </w:tc>
        <w:tc>
          <w:tcPr>
            <w:tcW w:w="0" w:type="auto"/>
            <w:shd w:val="clear" w:color="auto" w:fill="FFFFFF"/>
            <w:vAlign w:val="center"/>
            <w:hideMark/>
          </w:tcPr>
          <w:p w14:paraId="02F2FABE"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Discretionary</w:t>
            </w:r>
          </w:p>
        </w:tc>
      </w:tr>
      <w:tr w:rsidR="002779A9" w:rsidRPr="002779A9" w14:paraId="76EE48CD" w14:textId="77777777" w:rsidTr="002779A9">
        <w:trPr>
          <w:tblCellSpacing w:w="0" w:type="dxa"/>
        </w:trPr>
        <w:tc>
          <w:tcPr>
            <w:tcW w:w="0" w:type="auto"/>
            <w:shd w:val="clear" w:color="auto" w:fill="FFFFFF"/>
            <w:noWrap/>
            <w:hideMark/>
          </w:tcPr>
          <w:p w14:paraId="516AC9DA"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Opportunity Category Explanation:</w:t>
            </w:r>
          </w:p>
        </w:tc>
        <w:tc>
          <w:tcPr>
            <w:tcW w:w="0" w:type="auto"/>
            <w:shd w:val="clear" w:color="auto" w:fill="FFFFFF"/>
            <w:vAlign w:val="center"/>
            <w:hideMark/>
          </w:tcPr>
          <w:p w14:paraId="08CE8C70"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 </w:t>
            </w:r>
          </w:p>
        </w:tc>
      </w:tr>
      <w:tr w:rsidR="002779A9" w:rsidRPr="002779A9" w14:paraId="5C3A6AB9" w14:textId="77777777" w:rsidTr="002779A9">
        <w:trPr>
          <w:tblCellSpacing w:w="0" w:type="dxa"/>
        </w:trPr>
        <w:tc>
          <w:tcPr>
            <w:tcW w:w="0" w:type="auto"/>
            <w:shd w:val="clear" w:color="auto" w:fill="FFFFFF"/>
            <w:noWrap/>
            <w:hideMark/>
          </w:tcPr>
          <w:p w14:paraId="2E6BCF71"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Funding Instrument Type:</w:t>
            </w:r>
          </w:p>
        </w:tc>
        <w:tc>
          <w:tcPr>
            <w:tcW w:w="0" w:type="auto"/>
            <w:shd w:val="clear" w:color="auto" w:fill="FFFFFF"/>
            <w:vAlign w:val="center"/>
            <w:hideMark/>
          </w:tcPr>
          <w:p w14:paraId="7901FC56"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Cooperative Agreement</w:t>
            </w:r>
          </w:p>
        </w:tc>
      </w:tr>
      <w:tr w:rsidR="002779A9" w:rsidRPr="002779A9" w14:paraId="2D90BC0E" w14:textId="77777777" w:rsidTr="002779A9">
        <w:trPr>
          <w:tblCellSpacing w:w="0" w:type="dxa"/>
        </w:trPr>
        <w:tc>
          <w:tcPr>
            <w:tcW w:w="0" w:type="auto"/>
            <w:shd w:val="clear" w:color="auto" w:fill="FFFFFF"/>
            <w:noWrap/>
            <w:hideMark/>
          </w:tcPr>
          <w:p w14:paraId="481D223C"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Category of Funding Activity:</w:t>
            </w:r>
          </w:p>
        </w:tc>
        <w:tc>
          <w:tcPr>
            <w:tcW w:w="0" w:type="auto"/>
            <w:shd w:val="clear" w:color="auto" w:fill="FFFFFF"/>
            <w:vAlign w:val="center"/>
            <w:hideMark/>
          </w:tcPr>
          <w:p w14:paraId="20B72846"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Housing</w:t>
            </w:r>
          </w:p>
        </w:tc>
      </w:tr>
      <w:tr w:rsidR="002779A9" w:rsidRPr="002779A9" w14:paraId="1C3340A6" w14:textId="77777777" w:rsidTr="002779A9">
        <w:trPr>
          <w:tblCellSpacing w:w="0" w:type="dxa"/>
        </w:trPr>
        <w:tc>
          <w:tcPr>
            <w:tcW w:w="0" w:type="auto"/>
            <w:shd w:val="clear" w:color="auto" w:fill="FFFFFF"/>
            <w:noWrap/>
            <w:hideMark/>
          </w:tcPr>
          <w:p w14:paraId="248B2886"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Category Explanation:</w:t>
            </w:r>
          </w:p>
        </w:tc>
        <w:tc>
          <w:tcPr>
            <w:tcW w:w="0" w:type="auto"/>
            <w:shd w:val="clear" w:color="auto" w:fill="FFFFFF"/>
            <w:vAlign w:val="center"/>
            <w:hideMark/>
          </w:tcPr>
          <w:p w14:paraId="099E6271"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 </w:t>
            </w:r>
          </w:p>
        </w:tc>
      </w:tr>
      <w:tr w:rsidR="002779A9" w:rsidRPr="002779A9" w14:paraId="57211D63" w14:textId="77777777" w:rsidTr="002779A9">
        <w:trPr>
          <w:tblCellSpacing w:w="0" w:type="dxa"/>
        </w:trPr>
        <w:tc>
          <w:tcPr>
            <w:tcW w:w="0" w:type="auto"/>
            <w:shd w:val="clear" w:color="auto" w:fill="FFFFFF"/>
            <w:noWrap/>
            <w:hideMark/>
          </w:tcPr>
          <w:p w14:paraId="7543F199"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Expected Number of Awards:</w:t>
            </w:r>
          </w:p>
        </w:tc>
        <w:tc>
          <w:tcPr>
            <w:tcW w:w="0" w:type="auto"/>
            <w:shd w:val="clear" w:color="auto" w:fill="FFFFFF"/>
            <w:vAlign w:val="center"/>
            <w:hideMark/>
          </w:tcPr>
          <w:p w14:paraId="4A987DDB"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20</w:t>
            </w:r>
          </w:p>
        </w:tc>
      </w:tr>
      <w:tr w:rsidR="002779A9" w:rsidRPr="002779A9" w14:paraId="0599E9EE" w14:textId="77777777" w:rsidTr="002779A9">
        <w:trPr>
          <w:tblCellSpacing w:w="0" w:type="dxa"/>
        </w:trPr>
        <w:tc>
          <w:tcPr>
            <w:tcW w:w="0" w:type="auto"/>
            <w:shd w:val="clear" w:color="auto" w:fill="FFFFFF"/>
            <w:noWrap/>
            <w:hideMark/>
          </w:tcPr>
          <w:p w14:paraId="2C714F35"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CFDA Number(s):</w:t>
            </w:r>
          </w:p>
        </w:tc>
        <w:tc>
          <w:tcPr>
            <w:tcW w:w="0" w:type="auto"/>
            <w:shd w:val="clear" w:color="auto" w:fill="FFFFFF"/>
            <w:vAlign w:val="center"/>
            <w:hideMark/>
          </w:tcPr>
          <w:p w14:paraId="11F881D8"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14.259 -- Community Compass Technical Assistance and Capacity Building</w:t>
            </w:r>
          </w:p>
        </w:tc>
      </w:tr>
      <w:tr w:rsidR="002779A9" w:rsidRPr="002779A9" w14:paraId="2158F8E5" w14:textId="77777777" w:rsidTr="002779A9">
        <w:trPr>
          <w:tblCellSpacing w:w="0" w:type="dxa"/>
        </w:trPr>
        <w:tc>
          <w:tcPr>
            <w:tcW w:w="0" w:type="auto"/>
            <w:shd w:val="clear" w:color="auto" w:fill="FFFFFF"/>
            <w:noWrap/>
            <w:hideMark/>
          </w:tcPr>
          <w:p w14:paraId="7CAFF43F"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Cost Sharing or Matching Requirement:</w:t>
            </w:r>
          </w:p>
        </w:tc>
        <w:tc>
          <w:tcPr>
            <w:tcW w:w="0" w:type="auto"/>
            <w:shd w:val="clear" w:color="auto" w:fill="FFFFFF"/>
            <w:vAlign w:val="center"/>
            <w:hideMark/>
          </w:tcPr>
          <w:p w14:paraId="053A1C36"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No</w:t>
            </w:r>
          </w:p>
        </w:tc>
      </w:tr>
      <w:tr w:rsidR="002779A9" w:rsidRPr="002779A9" w14:paraId="49975BE7" w14:textId="77777777" w:rsidTr="002779A9">
        <w:trPr>
          <w:tblCellSpacing w:w="0" w:type="dxa"/>
        </w:trPr>
        <w:tc>
          <w:tcPr>
            <w:tcW w:w="0" w:type="auto"/>
            <w:shd w:val="clear" w:color="auto" w:fill="FFFFFF"/>
            <w:noWrap/>
            <w:hideMark/>
          </w:tcPr>
          <w:p w14:paraId="30BF7187"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Version:</w:t>
            </w:r>
          </w:p>
        </w:tc>
        <w:tc>
          <w:tcPr>
            <w:tcW w:w="0" w:type="auto"/>
            <w:shd w:val="clear" w:color="auto" w:fill="FFFFFF"/>
            <w:vAlign w:val="center"/>
            <w:hideMark/>
          </w:tcPr>
          <w:p w14:paraId="3B73191E"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Synopsis 1</w:t>
            </w:r>
          </w:p>
        </w:tc>
      </w:tr>
      <w:tr w:rsidR="002779A9" w:rsidRPr="002779A9" w14:paraId="51B27808" w14:textId="77777777" w:rsidTr="002779A9">
        <w:trPr>
          <w:tblCellSpacing w:w="0" w:type="dxa"/>
        </w:trPr>
        <w:tc>
          <w:tcPr>
            <w:tcW w:w="0" w:type="auto"/>
            <w:shd w:val="clear" w:color="auto" w:fill="FFFFFF"/>
            <w:noWrap/>
            <w:hideMark/>
          </w:tcPr>
          <w:p w14:paraId="4EAD9C1C"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Posted Date:</w:t>
            </w:r>
          </w:p>
        </w:tc>
        <w:tc>
          <w:tcPr>
            <w:tcW w:w="0" w:type="auto"/>
            <w:shd w:val="clear" w:color="auto" w:fill="FFFFFF"/>
            <w:vAlign w:val="center"/>
            <w:hideMark/>
          </w:tcPr>
          <w:p w14:paraId="754ACD4A"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Dec 17, 2018</w:t>
            </w:r>
          </w:p>
        </w:tc>
      </w:tr>
      <w:tr w:rsidR="002779A9" w:rsidRPr="002779A9" w14:paraId="73397EB8" w14:textId="77777777" w:rsidTr="002779A9">
        <w:trPr>
          <w:tblCellSpacing w:w="0" w:type="dxa"/>
        </w:trPr>
        <w:tc>
          <w:tcPr>
            <w:tcW w:w="0" w:type="auto"/>
            <w:shd w:val="clear" w:color="auto" w:fill="FFFFFF"/>
            <w:noWrap/>
            <w:hideMark/>
          </w:tcPr>
          <w:p w14:paraId="46B3B754"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Last Updated Date:</w:t>
            </w:r>
          </w:p>
        </w:tc>
        <w:tc>
          <w:tcPr>
            <w:tcW w:w="0" w:type="auto"/>
            <w:shd w:val="clear" w:color="auto" w:fill="FFFFFF"/>
            <w:vAlign w:val="center"/>
            <w:hideMark/>
          </w:tcPr>
          <w:p w14:paraId="778CE4FC"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Dec 17, 2018</w:t>
            </w:r>
          </w:p>
        </w:tc>
      </w:tr>
      <w:tr w:rsidR="002779A9" w:rsidRPr="002779A9" w14:paraId="48D3D876" w14:textId="77777777" w:rsidTr="002779A9">
        <w:trPr>
          <w:tblCellSpacing w:w="0" w:type="dxa"/>
        </w:trPr>
        <w:tc>
          <w:tcPr>
            <w:tcW w:w="0" w:type="auto"/>
            <w:shd w:val="clear" w:color="auto" w:fill="FFFFFF"/>
            <w:noWrap/>
            <w:hideMark/>
          </w:tcPr>
          <w:p w14:paraId="7FBF5DB0"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6B7A2B16" w14:textId="38AA38FC"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Feb 14, 2019 Electronically submitted applications must be submitted no later than 11:59 p.m., ET, on the listed application due date.</w:t>
            </w:r>
          </w:p>
        </w:tc>
      </w:tr>
      <w:tr w:rsidR="002779A9" w:rsidRPr="002779A9" w14:paraId="3A05FAC7" w14:textId="77777777" w:rsidTr="002779A9">
        <w:trPr>
          <w:tblCellSpacing w:w="0" w:type="dxa"/>
        </w:trPr>
        <w:tc>
          <w:tcPr>
            <w:tcW w:w="0" w:type="auto"/>
            <w:shd w:val="clear" w:color="auto" w:fill="FFFFFF"/>
            <w:noWrap/>
            <w:hideMark/>
          </w:tcPr>
          <w:p w14:paraId="02240F3F"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3C699856" w14:textId="7558F469"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Feb 14, 2019 Electronically submitted applications must be submitted no later than 11:59 p.m., ET, on the listed application due date.</w:t>
            </w:r>
          </w:p>
        </w:tc>
      </w:tr>
      <w:tr w:rsidR="002779A9" w:rsidRPr="002779A9" w14:paraId="552B38DA" w14:textId="77777777" w:rsidTr="002779A9">
        <w:trPr>
          <w:tblCellSpacing w:w="0" w:type="dxa"/>
        </w:trPr>
        <w:tc>
          <w:tcPr>
            <w:tcW w:w="0" w:type="auto"/>
            <w:shd w:val="clear" w:color="auto" w:fill="FFFFFF"/>
            <w:noWrap/>
            <w:hideMark/>
          </w:tcPr>
          <w:p w14:paraId="1272857A"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Archive Date:</w:t>
            </w:r>
          </w:p>
        </w:tc>
        <w:tc>
          <w:tcPr>
            <w:tcW w:w="0" w:type="auto"/>
            <w:shd w:val="clear" w:color="auto" w:fill="FFFFFF"/>
            <w:vAlign w:val="center"/>
            <w:hideMark/>
          </w:tcPr>
          <w:p w14:paraId="4E776359"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Mar 16, 2019</w:t>
            </w:r>
          </w:p>
        </w:tc>
      </w:tr>
      <w:tr w:rsidR="002779A9" w:rsidRPr="002779A9" w14:paraId="1A3D4F64" w14:textId="77777777" w:rsidTr="002779A9">
        <w:trPr>
          <w:tblCellSpacing w:w="0" w:type="dxa"/>
        </w:trPr>
        <w:tc>
          <w:tcPr>
            <w:tcW w:w="0" w:type="auto"/>
            <w:shd w:val="clear" w:color="auto" w:fill="FFFFFF"/>
            <w:noWrap/>
            <w:hideMark/>
          </w:tcPr>
          <w:p w14:paraId="7630F622"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Estimated Total Program Funding:</w:t>
            </w:r>
          </w:p>
        </w:tc>
        <w:tc>
          <w:tcPr>
            <w:tcW w:w="0" w:type="auto"/>
            <w:shd w:val="clear" w:color="auto" w:fill="FFFFFF"/>
            <w:vAlign w:val="center"/>
            <w:hideMark/>
          </w:tcPr>
          <w:p w14:paraId="4F5F689E"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$73,500,000</w:t>
            </w:r>
          </w:p>
        </w:tc>
      </w:tr>
      <w:tr w:rsidR="002779A9" w:rsidRPr="002779A9" w14:paraId="71271032" w14:textId="77777777" w:rsidTr="002779A9">
        <w:trPr>
          <w:tblCellSpacing w:w="0" w:type="dxa"/>
        </w:trPr>
        <w:tc>
          <w:tcPr>
            <w:tcW w:w="0" w:type="auto"/>
            <w:shd w:val="clear" w:color="auto" w:fill="FFFFFF"/>
            <w:noWrap/>
            <w:hideMark/>
          </w:tcPr>
          <w:p w14:paraId="3D1B6893"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Award Ceiling:</w:t>
            </w:r>
          </w:p>
        </w:tc>
        <w:tc>
          <w:tcPr>
            <w:tcW w:w="0" w:type="auto"/>
            <w:shd w:val="clear" w:color="auto" w:fill="FFFFFF"/>
            <w:vAlign w:val="center"/>
            <w:hideMark/>
          </w:tcPr>
          <w:p w14:paraId="5F87A08C"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$20,000,000</w:t>
            </w:r>
          </w:p>
        </w:tc>
      </w:tr>
      <w:tr w:rsidR="002779A9" w:rsidRPr="002779A9" w14:paraId="490EB562" w14:textId="77777777" w:rsidTr="002779A9">
        <w:trPr>
          <w:tblCellSpacing w:w="0" w:type="dxa"/>
        </w:trPr>
        <w:tc>
          <w:tcPr>
            <w:tcW w:w="0" w:type="auto"/>
            <w:shd w:val="clear" w:color="auto" w:fill="FFFFFF"/>
            <w:noWrap/>
            <w:hideMark/>
          </w:tcPr>
          <w:p w14:paraId="02A5393E"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Award Floor:</w:t>
            </w:r>
          </w:p>
        </w:tc>
        <w:tc>
          <w:tcPr>
            <w:tcW w:w="0" w:type="auto"/>
            <w:shd w:val="clear" w:color="auto" w:fill="FFFFFF"/>
            <w:vAlign w:val="center"/>
            <w:hideMark/>
          </w:tcPr>
          <w:p w14:paraId="1791A25E"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$250,000</w:t>
            </w:r>
          </w:p>
        </w:tc>
      </w:tr>
      <w:tr w:rsidR="002779A9" w:rsidRPr="002779A9" w14:paraId="464EF66D" w14:textId="77777777" w:rsidTr="002779A9">
        <w:tblPrEx>
          <w:shd w:val="clear" w:color="auto" w:fill="auto"/>
        </w:tblPrEx>
        <w:trPr>
          <w:tblCellSpacing w:w="0" w:type="dxa"/>
        </w:trPr>
        <w:tc>
          <w:tcPr>
            <w:tcW w:w="0" w:type="auto"/>
            <w:noWrap/>
            <w:hideMark/>
          </w:tcPr>
          <w:p w14:paraId="0E50D775"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Eligible Applicants:</w:t>
            </w:r>
          </w:p>
        </w:tc>
        <w:tc>
          <w:tcPr>
            <w:tcW w:w="3169" w:type="pct"/>
            <w:vAlign w:val="center"/>
            <w:hideMark/>
          </w:tcPr>
          <w:p w14:paraId="4E66516F"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Nonprofits that do not have a 501(c)(3) status with the IRS, other than institutions of higher education</w:t>
            </w:r>
            <w:r w:rsidRPr="002779A9">
              <w:rPr>
                <w:rFonts w:ascii="Helvetica" w:hAnsi="Helvetica" w:cs="Helvetica"/>
                <w:color w:val="222222"/>
              </w:rPr>
              <w:br/>
              <w:t>Public and State controlled institutions of higher education</w:t>
            </w:r>
            <w:r w:rsidRPr="002779A9">
              <w:rPr>
                <w:rFonts w:ascii="Helvetica" w:hAnsi="Helvetica" w:cs="Helvetica"/>
                <w:color w:val="222222"/>
              </w:rPr>
              <w:br/>
              <w:t>Private institutions of higher education</w:t>
            </w:r>
            <w:r w:rsidRPr="002779A9">
              <w:rPr>
                <w:rFonts w:ascii="Helvetica" w:hAnsi="Helvetica" w:cs="Helvetica"/>
                <w:color w:val="222222"/>
              </w:rPr>
              <w:br/>
            </w:r>
            <w:r w:rsidRPr="002779A9">
              <w:rPr>
                <w:rFonts w:ascii="Helvetica" w:hAnsi="Helvetica" w:cs="Helvetica"/>
                <w:color w:val="222222"/>
              </w:rPr>
              <w:lastRenderedPageBreak/>
              <w:t>Special district governments</w:t>
            </w:r>
            <w:r w:rsidRPr="002779A9">
              <w:rPr>
                <w:rFonts w:ascii="Helvetica" w:hAnsi="Helvetica" w:cs="Helvetica"/>
                <w:color w:val="222222"/>
              </w:rPr>
              <w:br/>
              <w:t>Small businesses</w:t>
            </w:r>
            <w:r w:rsidRPr="002779A9">
              <w:rPr>
                <w:rFonts w:ascii="Helvetica" w:hAnsi="Helvetica" w:cs="Helvetica"/>
                <w:color w:val="222222"/>
              </w:rPr>
              <w:br/>
              <w:t>City or township governments</w:t>
            </w:r>
            <w:r w:rsidRPr="002779A9">
              <w:rPr>
                <w:rFonts w:ascii="Helvetica" w:hAnsi="Helvetica" w:cs="Helvetica"/>
                <w:color w:val="222222"/>
              </w:rPr>
              <w:br/>
              <w:t>State governments</w:t>
            </w:r>
            <w:r w:rsidRPr="002779A9">
              <w:rPr>
                <w:rFonts w:ascii="Helvetica" w:hAnsi="Helvetica" w:cs="Helvetica"/>
                <w:color w:val="222222"/>
              </w:rPr>
              <w:br/>
              <w:t>Public housing authorities/Indian housing authorities</w:t>
            </w:r>
            <w:r w:rsidRPr="002779A9">
              <w:rPr>
                <w:rFonts w:ascii="Helvetica" w:hAnsi="Helvetica" w:cs="Helvetica"/>
                <w:color w:val="222222"/>
              </w:rPr>
              <w:br/>
              <w:t>Others (see text field entitled "Additional Information on Eligibility" for clarification)</w:t>
            </w:r>
            <w:r w:rsidRPr="002779A9">
              <w:rPr>
                <w:rFonts w:ascii="Helvetica" w:hAnsi="Helvetica" w:cs="Helvetica"/>
                <w:color w:val="222222"/>
              </w:rPr>
              <w:br/>
              <w:t>Nonprofits having a 501(c)(3) status with the IRS, other than institutions of higher education</w:t>
            </w:r>
            <w:r w:rsidRPr="002779A9">
              <w:rPr>
                <w:rFonts w:ascii="Helvetica" w:hAnsi="Helvetica" w:cs="Helvetica"/>
                <w:color w:val="222222"/>
              </w:rPr>
              <w:br/>
              <w:t>County governments</w:t>
            </w:r>
            <w:r w:rsidRPr="002779A9">
              <w:rPr>
                <w:rFonts w:ascii="Helvetica" w:hAnsi="Helvetica" w:cs="Helvetica"/>
                <w:color w:val="222222"/>
              </w:rPr>
              <w:br/>
              <w:t>For profit organizations other than small businesses</w:t>
            </w:r>
          </w:p>
        </w:tc>
      </w:tr>
      <w:tr w:rsidR="002779A9" w:rsidRPr="002779A9" w14:paraId="49420D4F" w14:textId="77777777" w:rsidTr="002779A9">
        <w:tblPrEx>
          <w:shd w:val="clear" w:color="auto" w:fill="auto"/>
        </w:tblPrEx>
        <w:trPr>
          <w:tblCellSpacing w:w="0" w:type="dxa"/>
        </w:trPr>
        <w:tc>
          <w:tcPr>
            <w:tcW w:w="0" w:type="auto"/>
            <w:noWrap/>
            <w:hideMark/>
          </w:tcPr>
          <w:p w14:paraId="5E508B0A"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lastRenderedPageBreak/>
              <w:t>Additional Information on Eligibility:</w:t>
            </w:r>
          </w:p>
        </w:tc>
        <w:tc>
          <w:tcPr>
            <w:tcW w:w="3169" w:type="pct"/>
            <w:vAlign w:val="center"/>
            <w:hideMark/>
          </w:tcPr>
          <w:p w14:paraId="52F2D77F"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In addition to the list above, eligible applicants include: NAHASDA-eligible Indian tribes as defined at Section 4(13) of NAHASDA TDHEs as defined at Section 4(22) of NAHASDA National or regional organizations representing Native American housing interests Metropolitan Planning Organizations, Councils of Government, or other regional planning entities HUD will not evaluate applications from ineligible applicants. Individuals, foreign entities, and sole proprietorship organizations are not eligible to compete for, or receive, awards made under this announcement.</w:t>
            </w:r>
          </w:p>
        </w:tc>
      </w:tr>
    </w:tbl>
    <w:p w14:paraId="0605784E"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79A9" w:rsidRPr="002779A9" w14:paraId="2D33D33E" w14:textId="77777777" w:rsidTr="002779A9">
        <w:trPr>
          <w:tblCellSpacing w:w="0" w:type="dxa"/>
        </w:trPr>
        <w:tc>
          <w:tcPr>
            <w:tcW w:w="0" w:type="auto"/>
            <w:noWrap/>
            <w:hideMark/>
          </w:tcPr>
          <w:p w14:paraId="1AE4EB54"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Agency Name:</w:t>
            </w:r>
          </w:p>
        </w:tc>
        <w:tc>
          <w:tcPr>
            <w:tcW w:w="5000" w:type="pct"/>
            <w:vAlign w:val="center"/>
            <w:hideMark/>
          </w:tcPr>
          <w:p w14:paraId="5B24C8AF"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Department of Housing and Urban Development</w:t>
            </w:r>
          </w:p>
        </w:tc>
      </w:tr>
      <w:tr w:rsidR="002779A9" w:rsidRPr="002779A9" w14:paraId="2BC45527" w14:textId="77777777" w:rsidTr="002779A9">
        <w:trPr>
          <w:tblCellSpacing w:w="0" w:type="dxa"/>
        </w:trPr>
        <w:tc>
          <w:tcPr>
            <w:tcW w:w="0" w:type="auto"/>
            <w:noWrap/>
            <w:hideMark/>
          </w:tcPr>
          <w:p w14:paraId="383BBA0E"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Description:</w:t>
            </w:r>
          </w:p>
        </w:tc>
        <w:tc>
          <w:tcPr>
            <w:tcW w:w="5000" w:type="pct"/>
            <w:vAlign w:val="center"/>
            <w:hideMark/>
          </w:tcPr>
          <w:p w14:paraId="665D7E54"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Through this NOFA, HUD is announcing the availability of approximately $73.5 million in FY 2018 funding for its Community Compass Technical Assistance and Capacity Building Program (Community Compass). Contingent upon the availability of FY 2019 appropriations, we reserve the right to award FY 2019 funds based on this single NOFA competition. Any FY 2019 funds received for the following activities will not be awarded through this NOFA competition: NAHASDA Formula Allocation and Negotiated Rulemaking, Homeless Management Information System (HMIS) Data Lab, and Annual Homeless Assessment Report (AHAR). As HUD’s integrated technical assistance (TA) and capacity building initiative, Community Compass is designed to help HUD’s customers navigate complex housing and community development challenges by equipping them with the knowledge, skills, tools, capacity, and systems to implement HUD programs and policies successfully and sustainably and provide effective administrative and managerial oversight of HUD funding. We recognize that our customers often interact with a variety of HUD programs as they deliver housing or community development services. Community Compass brings together TA investments from across HUD program offices, including the offices of Community Planning and Development, Fair Housing and Equal Opportunity, Housing, and Public and Indian Housing. This cross-funding approach allows TA to address the needs of grantees and subgrantees across multiple HUD programs, often within the same engagement, as well as address cross-agency issues. You are encouraged to procure contractors and consultants that demonstrate experience across a wide variety of HUD programs, as well as in specific skill and policy areas. Community Compass is centrally managed by HUD Headquarters with the involvement of our Regional, Field, and Area Offices.</w:t>
            </w:r>
          </w:p>
        </w:tc>
      </w:tr>
      <w:tr w:rsidR="002779A9" w:rsidRPr="002779A9" w14:paraId="57FF26B7" w14:textId="77777777" w:rsidTr="002779A9">
        <w:trPr>
          <w:tblCellSpacing w:w="0" w:type="dxa"/>
        </w:trPr>
        <w:tc>
          <w:tcPr>
            <w:tcW w:w="0" w:type="auto"/>
            <w:noWrap/>
            <w:hideMark/>
          </w:tcPr>
          <w:p w14:paraId="26037D94"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Link to Additional Information:</w:t>
            </w:r>
          </w:p>
        </w:tc>
        <w:tc>
          <w:tcPr>
            <w:tcW w:w="5000" w:type="pct"/>
            <w:vAlign w:val="center"/>
            <w:hideMark/>
          </w:tcPr>
          <w:p w14:paraId="6EF56A62" w14:textId="77777777" w:rsidR="002779A9" w:rsidRPr="002779A9" w:rsidRDefault="006C4FB3" w:rsidP="002779A9">
            <w:pPr>
              <w:pStyle w:val="NoSpacing"/>
              <w:rPr>
                <w:rFonts w:ascii="Helvetica" w:hAnsi="Helvetica" w:cs="Helvetica"/>
                <w:color w:val="222222"/>
              </w:rPr>
            </w:pPr>
            <w:hyperlink r:id="rId385" w:tgtFrame="_blank" w:tooltip="Link to Additional Information" w:history="1">
              <w:r w:rsidR="002779A9" w:rsidRPr="002779A9">
                <w:rPr>
                  <w:rStyle w:val="Hyperlink"/>
                  <w:rFonts w:ascii="Helvetica" w:hAnsi="Helvetica" w:cs="Helvetica"/>
                </w:rPr>
                <w:t>https://hud.gov/p</w:t>
              </w:r>
              <w:r w:rsidR="002779A9" w:rsidRPr="002779A9">
                <w:rPr>
                  <w:rStyle w:val="Hyperlink"/>
                  <w:rFonts w:ascii="Helvetica" w:hAnsi="Helvetica" w:cs="Helvetica"/>
                </w:rPr>
                <w:t>r</w:t>
              </w:r>
              <w:r w:rsidR="002779A9" w:rsidRPr="002779A9">
                <w:rPr>
                  <w:rStyle w:val="Hyperlink"/>
                  <w:rFonts w:ascii="Helvetica" w:hAnsi="Helvetica" w:cs="Helvetica"/>
                </w:rPr>
                <w:t>ogram_offices/spm/gmomgmt/grantsinfo/fundingopps</w:t>
              </w:r>
            </w:hyperlink>
          </w:p>
        </w:tc>
      </w:tr>
      <w:tr w:rsidR="002779A9" w:rsidRPr="002779A9" w14:paraId="280430A8" w14:textId="77777777" w:rsidTr="002779A9">
        <w:trPr>
          <w:tblCellSpacing w:w="0" w:type="dxa"/>
        </w:trPr>
        <w:tc>
          <w:tcPr>
            <w:tcW w:w="0" w:type="auto"/>
            <w:noWrap/>
            <w:hideMark/>
          </w:tcPr>
          <w:p w14:paraId="727D10B8"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Grantor Contact Information:</w:t>
            </w:r>
          </w:p>
        </w:tc>
        <w:tc>
          <w:tcPr>
            <w:tcW w:w="5000" w:type="pct"/>
            <w:vAlign w:val="center"/>
            <w:hideMark/>
          </w:tcPr>
          <w:p w14:paraId="42F765AB"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If you have difficulty accessing the full announcement electronically, please contact:</w:t>
            </w:r>
            <w:r w:rsidRPr="002779A9">
              <w:rPr>
                <w:rFonts w:ascii="Helvetica" w:hAnsi="Helvetica" w:cs="Helvetica"/>
                <w:color w:val="222222"/>
              </w:rPr>
              <w:br/>
            </w:r>
            <w:r w:rsidRPr="002779A9">
              <w:rPr>
                <w:rFonts w:ascii="Helvetica" w:hAnsi="Helvetica" w:cs="Helvetica"/>
                <w:color w:val="222222"/>
              </w:rPr>
              <w:lastRenderedPageBreak/>
              <w:br/>
              <w:t>communitycompass@hud.gov communitycompass@hud.gov</w:t>
            </w:r>
            <w:r w:rsidRPr="002779A9">
              <w:rPr>
                <w:rFonts w:ascii="Helvetica" w:hAnsi="Helvetica" w:cs="Helvetica"/>
                <w:color w:val="222222"/>
              </w:rPr>
              <w:br/>
            </w:r>
            <w:r w:rsidRPr="002779A9">
              <w:rPr>
                <w:rFonts w:ascii="Helvetica" w:hAnsi="Helvetica" w:cs="Helvetica"/>
                <w:color w:val="222222"/>
              </w:rPr>
              <w:br/>
            </w:r>
            <w:hyperlink r:id="rId386" w:history="1">
              <w:r w:rsidRPr="002779A9">
                <w:rPr>
                  <w:rStyle w:val="Hyperlink"/>
                  <w:rFonts w:ascii="Helvetica" w:hAnsi="Helvetica" w:cs="Helvetica"/>
                </w:rPr>
                <w:t>Grants Policy</w:t>
              </w:r>
            </w:hyperlink>
          </w:p>
        </w:tc>
      </w:tr>
    </w:tbl>
    <w:p w14:paraId="28AB6E37" w14:textId="4F6F78DF" w:rsidR="002779A9" w:rsidRDefault="002779A9" w:rsidP="002779A9">
      <w:pPr>
        <w:pStyle w:val="NoSpacing"/>
        <w:pBdr>
          <w:bottom w:val="single" w:sz="6" w:space="1" w:color="auto"/>
        </w:pBdr>
        <w:rPr>
          <w:rStyle w:val="Hyperlink"/>
          <w:rFonts w:ascii="Helvetica" w:hAnsi="Helvetica" w:cs="Helvetica"/>
          <w:color w:val="1155CC"/>
          <w:sz w:val="24"/>
          <w:szCs w:val="24"/>
          <w:shd w:val="clear" w:color="auto" w:fill="FFFFFF"/>
        </w:rPr>
      </w:pPr>
      <w:r w:rsidRPr="00A16D24">
        <w:rPr>
          <w:rFonts w:ascii="Helvetica" w:hAnsi="Helvetica" w:cs="Helvetica"/>
          <w:color w:val="222222"/>
          <w:sz w:val="24"/>
          <w:szCs w:val="24"/>
        </w:rPr>
        <w:lastRenderedPageBreak/>
        <w:br/>
      </w:r>
      <w:hyperlink r:id="rId387" w:tgtFrame="_blank" w:history="1">
        <w:r w:rsidRPr="00A16D24">
          <w:rPr>
            <w:rStyle w:val="Hyperlink"/>
            <w:rFonts w:ascii="Helvetica" w:hAnsi="Helvetica" w:cs="Helvetica"/>
            <w:color w:val="1155CC"/>
            <w:sz w:val="24"/>
            <w:szCs w:val="24"/>
            <w:shd w:val="clear" w:color="auto" w:fill="FFFFFF"/>
          </w:rPr>
          <w:t>https://www.grants.gov/web/grants/view-opportunity.html?oppId=311298</w:t>
        </w:r>
      </w:hyperlink>
    </w:p>
    <w:p w14:paraId="3B3D237F" w14:textId="77777777" w:rsidR="002779A9" w:rsidRDefault="002779A9" w:rsidP="002779A9">
      <w:pPr>
        <w:pStyle w:val="NoSpacing"/>
        <w:rPr>
          <w:rFonts w:ascii="Helvetica" w:hAnsi="Helvetica" w:cs="Helvetica"/>
          <w:sz w:val="24"/>
          <w:szCs w:val="24"/>
        </w:rPr>
      </w:pPr>
    </w:p>
    <w:p w14:paraId="739185AA" w14:textId="77777777" w:rsidR="002779A9" w:rsidRDefault="002779A9" w:rsidP="002779A9">
      <w:pPr>
        <w:pStyle w:val="NoSpacing"/>
        <w:rPr>
          <w:rFonts w:ascii="Helvetica" w:hAnsi="Helvetica" w:cs="Helvetica"/>
          <w:color w:val="222222"/>
          <w:sz w:val="24"/>
          <w:szCs w:val="24"/>
          <w:shd w:val="clear" w:color="auto" w:fill="FFFFFF"/>
        </w:rPr>
      </w:pPr>
      <w:bookmarkStart w:id="330" w:name="HUDLBPCF"/>
      <w:bookmarkEnd w:id="330"/>
      <w:r w:rsidRPr="0083457A">
        <w:rPr>
          <w:rFonts w:ascii="Helvetica" w:hAnsi="Helvetica" w:cs="Helvetica"/>
          <w:color w:val="222222"/>
          <w:sz w:val="24"/>
          <w:szCs w:val="24"/>
          <w:shd w:val="clear" w:color="auto" w:fill="FFFFFF"/>
        </w:rPr>
        <w:t>Lead-Based Paint Capital Fund Program (LBPCF) - Update and Reissue</w:t>
      </w:r>
      <w:r w:rsidRPr="0083457A">
        <w:rPr>
          <w:rFonts w:ascii="Helvetica" w:hAnsi="Helvetica" w:cs="Helvetica"/>
          <w:color w:val="222222"/>
          <w:sz w:val="24"/>
          <w:szCs w:val="24"/>
        </w:rPr>
        <w:br/>
      </w:r>
      <w:r w:rsidRPr="0083457A">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2779A9" w:rsidRPr="002779A9" w14:paraId="7ED628F3" w14:textId="77777777" w:rsidTr="002779A9">
        <w:trPr>
          <w:tblCellSpacing w:w="0" w:type="dxa"/>
        </w:trPr>
        <w:tc>
          <w:tcPr>
            <w:tcW w:w="0" w:type="auto"/>
            <w:shd w:val="clear" w:color="auto" w:fill="FFFFFF"/>
            <w:noWrap/>
            <w:hideMark/>
          </w:tcPr>
          <w:p w14:paraId="37E5F178"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Document Type:</w:t>
            </w:r>
          </w:p>
        </w:tc>
        <w:tc>
          <w:tcPr>
            <w:tcW w:w="0" w:type="auto"/>
            <w:shd w:val="clear" w:color="auto" w:fill="FFFFFF"/>
            <w:vAlign w:val="center"/>
            <w:hideMark/>
          </w:tcPr>
          <w:p w14:paraId="0B6D655C"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Grants Notice</w:t>
            </w:r>
          </w:p>
        </w:tc>
      </w:tr>
      <w:tr w:rsidR="002779A9" w:rsidRPr="002779A9" w14:paraId="671D23C8" w14:textId="77777777" w:rsidTr="002779A9">
        <w:trPr>
          <w:tblCellSpacing w:w="0" w:type="dxa"/>
        </w:trPr>
        <w:tc>
          <w:tcPr>
            <w:tcW w:w="0" w:type="auto"/>
            <w:shd w:val="clear" w:color="auto" w:fill="FFFFFF"/>
            <w:noWrap/>
            <w:hideMark/>
          </w:tcPr>
          <w:p w14:paraId="78EDEAC2"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Funding Opportunity Number:</w:t>
            </w:r>
          </w:p>
        </w:tc>
        <w:tc>
          <w:tcPr>
            <w:tcW w:w="0" w:type="auto"/>
            <w:shd w:val="clear" w:color="auto" w:fill="FFFFFF"/>
            <w:vAlign w:val="center"/>
            <w:hideMark/>
          </w:tcPr>
          <w:p w14:paraId="5A5417AD"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FR-6100-N-42A</w:t>
            </w:r>
          </w:p>
        </w:tc>
      </w:tr>
      <w:tr w:rsidR="002779A9" w:rsidRPr="002779A9" w14:paraId="7C7929B6" w14:textId="77777777" w:rsidTr="002779A9">
        <w:trPr>
          <w:tblCellSpacing w:w="0" w:type="dxa"/>
        </w:trPr>
        <w:tc>
          <w:tcPr>
            <w:tcW w:w="0" w:type="auto"/>
            <w:shd w:val="clear" w:color="auto" w:fill="FFFFFF"/>
            <w:noWrap/>
            <w:hideMark/>
          </w:tcPr>
          <w:p w14:paraId="63F2AAFD"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Funding Opportunity Title:</w:t>
            </w:r>
          </w:p>
        </w:tc>
        <w:tc>
          <w:tcPr>
            <w:tcW w:w="0" w:type="auto"/>
            <w:shd w:val="clear" w:color="auto" w:fill="FFFFFF"/>
            <w:vAlign w:val="center"/>
            <w:hideMark/>
          </w:tcPr>
          <w:p w14:paraId="6F9684FF"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Lead-Based Paint Capital Fund Program (LBPCF) - Update and Reissue</w:t>
            </w:r>
          </w:p>
        </w:tc>
      </w:tr>
      <w:tr w:rsidR="002779A9" w:rsidRPr="002779A9" w14:paraId="1FC236A1" w14:textId="77777777" w:rsidTr="002779A9">
        <w:trPr>
          <w:tblCellSpacing w:w="0" w:type="dxa"/>
        </w:trPr>
        <w:tc>
          <w:tcPr>
            <w:tcW w:w="0" w:type="auto"/>
            <w:shd w:val="clear" w:color="auto" w:fill="FFFFFF"/>
            <w:noWrap/>
            <w:hideMark/>
          </w:tcPr>
          <w:p w14:paraId="4F422DB7"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Opportunity Category:</w:t>
            </w:r>
          </w:p>
        </w:tc>
        <w:tc>
          <w:tcPr>
            <w:tcW w:w="0" w:type="auto"/>
            <w:shd w:val="clear" w:color="auto" w:fill="FFFFFF"/>
            <w:vAlign w:val="center"/>
            <w:hideMark/>
          </w:tcPr>
          <w:p w14:paraId="38E0B666"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Discretionary</w:t>
            </w:r>
          </w:p>
        </w:tc>
      </w:tr>
      <w:tr w:rsidR="002779A9" w:rsidRPr="002779A9" w14:paraId="2C937C4C" w14:textId="77777777" w:rsidTr="002779A9">
        <w:trPr>
          <w:tblCellSpacing w:w="0" w:type="dxa"/>
        </w:trPr>
        <w:tc>
          <w:tcPr>
            <w:tcW w:w="0" w:type="auto"/>
            <w:shd w:val="clear" w:color="auto" w:fill="FFFFFF"/>
            <w:noWrap/>
            <w:hideMark/>
          </w:tcPr>
          <w:p w14:paraId="78B69494"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Opportunity Category Explanation:</w:t>
            </w:r>
          </w:p>
        </w:tc>
        <w:tc>
          <w:tcPr>
            <w:tcW w:w="0" w:type="auto"/>
            <w:shd w:val="clear" w:color="auto" w:fill="FFFFFF"/>
            <w:vAlign w:val="center"/>
            <w:hideMark/>
          </w:tcPr>
          <w:p w14:paraId="0F6EE6A8"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 </w:t>
            </w:r>
          </w:p>
        </w:tc>
      </w:tr>
      <w:tr w:rsidR="002779A9" w:rsidRPr="002779A9" w14:paraId="6F639972" w14:textId="77777777" w:rsidTr="002779A9">
        <w:trPr>
          <w:tblCellSpacing w:w="0" w:type="dxa"/>
        </w:trPr>
        <w:tc>
          <w:tcPr>
            <w:tcW w:w="0" w:type="auto"/>
            <w:shd w:val="clear" w:color="auto" w:fill="FFFFFF"/>
            <w:noWrap/>
            <w:hideMark/>
          </w:tcPr>
          <w:p w14:paraId="31142B1B"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Funding Instrument Type:</w:t>
            </w:r>
          </w:p>
        </w:tc>
        <w:tc>
          <w:tcPr>
            <w:tcW w:w="0" w:type="auto"/>
            <w:shd w:val="clear" w:color="auto" w:fill="FFFFFF"/>
            <w:vAlign w:val="center"/>
            <w:hideMark/>
          </w:tcPr>
          <w:p w14:paraId="6DC666D3"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Grant</w:t>
            </w:r>
          </w:p>
        </w:tc>
      </w:tr>
      <w:tr w:rsidR="002779A9" w:rsidRPr="002779A9" w14:paraId="48796F3B" w14:textId="77777777" w:rsidTr="002779A9">
        <w:trPr>
          <w:tblCellSpacing w:w="0" w:type="dxa"/>
        </w:trPr>
        <w:tc>
          <w:tcPr>
            <w:tcW w:w="0" w:type="auto"/>
            <w:shd w:val="clear" w:color="auto" w:fill="FFFFFF"/>
            <w:noWrap/>
            <w:hideMark/>
          </w:tcPr>
          <w:p w14:paraId="5B02A0B9"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Category of Funding Activity:</w:t>
            </w:r>
          </w:p>
        </w:tc>
        <w:tc>
          <w:tcPr>
            <w:tcW w:w="0" w:type="auto"/>
            <w:shd w:val="clear" w:color="auto" w:fill="FFFFFF"/>
            <w:vAlign w:val="center"/>
            <w:hideMark/>
          </w:tcPr>
          <w:p w14:paraId="0EDCD238"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Housing</w:t>
            </w:r>
          </w:p>
        </w:tc>
      </w:tr>
      <w:tr w:rsidR="002779A9" w:rsidRPr="002779A9" w14:paraId="5B6A48FF" w14:textId="77777777" w:rsidTr="002779A9">
        <w:trPr>
          <w:tblCellSpacing w:w="0" w:type="dxa"/>
        </w:trPr>
        <w:tc>
          <w:tcPr>
            <w:tcW w:w="0" w:type="auto"/>
            <w:shd w:val="clear" w:color="auto" w:fill="FFFFFF"/>
            <w:noWrap/>
            <w:hideMark/>
          </w:tcPr>
          <w:p w14:paraId="75AD0FCF"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Category Explanation:</w:t>
            </w:r>
          </w:p>
        </w:tc>
        <w:tc>
          <w:tcPr>
            <w:tcW w:w="0" w:type="auto"/>
            <w:shd w:val="clear" w:color="auto" w:fill="FFFFFF"/>
            <w:vAlign w:val="center"/>
            <w:hideMark/>
          </w:tcPr>
          <w:p w14:paraId="0B446F30"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 </w:t>
            </w:r>
          </w:p>
        </w:tc>
      </w:tr>
      <w:tr w:rsidR="002779A9" w:rsidRPr="002779A9" w14:paraId="18C49167" w14:textId="77777777" w:rsidTr="002779A9">
        <w:trPr>
          <w:tblCellSpacing w:w="0" w:type="dxa"/>
        </w:trPr>
        <w:tc>
          <w:tcPr>
            <w:tcW w:w="0" w:type="auto"/>
            <w:shd w:val="clear" w:color="auto" w:fill="FFFFFF"/>
            <w:noWrap/>
            <w:hideMark/>
          </w:tcPr>
          <w:p w14:paraId="177F4032"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Expected Number of Awards:</w:t>
            </w:r>
          </w:p>
        </w:tc>
        <w:tc>
          <w:tcPr>
            <w:tcW w:w="0" w:type="auto"/>
            <w:shd w:val="clear" w:color="auto" w:fill="FFFFFF"/>
            <w:vAlign w:val="center"/>
            <w:hideMark/>
          </w:tcPr>
          <w:p w14:paraId="07CE84AD"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8</w:t>
            </w:r>
          </w:p>
        </w:tc>
      </w:tr>
      <w:tr w:rsidR="002779A9" w:rsidRPr="002779A9" w14:paraId="09ADC151" w14:textId="77777777" w:rsidTr="002779A9">
        <w:trPr>
          <w:tblCellSpacing w:w="0" w:type="dxa"/>
        </w:trPr>
        <w:tc>
          <w:tcPr>
            <w:tcW w:w="0" w:type="auto"/>
            <w:shd w:val="clear" w:color="auto" w:fill="FFFFFF"/>
            <w:noWrap/>
            <w:hideMark/>
          </w:tcPr>
          <w:p w14:paraId="480AEADE"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CFDA Number(s):</w:t>
            </w:r>
          </w:p>
        </w:tc>
        <w:tc>
          <w:tcPr>
            <w:tcW w:w="0" w:type="auto"/>
            <w:shd w:val="clear" w:color="auto" w:fill="FFFFFF"/>
            <w:vAlign w:val="center"/>
            <w:hideMark/>
          </w:tcPr>
          <w:p w14:paraId="65E1274E"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14.888 -- Lead-Based Paint Capital Fund Program</w:t>
            </w:r>
          </w:p>
        </w:tc>
      </w:tr>
      <w:tr w:rsidR="002779A9" w:rsidRPr="002779A9" w14:paraId="427EAE54" w14:textId="77777777" w:rsidTr="002779A9">
        <w:trPr>
          <w:tblCellSpacing w:w="0" w:type="dxa"/>
        </w:trPr>
        <w:tc>
          <w:tcPr>
            <w:tcW w:w="0" w:type="auto"/>
            <w:shd w:val="clear" w:color="auto" w:fill="FFFFFF"/>
            <w:noWrap/>
            <w:hideMark/>
          </w:tcPr>
          <w:p w14:paraId="69DDFC11"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Cost Sharing or Matching Requirement:</w:t>
            </w:r>
          </w:p>
        </w:tc>
        <w:tc>
          <w:tcPr>
            <w:tcW w:w="0" w:type="auto"/>
            <w:shd w:val="clear" w:color="auto" w:fill="FFFFFF"/>
            <w:vAlign w:val="center"/>
            <w:hideMark/>
          </w:tcPr>
          <w:p w14:paraId="041C087F"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No</w:t>
            </w:r>
          </w:p>
        </w:tc>
      </w:tr>
      <w:tr w:rsidR="002779A9" w:rsidRPr="002779A9" w14:paraId="0DD92675" w14:textId="77777777" w:rsidTr="002779A9">
        <w:trPr>
          <w:tblCellSpacing w:w="0" w:type="dxa"/>
        </w:trPr>
        <w:tc>
          <w:tcPr>
            <w:tcW w:w="0" w:type="auto"/>
            <w:shd w:val="clear" w:color="auto" w:fill="FFFFFF"/>
            <w:noWrap/>
            <w:hideMark/>
          </w:tcPr>
          <w:p w14:paraId="2CD6F187"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Version:</w:t>
            </w:r>
          </w:p>
        </w:tc>
        <w:tc>
          <w:tcPr>
            <w:tcW w:w="0" w:type="auto"/>
            <w:shd w:val="clear" w:color="auto" w:fill="FFFFFF"/>
            <w:vAlign w:val="center"/>
            <w:hideMark/>
          </w:tcPr>
          <w:p w14:paraId="4CFC8077"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Synopsis 1</w:t>
            </w:r>
          </w:p>
        </w:tc>
      </w:tr>
      <w:tr w:rsidR="002779A9" w:rsidRPr="002779A9" w14:paraId="70BF2FA2" w14:textId="77777777" w:rsidTr="002779A9">
        <w:trPr>
          <w:tblCellSpacing w:w="0" w:type="dxa"/>
        </w:trPr>
        <w:tc>
          <w:tcPr>
            <w:tcW w:w="0" w:type="auto"/>
            <w:shd w:val="clear" w:color="auto" w:fill="FFFFFF"/>
            <w:noWrap/>
            <w:hideMark/>
          </w:tcPr>
          <w:p w14:paraId="5EA50615"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Posted Date:</w:t>
            </w:r>
          </w:p>
        </w:tc>
        <w:tc>
          <w:tcPr>
            <w:tcW w:w="0" w:type="auto"/>
            <w:shd w:val="clear" w:color="auto" w:fill="FFFFFF"/>
            <w:vAlign w:val="center"/>
            <w:hideMark/>
          </w:tcPr>
          <w:p w14:paraId="7BE73A94"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Dec 20, 2018</w:t>
            </w:r>
          </w:p>
        </w:tc>
      </w:tr>
      <w:tr w:rsidR="002779A9" w:rsidRPr="002779A9" w14:paraId="6C983913" w14:textId="77777777" w:rsidTr="002779A9">
        <w:trPr>
          <w:tblCellSpacing w:w="0" w:type="dxa"/>
        </w:trPr>
        <w:tc>
          <w:tcPr>
            <w:tcW w:w="0" w:type="auto"/>
            <w:shd w:val="clear" w:color="auto" w:fill="FFFFFF"/>
            <w:noWrap/>
            <w:hideMark/>
          </w:tcPr>
          <w:p w14:paraId="71933B08"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Last Updated Date:</w:t>
            </w:r>
          </w:p>
        </w:tc>
        <w:tc>
          <w:tcPr>
            <w:tcW w:w="0" w:type="auto"/>
            <w:shd w:val="clear" w:color="auto" w:fill="FFFFFF"/>
            <w:vAlign w:val="center"/>
            <w:hideMark/>
          </w:tcPr>
          <w:p w14:paraId="384C9260"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Dec 20, 2018</w:t>
            </w:r>
          </w:p>
        </w:tc>
      </w:tr>
      <w:tr w:rsidR="002779A9" w:rsidRPr="002779A9" w14:paraId="70F99045" w14:textId="77777777" w:rsidTr="002779A9">
        <w:trPr>
          <w:tblCellSpacing w:w="0" w:type="dxa"/>
        </w:trPr>
        <w:tc>
          <w:tcPr>
            <w:tcW w:w="0" w:type="auto"/>
            <w:shd w:val="clear" w:color="auto" w:fill="FFFFFF"/>
            <w:noWrap/>
            <w:hideMark/>
          </w:tcPr>
          <w:p w14:paraId="26D283B1"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7512E574" w14:textId="4BE6AC10"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Feb 19, 2019 Electronically submitted applications must be submitted no later than 11:59 p.m., ET, on the listed application due date.</w:t>
            </w:r>
          </w:p>
        </w:tc>
      </w:tr>
      <w:tr w:rsidR="002779A9" w:rsidRPr="002779A9" w14:paraId="6D08B7A8" w14:textId="77777777" w:rsidTr="002779A9">
        <w:trPr>
          <w:tblCellSpacing w:w="0" w:type="dxa"/>
        </w:trPr>
        <w:tc>
          <w:tcPr>
            <w:tcW w:w="0" w:type="auto"/>
            <w:shd w:val="clear" w:color="auto" w:fill="FFFFFF"/>
            <w:noWrap/>
            <w:hideMark/>
          </w:tcPr>
          <w:p w14:paraId="31208E18"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48F7FF44" w14:textId="6B63C0F8"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Feb 19, 2019 Electronically submitted applications must be submitted no later than 11:59 p.m., ET, on the listed application due date.</w:t>
            </w:r>
          </w:p>
        </w:tc>
      </w:tr>
      <w:tr w:rsidR="002779A9" w:rsidRPr="002779A9" w14:paraId="09BF6291" w14:textId="77777777" w:rsidTr="002779A9">
        <w:trPr>
          <w:tblCellSpacing w:w="0" w:type="dxa"/>
        </w:trPr>
        <w:tc>
          <w:tcPr>
            <w:tcW w:w="0" w:type="auto"/>
            <w:shd w:val="clear" w:color="auto" w:fill="FFFFFF"/>
            <w:noWrap/>
            <w:hideMark/>
          </w:tcPr>
          <w:p w14:paraId="027A8DB7"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Archive Date:</w:t>
            </w:r>
          </w:p>
        </w:tc>
        <w:tc>
          <w:tcPr>
            <w:tcW w:w="0" w:type="auto"/>
            <w:shd w:val="clear" w:color="auto" w:fill="FFFFFF"/>
            <w:vAlign w:val="center"/>
            <w:hideMark/>
          </w:tcPr>
          <w:p w14:paraId="329B4553"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Mar 20, 2019</w:t>
            </w:r>
          </w:p>
        </w:tc>
      </w:tr>
      <w:tr w:rsidR="002779A9" w:rsidRPr="002779A9" w14:paraId="78E71379" w14:textId="77777777" w:rsidTr="002779A9">
        <w:trPr>
          <w:tblCellSpacing w:w="0" w:type="dxa"/>
        </w:trPr>
        <w:tc>
          <w:tcPr>
            <w:tcW w:w="0" w:type="auto"/>
            <w:shd w:val="clear" w:color="auto" w:fill="FFFFFF"/>
            <w:noWrap/>
            <w:hideMark/>
          </w:tcPr>
          <w:p w14:paraId="0E34FDE4"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Estimated Total Program Funding:</w:t>
            </w:r>
          </w:p>
        </w:tc>
        <w:tc>
          <w:tcPr>
            <w:tcW w:w="0" w:type="auto"/>
            <w:shd w:val="clear" w:color="auto" w:fill="FFFFFF"/>
            <w:vAlign w:val="center"/>
            <w:hideMark/>
          </w:tcPr>
          <w:p w14:paraId="21FCC38F"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$6,631,190</w:t>
            </w:r>
          </w:p>
        </w:tc>
      </w:tr>
      <w:tr w:rsidR="002779A9" w:rsidRPr="002779A9" w14:paraId="293C36CD" w14:textId="77777777" w:rsidTr="002779A9">
        <w:trPr>
          <w:tblCellSpacing w:w="0" w:type="dxa"/>
        </w:trPr>
        <w:tc>
          <w:tcPr>
            <w:tcW w:w="0" w:type="auto"/>
            <w:shd w:val="clear" w:color="auto" w:fill="FFFFFF"/>
            <w:noWrap/>
            <w:hideMark/>
          </w:tcPr>
          <w:p w14:paraId="53E2F095"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Award Ceiling:</w:t>
            </w:r>
          </w:p>
        </w:tc>
        <w:tc>
          <w:tcPr>
            <w:tcW w:w="0" w:type="auto"/>
            <w:shd w:val="clear" w:color="auto" w:fill="FFFFFF"/>
            <w:vAlign w:val="center"/>
            <w:hideMark/>
          </w:tcPr>
          <w:p w14:paraId="4434660F"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$1,000,000</w:t>
            </w:r>
          </w:p>
        </w:tc>
      </w:tr>
      <w:tr w:rsidR="002779A9" w:rsidRPr="002779A9" w14:paraId="27BEAA05" w14:textId="77777777" w:rsidTr="002779A9">
        <w:trPr>
          <w:tblCellSpacing w:w="0" w:type="dxa"/>
        </w:trPr>
        <w:tc>
          <w:tcPr>
            <w:tcW w:w="0" w:type="auto"/>
            <w:shd w:val="clear" w:color="auto" w:fill="FFFFFF"/>
            <w:noWrap/>
            <w:hideMark/>
          </w:tcPr>
          <w:p w14:paraId="060F18CA" w14:textId="77777777" w:rsidR="002779A9" w:rsidRPr="002779A9" w:rsidRDefault="002779A9" w:rsidP="002779A9">
            <w:pPr>
              <w:pStyle w:val="NoSpacing"/>
              <w:rPr>
                <w:rFonts w:ascii="Helvetica" w:hAnsi="Helvetica" w:cs="Helvetica"/>
                <w:b/>
                <w:bCs/>
                <w:color w:val="222222"/>
                <w:sz w:val="24"/>
                <w:szCs w:val="24"/>
              </w:rPr>
            </w:pPr>
            <w:r w:rsidRPr="002779A9">
              <w:rPr>
                <w:rFonts w:ascii="Helvetica" w:hAnsi="Helvetica" w:cs="Helvetica"/>
                <w:b/>
                <w:bCs/>
                <w:color w:val="222222"/>
                <w:sz w:val="24"/>
                <w:szCs w:val="24"/>
              </w:rPr>
              <w:t>Award Floor:</w:t>
            </w:r>
          </w:p>
        </w:tc>
        <w:tc>
          <w:tcPr>
            <w:tcW w:w="0" w:type="auto"/>
            <w:shd w:val="clear" w:color="auto" w:fill="FFFFFF"/>
            <w:vAlign w:val="center"/>
            <w:hideMark/>
          </w:tcPr>
          <w:p w14:paraId="0C36A759" w14:textId="77777777" w:rsidR="002779A9" w:rsidRPr="002779A9" w:rsidRDefault="002779A9" w:rsidP="002779A9">
            <w:pPr>
              <w:pStyle w:val="NoSpacing"/>
              <w:rPr>
                <w:rFonts w:ascii="Helvetica" w:hAnsi="Helvetica" w:cs="Helvetica"/>
                <w:color w:val="222222"/>
                <w:sz w:val="24"/>
                <w:szCs w:val="24"/>
              </w:rPr>
            </w:pPr>
            <w:r w:rsidRPr="002779A9">
              <w:rPr>
                <w:rFonts w:ascii="Helvetica" w:hAnsi="Helvetica" w:cs="Helvetica"/>
                <w:color w:val="222222"/>
                <w:sz w:val="24"/>
                <w:szCs w:val="24"/>
              </w:rPr>
              <w:t>$25,000</w:t>
            </w:r>
          </w:p>
        </w:tc>
      </w:tr>
      <w:tr w:rsidR="002779A9" w:rsidRPr="002779A9" w14:paraId="21E3095C" w14:textId="77777777" w:rsidTr="002779A9">
        <w:tblPrEx>
          <w:shd w:val="clear" w:color="auto" w:fill="auto"/>
        </w:tblPrEx>
        <w:trPr>
          <w:tblCellSpacing w:w="0" w:type="dxa"/>
        </w:trPr>
        <w:tc>
          <w:tcPr>
            <w:tcW w:w="0" w:type="auto"/>
            <w:noWrap/>
            <w:hideMark/>
          </w:tcPr>
          <w:p w14:paraId="42DE35A5"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Eligible Applicants:</w:t>
            </w:r>
          </w:p>
        </w:tc>
        <w:tc>
          <w:tcPr>
            <w:tcW w:w="3169" w:type="pct"/>
            <w:vAlign w:val="center"/>
            <w:hideMark/>
          </w:tcPr>
          <w:p w14:paraId="61BCC51E"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Public housing authorities/Indian housing authorities</w:t>
            </w:r>
          </w:p>
        </w:tc>
      </w:tr>
      <w:tr w:rsidR="002779A9" w:rsidRPr="002779A9" w14:paraId="38CAA9DC" w14:textId="77777777" w:rsidTr="002779A9">
        <w:tblPrEx>
          <w:shd w:val="clear" w:color="auto" w:fill="auto"/>
        </w:tblPrEx>
        <w:trPr>
          <w:tblCellSpacing w:w="0" w:type="dxa"/>
        </w:trPr>
        <w:tc>
          <w:tcPr>
            <w:tcW w:w="0" w:type="auto"/>
            <w:noWrap/>
            <w:hideMark/>
          </w:tcPr>
          <w:p w14:paraId="1DEAD2C2"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Additional Information on Eligibility:</w:t>
            </w:r>
          </w:p>
        </w:tc>
        <w:tc>
          <w:tcPr>
            <w:tcW w:w="3169" w:type="pct"/>
            <w:vAlign w:val="center"/>
            <w:hideMark/>
          </w:tcPr>
          <w:p w14:paraId="54A42921"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 xml:space="preserve">Public Housing Authorities with the legal authority to develop, own, modernize and operate a public housing development in accordance with the 1937 Act. Tribes and tribally designated housing entities (TDHEs), nonprofit organizations, and </w:t>
            </w:r>
            <w:r w:rsidRPr="002779A9">
              <w:rPr>
                <w:rFonts w:ascii="Helvetica" w:hAnsi="Helvetica" w:cs="Helvetica"/>
                <w:color w:val="222222"/>
              </w:rPr>
              <w:lastRenderedPageBreak/>
              <w:t>resident associations are not eligible to apply. PHAs that are troubled or under the direction of HUD or a court-appointed receiver are eligible for funding, provided the agency is in compliance with any current Memorandum of Agreement or Recovery Agreements. Individuals, foreign entities, and sole proprietorship organizations are not eligible to compete for, or receive, awards made under this announcement.</w:t>
            </w:r>
          </w:p>
        </w:tc>
      </w:tr>
    </w:tbl>
    <w:p w14:paraId="51E332B7"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79A9" w:rsidRPr="002779A9" w14:paraId="0705BA77" w14:textId="77777777" w:rsidTr="002779A9">
        <w:trPr>
          <w:tblCellSpacing w:w="0" w:type="dxa"/>
        </w:trPr>
        <w:tc>
          <w:tcPr>
            <w:tcW w:w="0" w:type="auto"/>
            <w:noWrap/>
            <w:hideMark/>
          </w:tcPr>
          <w:p w14:paraId="141D6F80"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Agency Name:</w:t>
            </w:r>
          </w:p>
        </w:tc>
        <w:tc>
          <w:tcPr>
            <w:tcW w:w="5000" w:type="pct"/>
            <w:vAlign w:val="center"/>
            <w:hideMark/>
          </w:tcPr>
          <w:p w14:paraId="484B2CE2"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Department of Housing and Urban Development</w:t>
            </w:r>
          </w:p>
        </w:tc>
      </w:tr>
      <w:tr w:rsidR="002779A9" w:rsidRPr="002779A9" w14:paraId="287048F4" w14:textId="77777777" w:rsidTr="002779A9">
        <w:trPr>
          <w:tblCellSpacing w:w="0" w:type="dxa"/>
        </w:trPr>
        <w:tc>
          <w:tcPr>
            <w:tcW w:w="0" w:type="auto"/>
            <w:noWrap/>
            <w:hideMark/>
          </w:tcPr>
          <w:p w14:paraId="01CF0AFA"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Description:</w:t>
            </w:r>
          </w:p>
        </w:tc>
        <w:tc>
          <w:tcPr>
            <w:tcW w:w="5000" w:type="pct"/>
            <w:vAlign w:val="center"/>
            <w:hideMark/>
          </w:tcPr>
          <w:p w14:paraId="7EE4BE95"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As authorized under the Consolidated Appropriations Act, 2017, $25,000,000 shall be available for competitive grants to public housing agencies to evaluate and reduce lead-based paint hazards in public housing by carrying out the activities of risk assessments, abatement, and interim controls (as those terms are defined in section 1004 of the Residential Lead-Based Paint Hazard Reduction Act of 1992 (42 U.S.C. 4851b)) This second round of funding makes available funds not awarded under the first round of competition.</w:t>
            </w:r>
          </w:p>
        </w:tc>
      </w:tr>
      <w:tr w:rsidR="002779A9" w:rsidRPr="002779A9" w14:paraId="1848B4A8" w14:textId="77777777" w:rsidTr="002779A9">
        <w:trPr>
          <w:tblCellSpacing w:w="0" w:type="dxa"/>
        </w:trPr>
        <w:tc>
          <w:tcPr>
            <w:tcW w:w="0" w:type="auto"/>
            <w:noWrap/>
            <w:hideMark/>
          </w:tcPr>
          <w:p w14:paraId="76AB758E"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Link to Additional Information:</w:t>
            </w:r>
          </w:p>
        </w:tc>
        <w:tc>
          <w:tcPr>
            <w:tcW w:w="5000" w:type="pct"/>
            <w:vAlign w:val="center"/>
            <w:hideMark/>
          </w:tcPr>
          <w:p w14:paraId="2AC9BC47" w14:textId="77777777" w:rsidR="002779A9" w:rsidRPr="002779A9" w:rsidRDefault="006C4FB3" w:rsidP="002779A9">
            <w:pPr>
              <w:pStyle w:val="NoSpacing"/>
              <w:rPr>
                <w:rFonts w:ascii="Helvetica" w:hAnsi="Helvetica" w:cs="Helvetica"/>
                <w:color w:val="222222"/>
              </w:rPr>
            </w:pPr>
            <w:hyperlink r:id="rId388" w:tgtFrame="_blank" w:tooltip="Link to Additional Information" w:history="1">
              <w:r w:rsidR="002779A9" w:rsidRPr="002779A9">
                <w:rPr>
                  <w:rStyle w:val="Hyperlink"/>
                  <w:rFonts w:ascii="Helvetica" w:hAnsi="Helvetica" w:cs="Helvetica"/>
                </w:rPr>
                <w:t>https://hud.gov/program_offices/spm/gmomgmt/grantsinfo/fundingopps</w:t>
              </w:r>
            </w:hyperlink>
          </w:p>
        </w:tc>
      </w:tr>
      <w:tr w:rsidR="002779A9" w:rsidRPr="002779A9" w14:paraId="5A2E02FD" w14:textId="77777777" w:rsidTr="002779A9">
        <w:trPr>
          <w:tblCellSpacing w:w="0" w:type="dxa"/>
        </w:trPr>
        <w:tc>
          <w:tcPr>
            <w:tcW w:w="0" w:type="auto"/>
            <w:noWrap/>
            <w:hideMark/>
          </w:tcPr>
          <w:p w14:paraId="384741BC" w14:textId="77777777" w:rsidR="002779A9" w:rsidRPr="002779A9" w:rsidRDefault="002779A9" w:rsidP="002779A9">
            <w:pPr>
              <w:pStyle w:val="NoSpacing"/>
              <w:rPr>
                <w:rFonts w:ascii="Helvetica" w:hAnsi="Helvetica" w:cs="Helvetica"/>
                <w:b/>
                <w:bCs/>
                <w:color w:val="222222"/>
              </w:rPr>
            </w:pPr>
            <w:r w:rsidRPr="002779A9">
              <w:rPr>
                <w:rFonts w:ascii="Helvetica" w:hAnsi="Helvetica" w:cs="Helvetica"/>
                <w:b/>
                <w:bCs/>
                <w:color w:val="222222"/>
              </w:rPr>
              <w:t>Grantor Contact Information:</w:t>
            </w:r>
          </w:p>
        </w:tc>
        <w:tc>
          <w:tcPr>
            <w:tcW w:w="5000" w:type="pct"/>
            <w:vAlign w:val="center"/>
            <w:hideMark/>
          </w:tcPr>
          <w:p w14:paraId="20B1A5B0" w14:textId="77777777" w:rsidR="002779A9" w:rsidRPr="002779A9" w:rsidRDefault="002779A9" w:rsidP="002779A9">
            <w:pPr>
              <w:pStyle w:val="NoSpacing"/>
              <w:rPr>
                <w:rFonts w:ascii="Helvetica" w:hAnsi="Helvetica" w:cs="Helvetica"/>
                <w:color w:val="222222"/>
              </w:rPr>
            </w:pPr>
            <w:r w:rsidRPr="002779A9">
              <w:rPr>
                <w:rFonts w:ascii="Helvetica" w:hAnsi="Helvetica" w:cs="Helvetica"/>
                <w:color w:val="222222"/>
              </w:rPr>
              <w:t>If you have difficulty accessing the full announcement electronically, please contact:</w:t>
            </w:r>
            <w:r w:rsidRPr="002779A9">
              <w:rPr>
                <w:rFonts w:ascii="Helvetica" w:hAnsi="Helvetica" w:cs="Helvetica"/>
                <w:color w:val="222222"/>
              </w:rPr>
              <w:br/>
            </w:r>
            <w:r w:rsidRPr="002779A9">
              <w:rPr>
                <w:rFonts w:ascii="Helvetica" w:hAnsi="Helvetica" w:cs="Helvetica"/>
                <w:color w:val="222222"/>
              </w:rPr>
              <w:br/>
              <w:t>United States Department of Housing and Urban Development PIHOCI@hud.gov</w:t>
            </w:r>
            <w:r w:rsidRPr="002779A9">
              <w:rPr>
                <w:rFonts w:ascii="Helvetica" w:hAnsi="Helvetica" w:cs="Helvetica"/>
                <w:color w:val="222222"/>
              </w:rPr>
              <w:br/>
            </w:r>
            <w:r w:rsidRPr="002779A9">
              <w:rPr>
                <w:rFonts w:ascii="Helvetica" w:hAnsi="Helvetica" w:cs="Helvetica"/>
                <w:color w:val="222222"/>
              </w:rPr>
              <w:br/>
            </w:r>
            <w:hyperlink r:id="rId389" w:history="1">
              <w:r w:rsidRPr="002779A9">
                <w:rPr>
                  <w:rStyle w:val="Hyperlink"/>
                  <w:rFonts w:ascii="Helvetica" w:hAnsi="Helvetica" w:cs="Helvetica"/>
                </w:rPr>
                <w:t>Grants Policy</w:t>
              </w:r>
            </w:hyperlink>
          </w:p>
        </w:tc>
      </w:tr>
    </w:tbl>
    <w:p w14:paraId="1EB9A065" w14:textId="338795FB" w:rsidR="002779A9" w:rsidRDefault="002779A9" w:rsidP="002779A9">
      <w:pPr>
        <w:pStyle w:val="NoSpacing"/>
        <w:rPr>
          <w:rFonts w:ascii="Helvetica" w:hAnsi="Helvetica" w:cs="Helvetica"/>
          <w:sz w:val="24"/>
          <w:szCs w:val="24"/>
        </w:rPr>
      </w:pPr>
      <w:r w:rsidRPr="0083457A">
        <w:rPr>
          <w:rFonts w:ascii="Helvetica" w:hAnsi="Helvetica" w:cs="Helvetica"/>
          <w:color w:val="222222"/>
          <w:sz w:val="24"/>
          <w:szCs w:val="24"/>
        </w:rPr>
        <w:br/>
      </w:r>
      <w:hyperlink r:id="rId390" w:tgtFrame="_blank" w:history="1">
        <w:r w:rsidRPr="0083457A">
          <w:rPr>
            <w:rStyle w:val="Hyperlink"/>
            <w:rFonts w:ascii="Helvetica" w:hAnsi="Helvetica" w:cs="Helvetica"/>
            <w:color w:val="1155CC"/>
            <w:sz w:val="24"/>
            <w:szCs w:val="24"/>
            <w:shd w:val="clear" w:color="auto" w:fill="FFFFFF"/>
          </w:rPr>
          <w:t>https://www.grants.gov/web/grants/view-opportunity.html?oppId=311401</w:t>
        </w:r>
      </w:hyperlink>
    </w:p>
    <w:p w14:paraId="524AF6B1" w14:textId="77777777" w:rsidR="002779A9" w:rsidRDefault="002779A9" w:rsidP="002779A9">
      <w:pPr>
        <w:pStyle w:val="NoSpacing"/>
        <w:rPr>
          <w:rFonts w:ascii="Helvetica" w:hAnsi="Helvetica" w:cs="Helvetica"/>
          <w:sz w:val="24"/>
          <w:szCs w:val="24"/>
        </w:rPr>
      </w:pPr>
    </w:p>
    <w:p w14:paraId="4EE7FE07" w14:textId="4009EEA0" w:rsidR="00793EF5" w:rsidRDefault="00793EF5" w:rsidP="00234420">
      <w:pPr>
        <w:rPr>
          <w:rFonts w:ascii="Helvetica" w:hAnsi="Helvetica"/>
        </w:rPr>
      </w:pPr>
      <w:bookmarkStart w:id="331" w:name="HUDLeadBased"/>
      <w:bookmarkStart w:id="332" w:name="HUDModification"/>
      <w:bookmarkStart w:id="333" w:name="HUDModifications"/>
      <w:bookmarkEnd w:id="331"/>
      <w:bookmarkEnd w:id="332"/>
      <w:bookmarkEnd w:id="333"/>
      <w:r>
        <w:rPr>
          <w:rFonts w:ascii="Helvetica" w:hAnsi="Helvetica"/>
        </w:rPr>
        <w:t>Modifications:</w:t>
      </w:r>
    </w:p>
    <w:p w14:paraId="35092424" w14:textId="0DEDD15D" w:rsidR="00793EF5" w:rsidRDefault="00FB4712" w:rsidP="00FB4712">
      <w:pPr>
        <w:tabs>
          <w:tab w:val="left" w:pos="4020"/>
        </w:tabs>
        <w:rPr>
          <w:rFonts w:ascii="Helvetica" w:hAnsi="Helvetica"/>
        </w:rPr>
      </w:pPr>
      <w:bookmarkStart w:id="334" w:name="HUDLeadandHealthyHomes"/>
      <w:bookmarkStart w:id="335" w:name="HUDJobsPlus"/>
      <w:bookmarkEnd w:id="334"/>
      <w:bookmarkEnd w:id="335"/>
      <w:r>
        <w:rPr>
          <w:rFonts w:ascii="Helvetica" w:hAnsi="Helvetica"/>
        </w:rPr>
        <w:tab/>
      </w:r>
    </w:p>
    <w:p w14:paraId="78FC3A07" w14:textId="184E79D3" w:rsidR="00740686" w:rsidRDefault="00740686" w:rsidP="00F025D7">
      <w:pPr>
        <w:widowControl w:val="0"/>
        <w:autoSpaceDE w:val="0"/>
        <w:autoSpaceDN w:val="0"/>
        <w:adjustRightInd w:val="0"/>
        <w:rPr>
          <w:rFonts w:ascii="Helvetica" w:hAnsi="Helvetica" w:cs="Helvetica"/>
        </w:rPr>
      </w:pPr>
      <w:bookmarkStart w:id="336" w:name="HUDROSS3"/>
      <w:bookmarkStart w:id="337" w:name="HUDLHRD"/>
      <w:bookmarkStart w:id="338" w:name="HUDDeleted"/>
      <w:bookmarkEnd w:id="336"/>
      <w:bookmarkEnd w:id="337"/>
      <w:bookmarkEnd w:id="338"/>
      <w:r>
        <w:rPr>
          <w:rFonts w:ascii="Helvetica" w:hAnsi="Helvetica" w:cs="Helvetica"/>
        </w:rPr>
        <w:t>Deleted:</w:t>
      </w:r>
    </w:p>
    <w:p w14:paraId="45AF3055" w14:textId="77777777" w:rsidR="009218D0" w:rsidRDefault="009218D0" w:rsidP="00F025D7">
      <w:pPr>
        <w:widowControl w:val="0"/>
        <w:autoSpaceDE w:val="0"/>
        <w:autoSpaceDN w:val="0"/>
        <w:adjustRightInd w:val="0"/>
        <w:rPr>
          <w:rFonts w:ascii="Helvetica" w:hAnsi="Helvetica" w:cs="Helvetica"/>
        </w:rPr>
      </w:pPr>
    </w:p>
    <w:p w14:paraId="577A9C11" w14:textId="4C033336" w:rsidR="00B756C2" w:rsidRDefault="00B756C2" w:rsidP="00B756C2">
      <w:pPr>
        <w:rPr>
          <w:rFonts w:ascii="Helvetica" w:hAnsi="Helvetica"/>
        </w:rPr>
      </w:pPr>
      <w:bookmarkStart w:id="339" w:name="HUDNOFA"/>
      <w:bookmarkStart w:id="340" w:name="HUDOpptoRegister"/>
      <w:bookmarkStart w:id="341" w:name="HUDserviceCoord"/>
      <w:bookmarkStart w:id="342" w:name="HUDReminders"/>
      <w:bookmarkEnd w:id="339"/>
      <w:bookmarkEnd w:id="340"/>
      <w:bookmarkEnd w:id="341"/>
      <w:bookmarkEnd w:id="342"/>
      <w:r w:rsidRPr="005D3F9C">
        <w:rPr>
          <w:rFonts w:ascii="Helvetica" w:hAnsi="Helvetica"/>
        </w:rPr>
        <w:t>Reminders</w:t>
      </w:r>
      <w:r w:rsidR="00793EF5">
        <w:rPr>
          <w:rFonts w:ascii="Helvetica" w:hAnsi="Helvetica"/>
        </w:rPr>
        <w:t>:</w:t>
      </w:r>
    </w:p>
    <w:p w14:paraId="3BCBA535" w14:textId="77777777" w:rsidR="0014384F" w:rsidRDefault="0014384F" w:rsidP="0014384F">
      <w:pPr>
        <w:pStyle w:val="NoSpacing"/>
        <w:rPr>
          <w:rFonts w:ascii="Helvetica" w:hAnsi="Helvetica" w:cs="Helvetica"/>
          <w:color w:val="222222"/>
          <w:sz w:val="24"/>
          <w:szCs w:val="24"/>
          <w:highlight w:val="cyan"/>
          <w:shd w:val="clear" w:color="auto" w:fill="FFFFFF"/>
        </w:rPr>
      </w:pPr>
      <w:bookmarkStart w:id="343" w:name="HUDNOFAContinuum"/>
      <w:bookmarkStart w:id="344" w:name="HUDHomelessManagement"/>
      <w:bookmarkEnd w:id="343"/>
      <w:bookmarkEnd w:id="344"/>
    </w:p>
    <w:p w14:paraId="69BEB55A" w14:textId="5BA3F3C5" w:rsidR="0014384F" w:rsidRDefault="0014384F" w:rsidP="0014384F">
      <w:pPr>
        <w:pStyle w:val="NoSpacing"/>
        <w:rPr>
          <w:rFonts w:ascii="Helvetica" w:hAnsi="Helvetica" w:cs="Helvetica"/>
          <w:color w:val="222222"/>
          <w:sz w:val="24"/>
          <w:szCs w:val="24"/>
          <w:shd w:val="clear" w:color="auto" w:fill="FFFFFF"/>
        </w:rPr>
      </w:pPr>
      <w:r w:rsidRPr="00A36747">
        <w:rPr>
          <w:rFonts w:ascii="Helvetica" w:hAnsi="Helvetica" w:cs="Helvetica"/>
          <w:color w:val="222222"/>
          <w:sz w:val="24"/>
          <w:szCs w:val="24"/>
          <w:highlight w:val="cyan"/>
          <w:shd w:val="clear" w:color="auto" w:fill="FFFFFF"/>
        </w:rPr>
        <w:t>Notice of Funding Availability for the Fiscal Year (FY) 2017 Homeless Management Information System Capacity Building Project</w:t>
      </w:r>
      <w:r w:rsidRPr="00AE71C9">
        <w:rPr>
          <w:rFonts w:ascii="Helvetica" w:hAnsi="Helvetica" w:cs="Helvetica"/>
          <w:color w:val="222222"/>
          <w:sz w:val="24"/>
          <w:szCs w:val="24"/>
        </w:rPr>
        <w:br/>
      </w:r>
      <w:r w:rsidRPr="00AE71C9">
        <w:rPr>
          <w:rFonts w:ascii="Helvetica" w:hAnsi="Helvetica" w:cs="Helvetica"/>
          <w:color w:val="222222"/>
          <w:sz w:val="24"/>
          <w:szCs w:val="24"/>
          <w:shd w:val="clear" w:color="auto" w:fill="FFFFFF"/>
        </w:rPr>
        <w:t>Synopsis 2</w:t>
      </w:r>
    </w:p>
    <w:p w14:paraId="54402193" w14:textId="77777777" w:rsidR="0014384F" w:rsidRDefault="0014384F" w:rsidP="0014384F">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14384F" w:rsidRPr="00563608" w14:paraId="19ADB473" w14:textId="77777777" w:rsidTr="00775C86">
        <w:trPr>
          <w:tblCellSpacing w:w="0" w:type="dxa"/>
        </w:trPr>
        <w:tc>
          <w:tcPr>
            <w:tcW w:w="0" w:type="auto"/>
            <w:shd w:val="clear" w:color="auto" w:fill="FFFFFF"/>
            <w:noWrap/>
            <w:hideMark/>
          </w:tcPr>
          <w:p w14:paraId="3B54E31D"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Document Type:</w:t>
            </w:r>
          </w:p>
        </w:tc>
        <w:tc>
          <w:tcPr>
            <w:tcW w:w="0" w:type="auto"/>
            <w:shd w:val="clear" w:color="auto" w:fill="FFFFFF"/>
            <w:vAlign w:val="center"/>
            <w:hideMark/>
          </w:tcPr>
          <w:p w14:paraId="429999CA"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Grants Notice</w:t>
            </w:r>
          </w:p>
        </w:tc>
      </w:tr>
      <w:tr w:rsidR="0014384F" w:rsidRPr="00563608" w14:paraId="4C3E3952" w14:textId="77777777" w:rsidTr="00775C86">
        <w:trPr>
          <w:tblCellSpacing w:w="0" w:type="dxa"/>
        </w:trPr>
        <w:tc>
          <w:tcPr>
            <w:tcW w:w="0" w:type="auto"/>
            <w:shd w:val="clear" w:color="auto" w:fill="FFFFFF"/>
            <w:noWrap/>
            <w:hideMark/>
          </w:tcPr>
          <w:p w14:paraId="37F05FFE"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Funding Opportunity Number:</w:t>
            </w:r>
          </w:p>
        </w:tc>
        <w:tc>
          <w:tcPr>
            <w:tcW w:w="0" w:type="auto"/>
            <w:shd w:val="clear" w:color="auto" w:fill="FFFFFF"/>
            <w:vAlign w:val="center"/>
            <w:hideMark/>
          </w:tcPr>
          <w:p w14:paraId="1B9F604D"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FR-6100-N-40</w:t>
            </w:r>
          </w:p>
        </w:tc>
      </w:tr>
      <w:tr w:rsidR="0014384F" w:rsidRPr="00563608" w14:paraId="4F133246" w14:textId="77777777" w:rsidTr="00775C86">
        <w:trPr>
          <w:tblCellSpacing w:w="0" w:type="dxa"/>
        </w:trPr>
        <w:tc>
          <w:tcPr>
            <w:tcW w:w="0" w:type="auto"/>
            <w:shd w:val="clear" w:color="auto" w:fill="FFFFFF"/>
            <w:noWrap/>
            <w:hideMark/>
          </w:tcPr>
          <w:p w14:paraId="0A29E658"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Funding Opportunity Title:</w:t>
            </w:r>
          </w:p>
        </w:tc>
        <w:tc>
          <w:tcPr>
            <w:tcW w:w="0" w:type="auto"/>
            <w:shd w:val="clear" w:color="auto" w:fill="FFFFFF"/>
            <w:vAlign w:val="center"/>
            <w:hideMark/>
          </w:tcPr>
          <w:p w14:paraId="0476727F"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Notice of Funding Availability for the Fiscal Year (FY) 2017 Homeless Management Information System Capacity Building Project</w:t>
            </w:r>
          </w:p>
        </w:tc>
      </w:tr>
      <w:tr w:rsidR="0014384F" w:rsidRPr="00563608" w14:paraId="60B791EF" w14:textId="77777777" w:rsidTr="00775C86">
        <w:trPr>
          <w:tblCellSpacing w:w="0" w:type="dxa"/>
        </w:trPr>
        <w:tc>
          <w:tcPr>
            <w:tcW w:w="0" w:type="auto"/>
            <w:shd w:val="clear" w:color="auto" w:fill="FFFFFF"/>
            <w:noWrap/>
            <w:hideMark/>
          </w:tcPr>
          <w:p w14:paraId="2E7C93DA"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Opportunity Category:</w:t>
            </w:r>
          </w:p>
        </w:tc>
        <w:tc>
          <w:tcPr>
            <w:tcW w:w="0" w:type="auto"/>
            <w:shd w:val="clear" w:color="auto" w:fill="FFFFFF"/>
            <w:vAlign w:val="center"/>
            <w:hideMark/>
          </w:tcPr>
          <w:p w14:paraId="7C40E5A9"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Discretionary</w:t>
            </w:r>
          </w:p>
        </w:tc>
      </w:tr>
      <w:tr w:rsidR="0014384F" w:rsidRPr="00563608" w14:paraId="48CB8892" w14:textId="77777777" w:rsidTr="00775C86">
        <w:trPr>
          <w:tblCellSpacing w:w="0" w:type="dxa"/>
        </w:trPr>
        <w:tc>
          <w:tcPr>
            <w:tcW w:w="0" w:type="auto"/>
            <w:shd w:val="clear" w:color="auto" w:fill="FFFFFF"/>
            <w:noWrap/>
            <w:hideMark/>
          </w:tcPr>
          <w:p w14:paraId="7D665C4E"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Opportunity Category Explanation:</w:t>
            </w:r>
          </w:p>
        </w:tc>
        <w:tc>
          <w:tcPr>
            <w:tcW w:w="0" w:type="auto"/>
            <w:shd w:val="clear" w:color="auto" w:fill="FFFFFF"/>
            <w:vAlign w:val="center"/>
            <w:hideMark/>
          </w:tcPr>
          <w:p w14:paraId="5AF01E69"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 </w:t>
            </w:r>
          </w:p>
        </w:tc>
      </w:tr>
      <w:tr w:rsidR="0014384F" w:rsidRPr="00563608" w14:paraId="65CC2996" w14:textId="77777777" w:rsidTr="00775C86">
        <w:trPr>
          <w:tblCellSpacing w:w="0" w:type="dxa"/>
        </w:trPr>
        <w:tc>
          <w:tcPr>
            <w:tcW w:w="0" w:type="auto"/>
            <w:shd w:val="clear" w:color="auto" w:fill="FFFFFF"/>
            <w:noWrap/>
            <w:hideMark/>
          </w:tcPr>
          <w:p w14:paraId="43432E7E"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Funding Instrument Type:</w:t>
            </w:r>
          </w:p>
        </w:tc>
        <w:tc>
          <w:tcPr>
            <w:tcW w:w="0" w:type="auto"/>
            <w:shd w:val="clear" w:color="auto" w:fill="FFFFFF"/>
            <w:vAlign w:val="center"/>
            <w:hideMark/>
          </w:tcPr>
          <w:p w14:paraId="035B6F5E"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Grant</w:t>
            </w:r>
          </w:p>
        </w:tc>
      </w:tr>
      <w:tr w:rsidR="0014384F" w:rsidRPr="00563608" w14:paraId="1BF8FDCE" w14:textId="77777777" w:rsidTr="00775C86">
        <w:trPr>
          <w:tblCellSpacing w:w="0" w:type="dxa"/>
        </w:trPr>
        <w:tc>
          <w:tcPr>
            <w:tcW w:w="0" w:type="auto"/>
            <w:shd w:val="clear" w:color="auto" w:fill="FFFFFF"/>
            <w:noWrap/>
            <w:hideMark/>
          </w:tcPr>
          <w:p w14:paraId="6464416C"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Category of Funding Activity:</w:t>
            </w:r>
          </w:p>
        </w:tc>
        <w:tc>
          <w:tcPr>
            <w:tcW w:w="0" w:type="auto"/>
            <w:shd w:val="clear" w:color="auto" w:fill="FFFFFF"/>
            <w:vAlign w:val="center"/>
            <w:hideMark/>
          </w:tcPr>
          <w:p w14:paraId="752EB595"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Community Development</w:t>
            </w:r>
          </w:p>
        </w:tc>
      </w:tr>
      <w:tr w:rsidR="0014384F" w:rsidRPr="00563608" w14:paraId="6E70187B" w14:textId="77777777" w:rsidTr="00775C86">
        <w:trPr>
          <w:tblCellSpacing w:w="0" w:type="dxa"/>
        </w:trPr>
        <w:tc>
          <w:tcPr>
            <w:tcW w:w="0" w:type="auto"/>
            <w:shd w:val="clear" w:color="auto" w:fill="FFFFFF"/>
            <w:noWrap/>
            <w:hideMark/>
          </w:tcPr>
          <w:p w14:paraId="3A2D983C"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lastRenderedPageBreak/>
              <w:t>Category Explanation:</w:t>
            </w:r>
          </w:p>
        </w:tc>
        <w:tc>
          <w:tcPr>
            <w:tcW w:w="0" w:type="auto"/>
            <w:shd w:val="clear" w:color="auto" w:fill="FFFFFF"/>
            <w:vAlign w:val="center"/>
            <w:hideMark/>
          </w:tcPr>
          <w:p w14:paraId="02360BD2"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 </w:t>
            </w:r>
          </w:p>
        </w:tc>
      </w:tr>
      <w:tr w:rsidR="0014384F" w:rsidRPr="00563608" w14:paraId="6E0C181E" w14:textId="77777777" w:rsidTr="00775C86">
        <w:trPr>
          <w:tblCellSpacing w:w="0" w:type="dxa"/>
        </w:trPr>
        <w:tc>
          <w:tcPr>
            <w:tcW w:w="0" w:type="auto"/>
            <w:shd w:val="clear" w:color="auto" w:fill="FFFFFF"/>
            <w:noWrap/>
            <w:hideMark/>
          </w:tcPr>
          <w:p w14:paraId="5D68126E"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Expected Number of Awards:</w:t>
            </w:r>
          </w:p>
        </w:tc>
        <w:tc>
          <w:tcPr>
            <w:tcW w:w="0" w:type="auto"/>
            <w:shd w:val="clear" w:color="auto" w:fill="FFFFFF"/>
            <w:vAlign w:val="center"/>
            <w:hideMark/>
          </w:tcPr>
          <w:p w14:paraId="7C97FE84"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50</w:t>
            </w:r>
          </w:p>
        </w:tc>
      </w:tr>
      <w:tr w:rsidR="0014384F" w:rsidRPr="00563608" w14:paraId="29194D39" w14:textId="77777777" w:rsidTr="00775C86">
        <w:trPr>
          <w:tblCellSpacing w:w="0" w:type="dxa"/>
        </w:trPr>
        <w:tc>
          <w:tcPr>
            <w:tcW w:w="0" w:type="auto"/>
            <w:shd w:val="clear" w:color="auto" w:fill="FFFFFF"/>
            <w:noWrap/>
            <w:hideMark/>
          </w:tcPr>
          <w:p w14:paraId="61063500"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CFDA Number(s):</w:t>
            </w:r>
          </w:p>
        </w:tc>
        <w:tc>
          <w:tcPr>
            <w:tcW w:w="0" w:type="auto"/>
            <w:shd w:val="clear" w:color="auto" w:fill="FFFFFF"/>
            <w:vAlign w:val="center"/>
            <w:hideMark/>
          </w:tcPr>
          <w:p w14:paraId="462C35D0"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14.261 -- Homeless Management Information Systems Technical Assistance</w:t>
            </w:r>
          </w:p>
        </w:tc>
      </w:tr>
      <w:tr w:rsidR="0014384F" w:rsidRPr="00563608" w14:paraId="69B19610" w14:textId="77777777" w:rsidTr="00775C86">
        <w:trPr>
          <w:tblCellSpacing w:w="0" w:type="dxa"/>
        </w:trPr>
        <w:tc>
          <w:tcPr>
            <w:tcW w:w="0" w:type="auto"/>
            <w:shd w:val="clear" w:color="auto" w:fill="FFFFFF"/>
            <w:noWrap/>
            <w:hideMark/>
          </w:tcPr>
          <w:p w14:paraId="4AB44352"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Cost Sharing or Matching Requirement:</w:t>
            </w:r>
          </w:p>
        </w:tc>
        <w:tc>
          <w:tcPr>
            <w:tcW w:w="0" w:type="auto"/>
            <w:shd w:val="clear" w:color="auto" w:fill="FFFFFF"/>
            <w:vAlign w:val="center"/>
            <w:hideMark/>
          </w:tcPr>
          <w:p w14:paraId="008782CD"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No</w:t>
            </w:r>
          </w:p>
        </w:tc>
      </w:tr>
      <w:tr w:rsidR="0014384F" w:rsidRPr="00563608" w14:paraId="2219B293" w14:textId="77777777" w:rsidTr="00775C86">
        <w:trPr>
          <w:tblCellSpacing w:w="0" w:type="dxa"/>
        </w:trPr>
        <w:tc>
          <w:tcPr>
            <w:tcW w:w="0" w:type="auto"/>
            <w:shd w:val="clear" w:color="auto" w:fill="FFFFFF"/>
            <w:noWrap/>
            <w:hideMark/>
          </w:tcPr>
          <w:p w14:paraId="5CD6C85E" w14:textId="77777777" w:rsidR="0014384F" w:rsidRPr="00563608" w:rsidRDefault="0014384F" w:rsidP="00775C86">
            <w:pPr>
              <w:pStyle w:val="NoSpacing"/>
              <w:rPr>
                <w:rFonts w:ascii="Helvetica" w:hAnsi="Helvetica" w:cs="Helvetica"/>
                <w:b/>
                <w:bCs/>
                <w:color w:val="222222"/>
                <w:sz w:val="24"/>
                <w:szCs w:val="24"/>
              </w:rPr>
            </w:pPr>
            <w:r w:rsidRPr="00563608">
              <w:rPr>
                <w:rFonts w:ascii="Helvetica" w:hAnsi="Helvetica" w:cs="Helvetica"/>
                <w:b/>
                <w:bCs/>
                <w:color w:val="222222"/>
                <w:sz w:val="24"/>
                <w:szCs w:val="24"/>
              </w:rPr>
              <w:t>Version:</w:t>
            </w:r>
          </w:p>
        </w:tc>
        <w:tc>
          <w:tcPr>
            <w:tcW w:w="0" w:type="auto"/>
            <w:shd w:val="clear" w:color="auto" w:fill="FFFFFF"/>
            <w:vAlign w:val="center"/>
            <w:hideMark/>
          </w:tcPr>
          <w:p w14:paraId="36D19A50" w14:textId="77777777" w:rsidR="0014384F" w:rsidRPr="00563608" w:rsidRDefault="0014384F" w:rsidP="00775C86">
            <w:pPr>
              <w:pStyle w:val="NoSpacing"/>
              <w:rPr>
                <w:rFonts w:ascii="Helvetica" w:hAnsi="Helvetica" w:cs="Helvetica"/>
                <w:color w:val="222222"/>
                <w:sz w:val="24"/>
                <w:szCs w:val="24"/>
              </w:rPr>
            </w:pPr>
            <w:r w:rsidRPr="00563608">
              <w:rPr>
                <w:rFonts w:ascii="Helvetica" w:hAnsi="Helvetica" w:cs="Helvetica"/>
                <w:color w:val="222222"/>
                <w:sz w:val="24"/>
                <w:szCs w:val="24"/>
              </w:rPr>
              <w:t>Synopsis 2</w:t>
            </w:r>
          </w:p>
        </w:tc>
      </w:tr>
      <w:tr w:rsidR="0014384F" w:rsidRPr="00563608" w14:paraId="393243B0" w14:textId="77777777" w:rsidTr="00775C86">
        <w:trPr>
          <w:tblCellSpacing w:w="0" w:type="dxa"/>
        </w:trPr>
        <w:tc>
          <w:tcPr>
            <w:tcW w:w="0" w:type="auto"/>
            <w:shd w:val="clear" w:color="auto" w:fill="FFFFFF"/>
            <w:noWrap/>
            <w:hideMark/>
          </w:tcPr>
          <w:p w14:paraId="4EE47E21" w14:textId="77777777" w:rsidR="0014384F" w:rsidRPr="00563608" w:rsidRDefault="0014384F" w:rsidP="00775C86">
            <w:pPr>
              <w:pStyle w:val="NoSpacing"/>
              <w:rPr>
                <w:rFonts w:ascii="Helvetica" w:hAnsi="Helvetica" w:cs="Helvetica"/>
                <w:b/>
                <w:bCs/>
                <w:color w:val="222222"/>
                <w:sz w:val="24"/>
                <w:szCs w:val="24"/>
              </w:rPr>
            </w:pPr>
            <w:r w:rsidRPr="00563608">
              <w:rPr>
                <w:rFonts w:ascii="Helvetica" w:hAnsi="Helvetica" w:cs="Helvetica"/>
                <w:b/>
                <w:bCs/>
                <w:color w:val="222222"/>
                <w:sz w:val="24"/>
                <w:szCs w:val="24"/>
              </w:rPr>
              <w:t>Posted Date:</w:t>
            </w:r>
          </w:p>
        </w:tc>
        <w:tc>
          <w:tcPr>
            <w:tcW w:w="0" w:type="auto"/>
            <w:shd w:val="clear" w:color="auto" w:fill="FFFFFF"/>
            <w:vAlign w:val="center"/>
            <w:hideMark/>
          </w:tcPr>
          <w:p w14:paraId="2EC791D4" w14:textId="77777777" w:rsidR="0014384F" w:rsidRPr="00563608" w:rsidRDefault="0014384F" w:rsidP="00775C86">
            <w:pPr>
              <w:pStyle w:val="NoSpacing"/>
              <w:rPr>
                <w:rFonts w:ascii="Helvetica" w:hAnsi="Helvetica" w:cs="Helvetica"/>
                <w:color w:val="222222"/>
                <w:sz w:val="24"/>
                <w:szCs w:val="24"/>
              </w:rPr>
            </w:pPr>
            <w:r w:rsidRPr="00563608">
              <w:rPr>
                <w:rFonts w:ascii="Helvetica" w:hAnsi="Helvetica" w:cs="Helvetica"/>
                <w:color w:val="222222"/>
                <w:sz w:val="24"/>
                <w:szCs w:val="24"/>
              </w:rPr>
              <w:t>Nov 19, 2018</w:t>
            </w:r>
          </w:p>
        </w:tc>
      </w:tr>
      <w:tr w:rsidR="0014384F" w:rsidRPr="00563608" w14:paraId="216EA8C7" w14:textId="77777777" w:rsidTr="00775C86">
        <w:trPr>
          <w:tblCellSpacing w:w="0" w:type="dxa"/>
        </w:trPr>
        <w:tc>
          <w:tcPr>
            <w:tcW w:w="0" w:type="auto"/>
            <w:shd w:val="clear" w:color="auto" w:fill="FFFFFF"/>
            <w:noWrap/>
            <w:hideMark/>
          </w:tcPr>
          <w:p w14:paraId="585B9053" w14:textId="77777777" w:rsidR="0014384F" w:rsidRPr="00563608" w:rsidRDefault="0014384F" w:rsidP="00775C86">
            <w:pPr>
              <w:pStyle w:val="NoSpacing"/>
              <w:rPr>
                <w:rFonts w:ascii="Helvetica" w:hAnsi="Helvetica" w:cs="Helvetica"/>
                <w:b/>
                <w:bCs/>
                <w:color w:val="222222"/>
                <w:sz w:val="24"/>
                <w:szCs w:val="24"/>
              </w:rPr>
            </w:pPr>
            <w:r w:rsidRPr="00563608">
              <w:rPr>
                <w:rFonts w:ascii="Helvetica" w:hAnsi="Helvetica" w:cs="Helvetica"/>
                <w:b/>
                <w:bCs/>
                <w:color w:val="222222"/>
                <w:sz w:val="24"/>
                <w:szCs w:val="24"/>
              </w:rPr>
              <w:t>Last Updated Date:</w:t>
            </w:r>
          </w:p>
        </w:tc>
        <w:tc>
          <w:tcPr>
            <w:tcW w:w="0" w:type="auto"/>
            <w:shd w:val="clear" w:color="auto" w:fill="FFFFFF"/>
            <w:vAlign w:val="center"/>
            <w:hideMark/>
          </w:tcPr>
          <w:p w14:paraId="4BBCB4BE" w14:textId="77777777" w:rsidR="0014384F" w:rsidRPr="00563608" w:rsidRDefault="0014384F" w:rsidP="00775C86">
            <w:pPr>
              <w:pStyle w:val="NoSpacing"/>
              <w:rPr>
                <w:rFonts w:ascii="Helvetica" w:hAnsi="Helvetica" w:cs="Helvetica"/>
                <w:color w:val="222222"/>
                <w:sz w:val="24"/>
                <w:szCs w:val="24"/>
              </w:rPr>
            </w:pPr>
            <w:r w:rsidRPr="00563608">
              <w:rPr>
                <w:rFonts w:ascii="Helvetica" w:hAnsi="Helvetica" w:cs="Helvetica"/>
                <w:color w:val="222222"/>
                <w:sz w:val="24"/>
                <w:szCs w:val="24"/>
              </w:rPr>
              <w:t>Nov 19, 2018</w:t>
            </w:r>
          </w:p>
        </w:tc>
      </w:tr>
      <w:tr w:rsidR="0014384F" w:rsidRPr="00563608" w14:paraId="244F8FCC" w14:textId="77777777" w:rsidTr="00775C86">
        <w:trPr>
          <w:tblCellSpacing w:w="0" w:type="dxa"/>
        </w:trPr>
        <w:tc>
          <w:tcPr>
            <w:tcW w:w="0" w:type="auto"/>
            <w:shd w:val="clear" w:color="auto" w:fill="FFFFFF"/>
            <w:noWrap/>
            <w:hideMark/>
          </w:tcPr>
          <w:p w14:paraId="2D4DA646" w14:textId="77777777" w:rsidR="0014384F" w:rsidRPr="00563608" w:rsidRDefault="0014384F" w:rsidP="00775C86">
            <w:pPr>
              <w:pStyle w:val="NoSpacing"/>
              <w:rPr>
                <w:rFonts w:ascii="Helvetica" w:hAnsi="Helvetica" w:cs="Helvetica"/>
                <w:b/>
                <w:bCs/>
                <w:color w:val="222222"/>
                <w:sz w:val="24"/>
                <w:szCs w:val="24"/>
              </w:rPr>
            </w:pPr>
            <w:r w:rsidRPr="00563608">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16F085F4" w14:textId="00F93A14" w:rsidR="0014384F" w:rsidRPr="00563608" w:rsidRDefault="0014384F" w:rsidP="00775C86">
            <w:pPr>
              <w:pStyle w:val="NoSpacing"/>
              <w:rPr>
                <w:rFonts w:ascii="Helvetica" w:hAnsi="Helvetica" w:cs="Helvetica"/>
                <w:color w:val="222222"/>
                <w:sz w:val="24"/>
                <w:szCs w:val="24"/>
              </w:rPr>
            </w:pPr>
            <w:r w:rsidRPr="00563608">
              <w:rPr>
                <w:rFonts w:ascii="Helvetica" w:hAnsi="Helvetica" w:cs="Helvetica"/>
                <w:color w:val="222222"/>
                <w:sz w:val="24"/>
                <w:szCs w:val="24"/>
              </w:rPr>
              <w:t>Jan 31, 2019 Electronically submitted applications must be submitted no later than 11:59 p.m., ET, on the listed application due date.</w:t>
            </w:r>
          </w:p>
        </w:tc>
      </w:tr>
      <w:tr w:rsidR="0014384F" w:rsidRPr="00563608" w14:paraId="1DCA56CB" w14:textId="77777777" w:rsidTr="00775C86">
        <w:trPr>
          <w:tblCellSpacing w:w="0" w:type="dxa"/>
        </w:trPr>
        <w:tc>
          <w:tcPr>
            <w:tcW w:w="0" w:type="auto"/>
            <w:shd w:val="clear" w:color="auto" w:fill="FFFFFF"/>
            <w:noWrap/>
            <w:hideMark/>
          </w:tcPr>
          <w:p w14:paraId="1B4C5AC1" w14:textId="77777777" w:rsidR="0014384F" w:rsidRPr="00563608" w:rsidRDefault="0014384F" w:rsidP="00775C86">
            <w:pPr>
              <w:pStyle w:val="NoSpacing"/>
              <w:rPr>
                <w:rFonts w:ascii="Helvetica" w:hAnsi="Helvetica" w:cs="Helvetica"/>
                <w:b/>
                <w:bCs/>
                <w:color w:val="222222"/>
                <w:sz w:val="24"/>
                <w:szCs w:val="24"/>
              </w:rPr>
            </w:pPr>
            <w:r w:rsidRPr="00563608">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5B426931" w14:textId="7435C44A" w:rsidR="0014384F" w:rsidRPr="00563608" w:rsidRDefault="0014384F" w:rsidP="00775C86">
            <w:pPr>
              <w:pStyle w:val="NoSpacing"/>
              <w:rPr>
                <w:rFonts w:ascii="Helvetica" w:hAnsi="Helvetica" w:cs="Helvetica"/>
                <w:color w:val="222222"/>
                <w:sz w:val="24"/>
                <w:szCs w:val="24"/>
              </w:rPr>
            </w:pPr>
            <w:r w:rsidRPr="00563608">
              <w:rPr>
                <w:rFonts w:ascii="Helvetica" w:hAnsi="Helvetica" w:cs="Helvetica"/>
                <w:color w:val="222222"/>
                <w:sz w:val="24"/>
                <w:szCs w:val="24"/>
              </w:rPr>
              <w:t>Jan 31, 2019 Electronically submitted applications must be submitted no later than 11:59 p.m., ET, on the listed application due date.</w:t>
            </w:r>
          </w:p>
        </w:tc>
      </w:tr>
      <w:tr w:rsidR="0014384F" w:rsidRPr="00563608" w14:paraId="1E95AD49" w14:textId="77777777" w:rsidTr="00775C86">
        <w:trPr>
          <w:tblCellSpacing w:w="0" w:type="dxa"/>
        </w:trPr>
        <w:tc>
          <w:tcPr>
            <w:tcW w:w="0" w:type="auto"/>
            <w:shd w:val="clear" w:color="auto" w:fill="FFFFFF"/>
            <w:noWrap/>
            <w:hideMark/>
          </w:tcPr>
          <w:p w14:paraId="767062FD" w14:textId="77777777" w:rsidR="0014384F" w:rsidRPr="00563608" w:rsidRDefault="0014384F" w:rsidP="00775C86">
            <w:pPr>
              <w:pStyle w:val="NoSpacing"/>
              <w:rPr>
                <w:rFonts w:ascii="Helvetica" w:hAnsi="Helvetica" w:cs="Helvetica"/>
                <w:b/>
                <w:bCs/>
                <w:color w:val="222222"/>
                <w:sz w:val="24"/>
                <w:szCs w:val="24"/>
              </w:rPr>
            </w:pPr>
            <w:r w:rsidRPr="00563608">
              <w:rPr>
                <w:rFonts w:ascii="Helvetica" w:hAnsi="Helvetica" w:cs="Helvetica"/>
                <w:b/>
                <w:bCs/>
                <w:color w:val="222222"/>
                <w:sz w:val="24"/>
                <w:szCs w:val="24"/>
              </w:rPr>
              <w:t>Archive Date:</w:t>
            </w:r>
          </w:p>
        </w:tc>
        <w:tc>
          <w:tcPr>
            <w:tcW w:w="0" w:type="auto"/>
            <w:shd w:val="clear" w:color="auto" w:fill="FFFFFF"/>
            <w:vAlign w:val="center"/>
            <w:hideMark/>
          </w:tcPr>
          <w:p w14:paraId="50927B6C" w14:textId="77777777" w:rsidR="0014384F" w:rsidRPr="00563608" w:rsidRDefault="0014384F" w:rsidP="00775C86">
            <w:pPr>
              <w:pStyle w:val="NoSpacing"/>
              <w:rPr>
                <w:rFonts w:ascii="Helvetica" w:hAnsi="Helvetica" w:cs="Helvetica"/>
                <w:color w:val="222222"/>
                <w:sz w:val="24"/>
                <w:szCs w:val="24"/>
              </w:rPr>
            </w:pPr>
            <w:r w:rsidRPr="00563608">
              <w:rPr>
                <w:rFonts w:ascii="Helvetica" w:hAnsi="Helvetica" w:cs="Helvetica"/>
                <w:color w:val="222222"/>
                <w:sz w:val="24"/>
                <w:szCs w:val="24"/>
              </w:rPr>
              <w:t>Mar 02, 2019</w:t>
            </w:r>
          </w:p>
        </w:tc>
      </w:tr>
      <w:tr w:rsidR="0014384F" w:rsidRPr="00563608" w14:paraId="27A48ED9" w14:textId="77777777" w:rsidTr="00775C86">
        <w:trPr>
          <w:tblCellSpacing w:w="0" w:type="dxa"/>
        </w:trPr>
        <w:tc>
          <w:tcPr>
            <w:tcW w:w="0" w:type="auto"/>
            <w:shd w:val="clear" w:color="auto" w:fill="FFFFFF"/>
            <w:noWrap/>
            <w:hideMark/>
          </w:tcPr>
          <w:p w14:paraId="6F259532" w14:textId="77777777" w:rsidR="0014384F" w:rsidRPr="00563608" w:rsidRDefault="0014384F" w:rsidP="00775C86">
            <w:pPr>
              <w:pStyle w:val="NoSpacing"/>
              <w:rPr>
                <w:rFonts w:ascii="Helvetica" w:hAnsi="Helvetica" w:cs="Helvetica"/>
                <w:b/>
                <w:bCs/>
                <w:color w:val="222222"/>
                <w:sz w:val="24"/>
                <w:szCs w:val="24"/>
              </w:rPr>
            </w:pPr>
            <w:r w:rsidRPr="00563608">
              <w:rPr>
                <w:rFonts w:ascii="Helvetica" w:hAnsi="Helvetica" w:cs="Helvetica"/>
                <w:b/>
                <w:bCs/>
                <w:color w:val="222222"/>
                <w:sz w:val="24"/>
                <w:szCs w:val="24"/>
              </w:rPr>
              <w:t>Estimated Total Program Funding:</w:t>
            </w:r>
          </w:p>
        </w:tc>
        <w:tc>
          <w:tcPr>
            <w:tcW w:w="0" w:type="auto"/>
            <w:shd w:val="clear" w:color="auto" w:fill="FFFFFF"/>
            <w:vAlign w:val="center"/>
            <w:hideMark/>
          </w:tcPr>
          <w:p w14:paraId="0FD98A8A" w14:textId="77777777" w:rsidR="0014384F" w:rsidRPr="00563608" w:rsidRDefault="0014384F" w:rsidP="00775C86">
            <w:pPr>
              <w:pStyle w:val="NoSpacing"/>
              <w:rPr>
                <w:rFonts w:ascii="Helvetica" w:hAnsi="Helvetica" w:cs="Helvetica"/>
                <w:color w:val="222222"/>
                <w:sz w:val="24"/>
                <w:szCs w:val="24"/>
              </w:rPr>
            </w:pPr>
            <w:r w:rsidRPr="00563608">
              <w:rPr>
                <w:rFonts w:ascii="Helvetica" w:hAnsi="Helvetica" w:cs="Helvetica"/>
                <w:color w:val="222222"/>
                <w:sz w:val="24"/>
                <w:szCs w:val="24"/>
              </w:rPr>
              <w:t>$5,000,000</w:t>
            </w:r>
          </w:p>
        </w:tc>
      </w:tr>
      <w:tr w:rsidR="0014384F" w:rsidRPr="00563608" w14:paraId="5B80AC23" w14:textId="77777777" w:rsidTr="00775C86">
        <w:trPr>
          <w:tblCellSpacing w:w="0" w:type="dxa"/>
        </w:trPr>
        <w:tc>
          <w:tcPr>
            <w:tcW w:w="0" w:type="auto"/>
            <w:shd w:val="clear" w:color="auto" w:fill="FFFFFF"/>
            <w:noWrap/>
            <w:hideMark/>
          </w:tcPr>
          <w:p w14:paraId="6F08F5F1" w14:textId="77777777" w:rsidR="0014384F" w:rsidRPr="00563608" w:rsidRDefault="0014384F" w:rsidP="00775C86">
            <w:pPr>
              <w:pStyle w:val="NoSpacing"/>
              <w:rPr>
                <w:rFonts w:ascii="Helvetica" w:hAnsi="Helvetica" w:cs="Helvetica"/>
                <w:b/>
                <w:bCs/>
                <w:color w:val="222222"/>
                <w:sz w:val="24"/>
                <w:szCs w:val="24"/>
              </w:rPr>
            </w:pPr>
            <w:r w:rsidRPr="00563608">
              <w:rPr>
                <w:rFonts w:ascii="Helvetica" w:hAnsi="Helvetica" w:cs="Helvetica"/>
                <w:b/>
                <w:bCs/>
                <w:color w:val="222222"/>
                <w:sz w:val="24"/>
                <w:szCs w:val="24"/>
              </w:rPr>
              <w:t>Award Ceiling:</w:t>
            </w:r>
          </w:p>
        </w:tc>
        <w:tc>
          <w:tcPr>
            <w:tcW w:w="0" w:type="auto"/>
            <w:shd w:val="clear" w:color="auto" w:fill="FFFFFF"/>
            <w:vAlign w:val="center"/>
            <w:hideMark/>
          </w:tcPr>
          <w:p w14:paraId="45D019F5" w14:textId="77777777" w:rsidR="0014384F" w:rsidRPr="00563608" w:rsidRDefault="0014384F" w:rsidP="00775C86">
            <w:pPr>
              <w:pStyle w:val="NoSpacing"/>
              <w:rPr>
                <w:rFonts w:ascii="Helvetica" w:hAnsi="Helvetica" w:cs="Helvetica"/>
                <w:color w:val="222222"/>
                <w:sz w:val="24"/>
                <w:szCs w:val="24"/>
              </w:rPr>
            </w:pPr>
            <w:r w:rsidRPr="00563608">
              <w:rPr>
                <w:rFonts w:ascii="Helvetica" w:hAnsi="Helvetica" w:cs="Helvetica"/>
                <w:color w:val="222222"/>
                <w:sz w:val="24"/>
                <w:szCs w:val="24"/>
              </w:rPr>
              <w:t>$400,000</w:t>
            </w:r>
          </w:p>
        </w:tc>
      </w:tr>
      <w:tr w:rsidR="0014384F" w:rsidRPr="00563608" w14:paraId="075389EE" w14:textId="77777777" w:rsidTr="00775C86">
        <w:trPr>
          <w:tblCellSpacing w:w="0" w:type="dxa"/>
        </w:trPr>
        <w:tc>
          <w:tcPr>
            <w:tcW w:w="0" w:type="auto"/>
            <w:shd w:val="clear" w:color="auto" w:fill="FFFFFF"/>
            <w:noWrap/>
            <w:hideMark/>
          </w:tcPr>
          <w:p w14:paraId="72589646" w14:textId="77777777" w:rsidR="0014384F" w:rsidRPr="00563608" w:rsidRDefault="0014384F" w:rsidP="00775C86">
            <w:pPr>
              <w:pStyle w:val="NoSpacing"/>
              <w:rPr>
                <w:rFonts w:ascii="Helvetica" w:hAnsi="Helvetica" w:cs="Helvetica"/>
                <w:b/>
                <w:bCs/>
                <w:color w:val="222222"/>
                <w:sz w:val="24"/>
                <w:szCs w:val="24"/>
              </w:rPr>
            </w:pPr>
            <w:r w:rsidRPr="00563608">
              <w:rPr>
                <w:rFonts w:ascii="Helvetica" w:hAnsi="Helvetica" w:cs="Helvetica"/>
                <w:b/>
                <w:bCs/>
                <w:color w:val="222222"/>
                <w:sz w:val="24"/>
                <w:szCs w:val="24"/>
              </w:rPr>
              <w:t>Award Floor:</w:t>
            </w:r>
          </w:p>
        </w:tc>
        <w:tc>
          <w:tcPr>
            <w:tcW w:w="0" w:type="auto"/>
            <w:shd w:val="clear" w:color="auto" w:fill="FFFFFF"/>
            <w:vAlign w:val="center"/>
            <w:hideMark/>
          </w:tcPr>
          <w:p w14:paraId="4B89FA48" w14:textId="77777777" w:rsidR="0014384F" w:rsidRPr="00563608" w:rsidRDefault="0014384F" w:rsidP="00775C86">
            <w:pPr>
              <w:pStyle w:val="NoSpacing"/>
              <w:rPr>
                <w:rFonts w:ascii="Helvetica" w:hAnsi="Helvetica" w:cs="Helvetica"/>
                <w:color w:val="222222"/>
                <w:sz w:val="24"/>
                <w:szCs w:val="24"/>
              </w:rPr>
            </w:pPr>
            <w:r w:rsidRPr="00563608">
              <w:rPr>
                <w:rFonts w:ascii="Helvetica" w:hAnsi="Helvetica" w:cs="Helvetica"/>
                <w:color w:val="222222"/>
                <w:sz w:val="24"/>
                <w:szCs w:val="24"/>
              </w:rPr>
              <w:t>$20,000</w:t>
            </w:r>
          </w:p>
        </w:tc>
      </w:tr>
      <w:tr w:rsidR="0014384F" w:rsidRPr="00563608" w14:paraId="51761784" w14:textId="77777777" w:rsidTr="00775C86">
        <w:tblPrEx>
          <w:shd w:val="clear" w:color="auto" w:fill="auto"/>
        </w:tblPrEx>
        <w:trPr>
          <w:tblCellSpacing w:w="0" w:type="dxa"/>
        </w:trPr>
        <w:tc>
          <w:tcPr>
            <w:tcW w:w="0" w:type="auto"/>
            <w:noWrap/>
            <w:hideMark/>
          </w:tcPr>
          <w:p w14:paraId="2ADF26E9"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Eligible Applicants:</w:t>
            </w:r>
          </w:p>
        </w:tc>
        <w:tc>
          <w:tcPr>
            <w:tcW w:w="3169" w:type="pct"/>
            <w:vAlign w:val="center"/>
            <w:hideMark/>
          </w:tcPr>
          <w:p w14:paraId="4DE47C01"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County governments</w:t>
            </w:r>
            <w:r w:rsidRPr="00563608">
              <w:rPr>
                <w:rFonts w:ascii="Helvetica" w:hAnsi="Helvetica" w:cs="Helvetica"/>
                <w:color w:val="222222"/>
              </w:rPr>
              <w:br/>
              <w:t>State governments</w:t>
            </w:r>
            <w:r w:rsidRPr="00563608">
              <w:rPr>
                <w:rFonts w:ascii="Helvetica" w:hAnsi="Helvetica" w:cs="Helvetica"/>
                <w:color w:val="222222"/>
              </w:rPr>
              <w:br/>
              <w:t>Nonprofits having a 501(c)(3) status with the IRS, other than institutions of higher education</w:t>
            </w:r>
            <w:r w:rsidRPr="00563608">
              <w:rPr>
                <w:rFonts w:ascii="Helvetica" w:hAnsi="Helvetica" w:cs="Helvetica"/>
                <w:color w:val="222222"/>
              </w:rPr>
              <w:br/>
              <w:t>City or township governments</w:t>
            </w:r>
          </w:p>
        </w:tc>
      </w:tr>
      <w:tr w:rsidR="0014384F" w:rsidRPr="00563608" w14:paraId="17E3673C" w14:textId="77777777" w:rsidTr="00775C86">
        <w:tblPrEx>
          <w:shd w:val="clear" w:color="auto" w:fill="auto"/>
        </w:tblPrEx>
        <w:trPr>
          <w:tblCellSpacing w:w="0" w:type="dxa"/>
        </w:trPr>
        <w:tc>
          <w:tcPr>
            <w:tcW w:w="0" w:type="auto"/>
            <w:noWrap/>
            <w:hideMark/>
          </w:tcPr>
          <w:p w14:paraId="3A710509"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Additional Information on Eligibility:</w:t>
            </w:r>
          </w:p>
        </w:tc>
        <w:tc>
          <w:tcPr>
            <w:tcW w:w="3169" w:type="pct"/>
            <w:vAlign w:val="center"/>
            <w:hideMark/>
          </w:tcPr>
          <w:p w14:paraId="1CDAFB32"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To be eligible, applicants must be existing CoC program recipients that are UFAs, collaborative applicants, or HMIS Leads and are either:(1) Applying for funds to improve the existing HMIS; or(2) Applying on behalf of two or more CoCs with the intent to execute an HMIS Consolidation to improve the performance of the lower-performing HMIS.</w:t>
            </w:r>
            <w:r>
              <w:rPr>
                <w:rFonts w:ascii="Helvetica" w:hAnsi="Helvetica" w:cs="Helvetica"/>
                <w:color w:val="222222"/>
              </w:rPr>
              <w:t xml:space="preserve"> </w:t>
            </w:r>
            <w:r w:rsidRPr="00563608">
              <w:rPr>
                <w:rFonts w:ascii="Helvetica" w:hAnsi="Helvetica" w:cs="Helvetica"/>
                <w:color w:val="222222"/>
              </w:rPr>
              <w:t>If the applicant is representing multiple CoCs in the case of an HMIS Consolidation, HUD recommends that the applicant with the highest-performing HMIS submits the application. If the applicant is selected and awarded, it may subaward funds to CoC program recipients in any of the consolidating CoCs to support the HMIS Consolidation. Recipients may make multiple subawards to conduct the proposed activities. To be considered for funding, an applicant must complete the information required by HUD, in the manner required by HUD. Additionally, if the activity is necessary to complete an HMIS Consolidation, the applicant must provide evidence that each CoC involved in the HMIS Consolidation has approved the HMIS Consolidation. Approvals of the consolidation of the CoC</w:t>
            </w:r>
            <w:r>
              <w:rPr>
                <w:rFonts w:ascii="Helvetica" w:hAnsi="Helvetica" w:cs="Helvetica"/>
                <w:color w:val="222222"/>
              </w:rPr>
              <w:t>’</w:t>
            </w:r>
            <w:r w:rsidRPr="00563608">
              <w:rPr>
                <w:rFonts w:ascii="Helvetica" w:hAnsi="Helvetica" w:cs="Helvetica"/>
                <w:color w:val="222222"/>
              </w:rPr>
              <w:t xml:space="preserve">s HMIS must be submitted for each CoC participating in the HMIS Consolidation. Acceptable forms of documentation are limited to the following: 1) a signed and dated letter indicating approval of the HMIS Consolidation from the CoC </w:t>
            </w:r>
            <w:r w:rsidRPr="00563608">
              <w:rPr>
                <w:rFonts w:ascii="Helvetica" w:hAnsi="Helvetica" w:cs="Helvetica"/>
                <w:color w:val="222222"/>
              </w:rPr>
              <w:lastRenderedPageBreak/>
              <w:t>Board or other relevant CoC committee, subcommittee or workgroup, or 2) a copy of CoC Board or other relevant CoC committee, subcommittee or workgroup meeting minutes that includes the date, a list of attendees and clear evidence of approval of the HMIS Consolidation.</w:t>
            </w:r>
            <w:r>
              <w:rPr>
                <w:rFonts w:ascii="Helvetica" w:hAnsi="Helvetica" w:cs="Helvetica"/>
                <w:color w:val="222222"/>
              </w:rPr>
              <w:t xml:space="preserve"> </w:t>
            </w:r>
            <w:r w:rsidRPr="00563608">
              <w:rPr>
                <w:rFonts w:ascii="Helvetica" w:hAnsi="Helvetica" w:cs="Helvetica"/>
                <w:color w:val="222222"/>
              </w:rPr>
              <w:t>After HUD selects applicants at the end of Phase 2, each selected applicant will enter into a grant agreement with HUD. Individuals, foreign entities, and sole proprietorship organizations are not eligible to compete for, or receive, awards made under this announcement.</w:t>
            </w:r>
          </w:p>
        </w:tc>
      </w:tr>
    </w:tbl>
    <w:p w14:paraId="09FC39DF" w14:textId="77777777" w:rsidR="0014384F" w:rsidRPr="00563608" w:rsidRDefault="0014384F" w:rsidP="0014384F">
      <w:pPr>
        <w:pStyle w:val="NoSpacing"/>
        <w:rPr>
          <w:rFonts w:ascii="Helvetica" w:hAnsi="Helvetica" w:cs="Helvetica"/>
          <w:color w:val="222222"/>
        </w:rPr>
      </w:pPr>
      <w:r w:rsidRPr="00563608">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4384F" w:rsidRPr="00563608" w14:paraId="2AA23910" w14:textId="77777777" w:rsidTr="00775C86">
        <w:trPr>
          <w:tblCellSpacing w:w="0" w:type="dxa"/>
        </w:trPr>
        <w:tc>
          <w:tcPr>
            <w:tcW w:w="0" w:type="auto"/>
            <w:noWrap/>
            <w:hideMark/>
          </w:tcPr>
          <w:p w14:paraId="2C44E805"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Agency Name:</w:t>
            </w:r>
          </w:p>
        </w:tc>
        <w:tc>
          <w:tcPr>
            <w:tcW w:w="5000" w:type="pct"/>
            <w:vAlign w:val="center"/>
            <w:hideMark/>
          </w:tcPr>
          <w:p w14:paraId="6A85D0A5"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Department of Housing and Urban Development</w:t>
            </w:r>
          </w:p>
        </w:tc>
      </w:tr>
      <w:tr w:rsidR="0014384F" w:rsidRPr="00563608" w14:paraId="5DCD2817" w14:textId="77777777" w:rsidTr="00775C86">
        <w:trPr>
          <w:tblCellSpacing w:w="0" w:type="dxa"/>
        </w:trPr>
        <w:tc>
          <w:tcPr>
            <w:tcW w:w="0" w:type="auto"/>
            <w:noWrap/>
            <w:hideMark/>
          </w:tcPr>
          <w:p w14:paraId="2C73DC9A"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Description:</w:t>
            </w:r>
          </w:p>
        </w:tc>
        <w:tc>
          <w:tcPr>
            <w:tcW w:w="5000" w:type="pct"/>
            <w:vAlign w:val="center"/>
            <w:hideMark/>
          </w:tcPr>
          <w:p w14:paraId="73E2C5DA" w14:textId="3C93E932"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 xml:space="preserve">This NOFA makes available [$5,000,000] for competitive grants to existing Continuum of Care (CoC) Program recipients to improve their CoCs’ Homeless Management Information Systems. A Homeless Management Information System (HMIS) is the information system designated by the Continuum of Care (CoC) to comply with the requirements of the McKinney-Vento Homeless Assistance Act (42 U.S.C. 11301 et seq.) (the McKinney-Vento Act), and 24 CFR part 578. HMIS is used to record, analyze, and transmit client and activity data for purposes of providing shelter, housing, and services to individuals and families who are homeless or at risk of homelessness. </w:t>
            </w:r>
            <w:r w:rsidR="00EB655A" w:rsidRPr="00563608">
              <w:rPr>
                <w:rFonts w:ascii="Helvetica" w:hAnsi="Helvetica" w:cs="Helvetica"/>
                <w:color w:val="222222"/>
              </w:rPr>
              <w:t>Activities that improve HMIS include any one or more of the following: Consolidating HMIS software or databases with another CoC’s HMIS;</w:t>
            </w:r>
            <w:r w:rsidR="00EB655A">
              <w:rPr>
                <w:rFonts w:ascii="Helvetica" w:hAnsi="Helvetica" w:cs="Helvetica"/>
                <w:color w:val="222222"/>
              </w:rPr>
              <w:t xml:space="preserve"> </w:t>
            </w:r>
            <w:r w:rsidR="00EB655A" w:rsidRPr="00563608">
              <w:rPr>
                <w:rFonts w:ascii="Helvetica" w:hAnsi="Helvetica" w:cs="Helvetica"/>
                <w:color w:val="222222"/>
              </w:rPr>
              <w:t>Upgrading, customizing, or configuring the functionality of a CoC’s existing HMIS;</w:t>
            </w:r>
            <w:r w:rsidR="00EB655A">
              <w:rPr>
                <w:rFonts w:ascii="Helvetica" w:hAnsi="Helvetica" w:cs="Helvetica"/>
                <w:color w:val="222222"/>
              </w:rPr>
              <w:t xml:space="preserve"> </w:t>
            </w:r>
            <w:r w:rsidR="00EB655A" w:rsidRPr="00563608">
              <w:rPr>
                <w:rFonts w:ascii="Helvetica" w:hAnsi="Helvetica" w:cs="Helvetica"/>
                <w:color w:val="222222"/>
              </w:rPr>
              <w:t>Improving HMIS data quality; or</w:t>
            </w:r>
            <w:r w:rsidR="00EB655A">
              <w:rPr>
                <w:rFonts w:ascii="Helvetica" w:hAnsi="Helvetica" w:cs="Helvetica"/>
                <w:color w:val="222222"/>
              </w:rPr>
              <w:t xml:space="preserve"> </w:t>
            </w:r>
            <w:r w:rsidR="00EB655A" w:rsidRPr="00563608">
              <w:rPr>
                <w:rFonts w:ascii="Helvetica" w:hAnsi="Helvetica" w:cs="Helvetica"/>
                <w:color w:val="222222"/>
              </w:rPr>
              <w:t xml:space="preserve">Increasing staff skills through trainings related to HMIS governance, data collection and data quality improvements, and data analysis to support strategic decision-making. </w:t>
            </w:r>
            <w:r w:rsidRPr="00563608">
              <w:rPr>
                <w:rFonts w:ascii="Helvetica" w:hAnsi="Helvetica" w:cs="Helvetica"/>
                <w:color w:val="222222"/>
              </w:rPr>
              <w:t>This NOFA also provides funding for HMIS Consolidations and encourages CoC recipients with a strong HMIS to partner with CoCs that have struggled to effectively implement their own HMIS. “HMIS Consolidation” means creating a single HMIS, governed by a shared HMIS governance charter, from two or more HMIS that were independently governed by their own HMIS governance charters. The Appendix provides a list of CoCs with HMIS implementations determined to have highest needs, and likely competitive for the improvement and consolidation funds provided in this NOFA.HUD will use a two-phase process to select applicants and distribute funding. In Phase 1, existing CoC program recipients that are Unified Funding Agencies, collaborative applicants, or HMIS Leads will be able to submit applications to fund either HMIS improvements or an HMIS consolidation. HUD will evaluate each applicant’s proposed activities to ensure eligibility and evaluate responses to several rating factors. Based on Phase 1 results, applicants will be conditionally selected to submit a budget and project proposal to HUD for review and approval. Applicants will have 45 days from the date of the Phase 1 selection announcement to submit a budget and proposal that meets the Phase 2 criteria described in this NOFA. To help assure the budgets and project proposals are cost-effective, feasible, necessary, and maximize the positive impact of this funding, HUD will offer a selection of TA providers to all conditionally selected applicants to assist with developing the applicant’s budget and project proposal in Phase 2. HUD will distribute available funds based on the cost effectiveness, feasibility, necessity and estimated impact of each submitted budget and proposal.</w:t>
            </w:r>
          </w:p>
        </w:tc>
      </w:tr>
      <w:tr w:rsidR="0014384F" w:rsidRPr="00563608" w14:paraId="14A832A5" w14:textId="77777777" w:rsidTr="00775C86">
        <w:trPr>
          <w:tblCellSpacing w:w="0" w:type="dxa"/>
        </w:trPr>
        <w:tc>
          <w:tcPr>
            <w:tcW w:w="0" w:type="auto"/>
            <w:noWrap/>
            <w:hideMark/>
          </w:tcPr>
          <w:p w14:paraId="2287E9C7"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t>Link to Additional Information:</w:t>
            </w:r>
          </w:p>
        </w:tc>
        <w:tc>
          <w:tcPr>
            <w:tcW w:w="5000" w:type="pct"/>
            <w:vAlign w:val="center"/>
            <w:hideMark/>
          </w:tcPr>
          <w:p w14:paraId="53202E97" w14:textId="77777777" w:rsidR="0014384F" w:rsidRPr="00563608" w:rsidRDefault="006C4FB3" w:rsidP="00775C86">
            <w:pPr>
              <w:pStyle w:val="NoSpacing"/>
              <w:rPr>
                <w:rFonts w:ascii="Helvetica" w:hAnsi="Helvetica" w:cs="Helvetica"/>
                <w:color w:val="222222"/>
              </w:rPr>
            </w:pPr>
            <w:hyperlink r:id="rId391" w:tgtFrame="_blank" w:tooltip="Link to Additional Information" w:history="1">
              <w:r w:rsidR="0014384F" w:rsidRPr="00563608">
                <w:rPr>
                  <w:rStyle w:val="Hyperlink"/>
                  <w:rFonts w:ascii="Helvetica" w:hAnsi="Helvetica" w:cs="Helvetica"/>
                </w:rPr>
                <w:t>https://hud.gov/program_offices/spm/gmomgmt/grantsinfo/fundingopps</w:t>
              </w:r>
            </w:hyperlink>
          </w:p>
        </w:tc>
      </w:tr>
      <w:tr w:rsidR="0014384F" w:rsidRPr="00563608" w14:paraId="73F76459" w14:textId="77777777" w:rsidTr="00775C86">
        <w:trPr>
          <w:tblCellSpacing w:w="0" w:type="dxa"/>
        </w:trPr>
        <w:tc>
          <w:tcPr>
            <w:tcW w:w="0" w:type="auto"/>
            <w:noWrap/>
            <w:hideMark/>
          </w:tcPr>
          <w:p w14:paraId="13ABAAFA" w14:textId="77777777" w:rsidR="0014384F" w:rsidRPr="00563608" w:rsidRDefault="0014384F" w:rsidP="00775C86">
            <w:pPr>
              <w:pStyle w:val="NoSpacing"/>
              <w:rPr>
                <w:rFonts w:ascii="Helvetica" w:hAnsi="Helvetica" w:cs="Helvetica"/>
                <w:b/>
                <w:bCs/>
                <w:color w:val="222222"/>
              </w:rPr>
            </w:pPr>
            <w:r w:rsidRPr="00563608">
              <w:rPr>
                <w:rFonts w:ascii="Helvetica" w:hAnsi="Helvetica" w:cs="Helvetica"/>
                <w:b/>
                <w:bCs/>
                <w:color w:val="222222"/>
              </w:rPr>
              <w:lastRenderedPageBreak/>
              <w:t>Grantor Contact Information:</w:t>
            </w:r>
          </w:p>
        </w:tc>
        <w:tc>
          <w:tcPr>
            <w:tcW w:w="5000" w:type="pct"/>
            <w:vAlign w:val="center"/>
            <w:hideMark/>
          </w:tcPr>
          <w:p w14:paraId="3BCAF3CA" w14:textId="77777777" w:rsidR="0014384F" w:rsidRPr="00563608" w:rsidRDefault="0014384F" w:rsidP="00775C86">
            <w:pPr>
              <w:pStyle w:val="NoSpacing"/>
              <w:rPr>
                <w:rFonts w:ascii="Helvetica" w:hAnsi="Helvetica" w:cs="Helvetica"/>
                <w:color w:val="222222"/>
              </w:rPr>
            </w:pPr>
            <w:r w:rsidRPr="00563608">
              <w:rPr>
                <w:rFonts w:ascii="Helvetica" w:hAnsi="Helvetica" w:cs="Helvetica"/>
                <w:color w:val="222222"/>
              </w:rPr>
              <w:t>If you have difficulty accessing the full announcement electronically, please contact:</w:t>
            </w:r>
            <w:r w:rsidRPr="00563608">
              <w:rPr>
                <w:rFonts w:ascii="Helvetica" w:hAnsi="Helvetica" w:cs="Helvetica"/>
                <w:color w:val="222222"/>
              </w:rPr>
              <w:br/>
            </w:r>
            <w:r w:rsidRPr="00563608">
              <w:rPr>
                <w:rFonts w:ascii="Helvetica" w:hAnsi="Helvetica" w:cs="Helvetica"/>
                <w:color w:val="222222"/>
              </w:rPr>
              <w:br/>
              <w:t>Questions regarding specific program requirements for this NOFA should be directed to the point of contact listed below.</w:t>
            </w:r>
            <w:r w:rsidRPr="00563608">
              <w:rPr>
                <w:rFonts w:ascii="Helvetica" w:hAnsi="Helvetica" w:cs="Helvetica"/>
                <w:color w:val="222222"/>
              </w:rPr>
              <w:br/>
            </w:r>
            <w:r w:rsidRPr="00563608">
              <w:rPr>
                <w:rFonts w:ascii="Helvetica" w:hAnsi="Helvetica" w:cs="Helvetica"/>
                <w:color w:val="222222"/>
              </w:rPr>
              <w:br/>
            </w:r>
            <w:hyperlink r:id="rId392" w:history="1">
              <w:r w:rsidRPr="00563608">
                <w:rPr>
                  <w:rStyle w:val="Hyperlink"/>
                  <w:rFonts w:ascii="Helvetica" w:hAnsi="Helvetica" w:cs="Helvetica"/>
                </w:rPr>
                <w:t>Mailbox</w:t>
              </w:r>
            </w:hyperlink>
          </w:p>
        </w:tc>
      </w:tr>
    </w:tbl>
    <w:p w14:paraId="74D18D9C" w14:textId="77777777" w:rsidR="0014384F" w:rsidRDefault="0014384F" w:rsidP="0014384F">
      <w:pPr>
        <w:pStyle w:val="NoSpacing"/>
        <w:rPr>
          <w:rFonts w:ascii="Helvetica" w:hAnsi="Helvetica" w:cs="Helvetica"/>
          <w:sz w:val="24"/>
          <w:szCs w:val="24"/>
        </w:rPr>
      </w:pPr>
      <w:r w:rsidRPr="00AE71C9">
        <w:rPr>
          <w:rFonts w:ascii="Helvetica" w:hAnsi="Helvetica" w:cs="Helvetica"/>
          <w:color w:val="222222"/>
          <w:sz w:val="24"/>
          <w:szCs w:val="24"/>
        </w:rPr>
        <w:br/>
      </w:r>
      <w:hyperlink r:id="rId393" w:tgtFrame="_blank" w:history="1">
        <w:r w:rsidRPr="00AE71C9">
          <w:rPr>
            <w:rStyle w:val="Hyperlink"/>
            <w:rFonts w:ascii="Helvetica" w:hAnsi="Helvetica" w:cs="Helvetica"/>
            <w:color w:val="1155CC"/>
            <w:sz w:val="24"/>
            <w:szCs w:val="24"/>
            <w:shd w:val="clear" w:color="auto" w:fill="FFFFFF"/>
          </w:rPr>
          <w:t>https://www.grants.gov/web/grants/view-opportunity.html?oppId=310498</w:t>
        </w:r>
      </w:hyperlink>
    </w:p>
    <w:p w14:paraId="7F7FED47" w14:textId="77777777" w:rsidR="0014384F" w:rsidRDefault="0014384F" w:rsidP="006F06F9">
      <w:pPr>
        <w:rPr>
          <w:rFonts w:ascii="Helvetica" w:hAnsi="Helvetica"/>
        </w:rPr>
      </w:pPr>
    </w:p>
    <w:p w14:paraId="35223393" w14:textId="77777777" w:rsidR="006F06F9" w:rsidRDefault="006F06F9" w:rsidP="00B756C2">
      <w:pPr>
        <w:rPr>
          <w:rFonts w:ascii="Helvetica" w:hAnsi="Helvetica"/>
        </w:rPr>
      </w:pPr>
      <w:bookmarkStart w:id="345" w:name="HUDFairHousingEducation"/>
      <w:bookmarkEnd w:id="345"/>
    </w:p>
    <w:p w14:paraId="24C5B36A" w14:textId="77777777" w:rsidR="008621DF" w:rsidRPr="005D3F9C" w:rsidRDefault="008621DF" w:rsidP="008621DF">
      <w:pPr>
        <w:pBdr>
          <w:bottom w:val="double" w:sz="6" w:space="1" w:color="auto"/>
        </w:pBdr>
        <w:autoSpaceDE w:val="0"/>
        <w:autoSpaceDN w:val="0"/>
        <w:adjustRightInd w:val="0"/>
        <w:rPr>
          <w:rFonts w:ascii="Helvetica" w:hAnsi="Helvetica"/>
          <w:b/>
        </w:rPr>
      </w:pPr>
      <w:bookmarkStart w:id="346" w:name="HUDChoiceNeighborhoods"/>
      <w:bookmarkStart w:id="347" w:name="HUDRuralCapacityCD"/>
      <w:bookmarkStart w:id="348" w:name="HUDSelfHelpHomeownership"/>
      <w:bookmarkStart w:id="349" w:name="HUDTechCorrNOFA"/>
      <w:bookmarkStart w:id="350" w:name="HUDYouthHomelessness"/>
      <w:bookmarkStart w:id="351" w:name="HUDFamilyUnification"/>
      <w:bookmarkEnd w:id="346"/>
      <w:bookmarkEnd w:id="347"/>
      <w:bookmarkEnd w:id="348"/>
      <w:bookmarkEnd w:id="349"/>
      <w:bookmarkEnd w:id="350"/>
      <w:bookmarkEnd w:id="351"/>
    </w:p>
    <w:p w14:paraId="4F80B675" w14:textId="77777777" w:rsidR="008621DF" w:rsidRPr="005D3F9C" w:rsidRDefault="008621DF" w:rsidP="008621DF">
      <w:pPr>
        <w:rPr>
          <w:rFonts w:ascii="Helvetica" w:hAnsi="Helvetica"/>
        </w:rPr>
      </w:pPr>
    </w:p>
    <w:p w14:paraId="7A72E4F0" w14:textId="77777777" w:rsidR="008621DF" w:rsidRDefault="008621DF" w:rsidP="00530F73">
      <w:pPr>
        <w:widowControl w:val="0"/>
        <w:autoSpaceDE w:val="0"/>
        <w:autoSpaceDN w:val="0"/>
        <w:adjustRightInd w:val="0"/>
        <w:rPr>
          <w:rFonts w:ascii="Helvetica" w:hAnsi="Helvetica" w:cs="Helvetica"/>
          <w:highlight w:val="cyan"/>
        </w:rPr>
      </w:pPr>
    </w:p>
    <w:p w14:paraId="00F579C5" w14:textId="77777777" w:rsidR="00B756C2" w:rsidRPr="005D3F9C" w:rsidRDefault="00B756C2" w:rsidP="00B756C2">
      <w:pPr>
        <w:autoSpaceDE w:val="0"/>
        <w:autoSpaceDN w:val="0"/>
        <w:adjustRightInd w:val="0"/>
        <w:outlineLvl w:val="0"/>
        <w:rPr>
          <w:rFonts w:ascii="Helvetica" w:hAnsi="Helvetica"/>
          <w:b/>
        </w:rPr>
      </w:pPr>
      <w:bookmarkStart w:id="352" w:name="HUDRuralCapacityRCB"/>
      <w:bookmarkEnd w:id="352"/>
      <w:r w:rsidRPr="005D3F9C">
        <w:rPr>
          <w:rFonts w:ascii="Helvetica" w:hAnsi="Helvetica"/>
          <w:b/>
        </w:rPr>
        <w:t>Institute of Museum and Library Services</w:t>
      </w:r>
    </w:p>
    <w:p w14:paraId="644D3C34" w14:textId="77777777" w:rsidR="00B756C2" w:rsidRPr="005D3F9C" w:rsidRDefault="00B756C2" w:rsidP="00B756C2">
      <w:pPr>
        <w:autoSpaceDE w:val="0"/>
        <w:autoSpaceDN w:val="0"/>
        <w:adjustRightInd w:val="0"/>
        <w:outlineLvl w:val="0"/>
        <w:rPr>
          <w:rFonts w:ascii="Helvetica" w:hAnsi="Helvetica"/>
          <w:b/>
        </w:rPr>
      </w:pPr>
    </w:p>
    <w:p w14:paraId="020B753B" w14:textId="77777777" w:rsidR="00B756C2" w:rsidRPr="005D3F9C" w:rsidRDefault="00B756C2" w:rsidP="00B756C2">
      <w:pPr>
        <w:autoSpaceDE w:val="0"/>
        <w:autoSpaceDN w:val="0"/>
        <w:adjustRightInd w:val="0"/>
        <w:outlineLvl w:val="0"/>
        <w:rPr>
          <w:rFonts w:ascii="Helvetica" w:hAnsi="Helvetica"/>
          <w:b/>
          <w:noProof/>
        </w:rPr>
      </w:pPr>
    </w:p>
    <w:p w14:paraId="0C9D0B50" w14:textId="18378541" w:rsidR="00B756C2" w:rsidRPr="005D3F9C" w:rsidRDefault="00F63136"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24FFD2F3" wp14:editId="51D57BAC">
            <wp:extent cx="6457950" cy="33947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44.41 PM.png"/>
                    <pic:cNvPicPr/>
                  </pic:nvPicPr>
                  <pic:blipFill>
                    <a:blip r:embed="rId394">
                      <a:extLst>
                        <a:ext uri="{28A0092B-C50C-407E-A947-70E740481C1C}">
                          <a14:useLocalDpi xmlns:a14="http://schemas.microsoft.com/office/drawing/2010/main" val="0"/>
                        </a:ext>
                      </a:extLst>
                    </a:blip>
                    <a:stretch>
                      <a:fillRect/>
                    </a:stretch>
                  </pic:blipFill>
                  <pic:spPr>
                    <a:xfrm>
                      <a:off x="0" y="0"/>
                      <a:ext cx="6457950" cy="3394710"/>
                    </a:xfrm>
                    <a:prstGeom prst="rect">
                      <a:avLst/>
                    </a:prstGeom>
                  </pic:spPr>
                </pic:pic>
              </a:graphicData>
            </a:graphic>
          </wp:inline>
        </w:drawing>
      </w:r>
    </w:p>
    <w:p w14:paraId="7FC7BC5A" w14:textId="77777777" w:rsidR="00B756C2" w:rsidRPr="005D3F9C" w:rsidRDefault="00B756C2" w:rsidP="00B756C2">
      <w:pPr>
        <w:autoSpaceDE w:val="0"/>
        <w:autoSpaceDN w:val="0"/>
        <w:adjustRightInd w:val="0"/>
        <w:outlineLvl w:val="0"/>
        <w:rPr>
          <w:rFonts w:ascii="Helvetica" w:hAnsi="Helvetica"/>
          <w:b/>
        </w:rPr>
      </w:pPr>
      <w:bookmarkStart w:id="353" w:name="IMLS"/>
      <w:bookmarkEnd w:id="353"/>
    </w:p>
    <w:p w14:paraId="2C91B3AF" w14:textId="77777777" w:rsidR="00B756C2" w:rsidRPr="005D3F9C" w:rsidRDefault="00B756C2" w:rsidP="00B756C2">
      <w:pPr>
        <w:autoSpaceDE w:val="0"/>
        <w:autoSpaceDN w:val="0"/>
        <w:adjustRightInd w:val="0"/>
        <w:outlineLvl w:val="0"/>
        <w:rPr>
          <w:rFonts w:ascii="Helvetica" w:hAnsi="Helvetica"/>
          <w:b/>
        </w:rPr>
      </w:pPr>
    </w:p>
    <w:p w14:paraId="5992F641" w14:textId="18B427EE" w:rsidR="00B44F57" w:rsidRDefault="006C4FB3" w:rsidP="00B756C2">
      <w:pPr>
        <w:autoSpaceDE w:val="0"/>
        <w:autoSpaceDN w:val="0"/>
        <w:adjustRightInd w:val="0"/>
        <w:outlineLvl w:val="0"/>
      </w:pPr>
      <w:hyperlink r:id="rId395" w:history="1">
        <w:r w:rsidR="00B44F57" w:rsidRPr="00B44F57">
          <w:rPr>
            <w:rStyle w:val="Hyperlink"/>
          </w:rPr>
          <w:t>https://www.imls.gov/grants/</w:t>
        </w:r>
        <w:r w:rsidR="00B44F57" w:rsidRPr="00B44F57">
          <w:rPr>
            <w:rStyle w:val="Hyperlink"/>
          </w:rPr>
          <w:t>a</w:t>
        </w:r>
        <w:r w:rsidR="00B44F57" w:rsidRPr="00B44F57">
          <w:rPr>
            <w:rStyle w:val="Hyperlink"/>
          </w:rPr>
          <w:t>pply-grant/available-grants</w:t>
        </w:r>
      </w:hyperlink>
    </w:p>
    <w:p w14:paraId="526C9D8B" w14:textId="77777777" w:rsidR="00B44F57" w:rsidRPr="005D3F9C" w:rsidRDefault="00B44F57" w:rsidP="00B756C2">
      <w:pPr>
        <w:autoSpaceDE w:val="0"/>
        <w:autoSpaceDN w:val="0"/>
        <w:adjustRightInd w:val="0"/>
        <w:outlineLvl w:val="0"/>
        <w:rPr>
          <w:rStyle w:val="Hyperlink"/>
          <w:rFonts w:ascii="Helvetica" w:hAnsi="Helvetica"/>
          <w:b/>
        </w:rPr>
      </w:pPr>
    </w:p>
    <w:p w14:paraId="571BAFB3" w14:textId="77777777" w:rsidR="00B756C2" w:rsidRPr="005D3F9C" w:rsidRDefault="00B756C2" w:rsidP="00B756C2">
      <w:pPr>
        <w:autoSpaceDE w:val="0"/>
        <w:autoSpaceDN w:val="0"/>
        <w:adjustRightInd w:val="0"/>
        <w:rPr>
          <w:rFonts w:ascii="Helvetica" w:hAnsi="Helvetica"/>
          <w:b/>
        </w:rPr>
      </w:pPr>
    </w:p>
    <w:p w14:paraId="5C303BAB" w14:textId="77777777" w:rsidR="00B756C2" w:rsidRPr="005D3F9C" w:rsidRDefault="00B756C2" w:rsidP="00B756C2">
      <w:pPr>
        <w:widowControl w:val="0"/>
        <w:autoSpaceDE w:val="0"/>
        <w:autoSpaceDN w:val="0"/>
        <w:adjustRightInd w:val="0"/>
        <w:spacing w:after="180"/>
        <w:rPr>
          <w:rFonts w:ascii="Helvetica" w:hAnsi="Helvetica"/>
          <w:color w:val="434547"/>
        </w:rPr>
      </w:pPr>
      <w:bookmarkStart w:id="354" w:name="IMLSSummary"/>
      <w:bookmarkEnd w:id="354"/>
      <w:r w:rsidRPr="005D3F9C">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5D3F9C" w:rsidRDefault="006C4FB3" w:rsidP="00B756C2">
      <w:pPr>
        <w:widowControl w:val="0"/>
        <w:autoSpaceDE w:val="0"/>
        <w:autoSpaceDN w:val="0"/>
        <w:adjustRightInd w:val="0"/>
        <w:spacing w:after="180"/>
        <w:rPr>
          <w:rFonts w:ascii="Helvetica" w:hAnsi="Helvetica"/>
          <w:color w:val="434547"/>
        </w:rPr>
      </w:pPr>
      <w:hyperlink r:id="rId396" w:history="1">
        <w:r w:rsidR="00B756C2" w:rsidRPr="005D3F9C">
          <w:rPr>
            <w:rFonts w:ascii="Helvetica" w:hAnsi="Helvetica"/>
            <w:b/>
            <w:bCs/>
            <w:color w:val="18515C"/>
          </w:rPr>
          <w:t>Museums</w:t>
        </w:r>
      </w:hyperlink>
      <w:r w:rsidR="00B756C2" w:rsidRPr="005D3F9C">
        <w:rPr>
          <w:rFonts w:ascii="Helvetica" w:hAnsi="Helvetica"/>
          <w:b/>
          <w:bCs/>
          <w:color w:val="434547"/>
        </w:rPr>
        <w:t>  </w:t>
      </w:r>
      <w:hyperlink r:id="rId397" w:history="1">
        <w:r w:rsidR="00B756C2" w:rsidRPr="005D3F9C">
          <w:rPr>
            <w:rFonts w:ascii="Helvetica" w:hAnsi="Helvetica"/>
            <w:b/>
            <w:bCs/>
            <w:color w:val="18515C"/>
          </w:rPr>
          <w:t>Libraries</w:t>
        </w:r>
      </w:hyperlink>
      <w:r w:rsidR="00B756C2" w:rsidRPr="005D3F9C">
        <w:rPr>
          <w:rFonts w:ascii="Helvetica" w:hAnsi="Helvetica"/>
          <w:b/>
          <w:bCs/>
          <w:color w:val="434547"/>
        </w:rPr>
        <w:t>  </w:t>
      </w:r>
    </w:p>
    <w:p w14:paraId="34186E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284C5F9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 xml:space="preserve">Institutions: </w:t>
      </w:r>
      <w:r w:rsidRPr="005D3F9C">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15737AC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0A399C47" w14:textId="77777777" w:rsidR="00B756C2" w:rsidRPr="005D3F9C" w:rsidRDefault="00B756C2" w:rsidP="00B756C2">
      <w:pPr>
        <w:pBdr>
          <w:bottom w:val="single" w:sz="6" w:space="1" w:color="auto"/>
        </w:pBdr>
        <w:rPr>
          <w:rFonts w:ascii="Helvetica" w:hAnsi="Helvetica"/>
          <w:color w:val="5D4C47"/>
        </w:rPr>
      </w:pPr>
      <w:bookmarkStart w:id="355" w:name="IMLSFacebook"/>
      <w:bookmarkEnd w:id="355"/>
      <w:r w:rsidRPr="005D3F9C">
        <w:rPr>
          <w:rFonts w:ascii="Helvetica" w:hAnsi="Helvetica"/>
        </w:rPr>
        <w:t>Check out IMLS's Facebook page at:</w:t>
      </w:r>
      <w:r w:rsidRPr="005D3F9C">
        <w:rPr>
          <w:rFonts w:ascii="Helvetica" w:hAnsi="Helvetica"/>
          <w:b/>
          <w:color w:val="5D4C47"/>
        </w:rPr>
        <w:t xml:space="preserve"> </w:t>
      </w:r>
      <w:r w:rsidRPr="005D3F9C">
        <w:rPr>
          <w:rFonts w:ascii="Helvetica" w:hAnsi="Helvetica"/>
          <w:color w:val="5D4C47"/>
        </w:rPr>
        <w:br/>
      </w:r>
      <w:bookmarkStart w:id="356" w:name="IMLSSparks"/>
      <w:bookmarkStart w:id="357" w:name="IMLSNatLeadership"/>
      <w:bookmarkStart w:id="358" w:name="IMLSSparksIgnition"/>
      <w:bookmarkStart w:id="359" w:name="IMLSModif"/>
      <w:bookmarkStart w:id="360" w:name="IMLSNatLeadershipGrants"/>
      <w:bookmarkEnd w:id="356"/>
      <w:bookmarkEnd w:id="357"/>
      <w:bookmarkEnd w:id="358"/>
      <w:bookmarkEnd w:id="359"/>
      <w:bookmarkEnd w:id="360"/>
      <w:r w:rsidRPr="005D3F9C">
        <w:rPr>
          <w:rFonts w:ascii="Helvetica" w:hAnsi="Helvetica"/>
          <w:color w:val="5D4C47"/>
        </w:rPr>
        <w:fldChar w:fldCharType="begin"/>
      </w:r>
      <w:r w:rsidRPr="005D3F9C">
        <w:rPr>
          <w:rFonts w:ascii="Helvetica" w:hAnsi="Helvetica"/>
          <w:color w:val="5D4C47"/>
        </w:rPr>
        <w:instrText xml:space="preserve"> HYPERLINK "https://www.facebook.com/USIMLS/" </w:instrText>
      </w:r>
      <w:r w:rsidRPr="005D3F9C">
        <w:rPr>
          <w:rFonts w:ascii="Helvetica" w:hAnsi="Helvetica"/>
          <w:color w:val="5D4C47"/>
        </w:rPr>
        <w:fldChar w:fldCharType="separate"/>
      </w:r>
      <w:r w:rsidRPr="005D3F9C">
        <w:rPr>
          <w:rStyle w:val="Hyperlink"/>
          <w:rFonts w:ascii="Helvetica" w:hAnsi="Helvetica"/>
        </w:rPr>
        <w:t>https://www.facebook.com/USIMLS/</w:t>
      </w:r>
      <w:r w:rsidRPr="005D3F9C">
        <w:rPr>
          <w:rFonts w:ascii="Helvetica" w:hAnsi="Helvetica"/>
          <w:color w:val="5D4C47"/>
        </w:rPr>
        <w:fldChar w:fldCharType="end"/>
      </w:r>
    </w:p>
    <w:p w14:paraId="5F2D18EC" w14:textId="77777777" w:rsidR="00B756C2" w:rsidRPr="005D3F9C" w:rsidRDefault="00B756C2" w:rsidP="00B756C2">
      <w:pPr>
        <w:pBdr>
          <w:bottom w:val="single" w:sz="6" w:space="1" w:color="auto"/>
        </w:pBdr>
        <w:rPr>
          <w:rFonts w:ascii="Helvetica" w:hAnsi="Helvetica"/>
          <w:color w:val="5D4C47"/>
        </w:rPr>
      </w:pPr>
    </w:p>
    <w:p w14:paraId="6021FA5D" w14:textId="77777777" w:rsidR="00B756C2" w:rsidRPr="005D3F9C" w:rsidRDefault="00B756C2" w:rsidP="00B756C2">
      <w:pPr>
        <w:pBdr>
          <w:bottom w:val="single" w:sz="6" w:space="1" w:color="auto"/>
        </w:pBdr>
        <w:rPr>
          <w:rFonts w:ascii="Helvetica" w:hAnsi="Helvetica"/>
          <w:color w:val="5D4C47"/>
        </w:rPr>
      </w:pPr>
    </w:p>
    <w:p w14:paraId="70D8D09E" w14:textId="77777777" w:rsidR="005F210B" w:rsidRPr="005D3F9C" w:rsidRDefault="005F210B" w:rsidP="00B756C2">
      <w:pPr>
        <w:rPr>
          <w:rFonts w:ascii="Helvetica" w:hAnsi="Helvetica"/>
        </w:rPr>
      </w:pPr>
    </w:p>
    <w:p w14:paraId="03A1BE8D" w14:textId="3A0BC6DD" w:rsidR="00B756C2" w:rsidRPr="005D3F9C" w:rsidRDefault="005F210B" w:rsidP="00B756C2">
      <w:pPr>
        <w:rPr>
          <w:rFonts w:ascii="Helvetica" w:hAnsi="Helvetica"/>
        </w:rPr>
      </w:pPr>
      <w:bookmarkStart w:id="361" w:name="IMLSPrograms"/>
      <w:bookmarkEnd w:id="361"/>
      <w:r w:rsidRPr="005D3F9C">
        <w:rPr>
          <w:rFonts w:ascii="Helvetica" w:hAnsi="Helvetica"/>
        </w:rPr>
        <w:t>Programs:</w:t>
      </w:r>
    </w:p>
    <w:p w14:paraId="465774DF" w14:textId="7AFEED20" w:rsidR="00602D2E" w:rsidRDefault="00602D2E" w:rsidP="006662B3">
      <w:pPr>
        <w:pStyle w:val="NoSpacing"/>
        <w:rPr>
          <w:rFonts w:ascii="Helvetica" w:hAnsi="Helvetica" w:cs="Helvetica"/>
          <w:color w:val="222222"/>
          <w:sz w:val="24"/>
          <w:szCs w:val="24"/>
          <w:shd w:val="clear" w:color="auto" w:fill="FFFFFF"/>
        </w:rPr>
      </w:pPr>
      <w:bookmarkStart w:id="362" w:name="IMLSLeadershipMuseums"/>
      <w:bookmarkEnd w:id="362"/>
    </w:p>
    <w:p w14:paraId="117072D9" w14:textId="77777777" w:rsidR="00BC3231" w:rsidRDefault="00BC3231" w:rsidP="006662B3">
      <w:pPr>
        <w:pStyle w:val="NoSpacing"/>
        <w:rPr>
          <w:rFonts w:ascii="Helvetica" w:hAnsi="Helvetica" w:cs="Helvetica"/>
          <w:color w:val="222222"/>
          <w:sz w:val="24"/>
          <w:szCs w:val="24"/>
          <w:shd w:val="clear" w:color="auto" w:fill="FFFFFF"/>
        </w:rPr>
      </w:pPr>
    </w:p>
    <w:p w14:paraId="72291A51" w14:textId="77777777" w:rsidR="00B756C2" w:rsidRPr="005D3F9C" w:rsidRDefault="00B756C2" w:rsidP="00764AA7">
      <w:pPr>
        <w:rPr>
          <w:rFonts w:ascii="Helvetica" w:hAnsi="Helvetica"/>
        </w:rPr>
      </w:pPr>
      <w:bookmarkStart w:id="363" w:name="IMLSLeadershipGrantsLibraries"/>
      <w:bookmarkStart w:id="364" w:name="IMLSNatLeadershipLibraries"/>
      <w:bookmarkEnd w:id="363"/>
      <w:bookmarkEnd w:id="364"/>
      <w:r w:rsidRPr="005D3F9C">
        <w:rPr>
          <w:rFonts w:ascii="Helvetica" w:hAnsi="Helvetica"/>
        </w:rPr>
        <w:t>Modifications:</w:t>
      </w:r>
    </w:p>
    <w:p w14:paraId="0EC2154F" w14:textId="77777777" w:rsidR="00B756C2" w:rsidRPr="005D3F9C" w:rsidRDefault="00B756C2" w:rsidP="00B756C2">
      <w:pPr>
        <w:rPr>
          <w:rFonts w:ascii="Helvetica" w:hAnsi="Helvetica"/>
        </w:rPr>
      </w:pPr>
      <w:bookmarkStart w:id="365" w:name="IMLSReminder"/>
      <w:bookmarkStart w:id="366" w:name="IMLSNatlLeadershipGrants"/>
      <w:bookmarkEnd w:id="365"/>
      <w:bookmarkEnd w:id="366"/>
    </w:p>
    <w:p w14:paraId="46B826E7" w14:textId="2D2C6AC6" w:rsidR="00B756C2" w:rsidRDefault="00B756C2" w:rsidP="0097794A">
      <w:pPr>
        <w:rPr>
          <w:rFonts w:ascii="Helvetica" w:hAnsi="Helvetica"/>
        </w:rPr>
      </w:pPr>
      <w:r w:rsidRPr="005D3F9C">
        <w:rPr>
          <w:rFonts w:ascii="Helvetica" w:hAnsi="Helvetica"/>
        </w:rPr>
        <w:t>Reminders:</w:t>
      </w:r>
    </w:p>
    <w:p w14:paraId="62D77F87" w14:textId="204DEE99" w:rsidR="00DF1489" w:rsidRDefault="00DF1489" w:rsidP="002847B4">
      <w:pPr>
        <w:rPr>
          <w:rFonts w:ascii="Helvetica" w:hAnsi="Helvetica"/>
        </w:rPr>
      </w:pPr>
    </w:p>
    <w:p w14:paraId="357ED624" w14:textId="77777777" w:rsidR="00641CA9" w:rsidRDefault="00641CA9" w:rsidP="00641CA9">
      <w:pPr>
        <w:pStyle w:val="NoSpacing"/>
        <w:rPr>
          <w:rFonts w:ascii="Helvetica" w:hAnsi="Helvetica" w:cs="Helvetica"/>
          <w:color w:val="222222"/>
          <w:sz w:val="24"/>
          <w:szCs w:val="24"/>
          <w:shd w:val="clear" w:color="auto" w:fill="FFFFFF"/>
        </w:rPr>
      </w:pPr>
      <w:bookmarkStart w:id="367" w:name="IMLSInspire"/>
      <w:bookmarkStart w:id="368" w:name="IMLSMuseumsforAmerica"/>
      <w:bookmarkStart w:id="369" w:name="IMLSSmallLibraries"/>
      <w:bookmarkEnd w:id="367"/>
      <w:bookmarkEnd w:id="368"/>
      <w:bookmarkEnd w:id="369"/>
      <w:r w:rsidRPr="00292749">
        <w:rPr>
          <w:rFonts w:ascii="Helvetica" w:hAnsi="Helvetica" w:cs="Helvetica"/>
          <w:color w:val="222222"/>
          <w:sz w:val="24"/>
          <w:szCs w:val="24"/>
          <w:shd w:val="clear" w:color="auto" w:fill="FFFFFF"/>
        </w:rPr>
        <w:t>Accelerating Promising Practices for Small Libraries</w:t>
      </w:r>
      <w:r w:rsidRPr="00292749">
        <w:rPr>
          <w:rFonts w:ascii="Helvetica" w:hAnsi="Helvetica" w:cs="Helvetica"/>
          <w:color w:val="222222"/>
          <w:sz w:val="24"/>
          <w:szCs w:val="24"/>
        </w:rPr>
        <w:br/>
      </w:r>
      <w:r w:rsidRPr="00292749">
        <w:rPr>
          <w:rFonts w:ascii="Helvetica" w:hAnsi="Helvetica" w:cs="Helvetica"/>
          <w:color w:val="222222"/>
          <w:sz w:val="24"/>
          <w:szCs w:val="24"/>
          <w:shd w:val="clear" w:color="auto" w:fill="FFFFFF"/>
        </w:rPr>
        <w:t>Synopsis 1</w:t>
      </w:r>
    </w:p>
    <w:p w14:paraId="5DE9E371" w14:textId="77777777" w:rsidR="00641CA9" w:rsidRDefault="00641CA9" w:rsidP="00641CA9">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5316"/>
        <w:gridCol w:w="1218"/>
      </w:tblGrid>
      <w:tr w:rsidR="00641CA9" w:rsidRPr="006870E8" w14:paraId="11AD3F54" w14:textId="77777777" w:rsidTr="00775C86">
        <w:trPr>
          <w:gridAfter w:val="1"/>
          <w:wAfter w:w="590" w:type="pct"/>
          <w:tblCellSpacing w:w="0" w:type="dxa"/>
        </w:trPr>
        <w:tc>
          <w:tcPr>
            <w:tcW w:w="0" w:type="auto"/>
            <w:shd w:val="clear" w:color="auto" w:fill="FFFFFF"/>
            <w:noWrap/>
            <w:hideMark/>
          </w:tcPr>
          <w:p w14:paraId="70C74103"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Document Type:</w:t>
            </w:r>
          </w:p>
        </w:tc>
        <w:tc>
          <w:tcPr>
            <w:tcW w:w="0" w:type="auto"/>
            <w:shd w:val="clear" w:color="auto" w:fill="FFFFFF"/>
            <w:vAlign w:val="center"/>
            <w:hideMark/>
          </w:tcPr>
          <w:p w14:paraId="2715FD90"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Grants Notice</w:t>
            </w:r>
          </w:p>
        </w:tc>
      </w:tr>
      <w:tr w:rsidR="00641CA9" w:rsidRPr="006870E8" w14:paraId="2AFFC6E2" w14:textId="77777777" w:rsidTr="00775C86">
        <w:trPr>
          <w:gridAfter w:val="1"/>
          <w:wAfter w:w="590" w:type="pct"/>
          <w:tblCellSpacing w:w="0" w:type="dxa"/>
        </w:trPr>
        <w:tc>
          <w:tcPr>
            <w:tcW w:w="0" w:type="auto"/>
            <w:shd w:val="clear" w:color="auto" w:fill="FFFFFF"/>
            <w:noWrap/>
            <w:hideMark/>
          </w:tcPr>
          <w:p w14:paraId="3E632DF7"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Funding Opportunity Number:</w:t>
            </w:r>
          </w:p>
        </w:tc>
        <w:tc>
          <w:tcPr>
            <w:tcW w:w="0" w:type="auto"/>
            <w:shd w:val="clear" w:color="auto" w:fill="FFFFFF"/>
            <w:vAlign w:val="center"/>
            <w:hideMark/>
          </w:tcPr>
          <w:p w14:paraId="7DE73C43"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APP-FY19</w:t>
            </w:r>
          </w:p>
        </w:tc>
      </w:tr>
      <w:tr w:rsidR="00641CA9" w:rsidRPr="006870E8" w14:paraId="10995DB9" w14:textId="77777777" w:rsidTr="00775C86">
        <w:trPr>
          <w:gridAfter w:val="1"/>
          <w:wAfter w:w="590" w:type="pct"/>
          <w:tblCellSpacing w:w="0" w:type="dxa"/>
        </w:trPr>
        <w:tc>
          <w:tcPr>
            <w:tcW w:w="0" w:type="auto"/>
            <w:shd w:val="clear" w:color="auto" w:fill="FFFFFF"/>
            <w:noWrap/>
            <w:hideMark/>
          </w:tcPr>
          <w:p w14:paraId="317D9F59"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Funding Opportunity Title:</w:t>
            </w:r>
          </w:p>
        </w:tc>
        <w:tc>
          <w:tcPr>
            <w:tcW w:w="0" w:type="auto"/>
            <w:shd w:val="clear" w:color="auto" w:fill="FFFFFF"/>
            <w:vAlign w:val="center"/>
            <w:hideMark/>
          </w:tcPr>
          <w:p w14:paraId="3B56EB9B"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Accelerating Promising Practices for Small Libraries</w:t>
            </w:r>
          </w:p>
        </w:tc>
      </w:tr>
      <w:tr w:rsidR="00641CA9" w:rsidRPr="006870E8" w14:paraId="0C32915B" w14:textId="77777777" w:rsidTr="00775C86">
        <w:trPr>
          <w:gridAfter w:val="1"/>
          <w:wAfter w:w="590" w:type="pct"/>
          <w:tblCellSpacing w:w="0" w:type="dxa"/>
        </w:trPr>
        <w:tc>
          <w:tcPr>
            <w:tcW w:w="0" w:type="auto"/>
            <w:shd w:val="clear" w:color="auto" w:fill="FFFFFF"/>
            <w:noWrap/>
            <w:hideMark/>
          </w:tcPr>
          <w:p w14:paraId="66AD2F76"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Opportunity Category:</w:t>
            </w:r>
          </w:p>
        </w:tc>
        <w:tc>
          <w:tcPr>
            <w:tcW w:w="0" w:type="auto"/>
            <w:shd w:val="clear" w:color="auto" w:fill="FFFFFF"/>
            <w:vAlign w:val="center"/>
            <w:hideMark/>
          </w:tcPr>
          <w:p w14:paraId="1D02B6FC"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Discretionary</w:t>
            </w:r>
          </w:p>
        </w:tc>
      </w:tr>
      <w:tr w:rsidR="00641CA9" w:rsidRPr="006870E8" w14:paraId="11ED7AC9" w14:textId="77777777" w:rsidTr="00775C86">
        <w:trPr>
          <w:gridAfter w:val="1"/>
          <w:wAfter w:w="590" w:type="pct"/>
          <w:tblCellSpacing w:w="0" w:type="dxa"/>
        </w:trPr>
        <w:tc>
          <w:tcPr>
            <w:tcW w:w="0" w:type="auto"/>
            <w:shd w:val="clear" w:color="auto" w:fill="FFFFFF"/>
            <w:noWrap/>
            <w:hideMark/>
          </w:tcPr>
          <w:p w14:paraId="0AFEFF31"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Opportunity Category Explanation:</w:t>
            </w:r>
          </w:p>
        </w:tc>
        <w:tc>
          <w:tcPr>
            <w:tcW w:w="0" w:type="auto"/>
            <w:shd w:val="clear" w:color="auto" w:fill="FFFFFF"/>
            <w:vAlign w:val="center"/>
            <w:hideMark/>
          </w:tcPr>
          <w:p w14:paraId="7390B7F0"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 </w:t>
            </w:r>
          </w:p>
        </w:tc>
      </w:tr>
      <w:tr w:rsidR="00641CA9" w:rsidRPr="006870E8" w14:paraId="09441828" w14:textId="77777777" w:rsidTr="00775C86">
        <w:trPr>
          <w:gridAfter w:val="1"/>
          <w:wAfter w:w="590" w:type="pct"/>
          <w:tblCellSpacing w:w="0" w:type="dxa"/>
        </w:trPr>
        <w:tc>
          <w:tcPr>
            <w:tcW w:w="0" w:type="auto"/>
            <w:shd w:val="clear" w:color="auto" w:fill="FFFFFF"/>
            <w:noWrap/>
            <w:hideMark/>
          </w:tcPr>
          <w:p w14:paraId="5E8C2997"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Funding Instrument Type:</w:t>
            </w:r>
          </w:p>
        </w:tc>
        <w:tc>
          <w:tcPr>
            <w:tcW w:w="0" w:type="auto"/>
            <w:shd w:val="clear" w:color="auto" w:fill="FFFFFF"/>
            <w:vAlign w:val="center"/>
            <w:hideMark/>
          </w:tcPr>
          <w:p w14:paraId="42246504"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Grant</w:t>
            </w:r>
          </w:p>
        </w:tc>
      </w:tr>
      <w:tr w:rsidR="00641CA9" w:rsidRPr="006870E8" w14:paraId="1862C838" w14:textId="77777777" w:rsidTr="00775C86">
        <w:trPr>
          <w:gridAfter w:val="1"/>
          <w:wAfter w:w="590" w:type="pct"/>
          <w:tblCellSpacing w:w="0" w:type="dxa"/>
        </w:trPr>
        <w:tc>
          <w:tcPr>
            <w:tcW w:w="0" w:type="auto"/>
            <w:shd w:val="clear" w:color="auto" w:fill="FFFFFF"/>
            <w:noWrap/>
            <w:hideMark/>
          </w:tcPr>
          <w:p w14:paraId="145F77DF"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Category of Funding Activity:</w:t>
            </w:r>
          </w:p>
        </w:tc>
        <w:tc>
          <w:tcPr>
            <w:tcW w:w="0" w:type="auto"/>
            <w:shd w:val="clear" w:color="auto" w:fill="FFFFFF"/>
            <w:vAlign w:val="center"/>
            <w:hideMark/>
          </w:tcPr>
          <w:p w14:paraId="2D866879"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Arts (see "Cultural Affairs" in CFDA)</w:t>
            </w:r>
            <w:r w:rsidRPr="006870E8">
              <w:rPr>
                <w:rFonts w:ascii="Helvetica" w:hAnsi="Helvetica" w:cs="Helvetica"/>
                <w:color w:val="222222"/>
              </w:rPr>
              <w:br/>
              <w:t>Humanities (see "Cultural Affairs" in CFDA)</w:t>
            </w:r>
          </w:p>
        </w:tc>
      </w:tr>
      <w:tr w:rsidR="00641CA9" w:rsidRPr="006870E8" w14:paraId="2CCCEA8D" w14:textId="77777777" w:rsidTr="00775C86">
        <w:trPr>
          <w:gridAfter w:val="1"/>
          <w:wAfter w:w="590" w:type="pct"/>
          <w:tblCellSpacing w:w="0" w:type="dxa"/>
        </w:trPr>
        <w:tc>
          <w:tcPr>
            <w:tcW w:w="0" w:type="auto"/>
            <w:shd w:val="clear" w:color="auto" w:fill="FFFFFF"/>
            <w:noWrap/>
            <w:hideMark/>
          </w:tcPr>
          <w:p w14:paraId="20A7D327"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Category Explanation:</w:t>
            </w:r>
          </w:p>
        </w:tc>
        <w:tc>
          <w:tcPr>
            <w:tcW w:w="0" w:type="auto"/>
            <w:shd w:val="clear" w:color="auto" w:fill="FFFFFF"/>
            <w:vAlign w:val="center"/>
            <w:hideMark/>
          </w:tcPr>
          <w:p w14:paraId="615C4B98"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 </w:t>
            </w:r>
          </w:p>
        </w:tc>
      </w:tr>
      <w:tr w:rsidR="00641CA9" w:rsidRPr="006870E8" w14:paraId="73523047" w14:textId="77777777" w:rsidTr="00775C86">
        <w:trPr>
          <w:gridAfter w:val="1"/>
          <w:wAfter w:w="590" w:type="pct"/>
          <w:tblCellSpacing w:w="0" w:type="dxa"/>
        </w:trPr>
        <w:tc>
          <w:tcPr>
            <w:tcW w:w="0" w:type="auto"/>
            <w:shd w:val="clear" w:color="auto" w:fill="FFFFFF"/>
            <w:noWrap/>
            <w:hideMark/>
          </w:tcPr>
          <w:p w14:paraId="4C4EDF04"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Expected Number of Awards:</w:t>
            </w:r>
          </w:p>
        </w:tc>
        <w:tc>
          <w:tcPr>
            <w:tcW w:w="0" w:type="auto"/>
            <w:shd w:val="clear" w:color="auto" w:fill="FFFFFF"/>
            <w:vAlign w:val="center"/>
            <w:hideMark/>
          </w:tcPr>
          <w:p w14:paraId="08CE7459"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25</w:t>
            </w:r>
          </w:p>
        </w:tc>
      </w:tr>
      <w:tr w:rsidR="00641CA9" w:rsidRPr="006870E8" w14:paraId="2D080F35" w14:textId="77777777" w:rsidTr="00775C86">
        <w:trPr>
          <w:gridAfter w:val="1"/>
          <w:wAfter w:w="590" w:type="pct"/>
          <w:tblCellSpacing w:w="0" w:type="dxa"/>
        </w:trPr>
        <w:tc>
          <w:tcPr>
            <w:tcW w:w="0" w:type="auto"/>
            <w:shd w:val="clear" w:color="auto" w:fill="FFFFFF"/>
            <w:noWrap/>
            <w:hideMark/>
          </w:tcPr>
          <w:p w14:paraId="33130B9B"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CFDA Number(s):</w:t>
            </w:r>
          </w:p>
        </w:tc>
        <w:tc>
          <w:tcPr>
            <w:tcW w:w="0" w:type="auto"/>
            <w:shd w:val="clear" w:color="auto" w:fill="FFFFFF"/>
            <w:vAlign w:val="center"/>
            <w:hideMark/>
          </w:tcPr>
          <w:p w14:paraId="7CB0FDDD"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45.312 -- National Leadership Grants</w:t>
            </w:r>
          </w:p>
        </w:tc>
      </w:tr>
      <w:tr w:rsidR="00641CA9" w:rsidRPr="006870E8" w14:paraId="357721B5" w14:textId="77777777" w:rsidTr="00775C86">
        <w:trPr>
          <w:gridAfter w:val="1"/>
          <w:wAfter w:w="590" w:type="pct"/>
          <w:tblCellSpacing w:w="0" w:type="dxa"/>
        </w:trPr>
        <w:tc>
          <w:tcPr>
            <w:tcW w:w="0" w:type="auto"/>
            <w:shd w:val="clear" w:color="auto" w:fill="FFFFFF"/>
            <w:noWrap/>
            <w:hideMark/>
          </w:tcPr>
          <w:p w14:paraId="293C2AEA"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Cost Sharing or Matching Requirement:</w:t>
            </w:r>
          </w:p>
        </w:tc>
        <w:tc>
          <w:tcPr>
            <w:tcW w:w="0" w:type="auto"/>
            <w:shd w:val="clear" w:color="auto" w:fill="FFFFFF"/>
            <w:vAlign w:val="center"/>
            <w:hideMark/>
          </w:tcPr>
          <w:p w14:paraId="04471181"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No</w:t>
            </w:r>
          </w:p>
        </w:tc>
      </w:tr>
      <w:tr w:rsidR="00641CA9" w:rsidRPr="006870E8" w14:paraId="2DC8292D" w14:textId="77777777" w:rsidTr="00775C86">
        <w:trPr>
          <w:gridAfter w:val="1"/>
          <w:wAfter w:w="590" w:type="pct"/>
          <w:tblCellSpacing w:w="0" w:type="dxa"/>
        </w:trPr>
        <w:tc>
          <w:tcPr>
            <w:tcW w:w="0" w:type="auto"/>
            <w:shd w:val="clear" w:color="auto" w:fill="FFFFFF"/>
            <w:noWrap/>
            <w:hideMark/>
          </w:tcPr>
          <w:p w14:paraId="3654FE29"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Version:</w:t>
            </w:r>
          </w:p>
        </w:tc>
        <w:tc>
          <w:tcPr>
            <w:tcW w:w="0" w:type="auto"/>
            <w:shd w:val="clear" w:color="auto" w:fill="FFFFFF"/>
            <w:vAlign w:val="center"/>
            <w:hideMark/>
          </w:tcPr>
          <w:p w14:paraId="75A749D3"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Synopsis 2</w:t>
            </w:r>
          </w:p>
        </w:tc>
      </w:tr>
      <w:tr w:rsidR="00641CA9" w:rsidRPr="006870E8" w14:paraId="2F511935" w14:textId="77777777" w:rsidTr="00775C86">
        <w:trPr>
          <w:gridAfter w:val="1"/>
          <w:wAfter w:w="590" w:type="pct"/>
          <w:tblCellSpacing w:w="0" w:type="dxa"/>
        </w:trPr>
        <w:tc>
          <w:tcPr>
            <w:tcW w:w="0" w:type="auto"/>
            <w:shd w:val="clear" w:color="auto" w:fill="FFFFFF"/>
            <w:noWrap/>
            <w:hideMark/>
          </w:tcPr>
          <w:p w14:paraId="72E07132"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Posted Date:</w:t>
            </w:r>
          </w:p>
        </w:tc>
        <w:tc>
          <w:tcPr>
            <w:tcW w:w="0" w:type="auto"/>
            <w:shd w:val="clear" w:color="auto" w:fill="FFFFFF"/>
            <w:vAlign w:val="center"/>
            <w:hideMark/>
          </w:tcPr>
          <w:p w14:paraId="276380CE"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Nov 27, 2018</w:t>
            </w:r>
          </w:p>
        </w:tc>
      </w:tr>
      <w:tr w:rsidR="00641CA9" w:rsidRPr="006870E8" w14:paraId="206DE9D2" w14:textId="77777777" w:rsidTr="00775C86">
        <w:trPr>
          <w:gridAfter w:val="1"/>
          <w:wAfter w:w="590" w:type="pct"/>
          <w:tblCellSpacing w:w="0" w:type="dxa"/>
        </w:trPr>
        <w:tc>
          <w:tcPr>
            <w:tcW w:w="0" w:type="auto"/>
            <w:shd w:val="clear" w:color="auto" w:fill="FFFFFF"/>
            <w:noWrap/>
            <w:hideMark/>
          </w:tcPr>
          <w:p w14:paraId="5540CCD6"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Last Updated Date:</w:t>
            </w:r>
          </w:p>
        </w:tc>
        <w:tc>
          <w:tcPr>
            <w:tcW w:w="0" w:type="auto"/>
            <w:shd w:val="clear" w:color="auto" w:fill="FFFFFF"/>
            <w:vAlign w:val="center"/>
            <w:hideMark/>
          </w:tcPr>
          <w:p w14:paraId="31FF0BA1"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Nov 28, 2018</w:t>
            </w:r>
          </w:p>
        </w:tc>
      </w:tr>
      <w:tr w:rsidR="00641CA9" w:rsidRPr="006870E8" w14:paraId="28A3E045" w14:textId="77777777" w:rsidTr="00775C86">
        <w:trPr>
          <w:gridAfter w:val="1"/>
          <w:wAfter w:w="590" w:type="pct"/>
          <w:tblCellSpacing w:w="0" w:type="dxa"/>
        </w:trPr>
        <w:tc>
          <w:tcPr>
            <w:tcW w:w="0" w:type="auto"/>
            <w:shd w:val="clear" w:color="auto" w:fill="FFFFFF"/>
            <w:noWrap/>
            <w:hideMark/>
          </w:tcPr>
          <w:p w14:paraId="33AFD7F6"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Original Closing Date for Applications:</w:t>
            </w:r>
          </w:p>
        </w:tc>
        <w:tc>
          <w:tcPr>
            <w:tcW w:w="0" w:type="auto"/>
            <w:shd w:val="clear" w:color="auto" w:fill="FFFFFF"/>
            <w:vAlign w:val="center"/>
            <w:hideMark/>
          </w:tcPr>
          <w:p w14:paraId="7BFCB475"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Feb 25, 2019  </w:t>
            </w:r>
          </w:p>
        </w:tc>
      </w:tr>
      <w:tr w:rsidR="00641CA9" w:rsidRPr="006870E8" w14:paraId="1247AB5F" w14:textId="77777777" w:rsidTr="00775C86">
        <w:trPr>
          <w:gridAfter w:val="1"/>
          <w:wAfter w:w="590" w:type="pct"/>
          <w:tblCellSpacing w:w="0" w:type="dxa"/>
        </w:trPr>
        <w:tc>
          <w:tcPr>
            <w:tcW w:w="0" w:type="auto"/>
            <w:shd w:val="clear" w:color="auto" w:fill="FFFFFF"/>
            <w:noWrap/>
            <w:hideMark/>
          </w:tcPr>
          <w:p w14:paraId="31DF82F8"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Current Closing Date for Applications:</w:t>
            </w:r>
          </w:p>
        </w:tc>
        <w:tc>
          <w:tcPr>
            <w:tcW w:w="0" w:type="auto"/>
            <w:shd w:val="clear" w:color="auto" w:fill="FFFFFF"/>
            <w:vAlign w:val="center"/>
            <w:hideMark/>
          </w:tcPr>
          <w:p w14:paraId="66B03E01"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Feb 25, 2019  </w:t>
            </w:r>
          </w:p>
        </w:tc>
      </w:tr>
      <w:tr w:rsidR="00641CA9" w:rsidRPr="006870E8" w14:paraId="0322DF31" w14:textId="77777777" w:rsidTr="00775C86">
        <w:trPr>
          <w:gridAfter w:val="1"/>
          <w:wAfter w:w="590" w:type="pct"/>
          <w:tblCellSpacing w:w="0" w:type="dxa"/>
        </w:trPr>
        <w:tc>
          <w:tcPr>
            <w:tcW w:w="0" w:type="auto"/>
            <w:shd w:val="clear" w:color="auto" w:fill="FFFFFF"/>
            <w:noWrap/>
            <w:hideMark/>
          </w:tcPr>
          <w:p w14:paraId="62860A6A"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Archive Date:</w:t>
            </w:r>
          </w:p>
        </w:tc>
        <w:tc>
          <w:tcPr>
            <w:tcW w:w="0" w:type="auto"/>
            <w:shd w:val="clear" w:color="auto" w:fill="FFFFFF"/>
            <w:vAlign w:val="center"/>
            <w:hideMark/>
          </w:tcPr>
          <w:p w14:paraId="4B4A7978"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Mar 27, 2019</w:t>
            </w:r>
          </w:p>
        </w:tc>
      </w:tr>
      <w:tr w:rsidR="00641CA9" w:rsidRPr="006870E8" w14:paraId="3311C703" w14:textId="77777777" w:rsidTr="00775C86">
        <w:trPr>
          <w:gridAfter w:val="1"/>
          <w:wAfter w:w="590" w:type="pct"/>
          <w:tblCellSpacing w:w="0" w:type="dxa"/>
        </w:trPr>
        <w:tc>
          <w:tcPr>
            <w:tcW w:w="0" w:type="auto"/>
            <w:shd w:val="clear" w:color="auto" w:fill="FFFFFF"/>
            <w:noWrap/>
            <w:hideMark/>
          </w:tcPr>
          <w:p w14:paraId="6BD9122C"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Estimated Total Program Funding:</w:t>
            </w:r>
          </w:p>
        </w:tc>
        <w:tc>
          <w:tcPr>
            <w:tcW w:w="0" w:type="auto"/>
            <w:shd w:val="clear" w:color="auto" w:fill="FFFFFF"/>
            <w:vAlign w:val="center"/>
            <w:hideMark/>
          </w:tcPr>
          <w:p w14:paraId="019B04BF"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$1,200,000</w:t>
            </w:r>
          </w:p>
        </w:tc>
      </w:tr>
      <w:tr w:rsidR="00641CA9" w:rsidRPr="006870E8" w14:paraId="055BA283" w14:textId="77777777" w:rsidTr="00775C86">
        <w:trPr>
          <w:gridAfter w:val="1"/>
          <w:wAfter w:w="590" w:type="pct"/>
          <w:tblCellSpacing w:w="0" w:type="dxa"/>
        </w:trPr>
        <w:tc>
          <w:tcPr>
            <w:tcW w:w="0" w:type="auto"/>
            <w:shd w:val="clear" w:color="auto" w:fill="FFFFFF"/>
            <w:noWrap/>
            <w:hideMark/>
          </w:tcPr>
          <w:p w14:paraId="4C0C9DB3"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Award Ceiling:</w:t>
            </w:r>
          </w:p>
        </w:tc>
        <w:tc>
          <w:tcPr>
            <w:tcW w:w="0" w:type="auto"/>
            <w:shd w:val="clear" w:color="auto" w:fill="FFFFFF"/>
            <w:vAlign w:val="center"/>
            <w:hideMark/>
          </w:tcPr>
          <w:p w14:paraId="1B0AB8AE"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$50,000</w:t>
            </w:r>
          </w:p>
        </w:tc>
      </w:tr>
      <w:tr w:rsidR="00641CA9" w:rsidRPr="006870E8" w14:paraId="3834CF61" w14:textId="77777777" w:rsidTr="00775C86">
        <w:trPr>
          <w:gridAfter w:val="1"/>
          <w:wAfter w:w="590" w:type="pct"/>
          <w:tblCellSpacing w:w="0" w:type="dxa"/>
        </w:trPr>
        <w:tc>
          <w:tcPr>
            <w:tcW w:w="0" w:type="auto"/>
            <w:shd w:val="clear" w:color="auto" w:fill="FFFFFF"/>
            <w:noWrap/>
            <w:hideMark/>
          </w:tcPr>
          <w:p w14:paraId="27763104"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Award Floor:</w:t>
            </w:r>
          </w:p>
        </w:tc>
        <w:tc>
          <w:tcPr>
            <w:tcW w:w="0" w:type="auto"/>
            <w:shd w:val="clear" w:color="auto" w:fill="FFFFFF"/>
            <w:vAlign w:val="center"/>
            <w:hideMark/>
          </w:tcPr>
          <w:p w14:paraId="7C432D7B"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$10,000</w:t>
            </w:r>
          </w:p>
        </w:tc>
      </w:tr>
      <w:tr w:rsidR="00641CA9" w:rsidRPr="006870E8" w14:paraId="478D3933" w14:textId="77777777" w:rsidTr="00775C86">
        <w:tblPrEx>
          <w:shd w:val="clear" w:color="auto" w:fill="auto"/>
        </w:tblPrEx>
        <w:trPr>
          <w:tblCellSpacing w:w="0" w:type="dxa"/>
        </w:trPr>
        <w:tc>
          <w:tcPr>
            <w:tcW w:w="0" w:type="auto"/>
            <w:noWrap/>
            <w:hideMark/>
          </w:tcPr>
          <w:p w14:paraId="5D049447"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Eligible Applicants:</w:t>
            </w:r>
          </w:p>
        </w:tc>
        <w:tc>
          <w:tcPr>
            <w:tcW w:w="3169" w:type="pct"/>
            <w:gridSpan w:val="2"/>
            <w:vAlign w:val="center"/>
            <w:hideMark/>
          </w:tcPr>
          <w:p w14:paraId="13B9520B"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Others (see text field entitled "Additional Information on Eligibility" for clarification)</w:t>
            </w:r>
          </w:p>
        </w:tc>
      </w:tr>
      <w:tr w:rsidR="00641CA9" w:rsidRPr="006870E8" w14:paraId="24D34FC5" w14:textId="77777777" w:rsidTr="00775C86">
        <w:tblPrEx>
          <w:shd w:val="clear" w:color="auto" w:fill="auto"/>
        </w:tblPrEx>
        <w:trPr>
          <w:tblCellSpacing w:w="0" w:type="dxa"/>
        </w:trPr>
        <w:tc>
          <w:tcPr>
            <w:tcW w:w="0" w:type="auto"/>
            <w:noWrap/>
            <w:hideMark/>
          </w:tcPr>
          <w:p w14:paraId="0FD84521"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lastRenderedPageBreak/>
              <w:t>Additional Information on Eligibility:</w:t>
            </w:r>
          </w:p>
        </w:tc>
        <w:tc>
          <w:tcPr>
            <w:tcW w:w="3169" w:type="pct"/>
            <w:gridSpan w:val="2"/>
            <w:vAlign w:val="center"/>
            <w:hideMark/>
          </w:tcPr>
          <w:p w14:paraId="76E0B02B"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Please see Notice of Funding Opportunity for eligibility information.</w:t>
            </w:r>
          </w:p>
        </w:tc>
      </w:tr>
    </w:tbl>
    <w:p w14:paraId="59A7ECA4" w14:textId="77777777" w:rsidR="00641CA9" w:rsidRPr="006870E8" w:rsidRDefault="00641CA9" w:rsidP="00641CA9">
      <w:pPr>
        <w:pStyle w:val="NoSpacing"/>
        <w:rPr>
          <w:rFonts w:ascii="Helvetica" w:hAnsi="Helvetica" w:cs="Helvetica"/>
          <w:color w:val="222222"/>
        </w:rPr>
      </w:pPr>
      <w:r w:rsidRPr="006870E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1CA9" w:rsidRPr="006870E8" w14:paraId="7250F16F" w14:textId="77777777" w:rsidTr="00775C86">
        <w:trPr>
          <w:tblCellSpacing w:w="0" w:type="dxa"/>
        </w:trPr>
        <w:tc>
          <w:tcPr>
            <w:tcW w:w="0" w:type="auto"/>
            <w:noWrap/>
            <w:hideMark/>
          </w:tcPr>
          <w:p w14:paraId="1A2E32A3"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Agency Name:</w:t>
            </w:r>
          </w:p>
        </w:tc>
        <w:tc>
          <w:tcPr>
            <w:tcW w:w="5000" w:type="pct"/>
            <w:vAlign w:val="center"/>
            <w:hideMark/>
          </w:tcPr>
          <w:p w14:paraId="79594FA2"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Institute of Museum and Library Services</w:t>
            </w:r>
          </w:p>
        </w:tc>
      </w:tr>
      <w:tr w:rsidR="00641CA9" w:rsidRPr="006870E8" w14:paraId="1B61E66E" w14:textId="77777777" w:rsidTr="00775C86">
        <w:trPr>
          <w:tblCellSpacing w:w="0" w:type="dxa"/>
        </w:trPr>
        <w:tc>
          <w:tcPr>
            <w:tcW w:w="0" w:type="auto"/>
            <w:noWrap/>
            <w:hideMark/>
          </w:tcPr>
          <w:p w14:paraId="264B2BA2"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Description:</w:t>
            </w:r>
          </w:p>
        </w:tc>
        <w:tc>
          <w:tcPr>
            <w:tcW w:w="5000" w:type="pct"/>
            <w:vAlign w:val="center"/>
            <w:hideMark/>
          </w:tcPr>
          <w:p w14:paraId="2CD5A684"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IMLS’ Accelerating Promising Practices for Small Libraries (APP) is a special initiative of the National Leadership Grants for Libraries Program. The goal of this initiative is to support projects that strengthen the ability of small and rural libraries and archives to serve their communities.</w:t>
            </w:r>
          </w:p>
        </w:tc>
      </w:tr>
      <w:tr w:rsidR="00641CA9" w:rsidRPr="006870E8" w14:paraId="6E7B5937" w14:textId="77777777" w:rsidTr="00775C86">
        <w:trPr>
          <w:tblCellSpacing w:w="0" w:type="dxa"/>
        </w:trPr>
        <w:tc>
          <w:tcPr>
            <w:tcW w:w="0" w:type="auto"/>
            <w:noWrap/>
            <w:hideMark/>
          </w:tcPr>
          <w:p w14:paraId="15D1C096"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Link to Additional Information:</w:t>
            </w:r>
          </w:p>
        </w:tc>
        <w:tc>
          <w:tcPr>
            <w:tcW w:w="5000" w:type="pct"/>
            <w:vAlign w:val="center"/>
            <w:hideMark/>
          </w:tcPr>
          <w:p w14:paraId="2AD5FDEE" w14:textId="77777777" w:rsidR="00641CA9" w:rsidRPr="006870E8" w:rsidRDefault="006C4FB3" w:rsidP="00775C86">
            <w:pPr>
              <w:pStyle w:val="NoSpacing"/>
              <w:rPr>
                <w:rFonts w:ascii="Helvetica" w:hAnsi="Helvetica" w:cs="Helvetica"/>
                <w:color w:val="222222"/>
              </w:rPr>
            </w:pPr>
            <w:hyperlink r:id="rId398" w:tgtFrame="_blank" w:tooltip="Link to Additional Information" w:history="1">
              <w:r w:rsidR="00641CA9" w:rsidRPr="006870E8">
                <w:rPr>
                  <w:rStyle w:val="Hyperlink"/>
                  <w:rFonts w:ascii="Helvetica" w:hAnsi="Helvetica" w:cs="Helvetica"/>
                </w:rPr>
                <w:t>https://www.imls.gov/grants/available/accelerating-promising-practices-small-libraries</w:t>
              </w:r>
            </w:hyperlink>
          </w:p>
        </w:tc>
      </w:tr>
      <w:tr w:rsidR="00641CA9" w:rsidRPr="006870E8" w14:paraId="2A934F81" w14:textId="77777777" w:rsidTr="00775C86">
        <w:trPr>
          <w:tblCellSpacing w:w="0" w:type="dxa"/>
        </w:trPr>
        <w:tc>
          <w:tcPr>
            <w:tcW w:w="0" w:type="auto"/>
            <w:noWrap/>
            <w:hideMark/>
          </w:tcPr>
          <w:p w14:paraId="0D1A974F" w14:textId="77777777" w:rsidR="00641CA9" w:rsidRPr="006870E8" w:rsidRDefault="00641CA9" w:rsidP="00775C86">
            <w:pPr>
              <w:pStyle w:val="NoSpacing"/>
              <w:rPr>
                <w:rFonts w:ascii="Helvetica" w:hAnsi="Helvetica" w:cs="Helvetica"/>
                <w:b/>
                <w:bCs/>
                <w:color w:val="222222"/>
              </w:rPr>
            </w:pPr>
            <w:r w:rsidRPr="006870E8">
              <w:rPr>
                <w:rFonts w:ascii="Helvetica" w:hAnsi="Helvetica" w:cs="Helvetica"/>
                <w:b/>
                <w:bCs/>
                <w:color w:val="222222"/>
              </w:rPr>
              <w:t>Grantor Contact Information:</w:t>
            </w:r>
          </w:p>
        </w:tc>
        <w:tc>
          <w:tcPr>
            <w:tcW w:w="5000" w:type="pct"/>
            <w:vAlign w:val="center"/>
            <w:hideMark/>
          </w:tcPr>
          <w:p w14:paraId="502B5CC8" w14:textId="77777777" w:rsidR="00641CA9" w:rsidRPr="006870E8" w:rsidRDefault="00641CA9" w:rsidP="00775C86">
            <w:pPr>
              <w:pStyle w:val="NoSpacing"/>
              <w:rPr>
                <w:rFonts w:ascii="Helvetica" w:hAnsi="Helvetica" w:cs="Helvetica"/>
                <w:color w:val="222222"/>
              </w:rPr>
            </w:pPr>
            <w:r w:rsidRPr="006870E8">
              <w:rPr>
                <w:rFonts w:ascii="Helvetica" w:hAnsi="Helvetica" w:cs="Helvetica"/>
                <w:color w:val="222222"/>
              </w:rPr>
              <w:t>If you have difficulty accessing the full announcement electronically, please contact:</w:t>
            </w:r>
            <w:r w:rsidRPr="006870E8">
              <w:rPr>
                <w:rFonts w:ascii="Helvetica" w:hAnsi="Helvetica" w:cs="Helvetica"/>
                <w:color w:val="222222"/>
              </w:rPr>
              <w:br/>
            </w:r>
            <w:r w:rsidRPr="006870E8">
              <w:rPr>
                <w:rFonts w:ascii="Helvetica" w:hAnsi="Helvetica" w:cs="Helvetica"/>
                <w:color w:val="222222"/>
              </w:rPr>
              <w:br/>
              <w:t>Transforming School Library Practice Tim Carrigan, Senior Program Officer 202-653-4639 tcarrigan@imls.gov Community Memory Sarah Fuller, Senior Program Officer 202-653-4783 sfuller@imls.gov Digital Inclusion James Neal, Senior Program Officer 202-653-4740 jneal@imls.gov</w:t>
            </w:r>
            <w:r w:rsidRPr="006870E8">
              <w:rPr>
                <w:rFonts w:ascii="Helvetica" w:hAnsi="Helvetica" w:cs="Helvetica"/>
                <w:color w:val="222222"/>
              </w:rPr>
              <w:br/>
            </w:r>
            <w:r w:rsidRPr="006870E8">
              <w:rPr>
                <w:rFonts w:ascii="Helvetica" w:hAnsi="Helvetica" w:cs="Helvetica"/>
                <w:color w:val="222222"/>
              </w:rPr>
              <w:br/>
            </w:r>
            <w:hyperlink r:id="rId399" w:history="1">
              <w:r w:rsidRPr="006870E8">
                <w:rPr>
                  <w:rStyle w:val="Hyperlink"/>
                  <w:rFonts w:ascii="Helvetica" w:hAnsi="Helvetica" w:cs="Helvetica"/>
                </w:rPr>
                <w:t>tcarrigan@imls.gov</w:t>
              </w:r>
            </w:hyperlink>
          </w:p>
        </w:tc>
      </w:tr>
    </w:tbl>
    <w:p w14:paraId="705DE273" w14:textId="77777777" w:rsidR="00641CA9" w:rsidRDefault="00641CA9" w:rsidP="00641CA9">
      <w:pPr>
        <w:pStyle w:val="NoSpacing"/>
        <w:rPr>
          <w:rStyle w:val="Hyperlink"/>
          <w:rFonts w:ascii="Helvetica" w:hAnsi="Helvetica" w:cs="Helvetica"/>
          <w:color w:val="1155CC"/>
          <w:sz w:val="24"/>
          <w:szCs w:val="24"/>
          <w:shd w:val="clear" w:color="auto" w:fill="FFFFFF"/>
        </w:rPr>
      </w:pPr>
      <w:r w:rsidRPr="00292749">
        <w:rPr>
          <w:rFonts w:ascii="Helvetica" w:hAnsi="Helvetica" w:cs="Helvetica"/>
          <w:color w:val="222222"/>
          <w:sz w:val="24"/>
          <w:szCs w:val="24"/>
        </w:rPr>
        <w:br/>
      </w:r>
      <w:hyperlink r:id="rId400" w:tgtFrame="_blank" w:history="1">
        <w:r w:rsidRPr="00292749">
          <w:rPr>
            <w:rStyle w:val="Hyperlink"/>
            <w:rFonts w:ascii="Helvetica" w:hAnsi="Helvetica" w:cs="Helvetica"/>
            <w:color w:val="1155CC"/>
            <w:sz w:val="24"/>
            <w:szCs w:val="24"/>
            <w:shd w:val="clear" w:color="auto" w:fill="FFFFFF"/>
          </w:rPr>
          <w:t>https://www.grants.gov/web/grants/view-opportunity.html?oppId=310610</w:t>
        </w:r>
      </w:hyperlink>
    </w:p>
    <w:p w14:paraId="5CC546C5" w14:textId="77777777" w:rsidR="00641CA9" w:rsidRDefault="00641CA9" w:rsidP="00641CA9">
      <w:pPr>
        <w:pStyle w:val="NoSpacing"/>
        <w:rPr>
          <w:rFonts w:ascii="Helvetica" w:hAnsi="Helvetica" w:cs="Helvetica"/>
          <w:sz w:val="24"/>
          <w:szCs w:val="24"/>
        </w:rPr>
      </w:pPr>
    </w:p>
    <w:p w14:paraId="15DFA90D" w14:textId="3AC1C2A7" w:rsidR="002932D5" w:rsidRDefault="002932D5" w:rsidP="002932D5">
      <w:pPr>
        <w:pStyle w:val="NoSpacing"/>
        <w:rPr>
          <w:rFonts w:ascii="Helvetica" w:hAnsi="Helvetica" w:cs="Helvetica"/>
          <w:color w:val="222222"/>
          <w:sz w:val="24"/>
          <w:szCs w:val="24"/>
          <w:shd w:val="clear" w:color="auto" w:fill="FFFFFF"/>
        </w:rPr>
      </w:pPr>
    </w:p>
    <w:p w14:paraId="68C71DCD" w14:textId="77777777" w:rsidR="002932D5" w:rsidRDefault="002932D5" w:rsidP="002847B4">
      <w:pPr>
        <w:rPr>
          <w:rFonts w:ascii="Helvetica" w:hAnsi="Helvetica"/>
        </w:rPr>
      </w:pPr>
    </w:p>
    <w:p w14:paraId="452689B2" w14:textId="31B9870D" w:rsidR="00AB0B9C" w:rsidRDefault="00AB0B9C" w:rsidP="00680705">
      <w:pPr>
        <w:widowControl w:val="0"/>
        <w:autoSpaceDE w:val="0"/>
        <w:autoSpaceDN w:val="0"/>
        <w:adjustRightInd w:val="0"/>
        <w:rPr>
          <w:rFonts w:ascii="Helvetica" w:hAnsi="Helvetica" w:cs="Helvetica"/>
        </w:rPr>
      </w:pPr>
      <w:bookmarkStart w:id="370" w:name="IMLSMuseumsEmpowered"/>
      <w:bookmarkStart w:id="371" w:name="IMLSNatlLeadershipLibraries"/>
      <w:bookmarkStart w:id="372" w:name="IMLSLauraBush"/>
      <w:bookmarkStart w:id="373" w:name="IMLSExpertFacilitationFamilyLearning"/>
      <w:bookmarkStart w:id="374" w:name="IMLSMuseumAssessment"/>
      <w:bookmarkStart w:id="375" w:name="IMLSDeleted"/>
      <w:bookmarkEnd w:id="370"/>
      <w:bookmarkEnd w:id="371"/>
      <w:bookmarkEnd w:id="372"/>
      <w:bookmarkEnd w:id="373"/>
      <w:bookmarkEnd w:id="374"/>
      <w:bookmarkEnd w:id="375"/>
      <w:r>
        <w:rPr>
          <w:rFonts w:ascii="Helvetica" w:hAnsi="Helvetica" w:cs="Helvetica"/>
        </w:rPr>
        <w:br w:type="page"/>
      </w:r>
    </w:p>
    <w:p w14:paraId="4CFB67AB" w14:textId="77777777" w:rsidR="00AB0B9C" w:rsidRPr="005D3F9C" w:rsidRDefault="00AB0B9C" w:rsidP="00B756C2">
      <w:pPr>
        <w:widowControl w:val="0"/>
        <w:autoSpaceDE w:val="0"/>
        <w:autoSpaceDN w:val="0"/>
        <w:adjustRightInd w:val="0"/>
        <w:rPr>
          <w:rFonts w:ascii="Helvetica" w:hAnsi="Helvetica" w:cs="Helvetica"/>
        </w:rPr>
      </w:pPr>
    </w:p>
    <w:p w14:paraId="6B4589C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C35BDA" w14:textId="77777777" w:rsidR="00B756C2" w:rsidRPr="005D3F9C" w:rsidRDefault="00B756C2" w:rsidP="00B756C2">
      <w:pPr>
        <w:rPr>
          <w:rFonts w:ascii="Helvetica" w:hAnsi="Helvetica"/>
        </w:rPr>
      </w:pPr>
    </w:p>
    <w:p w14:paraId="12A79BD4" w14:textId="77777777" w:rsidR="00B756C2" w:rsidRPr="005D3F9C" w:rsidRDefault="00B756C2" w:rsidP="00B756C2">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76" w:name="DOIwebsite"/>
      <w:bookmarkEnd w:id="376"/>
      <w:r w:rsidRPr="005D3F9C">
        <w:rPr>
          <w:rFonts w:ascii="Helvetica" w:hAnsi="Helvetica"/>
          <w:highlight w:val="yellow"/>
        </w:rPr>
        <w:t>Working with Interior</w:t>
      </w:r>
    </w:p>
    <w:p w14:paraId="4311E17E" w14:textId="77777777" w:rsidR="00B756C2" w:rsidRPr="005D3F9C" w:rsidRDefault="00B756C2" w:rsidP="00B756C2">
      <w:pPr>
        <w:autoSpaceDE w:val="0"/>
        <w:autoSpaceDN w:val="0"/>
        <w:adjustRightInd w:val="0"/>
        <w:rPr>
          <w:rFonts w:ascii="Helvetica" w:hAnsi="Helvetica"/>
        </w:rPr>
      </w:pPr>
    </w:p>
    <w:p w14:paraId="2004719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 xml:space="preserve">The Interior Department provides assistance to the public, local governments and businesses through a number of programs.  For a general overview see: </w:t>
      </w:r>
      <w:hyperlink r:id="rId401" w:history="1">
        <w:r w:rsidRPr="005D3F9C">
          <w:rPr>
            <w:rStyle w:val="Hyperlink"/>
            <w:rFonts w:ascii="Helvetica" w:hAnsi="Helvetica"/>
          </w:rPr>
          <w:t>http://www.doi</w:t>
        </w:r>
        <w:r w:rsidRPr="005D3F9C">
          <w:rPr>
            <w:rStyle w:val="Hyperlink"/>
            <w:rFonts w:ascii="Helvetica" w:hAnsi="Helvetica"/>
          </w:rPr>
          <w:t>.</w:t>
        </w:r>
        <w:r w:rsidRPr="005D3F9C">
          <w:rPr>
            <w:rStyle w:val="Hyperlink"/>
            <w:rFonts w:ascii="Helvetica" w:hAnsi="Helvetica"/>
          </w:rPr>
          <w:t>gov/index.cfm</w:t>
        </w:r>
      </w:hyperlink>
    </w:p>
    <w:p w14:paraId="6585BCDD" w14:textId="77777777" w:rsidR="00B756C2" w:rsidRPr="005D3F9C" w:rsidRDefault="00B756C2" w:rsidP="00B756C2">
      <w:pPr>
        <w:autoSpaceDE w:val="0"/>
        <w:autoSpaceDN w:val="0"/>
        <w:adjustRightInd w:val="0"/>
        <w:rPr>
          <w:rFonts w:ascii="Helvetica" w:hAnsi="Helvetica"/>
        </w:rPr>
      </w:pPr>
    </w:p>
    <w:p w14:paraId="56AB476C" w14:textId="7CC3AE09" w:rsidR="00B756C2" w:rsidRPr="005D3F9C" w:rsidRDefault="0099103C" w:rsidP="00B756C2">
      <w:pPr>
        <w:autoSpaceDE w:val="0"/>
        <w:autoSpaceDN w:val="0"/>
        <w:adjustRightInd w:val="0"/>
        <w:rPr>
          <w:rFonts w:ascii="Helvetica" w:hAnsi="Helvetica"/>
          <w:b/>
        </w:rPr>
      </w:pPr>
      <w:r>
        <w:rPr>
          <w:rFonts w:ascii="Helvetica" w:hAnsi="Helvetica"/>
          <w:b/>
          <w:noProof/>
        </w:rPr>
        <w:drawing>
          <wp:inline distT="0" distB="0" distL="0" distR="0" wp14:anchorId="79F89550" wp14:editId="1DA7AB4C">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402">
                      <a:extLst>
                        <a:ext uri="{28A0092B-C50C-407E-A947-70E740481C1C}">
                          <a14:useLocalDpi xmlns:a14="http://schemas.microsoft.com/office/drawing/2010/main" val="0"/>
                        </a:ext>
                      </a:extLst>
                    </a:blip>
                    <a:stretch>
                      <a:fillRect/>
                    </a:stretch>
                  </pic:blipFill>
                  <pic:spPr>
                    <a:xfrm>
                      <a:off x="0" y="0"/>
                      <a:ext cx="6400800" cy="7048500"/>
                    </a:xfrm>
                    <a:prstGeom prst="rect">
                      <a:avLst/>
                    </a:prstGeom>
                  </pic:spPr>
                </pic:pic>
              </a:graphicData>
            </a:graphic>
          </wp:inline>
        </w:drawing>
      </w:r>
    </w:p>
    <w:p w14:paraId="03DFCB9C" w14:textId="77777777" w:rsidR="00B756C2" w:rsidRDefault="00B756C2" w:rsidP="00B756C2">
      <w:pPr>
        <w:outlineLvl w:val="0"/>
        <w:rPr>
          <w:rFonts w:ascii="Helvetica" w:hAnsi="Helvetica"/>
          <w:b/>
        </w:rPr>
      </w:pPr>
    </w:p>
    <w:p w14:paraId="3FDE2A11" w14:textId="10792578" w:rsidR="00E012B8" w:rsidRPr="005D3F9C" w:rsidRDefault="00E012B8" w:rsidP="00B756C2">
      <w:pPr>
        <w:outlineLvl w:val="0"/>
        <w:rPr>
          <w:rFonts w:ascii="Helvetica" w:hAnsi="Helvetica"/>
          <w:b/>
        </w:rPr>
      </w:pPr>
    </w:p>
    <w:p w14:paraId="3B92DD30" w14:textId="77777777" w:rsidR="00B756C2" w:rsidRPr="005D3F9C" w:rsidRDefault="006C4FB3" w:rsidP="00B756C2">
      <w:pPr>
        <w:pBdr>
          <w:bottom w:val="single" w:sz="6" w:space="1" w:color="auto"/>
        </w:pBdr>
        <w:autoSpaceDE w:val="0"/>
        <w:autoSpaceDN w:val="0"/>
        <w:adjustRightInd w:val="0"/>
        <w:rPr>
          <w:rFonts w:ascii="Helvetica" w:hAnsi="Helvetica"/>
        </w:rPr>
      </w:pPr>
      <w:hyperlink r:id="rId403" w:history="1">
        <w:r w:rsidR="00B756C2" w:rsidRPr="005D3F9C">
          <w:rPr>
            <w:rStyle w:val="Hyperlink"/>
            <w:rFonts w:ascii="Helvetica" w:hAnsi="Helvetica"/>
          </w:rPr>
          <w:t>http://www.doi.gov/businesses/working-with-interior.cfm</w:t>
        </w:r>
      </w:hyperlink>
    </w:p>
    <w:p w14:paraId="0C3C5926" w14:textId="77777777" w:rsidR="00B756C2" w:rsidRPr="005D3F9C" w:rsidRDefault="00B756C2" w:rsidP="00B756C2">
      <w:pPr>
        <w:autoSpaceDE w:val="0"/>
        <w:autoSpaceDN w:val="0"/>
        <w:adjustRightInd w:val="0"/>
        <w:rPr>
          <w:rFonts w:ascii="Helvetica" w:hAnsi="Helvetica"/>
          <w:b/>
        </w:rPr>
      </w:pPr>
    </w:p>
    <w:p w14:paraId="0234D110" w14:textId="77777777" w:rsidR="00B756C2" w:rsidRDefault="00B756C2" w:rsidP="00B756C2">
      <w:pPr>
        <w:autoSpaceDE w:val="0"/>
        <w:autoSpaceDN w:val="0"/>
        <w:adjustRightInd w:val="0"/>
        <w:rPr>
          <w:rFonts w:ascii="Helvetica" w:hAnsi="Helvetica"/>
          <w:b/>
        </w:rPr>
      </w:pPr>
    </w:p>
    <w:p w14:paraId="714265FA" w14:textId="3E1BC313" w:rsidR="00A52248" w:rsidRDefault="00B756C2" w:rsidP="000700A9">
      <w:pPr>
        <w:rPr>
          <w:rFonts w:ascii="Helvetica" w:hAnsi="Helvetica"/>
          <w:b/>
        </w:rPr>
      </w:pPr>
      <w:bookmarkStart w:id="377" w:name="DOIPrograms"/>
      <w:bookmarkStart w:id="378" w:name="DOINAWCAFY18"/>
      <w:bookmarkEnd w:id="377"/>
      <w:bookmarkEnd w:id="378"/>
      <w:r w:rsidRPr="005D3F9C">
        <w:rPr>
          <w:rFonts w:ascii="Helvetica" w:hAnsi="Helvetica"/>
          <w:b/>
        </w:rPr>
        <w:lastRenderedPageBreak/>
        <w:t>Programs:</w:t>
      </w:r>
      <w:bookmarkStart w:id="379" w:name="DOIEHPExternal"/>
      <w:bookmarkStart w:id="380" w:name="DOI21st"/>
      <w:bookmarkStart w:id="381" w:name="DOIUnderrepresentedCommunities"/>
      <w:bookmarkEnd w:id="379"/>
      <w:bookmarkEnd w:id="380"/>
      <w:bookmarkEnd w:id="381"/>
    </w:p>
    <w:p w14:paraId="41C09873" w14:textId="77777777" w:rsidR="00A71218" w:rsidRDefault="00A71218" w:rsidP="00A71218">
      <w:pPr>
        <w:pStyle w:val="NoSpacing"/>
        <w:rPr>
          <w:rStyle w:val="Hyperlink"/>
          <w:rFonts w:ascii="Helvetica" w:hAnsi="Helvetica" w:cs="Helvetica"/>
          <w:color w:val="1155CC"/>
          <w:sz w:val="24"/>
          <w:szCs w:val="24"/>
          <w:shd w:val="clear" w:color="auto" w:fill="FFFFFF"/>
        </w:rPr>
      </w:pPr>
    </w:p>
    <w:p w14:paraId="097D4CF7" w14:textId="77777777" w:rsidR="00A71218" w:rsidRDefault="00A71218" w:rsidP="00A71218">
      <w:pPr>
        <w:pStyle w:val="NoSpacing"/>
        <w:rPr>
          <w:rFonts w:ascii="Helvetica" w:hAnsi="Helvetica" w:cs="Helvetica"/>
          <w:color w:val="222222"/>
          <w:sz w:val="24"/>
          <w:szCs w:val="24"/>
          <w:shd w:val="clear" w:color="auto" w:fill="FFFFFF"/>
        </w:rPr>
      </w:pPr>
      <w:bookmarkStart w:id="382" w:name="DOIHRSP"/>
      <w:bookmarkEnd w:id="382"/>
      <w:r w:rsidRPr="00B50FEE">
        <w:rPr>
          <w:rFonts w:ascii="Helvetica" w:hAnsi="Helvetica" w:cs="Helvetica"/>
          <w:color w:val="222222"/>
          <w:sz w:val="24"/>
          <w:szCs w:val="24"/>
          <w:shd w:val="clear" w:color="auto" w:fill="FFFFFF"/>
        </w:rPr>
        <w:t>National Park Service</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Historic Revitalization Subgrant Program (HRSP)</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p>
    <w:p w14:paraId="07F890D7" w14:textId="77777777" w:rsidR="00A71218" w:rsidRDefault="00A71218" w:rsidP="00A71218">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A71218" w:rsidRPr="00A71218" w14:paraId="5200D21F" w14:textId="77777777" w:rsidTr="00A71218">
        <w:trPr>
          <w:tblCellSpacing w:w="0" w:type="dxa"/>
        </w:trPr>
        <w:tc>
          <w:tcPr>
            <w:tcW w:w="0" w:type="auto"/>
            <w:shd w:val="clear" w:color="auto" w:fill="FFFFFF"/>
            <w:noWrap/>
            <w:hideMark/>
          </w:tcPr>
          <w:p w14:paraId="356EFA30"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Document Type:</w:t>
            </w:r>
          </w:p>
        </w:tc>
        <w:tc>
          <w:tcPr>
            <w:tcW w:w="0" w:type="auto"/>
            <w:shd w:val="clear" w:color="auto" w:fill="FFFFFF"/>
            <w:vAlign w:val="center"/>
            <w:hideMark/>
          </w:tcPr>
          <w:p w14:paraId="7D80D1E2"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Grants Notice</w:t>
            </w:r>
          </w:p>
        </w:tc>
      </w:tr>
      <w:tr w:rsidR="00A71218" w:rsidRPr="00A71218" w14:paraId="50FD7A5B" w14:textId="77777777" w:rsidTr="00A71218">
        <w:trPr>
          <w:tblCellSpacing w:w="0" w:type="dxa"/>
        </w:trPr>
        <w:tc>
          <w:tcPr>
            <w:tcW w:w="0" w:type="auto"/>
            <w:shd w:val="clear" w:color="auto" w:fill="FFFFFF"/>
            <w:noWrap/>
            <w:hideMark/>
          </w:tcPr>
          <w:p w14:paraId="0489D565"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Funding Opportunity Number:</w:t>
            </w:r>
          </w:p>
        </w:tc>
        <w:tc>
          <w:tcPr>
            <w:tcW w:w="0" w:type="auto"/>
            <w:shd w:val="clear" w:color="auto" w:fill="FFFFFF"/>
            <w:vAlign w:val="center"/>
            <w:hideMark/>
          </w:tcPr>
          <w:p w14:paraId="36CC26E9"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P19AS00015</w:t>
            </w:r>
          </w:p>
        </w:tc>
      </w:tr>
      <w:tr w:rsidR="00A71218" w:rsidRPr="00A71218" w14:paraId="6BC916BB" w14:textId="77777777" w:rsidTr="00A71218">
        <w:trPr>
          <w:tblCellSpacing w:w="0" w:type="dxa"/>
        </w:trPr>
        <w:tc>
          <w:tcPr>
            <w:tcW w:w="0" w:type="auto"/>
            <w:shd w:val="clear" w:color="auto" w:fill="FFFFFF"/>
            <w:noWrap/>
            <w:hideMark/>
          </w:tcPr>
          <w:p w14:paraId="274BDA5D"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Funding Opportunity Title:</w:t>
            </w:r>
          </w:p>
        </w:tc>
        <w:tc>
          <w:tcPr>
            <w:tcW w:w="0" w:type="auto"/>
            <w:shd w:val="clear" w:color="auto" w:fill="FFFFFF"/>
            <w:vAlign w:val="center"/>
            <w:hideMark/>
          </w:tcPr>
          <w:p w14:paraId="2404EB71"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Historic Revitalization Subgrant Program (HRSP)</w:t>
            </w:r>
          </w:p>
        </w:tc>
      </w:tr>
      <w:tr w:rsidR="00A71218" w:rsidRPr="00A71218" w14:paraId="35F0447E" w14:textId="77777777" w:rsidTr="00A71218">
        <w:trPr>
          <w:tblCellSpacing w:w="0" w:type="dxa"/>
        </w:trPr>
        <w:tc>
          <w:tcPr>
            <w:tcW w:w="0" w:type="auto"/>
            <w:shd w:val="clear" w:color="auto" w:fill="FFFFFF"/>
            <w:noWrap/>
            <w:hideMark/>
          </w:tcPr>
          <w:p w14:paraId="1C79E51E"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Opportunity Category:</w:t>
            </w:r>
          </w:p>
        </w:tc>
        <w:tc>
          <w:tcPr>
            <w:tcW w:w="0" w:type="auto"/>
            <w:shd w:val="clear" w:color="auto" w:fill="FFFFFF"/>
            <w:vAlign w:val="center"/>
            <w:hideMark/>
          </w:tcPr>
          <w:p w14:paraId="0B577A02"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Discretionary</w:t>
            </w:r>
          </w:p>
        </w:tc>
      </w:tr>
      <w:tr w:rsidR="00A71218" w:rsidRPr="00A71218" w14:paraId="79662182" w14:textId="77777777" w:rsidTr="00A71218">
        <w:trPr>
          <w:tblCellSpacing w:w="0" w:type="dxa"/>
        </w:trPr>
        <w:tc>
          <w:tcPr>
            <w:tcW w:w="0" w:type="auto"/>
            <w:shd w:val="clear" w:color="auto" w:fill="FFFFFF"/>
            <w:noWrap/>
            <w:hideMark/>
          </w:tcPr>
          <w:p w14:paraId="5D805E3A"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Opportunity Category Explanation:</w:t>
            </w:r>
          </w:p>
        </w:tc>
        <w:tc>
          <w:tcPr>
            <w:tcW w:w="0" w:type="auto"/>
            <w:shd w:val="clear" w:color="auto" w:fill="FFFFFF"/>
            <w:vAlign w:val="center"/>
            <w:hideMark/>
          </w:tcPr>
          <w:p w14:paraId="20ABC9B6"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 </w:t>
            </w:r>
          </w:p>
        </w:tc>
      </w:tr>
      <w:tr w:rsidR="00A71218" w:rsidRPr="00A71218" w14:paraId="5C43F30E" w14:textId="77777777" w:rsidTr="00A71218">
        <w:trPr>
          <w:tblCellSpacing w:w="0" w:type="dxa"/>
        </w:trPr>
        <w:tc>
          <w:tcPr>
            <w:tcW w:w="0" w:type="auto"/>
            <w:shd w:val="clear" w:color="auto" w:fill="FFFFFF"/>
            <w:noWrap/>
            <w:hideMark/>
          </w:tcPr>
          <w:p w14:paraId="5E2062A0"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Funding Instrument Type:</w:t>
            </w:r>
          </w:p>
        </w:tc>
        <w:tc>
          <w:tcPr>
            <w:tcW w:w="0" w:type="auto"/>
            <w:shd w:val="clear" w:color="auto" w:fill="FFFFFF"/>
            <w:vAlign w:val="center"/>
            <w:hideMark/>
          </w:tcPr>
          <w:p w14:paraId="1B746B45"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Grant</w:t>
            </w:r>
          </w:p>
        </w:tc>
      </w:tr>
      <w:tr w:rsidR="00A71218" w:rsidRPr="00A71218" w14:paraId="56622D11" w14:textId="77777777" w:rsidTr="00A71218">
        <w:trPr>
          <w:tblCellSpacing w:w="0" w:type="dxa"/>
        </w:trPr>
        <w:tc>
          <w:tcPr>
            <w:tcW w:w="0" w:type="auto"/>
            <w:shd w:val="clear" w:color="auto" w:fill="FFFFFF"/>
            <w:noWrap/>
            <w:hideMark/>
          </w:tcPr>
          <w:p w14:paraId="35D05ABF"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Category of Funding Activity:</w:t>
            </w:r>
          </w:p>
        </w:tc>
        <w:tc>
          <w:tcPr>
            <w:tcW w:w="0" w:type="auto"/>
            <w:shd w:val="clear" w:color="auto" w:fill="FFFFFF"/>
            <w:vAlign w:val="center"/>
            <w:hideMark/>
          </w:tcPr>
          <w:p w14:paraId="15361221"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Arts (see "Cultural Affairs" in CFDA)</w:t>
            </w:r>
            <w:r w:rsidRPr="00A71218">
              <w:rPr>
                <w:rFonts w:ascii="Helvetica" w:hAnsi="Helvetica" w:cs="Helvetica"/>
                <w:color w:val="222222"/>
              </w:rPr>
              <w:br/>
              <w:t>Community Development</w:t>
            </w:r>
            <w:r w:rsidRPr="00A71218">
              <w:rPr>
                <w:rFonts w:ascii="Helvetica" w:hAnsi="Helvetica" w:cs="Helvetica"/>
                <w:color w:val="222222"/>
              </w:rPr>
              <w:br/>
              <w:t>Housing</w:t>
            </w:r>
            <w:r w:rsidRPr="00A71218">
              <w:rPr>
                <w:rFonts w:ascii="Helvetica" w:hAnsi="Helvetica" w:cs="Helvetica"/>
                <w:color w:val="222222"/>
              </w:rPr>
              <w:br/>
              <w:t>Humanities (see "Cultural Affairs" in CFDA)</w:t>
            </w:r>
            <w:r w:rsidRPr="00A71218">
              <w:rPr>
                <w:rFonts w:ascii="Helvetica" w:hAnsi="Helvetica" w:cs="Helvetica"/>
                <w:color w:val="222222"/>
              </w:rPr>
              <w:br/>
              <w:t>Other (see text field entitled "Explanation of Other Category of Funding Activity" for clarification)</w:t>
            </w:r>
            <w:r w:rsidRPr="00A71218">
              <w:rPr>
                <w:rFonts w:ascii="Helvetica" w:hAnsi="Helvetica" w:cs="Helvetica"/>
                <w:color w:val="222222"/>
              </w:rPr>
              <w:br/>
              <w:t>Regional Development</w:t>
            </w:r>
          </w:p>
        </w:tc>
      </w:tr>
      <w:tr w:rsidR="00A71218" w:rsidRPr="00A71218" w14:paraId="04B81A71" w14:textId="77777777" w:rsidTr="00A71218">
        <w:trPr>
          <w:tblCellSpacing w:w="0" w:type="dxa"/>
        </w:trPr>
        <w:tc>
          <w:tcPr>
            <w:tcW w:w="0" w:type="auto"/>
            <w:shd w:val="clear" w:color="auto" w:fill="FFFFFF"/>
            <w:noWrap/>
            <w:hideMark/>
          </w:tcPr>
          <w:p w14:paraId="0F67BE0B"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Category Explanation:</w:t>
            </w:r>
          </w:p>
        </w:tc>
        <w:tc>
          <w:tcPr>
            <w:tcW w:w="0" w:type="auto"/>
            <w:shd w:val="clear" w:color="auto" w:fill="FFFFFF"/>
            <w:vAlign w:val="center"/>
            <w:hideMark/>
          </w:tcPr>
          <w:p w14:paraId="19F26FCF"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cultural heritage; historic preservation</w:t>
            </w:r>
          </w:p>
        </w:tc>
      </w:tr>
      <w:tr w:rsidR="00A71218" w:rsidRPr="00A71218" w14:paraId="7C3555EC" w14:textId="77777777" w:rsidTr="00A71218">
        <w:trPr>
          <w:tblCellSpacing w:w="0" w:type="dxa"/>
        </w:trPr>
        <w:tc>
          <w:tcPr>
            <w:tcW w:w="0" w:type="auto"/>
            <w:shd w:val="clear" w:color="auto" w:fill="FFFFFF"/>
            <w:noWrap/>
            <w:hideMark/>
          </w:tcPr>
          <w:p w14:paraId="25DB040B"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Expected Number of Awards:</w:t>
            </w:r>
          </w:p>
        </w:tc>
        <w:tc>
          <w:tcPr>
            <w:tcW w:w="0" w:type="auto"/>
            <w:shd w:val="clear" w:color="auto" w:fill="FFFFFF"/>
            <w:vAlign w:val="center"/>
            <w:hideMark/>
          </w:tcPr>
          <w:p w14:paraId="5E36ED2A"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10</w:t>
            </w:r>
          </w:p>
        </w:tc>
      </w:tr>
      <w:tr w:rsidR="00A71218" w:rsidRPr="00A71218" w14:paraId="4F219A91" w14:textId="77777777" w:rsidTr="00A71218">
        <w:trPr>
          <w:tblCellSpacing w:w="0" w:type="dxa"/>
        </w:trPr>
        <w:tc>
          <w:tcPr>
            <w:tcW w:w="0" w:type="auto"/>
            <w:shd w:val="clear" w:color="auto" w:fill="FFFFFF"/>
            <w:noWrap/>
            <w:hideMark/>
          </w:tcPr>
          <w:p w14:paraId="252E2DA1"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CFDA Number(s):</w:t>
            </w:r>
          </w:p>
        </w:tc>
        <w:tc>
          <w:tcPr>
            <w:tcW w:w="0" w:type="auto"/>
            <w:shd w:val="clear" w:color="auto" w:fill="FFFFFF"/>
            <w:vAlign w:val="center"/>
            <w:hideMark/>
          </w:tcPr>
          <w:p w14:paraId="77994CBB"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15.904 -- Historic Preservation Fund Grants-In-Aid</w:t>
            </w:r>
          </w:p>
        </w:tc>
      </w:tr>
      <w:tr w:rsidR="00A71218" w:rsidRPr="00A71218" w14:paraId="7ECAED95" w14:textId="77777777" w:rsidTr="00A71218">
        <w:trPr>
          <w:tblCellSpacing w:w="0" w:type="dxa"/>
        </w:trPr>
        <w:tc>
          <w:tcPr>
            <w:tcW w:w="0" w:type="auto"/>
            <w:shd w:val="clear" w:color="auto" w:fill="FFFFFF"/>
            <w:noWrap/>
            <w:hideMark/>
          </w:tcPr>
          <w:p w14:paraId="57339799"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Cost Sharing or Matching Requirement:</w:t>
            </w:r>
          </w:p>
        </w:tc>
        <w:tc>
          <w:tcPr>
            <w:tcW w:w="0" w:type="auto"/>
            <w:shd w:val="clear" w:color="auto" w:fill="FFFFFF"/>
            <w:vAlign w:val="center"/>
            <w:hideMark/>
          </w:tcPr>
          <w:p w14:paraId="714BAA23"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No</w:t>
            </w:r>
          </w:p>
        </w:tc>
      </w:tr>
      <w:tr w:rsidR="00A71218" w:rsidRPr="00A71218" w14:paraId="122B2F5D" w14:textId="77777777" w:rsidTr="00A71218">
        <w:trPr>
          <w:tblCellSpacing w:w="0" w:type="dxa"/>
        </w:trPr>
        <w:tc>
          <w:tcPr>
            <w:tcW w:w="0" w:type="auto"/>
            <w:shd w:val="clear" w:color="auto" w:fill="FFFFFF"/>
            <w:noWrap/>
            <w:hideMark/>
          </w:tcPr>
          <w:p w14:paraId="702A19F1"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Version:</w:t>
            </w:r>
          </w:p>
        </w:tc>
        <w:tc>
          <w:tcPr>
            <w:tcW w:w="0" w:type="auto"/>
            <w:shd w:val="clear" w:color="auto" w:fill="FFFFFF"/>
            <w:vAlign w:val="center"/>
            <w:hideMark/>
          </w:tcPr>
          <w:p w14:paraId="1A322E69"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Synopsis 1</w:t>
            </w:r>
          </w:p>
        </w:tc>
      </w:tr>
      <w:tr w:rsidR="00A71218" w:rsidRPr="00A71218" w14:paraId="0936EA12" w14:textId="77777777" w:rsidTr="00A71218">
        <w:trPr>
          <w:tblCellSpacing w:w="0" w:type="dxa"/>
        </w:trPr>
        <w:tc>
          <w:tcPr>
            <w:tcW w:w="0" w:type="auto"/>
            <w:shd w:val="clear" w:color="auto" w:fill="FFFFFF"/>
            <w:noWrap/>
            <w:hideMark/>
          </w:tcPr>
          <w:p w14:paraId="1DC4C5A0"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Posted Date:</w:t>
            </w:r>
          </w:p>
        </w:tc>
        <w:tc>
          <w:tcPr>
            <w:tcW w:w="0" w:type="auto"/>
            <w:shd w:val="clear" w:color="auto" w:fill="FFFFFF"/>
            <w:vAlign w:val="center"/>
            <w:hideMark/>
          </w:tcPr>
          <w:p w14:paraId="20DE3F81"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Dec 20, 2018</w:t>
            </w:r>
          </w:p>
        </w:tc>
      </w:tr>
      <w:tr w:rsidR="00A71218" w:rsidRPr="00A71218" w14:paraId="40BF78DA" w14:textId="77777777" w:rsidTr="00A71218">
        <w:trPr>
          <w:tblCellSpacing w:w="0" w:type="dxa"/>
        </w:trPr>
        <w:tc>
          <w:tcPr>
            <w:tcW w:w="0" w:type="auto"/>
            <w:shd w:val="clear" w:color="auto" w:fill="FFFFFF"/>
            <w:noWrap/>
            <w:hideMark/>
          </w:tcPr>
          <w:p w14:paraId="1ABE5C7A"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Last Updated Date:</w:t>
            </w:r>
          </w:p>
        </w:tc>
        <w:tc>
          <w:tcPr>
            <w:tcW w:w="0" w:type="auto"/>
            <w:shd w:val="clear" w:color="auto" w:fill="FFFFFF"/>
            <w:vAlign w:val="center"/>
            <w:hideMark/>
          </w:tcPr>
          <w:p w14:paraId="13EE870B"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Dec 20, 2018</w:t>
            </w:r>
          </w:p>
        </w:tc>
      </w:tr>
      <w:tr w:rsidR="00A71218" w:rsidRPr="00A71218" w14:paraId="1D38F11E" w14:textId="77777777" w:rsidTr="00A71218">
        <w:trPr>
          <w:tblCellSpacing w:w="0" w:type="dxa"/>
        </w:trPr>
        <w:tc>
          <w:tcPr>
            <w:tcW w:w="0" w:type="auto"/>
            <w:shd w:val="clear" w:color="auto" w:fill="FFFFFF"/>
            <w:noWrap/>
            <w:hideMark/>
          </w:tcPr>
          <w:p w14:paraId="0C8C2475"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775F4723"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Mar 01, 2019  Applications must be submitted through grants.gov and received by 11:59 pm Eastern Standard Time on March 1, 2019.</w:t>
            </w:r>
          </w:p>
        </w:tc>
      </w:tr>
      <w:tr w:rsidR="00A71218" w:rsidRPr="00A71218" w14:paraId="650F5213" w14:textId="77777777" w:rsidTr="00A71218">
        <w:trPr>
          <w:tblCellSpacing w:w="0" w:type="dxa"/>
        </w:trPr>
        <w:tc>
          <w:tcPr>
            <w:tcW w:w="0" w:type="auto"/>
            <w:shd w:val="clear" w:color="auto" w:fill="FFFFFF"/>
            <w:noWrap/>
            <w:hideMark/>
          </w:tcPr>
          <w:p w14:paraId="2C86D8DA"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4C39EB93"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Mar 01, 2019  Applications must be submitted through grants.gov and received by 11:59 pm Eastern Standard Time on March 1, 2019.</w:t>
            </w:r>
          </w:p>
        </w:tc>
      </w:tr>
      <w:tr w:rsidR="00A71218" w:rsidRPr="00A71218" w14:paraId="25B67D12" w14:textId="77777777" w:rsidTr="00A71218">
        <w:trPr>
          <w:tblCellSpacing w:w="0" w:type="dxa"/>
        </w:trPr>
        <w:tc>
          <w:tcPr>
            <w:tcW w:w="0" w:type="auto"/>
            <w:shd w:val="clear" w:color="auto" w:fill="FFFFFF"/>
            <w:noWrap/>
            <w:hideMark/>
          </w:tcPr>
          <w:p w14:paraId="17CC7D6B"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Archive Date:</w:t>
            </w:r>
          </w:p>
        </w:tc>
        <w:tc>
          <w:tcPr>
            <w:tcW w:w="0" w:type="auto"/>
            <w:shd w:val="clear" w:color="auto" w:fill="FFFFFF"/>
            <w:vAlign w:val="center"/>
            <w:hideMark/>
          </w:tcPr>
          <w:p w14:paraId="1AF43589"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Mar 30, 2019</w:t>
            </w:r>
          </w:p>
        </w:tc>
      </w:tr>
      <w:tr w:rsidR="00A71218" w:rsidRPr="00A71218" w14:paraId="24035310" w14:textId="77777777" w:rsidTr="00A71218">
        <w:trPr>
          <w:tblCellSpacing w:w="0" w:type="dxa"/>
        </w:trPr>
        <w:tc>
          <w:tcPr>
            <w:tcW w:w="0" w:type="auto"/>
            <w:shd w:val="clear" w:color="auto" w:fill="FFFFFF"/>
            <w:noWrap/>
            <w:hideMark/>
          </w:tcPr>
          <w:p w14:paraId="64E8ED22"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Estimated Total Program Funding:</w:t>
            </w:r>
          </w:p>
        </w:tc>
        <w:tc>
          <w:tcPr>
            <w:tcW w:w="0" w:type="auto"/>
            <w:shd w:val="clear" w:color="auto" w:fill="FFFFFF"/>
            <w:vAlign w:val="center"/>
            <w:hideMark/>
          </w:tcPr>
          <w:p w14:paraId="56DE2A23"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$5,000,000</w:t>
            </w:r>
          </w:p>
        </w:tc>
      </w:tr>
      <w:tr w:rsidR="00A71218" w:rsidRPr="00A71218" w14:paraId="2A379C19" w14:textId="77777777" w:rsidTr="00A71218">
        <w:trPr>
          <w:tblCellSpacing w:w="0" w:type="dxa"/>
        </w:trPr>
        <w:tc>
          <w:tcPr>
            <w:tcW w:w="0" w:type="auto"/>
            <w:shd w:val="clear" w:color="auto" w:fill="FFFFFF"/>
            <w:noWrap/>
            <w:hideMark/>
          </w:tcPr>
          <w:p w14:paraId="2E965831"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Award Ceiling:</w:t>
            </w:r>
          </w:p>
        </w:tc>
        <w:tc>
          <w:tcPr>
            <w:tcW w:w="0" w:type="auto"/>
            <w:shd w:val="clear" w:color="auto" w:fill="FFFFFF"/>
            <w:vAlign w:val="center"/>
            <w:hideMark/>
          </w:tcPr>
          <w:p w14:paraId="58C21F4C"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$750,000</w:t>
            </w:r>
          </w:p>
        </w:tc>
      </w:tr>
      <w:tr w:rsidR="00A71218" w:rsidRPr="00A71218" w14:paraId="096530AC" w14:textId="77777777" w:rsidTr="00A71218">
        <w:trPr>
          <w:tblCellSpacing w:w="0" w:type="dxa"/>
        </w:trPr>
        <w:tc>
          <w:tcPr>
            <w:tcW w:w="0" w:type="auto"/>
            <w:shd w:val="clear" w:color="auto" w:fill="FFFFFF"/>
            <w:noWrap/>
            <w:hideMark/>
          </w:tcPr>
          <w:p w14:paraId="326C3DBB" w14:textId="77777777" w:rsidR="00A71218" w:rsidRPr="00A71218" w:rsidRDefault="00A71218" w:rsidP="00A71218">
            <w:pPr>
              <w:pStyle w:val="NoSpacing"/>
              <w:rPr>
                <w:rFonts w:ascii="Helvetica" w:hAnsi="Helvetica" w:cs="Helvetica"/>
                <w:b/>
                <w:bCs/>
                <w:color w:val="222222"/>
                <w:sz w:val="24"/>
                <w:szCs w:val="24"/>
              </w:rPr>
            </w:pPr>
            <w:r w:rsidRPr="00A71218">
              <w:rPr>
                <w:rFonts w:ascii="Helvetica" w:hAnsi="Helvetica" w:cs="Helvetica"/>
                <w:b/>
                <w:bCs/>
                <w:color w:val="222222"/>
                <w:sz w:val="24"/>
                <w:szCs w:val="24"/>
              </w:rPr>
              <w:t>Award Floor:</w:t>
            </w:r>
          </w:p>
        </w:tc>
        <w:tc>
          <w:tcPr>
            <w:tcW w:w="0" w:type="auto"/>
            <w:shd w:val="clear" w:color="auto" w:fill="FFFFFF"/>
            <w:vAlign w:val="center"/>
            <w:hideMark/>
          </w:tcPr>
          <w:p w14:paraId="7D88EFD1" w14:textId="77777777" w:rsidR="00A71218" w:rsidRPr="00A71218" w:rsidRDefault="00A71218" w:rsidP="00A71218">
            <w:pPr>
              <w:pStyle w:val="NoSpacing"/>
              <w:rPr>
                <w:rFonts w:ascii="Helvetica" w:hAnsi="Helvetica" w:cs="Helvetica"/>
                <w:color w:val="222222"/>
                <w:sz w:val="24"/>
                <w:szCs w:val="24"/>
              </w:rPr>
            </w:pPr>
            <w:r w:rsidRPr="00A71218">
              <w:rPr>
                <w:rFonts w:ascii="Helvetica" w:hAnsi="Helvetica" w:cs="Helvetica"/>
                <w:color w:val="222222"/>
                <w:sz w:val="24"/>
                <w:szCs w:val="24"/>
              </w:rPr>
              <w:t>$100,000</w:t>
            </w:r>
          </w:p>
        </w:tc>
      </w:tr>
      <w:tr w:rsidR="00A71218" w:rsidRPr="00A71218" w14:paraId="55F803C4" w14:textId="77777777" w:rsidTr="00A71218">
        <w:tblPrEx>
          <w:shd w:val="clear" w:color="auto" w:fill="auto"/>
        </w:tblPrEx>
        <w:trPr>
          <w:tblCellSpacing w:w="0" w:type="dxa"/>
        </w:trPr>
        <w:tc>
          <w:tcPr>
            <w:tcW w:w="0" w:type="auto"/>
            <w:noWrap/>
            <w:hideMark/>
          </w:tcPr>
          <w:p w14:paraId="27D93351"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Eligible Applicants:</w:t>
            </w:r>
          </w:p>
        </w:tc>
        <w:tc>
          <w:tcPr>
            <w:tcW w:w="3169" w:type="pct"/>
            <w:vAlign w:val="center"/>
            <w:hideMark/>
          </w:tcPr>
          <w:p w14:paraId="529269F7"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Native American tribal governments (Federally recognized)</w:t>
            </w:r>
            <w:r w:rsidRPr="00A71218">
              <w:rPr>
                <w:rFonts w:ascii="Helvetica" w:hAnsi="Helvetica" w:cs="Helvetica"/>
                <w:color w:val="222222"/>
              </w:rPr>
              <w:br/>
              <w:t>County governments</w:t>
            </w:r>
            <w:r w:rsidRPr="00A71218">
              <w:rPr>
                <w:rFonts w:ascii="Helvetica" w:hAnsi="Helvetica" w:cs="Helvetica"/>
                <w:color w:val="222222"/>
              </w:rPr>
              <w:br/>
              <w:t>Nonprofits that do not have a 501(c)(3) status with the IRS, other than institutions of higher education</w:t>
            </w:r>
            <w:r w:rsidRPr="00A71218">
              <w:rPr>
                <w:rFonts w:ascii="Helvetica" w:hAnsi="Helvetica" w:cs="Helvetica"/>
                <w:color w:val="222222"/>
              </w:rPr>
              <w:br/>
            </w:r>
            <w:r w:rsidRPr="00A71218">
              <w:rPr>
                <w:rFonts w:ascii="Helvetica" w:hAnsi="Helvetica" w:cs="Helvetica"/>
                <w:color w:val="222222"/>
              </w:rPr>
              <w:lastRenderedPageBreak/>
              <w:t>State governments</w:t>
            </w:r>
            <w:r w:rsidRPr="00A71218">
              <w:rPr>
                <w:rFonts w:ascii="Helvetica" w:hAnsi="Helvetica" w:cs="Helvetica"/>
                <w:color w:val="222222"/>
              </w:rPr>
              <w:br/>
              <w:t>City or township governments</w:t>
            </w:r>
            <w:r w:rsidRPr="00A71218">
              <w:rPr>
                <w:rFonts w:ascii="Helvetica" w:hAnsi="Helvetica" w:cs="Helvetica"/>
                <w:color w:val="222222"/>
              </w:rPr>
              <w:br/>
              <w:t>Nonprofits having a 501(c)(3) status with the IRS, other than institutions of higher education</w:t>
            </w:r>
            <w:r w:rsidRPr="00A71218">
              <w:rPr>
                <w:rFonts w:ascii="Helvetica" w:hAnsi="Helvetica" w:cs="Helvetica"/>
                <w:color w:val="222222"/>
              </w:rPr>
              <w:br/>
              <w:t>Others (see text field entitled "Additional Information on Eligibility" for clarification)</w:t>
            </w:r>
          </w:p>
        </w:tc>
      </w:tr>
      <w:tr w:rsidR="00A71218" w:rsidRPr="00A71218" w14:paraId="71225BB1" w14:textId="77777777" w:rsidTr="00A71218">
        <w:tblPrEx>
          <w:shd w:val="clear" w:color="auto" w:fill="auto"/>
        </w:tblPrEx>
        <w:trPr>
          <w:tblCellSpacing w:w="0" w:type="dxa"/>
        </w:trPr>
        <w:tc>
          <w:tcPr>
            <w:tcW w:w="0" w:type="auto"/>
            <w:noWrap/>
            <w:hideMark/>
          </w:tcPr>
          <w:p w14:paraId="26B56AA5"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lastRenderedPageBreak/>
              <w:t>Additional Information on Eligibility:</w:t>
            </w:r>
          </w:p>
        </w:tc>
        <w:tc>
          <w:tcPr>
            <w:tcW w:w="3169" w:type="pct"/>
            <w:vAlign w:val="center"/>
            <w:hideMark/>
          </w:tcPr>
          <w:p w14:paraId="18C8F9C3"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Applicants must be a nonprofit, a State Historic Preservation Office, a Tribal Historic Preservation Office, or a Certified Local Government (CLG). A list of CLGs may be found at nps.gov/clg.</w:t>
            </w:r>
          </w:p>
        </w:tc>
      </w:tr>
    </w:tbl>
    <w:p w14:paraId="4E249BCC"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1218" w:rsidRPr="00A71218" w14:paraId="3A54AA31" w14:textId="77777777" w:rsidTr="00A71218">
        <w:trPr>
          <w:tblCellSpacing w:w="0" w:type="dxa"/>
        </w:trPr>
        <w:tc>
          <w:tcPr>
            <w:tcW w:w="0" w:type="auto"/>
            <w:noWrap/>
            <w:hideMark/>
          </w:tcPr>
          <w:p w14:paraId="6D79BCBF"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Agency Name:</w:t>
            </w:r>
          </w:p>
        </w:tc>
        <w:tc>
          <w:tcPr>
            <w:tcW w:w="5000" w:type="pct"/>
            <w:vAlign w:val="center"/>
            <w:hideMark/>
          </w:tcPr>
          <w:p w14:paraId="724ACAD8"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National Park Service</w:t>
            </w:r>
          </w:p>
        </w:tc>
      </w:tr>
      <w:tr w:rsidR="00A71218" w:rsidRPr="00A71218" w14:paraId="1EF7CC06" w14:textId="77777777" w:rsidTr="00A71218">
        <w:trPr>
          <w:tblCellSpacing w:w="0" w:type="dxa"/>
        </w:trPr>
        <w:tc>
          <w:tcPr>
            <w:tcW w:w="0" w:type="auto"/>
            <w:noWrap/>
            <w:hideMark/>
          </w:tcPr>
          <w:p w14:paraId="5D11FF07"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Description:</w:t>
            </w:r>
          </w:p>
        </w:tc>
        <w:tc>
          <w:tcPr>
            <w:tcW w:w="5000" w:type="pct"/>
            <w:vAlign w:val="center"/>
            <w:hideMark/>
          </w:tcPr>
          <w:p w14:paraId="16719898"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The goal of this program is to support the rehabilitation of historic properties listed in or eligible for listing in the National Register of Historic Places. Applicants must make subgrants for physical preservation projects. Eligible subgrant recipients must be within the jurisdiction of the applicant. Project must be in communities defined as "rural" by the US Bureau of the Census.</w:t>
            </w:r>
          </w:p>
        </w:tc>
      </w:tr>
      <w:tr w:rsidR="00A71218" w:rsidRPr="00A71218" w14:paraId="7016AD9C" w14:textId="77777777" w:rsidTr="00A71218">
        <w:trPr>
          <w:tblCellSpacing w:w="0" w:type="dxa"/>
        </w:trPr>
        <w:tc>
          <w:tcPr>
            <w:tcW w:w="0" w:type="auto"/>
            <w:noWrap/>
            <w:hideMark/>
          </w:tcPr>
          <w:p w14:paraId="235ABCA0"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Link to Additional Information:</w:t>
            </w:r>
          </w:p>
        </w:tc>
        <w:tc>
          <w:tcPr>
            <w:tcW w:w="5000" w:type="pct"/>
            <w:vAlign w:val="center"/>
            <w:hideMark/>
          </w:tcPr>
          <w:p w14:paraId="6B0313AC" w14:textId="77777777" w:rsidR="00A71218" w:rsidRPr="00A71218" w:rsidRDefault="006C4FB3" w:rsidP="00A71218">
            <w:pPr>
              <w:pStyle w:val="NoSpacing"/>
              <w:rPr>
                <w:rFonts w:ascii="Helvetica" w:hAnsi="Helvetica" w:cs="Helvetica"/>
                <w:color w:val="222222"/>
              </w:rPr>
            </w:pPr>
            <w:hyperlink r:id="rId404" w:tgtFrame="_blank" w:tooltip="Link to Additional Information" w:history="1">
              <w:r w:rsidR="00A71218" w:rsidRPr="00A71218">
                <w:rPr>
                  <w:rStyle w:val="Hyperlink"/>
                  <w:rFonts w:ascii="Helvetica" w:hAnsi="Helvetica" w:cs="Helvetica"/>
                </w:rPr>
                <w:t>full announcement available on grants.gov</w:t>
              </w:r>
            </w:hyperlink>
          </w:p>
        </w:tc>
      </w:tr>
      <w:tr w:rsidR="00A71218" w:rsidRPr="00A71218" w14:paraId="7FA3837C" w14:textId="77777777" w:rsidTr="00A71218">
        <w:trPr>
          <w:tblCellSpacing w:w="0" w:type="dxa"/>
        </w:trPr>
        <w:tc>
          <w:tcPr>
            <w:tcW w:w="0" w:type="auto"/>
            <w:noWrap/>
            <w:hideMark/>
          </w:tcPr>
          <w:p w14:paraId="310F2AE4" w14:textId="77777777" w:rsidR="00A71218" w:rsidRPr="00A71218" w:rsidRDefault="00A71218" w:rsidP="00A71218">
            <w:pPr>
              <w:pStyle w:val="NoSpacing"/>
              <w:rPr>
                <w:rFonts w:ascii="Helvetica" w:hAnsi="Helvetica" w:cs="Helvetica"/>
                <w:b/>
                <w:bCs/>
                <w:color w:val="222222"/>
              </w:rPr>
            </w:pPr>
            <w:r w:rsidRPr="00A71218">
              <w:rPr>
                <w:rFonts w:ascii="Helvetica" w:hAnsi="Helvetica" w:cs="Helvetica"/>
                <w:b/>
                <w:bCs/>
                <w:color w:val="222222"/>
              </w:rPr>
              <w:t>Grantor Contact Information:</w:t>
            </w:r>
          </w:p>
        </w:tc>
        <w:tc>
          <w:tcPr>
            <w:tcW w:w="5000" w:type="pct"/>
            <w:vAlign w:val="center"/>
            <w:hideMark/>
          </w:tcPr>
          <w:p w14:paraId="2DED31FD" w14:textId="77777777" w:rsidR="00A71218" w:rsidRPr="00A71218" w:rsidRDefault="00A71218" w:rsidP="00A71218">
            <w:pPr>
              <w:pStyle w:val="NoSpacing"/>
              <w:rPr>
                <w:rFonts w:ascii="Helvetica" w:hAnsi="Helvetica" w:cs="Helvetica"/>
                <w:color w:val="222222"/>
              </w:rPr>
            </w:pPr>
            <w:r w:rsidRPr="00A71218">
              <w:rPr>
                <w:rFonts w:ascii="Helvetica" w:hAnsi="Helvetica" w:cs="Helvetica"/>
                <w:color w:val="222222"/>
              </w:rPr>
              <w:t>If you have difficulty accessing the full announcement electronically, please contact:</w:t>
            </w:r>
            <w:r w:rsidRPr="00A71218">
              <w:rPr>
                <w:rFonts w:ascii="Helvetica" w:hAnsi="Helvetica" w:cs="Helvetica"/>
                <w:color w:val="222222"/>
              </w:rPr>
              <w:br/>
            </w:r>
            <w:r w:rsidRPr="00A71218">
              <w:rPr>
                <w:rFonts w:ascii="Helvetica" w:hAnsi="Helvetica" w:cs="Helvetica"/>
                <w:color w:val="222222"/>
              </w:rPr>
              <w:br/>
              <w:t>STLPG Staff 202 354-2020 stlpg@nps.gov</w:t>
            </w:r>
            <w:r w:rsidRPr="00A71218">
              <w:rPr>
                <w:rFonts w:ascii="Helvetica" w:hAnsi="Helvetica" w:cs="Helvetica"/>
                <w:color w:val="222222"/>
              </w:rPr>
              <w:br/>
            </w:r>
            <w:r w:rsidRPr="00A71218">
              <w:rPr>
                <w:rFonts w:ascii="Helvetica" w:hAnsi="Helvetica" w:cs="Helvetica"/>
                <w:color w:val="222222"/>
              </w:rPr>
              <w:br/>
            </w:r>
            <w:hyperlink r:id="rId405" w:history="1">
              <w:r w:rsidRPr="00A71218">
                <w:rPr>
                  <w:rStyle w:val="Hyperlink"/>
                  <w:rFonts w:ascii="Helvetica" w:hAnsi="Helvetica" w:cs="Helvetica"/>
                </w:rPr>
                <w:t>Email preferred.</w:t>
              </w:r>
            </w:hyperlink>
          </w:p>
        </w:tc>
      </w:tr>
    </w:tbl>
    <w:p w14:paraId="14A54DC5" w14:textId="26FE61BF" w:rsidR="00A71218" w:rsidRDefault="00A71218" w:rsidP="00A71218">
      <w:pPr>
        <w:pStyle w:val="NoSpacing"/>
        <w:pBdr>
          <w:bottom w:val="single" w:sz="6" w:space="1" w:color="auto"/>
        </w:pBdr>
        <w:rPr>
          <w:rStyle w:val="Hyperlink"/>
          <w:rFonts w:ascii="Helvetica" w:hAnsi="Helvetica" w:cs="Helvetica"/>
          <w:color w:val="1155CC"/>
          <w:sz w:val="24"/>
          <w:szCs w:val="24"/>
          <w:shd w:val="clear" w:color="auto" w:fill="FFFFFF"/>
        </w:rPr>
      </w:pPr>
      <w:r w:rsidRPr="00B50FEE">
        <w:rPr>
          <w:rFonts w:ascii="Helvetica" w:hAnsi="Helvetica" w:cs="Helvetica"/>
          <w:color w:val="222222"/>
          <w:sz w:val="24"/>
          <w:szCs w:val="24"/>
        </w:rPr>
        <w:br/>
      </w:r>
      <w:hyperlink r:id="rId406" w:tgtFrame="_blank" w:history="1">
        <w:r w:rsidRPr="00B50FEE">
          <w:rPr>
            <w:rStyle w:val="Hyperlink"/>
            <w:rFonts w:ascii="Helvetica" w:hAnsi="Helvetica" w:cs="Helvetica"/>
            <w:color w:val="1155CC"/>
            <w:sz w:val="24"/>
            <w:szCs w:val="24"/>
            <w:shd w:val="clear" w:color="auto" w:fill="FFFFFF"/>
          </w:rPr>
          <w:t>https://www.grants.gov/web/grants/view-opportunity.html?oppId=311450</w:t>
        </w:r>
      </w:hyperlink>
    </w:p>
    <w:p w14:paraId="49DDD017" w14:textId="77777777" w:rsidR="00A71218" w:rsidRDefault="00A71218" w:rsidP="00A71218">
      <w:pPr>
        <w:pStyle w:val="NoSpacing"/>
        <w:rPr>
          <w:rFonts w:ascii="Helvetica" w:hAnsi="Helvetica" w:cs="Helvetica"/>
          <w:color w:val="222222"/>
          <w:sz w:val="24"/>
          <w:szCs w:val="24"/>
        </w:rPr>
      </w:pPr>
    </w:p>
    <w:p w14:paraId="5D78A864" w14:textId="77777777" w:rsidR="00A71218" w:rsidRDefault="00A71218" w:rsidP="00A71218">
      <w:pPr>
        <w:pStyle w:val="NoSpacing"/>
        <w:rPr>
          <w:rFonts w:ascii="Helvetica" w:hAnsi="Helvetica" w:cs="Helvetica"/>
          <w:color w:val="222222"/>
          <w:sz w:val="24"/>
          <w:szCs w:val="24"/>
          <w:shd w:val="clear" w:color="auto" w:fill="FFFFFF"/>
        </w:rPr>
      </w:pPr>
      <w:bookmarkStart w:id="383" w:name="DOKMarineTurtleTrafficking"/>
      <w:bookmarkEnd w:id="383"/>
      <w:r w:rsidRPr="00232FBD">
        <w:rPr>
          <w:rFonts w:ascii="Helvetica" w:hAnsi="Helvetica" w:cs="Helvetica"/>
          <w:color w:val="222222"/>
          <w:sz w:val="24"/>
          <w:szCs w:val="24"/>
          <w:shd w:val="clear" w:color="auto" w:fill="FFFFFF"/>
        </w:rPr>
        <w:t>Fish and Wildlife Service</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Marine Turtle Conservation Fund and Combating Wildlife Trafficking Strategy an</w:t>
      </w:r>
      <w:r>
        <w:rPr>
          <w:rFonts w:ascii="Helvetica" w:hAnsi="Helvetica" w:cs="Helvetica"/>
          <w:color w:val="222222"/>
          <w:sz w:val="24"/>
          <w:szCs w:val="24"/>
          <w:shd w:val="clear" w:color="auto" w:fill="FFFFFF"/>
        </w:rPr>
        <w:t>d</w:t>
      </w:r>
      <w:r w:rsidRPr="00232FBD">
        <w:rPr>
          <w:rFonts w:ascii="Helvetica" w:hAnsi="Helvetica" w:cs="Helvetica"/>
          <w:color w:val="222222"/>
          <w:sz w:val="24"/>
          <w:szCs w:val="24"/>
          <w:shd w:val="clear" w:color="auto" w:fill="FFFFFF"/>
        </w:rPr>
        <w:t xml:space="preserve"> Partnerships Program</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7C7DAC" w:rsidRPr="007C7DAC" w14:paraId="02693DCB" w14:textId="77777777" w:rsidTr="007C7DAC">
        <w:trPr>
          <w:tblCellSpacing w:w="0" w:type="dxa"/>
        </w:trPr>
        <w:tc>
          <w:tcPr>
            <w:tcW w:w="0" w:type="auto"/>
            <w:shd w:val="clear" w:color="auto" w:fill="FFFFFF"/>
            <w:noWrap/>
            <w:hideMark/>
          </w:tcPr>
          <w:p w14:paraId="06223730"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Document Type:</w:t>
            </w:r>
          </w:p>
        </w:tc>
        <w:tc>
          <w:tcPr>
            <w:tcW w:w="0" w:type="auto"/>
            <w:shd w:val="clear" w:color="auto" w:fill="FFFFFF"/>
            <w:vAlign w:val="center"/>
            <w:hideMark/>
          </w:tcPr>
          <w:p w14:paraId="69ABE47B"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Grants Notice</w:t>
            </w:r>
          </w:p>
        </w:tc>
      </w:tr>
      <w:tr w:rsidR="007C7DAC" w:rsidRPr="007C7DAC" w14:paraId="0350AB41" w14:textId="77777777" w:rsidTr="007C7DAC">
        <w:trPr>
          <w:tblCellSpacing w:w="0" w:type="dxa"/>
        </w:trPr>
        <w:tc>
          <w:tcPr>
            <w:tcW w:w="0" w:type="auto"/>
            <w:shd w:val="clear" w:color="auto" w:fill="FFFFFF"/>
            <w:noWrap/>
            <w:hideMark/>
          </w:tcPr>
          <w:p w14:paraId="1A7458EF"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Funding Opportunity Number:</w:t>
            </w:r>
          </w:p>
        </w:tc>
        <w:tc>
          <w:tcPr>
            <w:tcW w:w="0" w:type="auto"/>
            <w:shd w:val="clear" w:color="auto" w:fill="FFFFFF"/>
            <w:vAlign w:val="center"/>
            <w:hideMark/>
          </w:tcPr>
          <w:p w14:paraId="7C84878A"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F19AS00072</w:t>
            </w:r>
          </w:p>
        </w:tc>
      </w:tr>
      <w:tr w:rsidR="007C7DAC" w:rsidRPr="007C7DAC" w14:paraId="43A9A50E" w14:textId="77777777" w:rsidTr="007C7DAC">
        <w:trPr>
          <w:tblCellSpacing w:w="0" w:type="dxa"/>
        </w:trPr>
        <w:tc>
          <w:tcPr>
            <w:tcW w:w="0" w:type="auto"/>
            <w:shd w:val="clear" w:color="auto" w:fill="FFFFFF"/>
            <w:noWrap/>
            <w:hideMark/>
          </w:tcPr>
          <w:p w14:paraId="48C6824D"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Funding Opportunity Title:</w:t>
            </w:r>
          </w:p>
        </w:tc>
        <w:tc>
          <w:tcPr>
            <w:tcW w:w="0" w:type="auto"/>
            <w:shd w:val="clear" w:color="auto" w:fill="FFFFFF"/>
            <w:vAlign w:val="center"/>
            <w:hideMark/>
          </w:tcPr>
          <w:p w14:paraId="0281ABD4"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Marine Turtle Conservation Fund and Combating Wildlife Trafficking Strategy adn Partnerships Program</w:t>
            </w:r>
          </w:p>
        </w:tc>
      </w:tr>
      <w:tr w:rsidR="007C7DAC" w:rsidRPr="007C7DAC" w14:paraId="4418CE0F" w14:textId="77777777" w:rsidTr="007C7DAC">
        <w:trPr>
          <w:tblCellSpacing w:w="0" w:type="dxa"/>
        </w:trPr>
        <w:tc>
          <w:tcPr>
            <w:tcW w:w="0" w:type="auto"/>
            <w:shd w:val="clear" w:color="auto" w:fill="FFFFFF"/>
            <w:noWrap/>
            <w:hideMark/>
          </w:tcPr>
          <w:p w14:paraId="5E2DD70A"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Opportunity Category:</w:t>
            </w:r>
          </w:p>
        </w:tc>
        <w:tc>
          <w:tcPr>
            <w:tcW w:w="0" w:type="auto"/>
            <w:shd w:val="clear" w:color="auto" w:fill="FFFFFF"/>
            <w:vAlign w:val="center"/>
            <w:hideMark/>
          </w:tcPr>
          <w:p w14:paraId="1F9F7A05"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Discretionary</w:t>
            </w:r>
          </w:p>
        </w:tc>
      </w:tr>
      <w:tr w:rsidR="007C7DAC" w:rsidRPr="007C7DAC" w14:paraId="277D55CA" w14:textId="77777777" w:rsidTr="007C7DAC">
        <w:trPr>
          <w:tblCellSpacing w:w="0" w:type="dxa"/>
        </w:trPr>
        <w:tc>
          <w:tcPr>
            <w:tcW w:w="0" w:type="auto"/>
            <w:shd w:val="clear" w:color="auto" w:fill="FFFFFF"/>
            <w:noWrap/>
            <w:hideMark/>
          </w:tcPr>
          <w:p w14:paraId="06A5F0CA"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Opportunity Category Explanation:</w:t>
            </w:r>
          </w:p>
        </w:tc>
        <w:tc>
          <w:tcPr>
            <w:tcW w:w="0" w:type="auto"/>
            <w:shd w:val="clear" w:color="auto" w:fill="FFFFFF"/>
            <w:vAlign w:val="center"/>
            <w:hideMark/>
          </w:tcPr>
          <w:p w14:paraId="271338F8"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 </w:t>
            </w:r>
          </w:p>
        </w:tc>
      </w:tr>
      <w:tr w:rsidR="007C7DAC" w:rsidRPr="007C7DAC" w14:paraId="76FE0EA3" w14:textId="77777777" w:rsidTr="007C7DAC">
        <w:trPr>
          <w:tblCellSpacing w:w="0" w:type="dxa"/>
        </w:trPr>
        <w:tc>
          <w:tcPr>
            <w:tcW w:w="0" w:type="auto"/>
            <w:shd w:val="clear" w:color="auto" w:fill="FFFFFF"/>
            <w:noWrap/>
            <w:hideMark/>
          </w:tcPr>
          <w:p w14:paraId="0E50FC1B"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Funding Instrument Type:</w:t>
            </w:r>
          </w:p>
        </w:tc>
        <w:tc>
          <w:tcPr>
            <w:tcW w:w="0" w:type="auto"/>
            <w:shd w:val="clear" w:color="auto" w:fill="FFFFFF"/>
            <w:vAlign w:val="center"/>
            <w:hideMark/>
          </w:tcPr>
          <w:p w14:paraId="53E4437E"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Grant</w:t>
            </w:r>
          </w:p>
        </w:tc>
      </w:tr>
      <w:tr w:rsidR="007C7DAC" w:rsidRPr="007C7DAC" w14:paraId="2C4B85CB" w14:textId="77777777" w:rsidTr="007C7DAC">
        <w:trPr>
          <w:tblCellSpacing w:w="0" w:type="dxa"/>
        </w:trPr>
        <w:tc>
          <w:tcPr>
            <w:tcW w:w="0" w:type="auto"/>
            <w:shd w:val="clear" w:color="auto" w:fill="FFFFFF"/>
            <w:noWrap/>
            <w:hideMark/>
          </w:tcPr>
          <w:p w14:paraId="0B848991"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Category of Funding Activity:</w:t>
            </w:r>
          </w:p>
        </w:tc>
        <w:tc>
          <w:tcPr>
            <w:tcW w:w="0" w:type="auto"/>
            <w:shd w:val="clear" w:color="auto" w:fill="FFFFFF"/>
            <w:vAlign w:val="center"/>
            <w:hideMark/>
          </w:tcPr>
          <w:p w14:paraId="769E2703"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Environment</w:t>
            </w:r>
            <w:r w:rsidRPr="007C7DAC">
              <w:rPr>
                <w:rFonts w:ascii="Helvetica" w:hAnsi="Helvetica" w:cs="Helvetica"/>
                <w:color w:val="222222"/>
              </w:rPr>
              <w:br/>
              <w:t>Natural Resources</w:t>
            </w:r>
          </w:p>
        </w:tc>
      </w:tr>
      <w:tr w:rsidR="007C7DAC" w:rsidRPr="007C7DAC" w14:paraId="0CA878C4" w14:textId="77777777" w:rsidTr="007C7DAC">
        <w:trPr>
          <w:tblCellSpacing w:w="0" w:type="dxa"/>
        </w:trPr>
        <w:tc>
          <w:tcPr>
            <w:tcW w:w="0" w:type="auto"/>
            <w:shd w:val="clear" w:color="auto" w:fill="FFFFFF"/>
            <w:noWrap/>
            <w:hideMark/>
          </w:tcPr>
          <w:p w14:paraId="68587F35"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Category Explanation:</w:t>
            </w:r>
          </w:p>
        </w:tc>
        <w:tc>
          <w:tcPr>
            <w:tcW w:w="0" w:type="auto"/>
            <w:shd w:val="clear" w:color="auto" w:fill="FFFFFF"/>
            <w:vAlign w:val="center"/>
            <w:hideMark/>
          </w:tcPr>
          <w:p w14:paraId="2614F284"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 </w:t>
            </w:r>
          </w:p>
        </w:tc>
      </w:tr>
      <w:tr w:rsidR="007C7DAC" w:rsidRPr="007C7DAC" w14:paraId="3947FB10" w14:textId="77777777" w:rsidTr="007C7DAC">
        <w:trPr>
          <w:tblCellSpacing w:w="0" w:type="dxa"/>
        </w:trPr>
        <w:tc>
          <w:tcPr>
            <w:tcW w:w="0" w:type="auto"/>
            <w:shd w:val="clear" w:color="auto" w:fill="FFFFFF"/>
            <w:noWrap/>
            <w:hideMark/>
          </w:tcPr>
          <w:p w14:paraId="362D9D45"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Expected Number of Awards:</w:t>
            </w:r>
          </w:p>
        </w:tc>
        <w:tc>
          <w:tcPr>
            <w:tcW w:w="0" w:type="auto"/>
            <w:shd w:val="clear" w:color="auto" w:fill="FFFFFF"/>
            <w:vAlign w:val="center"/>
            <w:hideMark/>
          </w:tcPr>
          <w:p w14:paraId="0EF71E09"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5</w:t>
            </w:r>
          </w:p>
        </w:tc>
      </w:tr>
      <w:tr w:rsidR="007C7DAC" w:rsidRPr="007C7DAC" w14:paraId="1FBDF7D7" w14:textId="77777777" w:rsidTr="007C7DAC">
        <w:trPr>
          <w:tblCellSpacing w:w="0" w:type="dxa"/>
        </w:trPr>
        <w:tc>
          <w:tcPr>
            <w:tcW w:w="0" w:type="auto"/>
            <w:shd w:val="clear" w:color="auto" w:fill="FFFFFF"/>
            <w:noWrap/>
            <w:hideMark/>
          </w:tcPr>
          <w:p w14:paraId="19776CB5"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CFDA Number(s):</w:t>
            </w:r>
          </w:p>
        </w:tc>
        <w:tc>
          <w:tcPr>
            <w:tcW w:w="0" w:type="auto"/>
            <w:shd w:val="clear" w:color="auto" w:fill="FFFFFF"/>
            <w:vAlign w:val="center"/>
            <w:hideMark/>
          </w:tcPr>
          <w:p w14:paraId="159211B5"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15.679 -- Combating Wildlife Trafficking</w:t>
            </w:r>
          </w:p>
        </w:tc>
      </w:tr>
      <w:tr w:rsidR="007C7DAC" w:rsidRPr="007C7DAC" w14:paraId="684F3E0A" w14:textId="77777777" w:rsidTr="007C7DAC">
        <w:trPr>
          <w:tblCellSpacing w:w="0" w:type="dxa"/>
        </w:trPr>
        <w:tc>
          <w:tcPr>
            <w:tcW w:w="0" w:type="auto"/>
            <w:shd w:val="clear" w:color="auto" w:fill="FFFFFF"/>
            <w:noWrap/>
            <w:hideMark/>
          </w:tcPr>
          <w:p w14:paraId="55D9B797"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lastRenderedPageBreak/>
              <w:t>Cost Sharing or Matching Requirement:</w:t>
            </w:r>
          </w:p>
        </w:tc>
        <w:tc>
          <w:tcPr>
            <w:tcW w:w="0" w:type="auto"/>
            <w:shd w:val="clear" w:color="auto" w:fill="FFFFFF"/>
            <w:vAlign w:val="center"/>
            <w:hideMark/>
          </w:tcPr>
          <w:p w14:paraId="1C64F672"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No</w:t>
            </w:r>
          </w:p>
        </w:tc>
      </w:tr>
      <w:tr w:rsidR="007C7DAC" w:rsidRPr="007C7DAC" w14:paraId="7FC4D3F5" w14:textId="77777777" w:rsidTr="007C7DAC">
        <w:trPr>
          <w:tblCellSpacing w:w="0" w:type="dxa"/>
        </w:trPr>
        <w:tc>
          <w:tcPr>
            <w:tcW w:w="0" w:type="auto"/>
            <w:shd w:val="clear" w:color="auto" w:fill="FFFFFF"/>
            <w:noWrap/>
            <w:hideMark/>
          </w:tcPr>
          <w:p w14:paraId="7BC79DDC"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Version:</w:t>
            </w:r>
          </w:p>
        </w:tc>
        <w:tc>
          <w:tcPr>
            <w:tcW w:w="0" w:type="auto"/>
            <w:shd w:val="clear" w:color="auto" w:fill="FFFFFF"/>
            <w:vAlign w:val="center"/>
            <w:hideMark/>
          </w:tcPr>
          <w:p w14:paraId="340004CC"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Synopsis 1</w:t>
            </w:r>
          </w:p>
        </w:tc>
      </w:tr>
      <w:tr w:rsidR="007C7DAC" w:rsidRPr="007C7DAC" w14:paraId="0D9812A6" w14:textId="77777777" w:rsidTr="007C7DAC">
        <w:trPr>
          <w:tblCellSpacing w:w="0" w:type="dxa"/>
        </w:trPr>
        <w:tc>
          <w:tcPr>
            <w:tcW w:w="0" w:type="auto"/>
            <w:shd w:val="clear" w:color="auto" w:fill="FFFFFF"/>
            <w:noWrap/>
            <w:hideMark/>
          </w:tcPr>
          <w:p w14:paraId="3D0453A4"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Posted Date:</w:t>
            </w:r>
          </w:p>
        </w:tc>
        <w:tc>
          <w:tcPr>
            <w:tcW w:w="0" w:type="auto"/>
            <w:shd w:val="clear" w:color="auto" w:fill="FFFFFF"/>
            <w:vAlign w:val="center"/>
            <w:hideMark/>
          </w:tcPr>
          <w:p w14:paraId="6A099B4F"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Dec 18, 2018</w:t>
            </w:r>
          </w:p>
        </w:tc>
      </w:tr>
      <w:tr w:rsidR="007C7DAC" w:rsidRPr="007C7DAC" w14:paraId="398AED00" w14:textId="77777777" w:rsidTr="007C7DAC">
        <w:trPr>
          <w:tblCellSpacing w:w="0" w:type="dxa"/>
        </w:trPr>
        <w:tc>
          <w:tcPr>
            <w:tcW w:w="0" w:type="auto"/>
            <w:shd w:val="clear" w:color="auto" w:fill="FFFFFF"/>
            <w:noWrap/>
            <w:hideMark/>
          </w:tcPr>
          <w:p w14:paraId="1E1021D4"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Last Updated Date:</w:t>
            </w:r>
          </w:p>
        </w:tc>
        <w:tc>
          <w:tcPr>
            <w:tcW w:w="0" w:type="auto"/>
            <w:shd w:val="clear" w:color="auto" w:fill="FFFFFF"/>
            <w:vAlign w:val="center"/>
            <w:hideMark/>
          </w:tcPr>
          <w:p w14:paraId="6BEE8C58"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Dec 18, 2018</w:t>
            </w:r>
          </w:p>
        </w:tc>
      </w:tr>
      <w:tr w:rsidR="007C7DAC" w:rsidRPr="007C7DAC" w14:paraId="41EEEE00" w14:textId="77777777" w:rsidTr="007C7DAC">
        <w:trPr>
          <w:tblCellSpacing w:w="0" w:type="dxa"/>
        </w:trPr>
        <w:tc>
          <w:tcPr>
            <w:tcW w:w="0" w:type="auto"/>
            <w:shd w:val="clear" w:color="auto" w:fill="FFFFFF"/>
            <w:noWrap/>
            <w:hideMark/>
          </w:tcPr>
          <w:p w14:paraId="21B2FB88"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Original Closing Date for Applications:</w:t>
            </w:r>
          </w:p>
        </w:tc>
        <w:tc>
          <w:tcPr>
            <w:tcW w:w="0" w:type="auto"/>
            <w:shd w:val="clear" w:color="auto" w:fill="FFFFFF"/>
            <w:vAlign w:val="center"/>
            <w:hideMark/>
          </w:tcPr>
          <w:p w14:paraId="6A6864C6"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Feb 19, 2019  </w:t>
            </w:r>
          </w:p>
        </w:tc>
      </w:tr>
      <w:tr w:rsidR="007C7DAC" w:rsidRPr="007C7DAC" w14:paraId="6DD4FB31" w14:textId="77777777" w:rsidTr="007C7DAC">
        <w:trPr>
          <w:tblCellSpacing w:w="0" w:type="dxa"/>
        </w:trPr>
        <w:tc>
          <w:tcPr>
            <w:tcW w:w="0" w:type="auto"/>
            <w:shd w:val="clear" w:color="auto" w:fill="FFFFFF"/>
            <w:noWrap/>
            <w:hideMark/>
          </w:tcPr>
          <w:p w14:paraId="062D4953"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Current Closing Date for Applications:</w:t>
            </w:r>
          </w:p>
        </w:tc>
        <w:tc>
          <w:tcPr>
            <w:tcW w:w="0" w:type="auto"/>
            <w:shd w:val="clear" w:color="auto" w:fill="FFFFFF"/>
            <w:vAlign w:val="center"/>
            <w:hideMark/>
          </w:tcPr>
          <w:p w14:paraId="1262A808"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Feb 19, 2019  </w:t>
            </w:r>
          </w:p>
        </w:tc>
      </w:tr>
      <w:tr w:rsidR="007C7DAC" w:rsidRPr="007C7DAC" w14:paraId="1C54E60F" w14:textId="77777777" w:rsidTr="007C7DAC">
        <w:trPr>
          <w:tblCellSpacing w:w="0" w:type="dxa"/>
        </w:trPr>
        <w:tc>
          <w:tcPr>
            <w:tcW w:w="0" w:type="auto"/>
            <w:shd w:val="clear" w:color="auto" w:fill="FFFFFF"/>
            <w:noWrap/>
            <w:hideMark/>
          </w:tcPr>
          <w:p w14:paraId="1EB58129"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Archive Date:</w:t>
            </w:r>
          </w:p>
        </w:tc>
        <w:tc>
          <w:tcPr>
            <w:tcW w:w="0" w:type="auto"/>
            <w:shd w:val="clear" w:color="auto" w:fill="FFFFFF"/>
            <w:vAlign w:val="center"/>
            <w:hideMark/>
          </w:tcPr>
          <w:p w14:paraId="3428CD33"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Feb 20, 2019</w:t>
            </w:r>
          </w:p>
        </w:tc>
      </w:tr>
      <w:tr w:rsidR="007C7DAC" w:rsidRPr="007C7DAC" w14:paraId="15B5219A" w14:textId="77777777" w:rsidTr="007C7DAC">
        <w:trPr>
          <w:tblCellSpacing w:w="0" w:type="dxa"/>
        </w:trPr>
        <w:tc>
          <w:tcPr>
            <w:tcW w:w="0" w:type="auto"/>
            <w:shd w:val="clear" w:color="auto" w:fill="FFFFFF"/>
            <w:noWrap/>
            <w:hideMark/>
          </w:tcPr>
          <w:p w14:paraId="000AA0B3"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Estimated Total Program Funding:</w:t>
            </w:r>
          </w:p>
        </w:tc>
        <w:tc>
          <w:tcPr>
            <w:tcW w:w="0" w:type="auto"/>
            <w:shd w:val="clear" w:color="auto" w:fill="FFFFFF"/>
            <w:vAlign w:val="center"/>
            <w:hideMark/>
          </w:tcPr>
          <w:p w14:paraId="32C39EF0"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$500,000</w:t>
            </w:r>
          </w:p>
        </w:tc>
      </w:tr>
      <w:tr w:rsidR="007C7DAC" w:rsidRPr="007C7DAC" w14:paraId="3B4774D9" w14:textId="77777777" w:rsidTr="007C7DAC">
        <w:trPr>
          <w:tblCellSpacing w:w="0" w:type="dxa"/>
        </w:trPr>
        <w:tc>
          <w:tcPr>
            <w:tcW w:w="0" w:type="auto"/>
            <w:shd w:val="clear" w:color="auto" w:fill="FFFFFF"/>
            <w:noWrap/>
            <w:hideMark/>
          </w:tcPr>
          <w:p w14:paraId="60D6CBD6"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Award Ceiling:</w:t>
            </w:r>
          </w:p>
        </w:tc>
        <w:tc>
          <w:tcPr>
            <w:tcW w:w="0" w:type="auto"/>
            <w:shd w:val="clear" w:color="auto" w:fill="FFFFFF"/>
            <w:vAlign w:val="center"/>
            <w:hideMark/>
          </w:tcPr>
          <w:p w14:paraId="2B56C81B"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$200,000</w:t>
            </w:r>
          </w:p>
        </w:tc>
      </w:tr>
      <w:tr w:rsidR="007C7DAC" w:rsidRPr="007C7DAC" w14:paraId="2962FCBA" w14:textId="77777777" w:rsidTr="007C7DAC">
        <w:trPr>
          <w:tblCellSpacing w:w="0" w:type="dxa"/>
        </w:trPr>
        <w:tc>
          <w:tcPr>
            <w:tcW w:w="0" w:type="auto"/>
            <w:shd w:val="clear" w:color="auto" w:fill="FFFFFF"/>
            <w:noWrap/>
            <w:hideMark/>
          </w:tcPr>
          <w:p w14:paraId="3F5A75C9"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Award Floor:</w:t>
            </w:r>
          </w:p>
        </w:tc>
        <w:tc>
          <w:tcPr>
            <w:tcW w:w="0" w:type="auto"/>
            <w:shd w:val="clear" w:color="auto" w:fill="FFFFFF"/>
            <w:vAlign w:val="center"/>
            <w:hideMark/>
          </w:tcPr>
          <w:p w14:paraId="0C656867"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$1</w:t>
            </w:r>
          </w:p>
        </w:tc>
      </w:tr>
      <w:tr w:rsidR="007C7DAC" w:rsidRPr="007C7DAC" w14:paraId="4D742E6F" w14:textId="77777777" w:rsidTr="007C7DAC">
        <w:tblPrEx>
          <w:shd w:val="clear" w:color="auto" w:fill="auto"/>
        </w:tblPrEx>
        <w:trPr>
          <w:tblCellSpacing w:w="0" w:type="dxa"/>
        </w:trPr>
        <w:tc>
          <w:tcPr>
            <w:tcW w:w="0" w:type="auto"/>
            <w:noWrap/>
            <w:hideMark/>
          </w:tcPr>
          <w:p w14:paraId="04F6402E"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Eligible Applicants:</w:t>
            </w:r>
          </w:p>
        </w:tc>
        <w:tc>
          <w:tcPr>
            <w:tcW w:w="3169" w:type="pct"/>
            <w:vAlign w:val="center"/>
            <w:hideMark/>
          </w:tcPr>
          <w:p w14:paraId="7608DF87"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Individuals</w:t>
            </w:r>
            <w:r w:rsidRPr="007C7DAC">
              <w:rPr>
                <w:rFonts w:ascii="Helvetica" w:hAnsi="Helvetica" w:cs="Helvetica"/>
                <w:color w:val="222222"/>
              </w:rPr>
              <w:br/>
              <w:t>Nonprofits that do not have a 501(c)(3) status with the IRS, other than institutions of higher education</w:t>
            </w:r>
            <w:r w:rsidRPr="007C7DAC">
              <w:rPr>
                <w:rFonts w:ascii="Helvetica" w:hAnsi="Helvetica" w:cs="Helvetica"/>
                <w:color w:val="222222"/>
              </w:rPr>
              <w:br/>
              <w:t>For profit organizations other than small businesses</w:t>
            </w:r>
            <w:r w:rsidRPr="007C7DAC">
              <w:rPr>
                <w:rFonts w:ascii="Helvetica" w:hAnsi="Helvetica" w:cs="Helvetica"/>
                <w:color w:val="222222"/>
              </w:rPr>
              <w:br/>
              <w:t>County governments</w:t>
            </w:r>
            <w:r w:rsidRPr="007C7DAC">
              <w:rPr>
                <w:rFonts w:ascii="Helvetica" w:hAnsi="Helvetica" w:cs="Helvetica"/>
                <w:color w:val="222222"/>
              </w:rPr>
              <w:br/>
              <w:t>Nonprofits having a 501(c)(3) status with the IRS, other than institutions of higher education</w:t>
            </w:r>
            <w:r w:rsidRPr="007C7DAC">
              <w:rPr>
                <w:rFonts w:ascii="Helvetica" w:hAnsi="Helvetica" w:cs="Helvetica"/>
                <w:color w:val="222222"/>
              </w:rPr>
              <w:br/>
              <w:t>Small businesses</w:t>
            </w:r>
            <w:r w:rsidRPr="007C7DAC">
              <w:rPr>
                <w:rFonts w:ascii="Helvetica" w:hAnsi="Helvetica" w:cs="Helvetica"/>
                <w:color w:val="222222"/>
              </w:rPr>
              <w:br/>
              <w:t>Special district governments</w:t>
            </w:r>
            <w:r w:rsidRPr="007C7DAC">
              <w:rPr>
                <w:rFonts w:ascii="Helvetica" w:hAnsi="Helvetica" w:cs="Helvetica"/>
                <w:color w:val="222222"/>
              </w:rPr>
              <w:br/>
              <w:t>Private institutions of higher education</w:t>
            </w:r>
            <w:r w:rsidRPr="007C7DAC">
              <w:rPr>
                <w:rFonts w:ascii="Helvetica" w:hAnsi="Helvetica" w:cs="Helvetica"/>
                <w:color w:val="222222"/>
              </w:rPr>
              <w:br/>
              <w:t>State governments</w:t>
            </w:r>
            <w:r w:rsidRPr="007C7DAC">
              <w:rPr>
                <w:rFonts w:ascii="Helvetica" w:hAnsi="Helvetica" w:cs="Helvetica"/>
                <w:color w:val="222222"/>
              </w:rPr>
              <w:br/>
              <w:t>Public and State controlled institutions of higher education</w:t>
            </w:r>
            <w:r w:rsidRPr="007C7DAC">
              <w:rPr>
                <w:rFonts w:ascii="Helvetica" w:hAnsi="Helvetica" w:cs="Helvetica"/>
                <w:color w:val="222222"/>
              </w:rPr>
              <w:br/>
              <w:t>City or township governments</w:t>
            </w:r>
          </w:p>
        </w:tc>
      </w:tr>
      <w:tr w:rsidR="007C7DAC" w:rsidRPr="007C7DAC" w14:paraId="341A9033" w14:textId="77777777" w:rsidTr="007C7DAC">
        <w:tblPrEx>
          <w:shd w:val="clear" w:color="auto" w:fill="auto"/>
        </w:tblPrEx>
        <w:trPr>
          <w:tblCellSpacing w:w="0" w:type="dxa"/>
        </w:trPr>
        <w:tc>
          <w:tcPr>
            <w:tcW w:w="0" w:type="auto"/>
            <w:noWrap/>
            <w:hideMark/>
          </w:tcPr>
          <w:p w14:paraId="7D2643D8"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Additional Information on Eligibility:</w:t>
            </w:r>
          </w:p>
        </w:tc>
        <w:tc>
          <w:tcPr>
            <w:tcW w:w="3169" w:type="pct"/>
            <w:vAlign w:val="center"/>
            <w:hideMark/>
          </w:tcPr>
          <w:p w14:paraId="4005A869"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 </w:t>
            </w:r>
          </w:p>
        </w:tc>
      </w:tr>
    </w:tbl>
    <w:p w14:paraId="7A1AB603"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7DAC" w:rsidRPr="007C7DAC" w14:paraId="7987C17B" w14:textId="77777777" w:rsidTr="007C7DAC">
        <w:trPr>
          <w:tblCellSpacing w:w="0" w:type="dxa"/>
        </w:trPr>
        <w:tc>
          <w:tcPr>
            <w:tcW w:w="0" w:type="auto"/>
            <w:noWrap/>
            <w:hideMark/>
          </w:tcPr>
          <w:p w14:paraId="6DC587D9"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Agency Name:</w:t>
            </w:r>
          </w:p>
        </w:tc>
        <w:tc>
          <w:tcPr>
            <w:tcW w:w="5000" w:type="pct"/>
            <w:vAlign w:val="center"/>
            <w:hideMark/>
          </w:tcPr>
          <w:p w14:paraId="4DF98C4A"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Fish and Wildlife Service</w:t>
            </w:r>
          </w:p>
        </w:tc>
      </w:tr>
      <w:tr w:rsidR="007C7DAC" w:rsidRPr="007C7DAC" w14:paraId="4788C4CC" w14:textId="77777777" w:rsidTr="007C7DAC">
        <w:trPr>
          <w:tblCellSpacing w:w="0" w:type="dxa"/>
        </w:trPr>
        <w:tc>
          <w:tcPr>
            <w:tcW w:w="0" w:type="auto"/>
            <w:noWrap/>
            <w:hideMark/>
          </w:tcPr>
          <w:p w14:paraId="68167A47"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Description:</w:t>
            </w:r>
          </w:p>
        </w:tc>
        <w:tc>
          <w:tcPr>
            <w:tcW w:w="5000" w:type="pct"/>
            <w:vAlign w:val="center"/>
            <w:hideMark/>
          </w:tcPr>
          <w:p w14:paraId="415DD387" w14:textId="0D550752"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 xml:space="preserve">Combating the Trafficking of Marine Turtles in East and Southeast Asia The mission of the U.S. Fish and Wildlife Service (USFWS) is to work with others to conserve, protect and enhance fish, wildlife and plants and their habitats for the continuing benefit of the American people. The International Affairs Program delivers on this mission through its financial assistance programs by supporting strategic projects that deliver measurable conservation results for priority species and their habitats around the world. Background: Wildlife trafficking is estimated to be a multibillion-dollar business involving the unlawful harvest and trade of animals and plants. It has broad security implications, with corruption and sophisticated transnational crime syndicates at the center of poaching and trafficking. In East and Southeast Asia, hawksbill turtles (Eretmochelys imbricata) are illegally harvested and trafficked to supply the demand for shells, meat, and eggs. The high rate of poaching and trafficking is threatening the survival of the hawksbill turtle, which is listed as critically endangered on the IUCN (International Union for Conservation of Nature) Red List. This Notice of Funding Opportunity (NOFO) aligns with the USFWS mission and the Secretary of the </w:t>
            </w:r>
            <w:r w:rsidR="00EB655A" w:rsidRPr="007C7DAC">
              <w:rPr>
                <w:rFonts w:ascii="Helvetica" w:hAnsi="Helvetica" w:cs="Helvetica"/>
                <w:color w:val="222222"/>
              </w:rPr>
              <w:t>Interior</w:t>
            </w:r>
            <w:r w:rsidR="00EB655A">
              <w:rPr>
                <w:rFonts w:ascii="Helvetica" w:hAnsi="Helvetica" w:cs="Helvetica"/>
                <w:color w:val="222222"/>
              </w:rPr>
              <w:t>'</w:t>
            </w:r>
            <w:r w:rsidR="00EB655A" w:rsidRPr="007C7DAC">
              <w:rPr>
                <w:rFonts w:ascii="Helvetica" w:hAnsi="Helvetica" w:cs="Helvetica"/>
                <w:color w:val="222222"/>
              </w:rPr>
              <w:t>s</w:t>
            </w:r>
            <w:r w:rsidRPr="007C7DAC">
              <w:rPr>
                <w:rFonts w:ascii="Helvetica" w:hAnsi="Helvetica" w:cs="Helvetica"/>
                <w:color w:val="222222"/>
              </w:rPr>
              <w:t xml:space="preserve"> priority to create a conservation stewardship legacy second only to Teddy Roosevelt. Description: The purpose of this NOFO is to provide financial assistance to projects that address the trafficking of hawksbill turtles in East and Southeast Asia (Vietnam, Cambodia, Thailand, Philippines, Indonesia, </w:t>
            </w:r>
            <w:r w:rsidRPr="007C7DAC">
              <w:rPr>
                <w:rFonts w:ascii="Helvetica" w:hAnsi="Helvetica" w:cs="Helvetica"/>
                <w:color w:val="222222"/>
              </w:rPr>
              <w:lastRenderedPageBreak/>
              <w:t>Malaysia, Taiwan, and China). Priority will be given to projects that address one or more of the following results: ¿ Reduction in the illegal killing and trafficking of hawksbill turtles in East and Southeast Asia through increased community-based protection activities on key marine turtle nesting beaches; ¿ Improved understanding of marine turtle trafficking routes and main transit points in order to better target law enforcement operations; ¿ Enhanced application and enforcement of existing laws and prohibitions against marine turtle trafficking; ¿ Development and promotion of evidence-based behavior change strategies to reduce demand for marine turtle products in East and Southeast Asia.</w:t>
            </w:r>
          </w:p>
        </w:tc>
      </w:tr>
      <w:tr w:rsidR="007C7DAC" w:rsidRPr="007C7DAC" w14:paraId="0A60BF26" w14:textId="77777777" w:rsidTr="007C7DAC">
        <w:trPr>
          <w:tblCellSpacing w:w="0" w:type="dxa"/>
        </w:trPr>
        <w:tc>
          <w:tcPr>
            <w:tcW w:w="0" w:type="auto"/>
            <w:noWrap/>
            <w:hideMark/>
          </w:tcPr>
          <w:p w14:paraId="64F2AF62"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lastRenderedPageBreak/>
              <w:t>Link to Additional Information:</w:t>
            </w:r>
          </w:p>
        </w:tc>
        <w:tc>
          <w:tcPr>
            <w:tcW w:w="5000" w:type="pct"/>
            <w:vAlign w:val="center"/>
            <w:hideMark/>
          </w:tcPr>
          <w:p w14:paraId="4D3F244F" w14:textId="77777777" w:rsidR="007C7DAC" w:rsidRPr="007C7DAC" w:rsidRDefault="006C4FB3" w:rsidP="007C7DAC">
            <w:pPr>
              <w:pStyle w:val="NoSpacing"/>
              <w:rPr>
                <w:rFonts w:ascii="Helvetica" w:hAnsi="Helvetica" w:cs="Helvetica"/>
                <w:color w:val="222222"/>
              </w:rPr>
            </w:pPr>
            <w:hyperlink r:id="rId407" w:tgtFrame="_blank" w:tooltip="Link to Additional Information" w:history="1">
              <w:r w:rsidR="007C7DAC" w:rsidRPr="007C7DAC">
                <w:rPr>
                  <w:rStyle w:val="Hyperlink"/>
                  <w:rFonts w:ascii="Helvetica" w:hAnsi="Helvetica" w:cs="Helvetica"/>
                </w:rPr>
                <w:t>https://www.fws.gov/international/grants-and-reporting/how-to-apply.html</w:t>
              </w:r>
            </w:hyperlink>
          </w:p>
        </w:tc>
      </w:tr>
      <w:tr w:rsidR="007C7DAC" w:rsidRPr="007C7DAC" w14:paraId="2BE453B3" w14:textId="77777777" w:rsidTr="007C7DAC">
        <w:trPr>
          <w:tblCellSpacing w:w="0" w:type="dxa"/>
        </w:trPr>
        <w:tc>
          <w:tcPr>
            <w:tcW w:w="0" w:type="auto"/>
            <w:noWrap/>
            <w:hideMark/>
          </w:tcPr>
          <w:p w14:paraId="3C91BD1E" w14:textId="77777777" w:rsidR="007C7DAC" w:rsidRPr="007C7DAC" w:rsidRDefault="007C7DAC" w:rsidP="007C7DAC">
            <w:pPr>
              <w:pStyle w:val="NoSpacing"/>
              <w:rPr>
                <w:rFonts w:ascii="Helvetica" w:hAnsi="Helvetica" w:cs="Helvetica"/>
                <w:b/>
                <w:bCs/>
                <w:color w:val="222222"/>
              </w:rPr>
            </w:pPr>
            <w:r w:rsidRPr="007C7DAC">
              <w:rPr>
                <w:rFonts w:ascii="Helvetica" w:hAnsi="Helvetica" w:cs="Helvetica"/>
                <w:b/>
                <w:bCs/>
                <w:color w:val="222222"/>
              </w:rPr>
              <w:t>Grantor Contact Information:</w:t>
            </w:r>
          </w:p>
        </w:tc>
        <w:tc>
          <w:tcPr>
            <w:tcW w:w="5000" w:type="pct"/>
            <w:vAlign w:val="center"/>
            <w:hideMark/>
          </w:tcPr>
          <w:p w14:paraId="3E10F719" w14:textId="77777777" w:rsidR="007C7DAC" w:rsidRPr="007C7DAC" w:rsidRDefault="007C7DAC" w:rsidP="007C7DAC">
            <w:pPr>
              <w:pStyle w:val="NoSpacing"/>
              <w:rPr>
                <w:rFonts w:ascii="Helvetica" w:hAnsi="Helvetica" w:cs="Helvetica"/>
                <w:color w:val="222222"/>
              </w:rPr>
            </w:pPr>
            <w:r w:rsidRPr="007C7DAC">
              <w:rPr>
                <w:rFonts w:ascii="Helvetica" w:hAnsi="Helvetica" w:cs="Helvetica"/>
                <w:color w:val="222222"/>
              </w:rPr>
              <w:t>If you have difficulty accessing the full announcement electronically, please contact:</w:t>
            </w:r>
            <w:r w:rsidRPr="007C7DAC">
              <w:rPr>
                <w:rFonts w:ascii="Helvetica" w:hAnsi="Helvetica" w:cs="Helvetica"/>
                <w:color w:val="222222"/>
              </w:rPr>
              <w:br/>
            </w:r>
            <w:r w:rsidRPr="007C7DAC">
              <w:rPr>
                <w:rFonts w:ascii="Helvetica" w:hAnsi="Helvetica" w:cs="Helvetica"/>
                <w:color w:val="222222"/>
              </w:rPr>
              <w:br/>
              <w:t>Devon Larson 703-358-2134 devon_larson@fws.gov</w:t>
            </w:r>
            <w:r w:rsidRPr="007C7DAC">
              <w:rPr>
                <w:rFonts w:ascii="Helvetica" w:hAnsi="Helvetica" w:cs="Helvetica"/>
                <w:color w:val="222222"/>
              </w:rPr>
              <w:br/>
            </w:r>
            <w:r w:rsidRPr="007C7DAC">
              <w:rPr>
                <w:rFonts w:ascii="Helvetica" w:hAnsi="Helvetica" w:cs="Helvetica"/>
                <w:color w:val="222222"/>
              </w:rPr>
              <w:br/>
            </w:r>
            <w:hyperlink r:id="rId408" w:history="1">
              <w:r w:rsidRPr="007C7DAC">
                <w:rPr>
                  <w:rStyle w:val="Hyperlink"/>
                  <w:rFonts w:ascii="Helvetica" w:hAnsi="Helvetica" w:cs="Helvetica"/>
                </w:rPr>
                <w:t>Grants Specialist</w:t>
              </w:r>
            </w:hyperlink>
          </w:p>
        </w:tc>
      </w:tr>
    </w:tbl>
    <w:p w14:paraId="3F675F20" w14:textId="5DB7565A" w:rsidR="00A71218" w:rsidRDefault="00A71218" w:rsidP="00A71218">
      <w:pPr>
        <w:pStyle w:val="NoSpacing"/>
        <w:rPr>
          <w:rStyle w:val="Hyperlink"/>
          <w:rFonts w:ascii="Helvetica" w:hAnsi="Helvetica" w:cs="Helvetica"/>
          <w:color w:val="1155CC"/>
          <w:sz w:val="24"/>
          <w:szCs w:val="24"/>
          <w:shd w:val="clear" w:color="auto" w:fill="FFFFFF"/>
        </w:rPr>
      </w:pPr>
      <w:r w:rsidRPr="00232FBD">
        <w:rPr>
          <w:rFonts w:ascii="Helvetica" w:hAnsi="Helvetica" w:cs="Helvetica"/>
          <w:color w:val="222222"/>
          <w:sz w:val="24"/>
          <w:szCs w:val="24"/>
        </w:rPr>
        <w:br/>
      </w:r>
      <w:hyperlink r:id="rId409" w:tgtFrame="_blank" w:history="1">
        <w:r w:rsidRPr="00232FBD">
          <w:rPr>
            <w:rStyle w:val="Hyperlink"/>
            <w:rFonts w:ascii="Helvetica" w:hAnsi="Helvetica" w:cs="Helvetica"/>
            <w:color w:val="1155CC"/>
            <w:sz w:val="24"/>
            <w:szCs w:val="24"/>
            <w:shd w:val="clear" w:color="auto" w:fill="FFFFFF"/>
          </w:rPr>
          <w:t>https://www.grants.gov/web/grants/view-opportunity.html?oppId=311357</w:t>
        </w:r>
      </w:hyperlink>
    </w:p>
    <w:p w14:paraId="482B479E" w14:textId="77777777" w:rsidR="00A71218" w:rsidRDefault="00A71218" w:rsidP="00A71218">
      <w:pPr>
        <w:pStyle w:val="NoSpacing"/>
        <w:rPr>
          <w:rFonts w:ascii="Helvetica" w:hAnsi="Helvetica" w:cs="Helvetica"/>
          <w:color w:val="222222"/>
          <w:sz w:val="24"/>
          <w:szCs w:val="24"/>
          <w:shd w:val="clear" w:color="auto" w:fill="FFFFFF"/>
        </w:rPr>
      </w:pPr>
    </w:p>
    <w:p w14:paraId="6FEB69F9" w14:textId="77777777" w:rsidR="001D4B72" w:rsidRDefault="001D4B72" w:rsidP="001D4B72">
      <w:pPr>
        <w:pStyle w:val="NoSpacing"/>
        <w:pBdr>
          <w:bottom w:val="single" w:sz="6" w:space="1" w:color="auto"/>
        </w:pBdr>
        <w:rPr>
          <w:rFonts w:ascii="Helvetica" w:hAnsi="Helvetica" w:cs="Helvetica"/>
          <w:sz w:val="24"/>
          <w:szCs w:val="24"/>
        </w:rPr>
      </w:pPr>
    </w:p>
    <w:p w14:paraId="57662C79" w14:textId="77777777" w:rsidR="00BD615D" w:rsidRDefault="00BD615D" w:rsidP="00190BBA">
      <w:pPr>
        <w:pStyle w:val="NoSpacing"/>
        <w:rPr>
          <w:rFonts w:ascii="Helvetica" w:hAnsi="Helvetica" w:cs="Helvetica"/>
          <w:sz w:val="24"/>
          <w:szCs w:val="24"/>
        </w:rPr>
      </w:pPr>
      <w:bookmarkStart w:id="384" w:name="DOI2018PreservationTech"/>
      <w:bookmarkStart w:id="385" w:name="DOIBLMJFSP"/>
      <w:bookmarkStart w:id="386" w:name="DOIMultistateConserv"/>
      <w:bookmarkEnd w:id="384"/>
      <w:bookmarkEnd w:id="385"/>
      <w:bookmarkEnd w:id="386"/>
    </w:p>
    <w:p w14:paraId="513196F4" w14:textId="77777777" w:rsidR="00A02937" w:rsidRPr="005D3F9C" w:rsidRDefault="00A02937" w:rsidP="00A02937">
      <w:pPr>
        <w:rPr>
          <w:rFonts w:ascii="Helvetica" w:hAnsi="Helvetica"/>
          <w:b/>
        </w:rPr>
      </w:pPr>
      <w:bookmarkStart w:id="387" w:name="DOIMod"/>
      <w:bookmarkEnd w:id="387"/>
      <w:r w:rsidRPr="005D3F9C">
        <w:rPr>
          <w:rFonts w:ascii="Helvetica" w:hAnsi="Helvetica"/>
          <w:b/>
        </w:rPr>
        <w:t>Modifications:</w:t>
      </w:r>
    </w:p>
    <w:p w14:paraId="7324DFED" w14:textId="79CC0D21" w:rsidR="008E1756" w:rsidRDefault="008E1756" w:rsidP="008E1756">
      <w:pPr>
        <w:pStyle w:val="NoSpacing"/>
        <w:rPr>
          <w:rFonts w:ascii="Helvetica" w:hAnsi="Helvetica" w:cs="Helvetica"/>
          <w:sz w:val="24"/>
          <w:szCs w:val="24"/>
        </w:rPr>
      </w:pPr>
    </w:p>
    <w:p w14:paraId="487B00F0" w14:textId="77777777" w:rsidR="00B756C2" w:rsidRPr="005D3F9C" w:rsidRDefault="00B756C2" w:rsidP="00B756C2">
      <w:pPr>
        <w:rPr>
          <w:rFonts w:ascii="Helvetica" w:hAnsi="Helvetica"/>
          <w:b/>
        </w:rPr>
      </w:pPr>
      <w:bookmarkStart w:id="388" w:name="DOICoopAgr"/>
      <w:bookmarkStart w:id="389" w:name="DOI3DEP"/>
      <w:bookmarkStart w:id="390" w:name="DOIReminder"/>
      <w:bookmarkEnd w:id="388"/>
      <w:bookmarkEnd w:id="389"/>
      <w:bookmarkEnd w:id="390"/>
      <w:r w:rsidRPr="005D3F9C">
        <w:rPr>
          <w:rFonts w:ascii="Helvetica" w:hAnsi="Helvetica"/>
          <w:b/>
        </w:rPr>
        <w:t>Reminders:</w:t>
      </w:r>
    </w:p>
    <w:p w14:paraId="16A0CBBC" w14:textId="2F282B5A" w:rsidR="00BB7C65" w:rsidRDefault="00BB7C65" w:rsidP="00B756C2">
      <w:pPr>
        <w:rPr>
          <w:rFonts w:ascii="Helvetica" w:hAnsi="Helvetica"/>
          <w:b/>
        </w:rPr>
      </w:pPr>
      <w:bookmarkStart w:id="391" w:name="DOIWaterSmart"/>
      <w:bookmarkStart w:id="392" w:name="DOIBattlefield"/>
      <w:bookmarkStart w:id="393" w:name="DOIGeologicMapping"/>
      <w:bookmarkStart w:id="394" w:name="DOICulturalResources"/>
      <w:bookmarkEnd w:id="391"/>
      <w:bookmarkEnd w:id="392"/>
      <w:bookmarkEnd w:id="393"/>
      <w:bookmarkEnd w:id="394"/>
    </w:p>
    <w:p w14:paraId="32340DA0" w14:textId="77777777" w:rsidR="006F06F9" w:rsidRDefault="006F06F9" w:rsidP="006F06F9">
      <w:pPr>
        <w:pStyle w:val="NoSpacing"/>
        <w:rPr>
          <w:rFonts w:ascii="Helvetica" w:hAnsi="Helvetica" w:cs="Helvetica"/>
          <w:color w:val="222222"/>
          <w:sz w:val="24"/>
          <w:szCs w:val="24"/>
          <w:shd w:val="clear" w:color="auto" w:fill="FFFFFF"/>
        </w:rPr>
      </w:pPr>
      <w:bookmarkStart w:id="395" w:name="DOIPresTechTraining"/>
      <w:bookmarkStart w:id="396" w:name="DOIBLMWetMeadows"/>
      <w:bookmarkStart w:id="397" w:name="DOIAACR"/>
      <w:bookmarkStart w:id="398" w:name="DOIMarineTurtle"/>
      <w:bookmarkStart w:id="399" w:name="DOIPartnersforFishWildlife"/>
      <w:bookmarkEnd w:id="395"/>
      <w:bookmarkEnd w:id="396"/>
      <w:bookmarkEnd w:id="397"/>
      <w:bookmarkEnd w:id="398"/>
      <w:bookmarkEnd w:id="399"/>
      <w:r w:rsidRPr="002333E1">
        <w:rPr>
          <w:rFonts w:ascii="Helvetica" w:hAnsi="Helvetica" w:cs="Helvetica"/>
          <w:color w:val="222222"/>
          <w:sz w:val="24"/>
          <w:szCs w:val="24"/>
          <w:shd w:val="clear" w:color="auto" w:fill="FFFFFF"/>
        </w:rPr>
        <w:t>Fish and Wildlife Service</w:t>
      </w:r>
      <w:r w:rsidRPr="002333E1">
        <w:rPr>
          <w:rFonts w:ascii="Helvetica" w:hAnsi="Helvetica" w:cs="Helvetica"/>
          <w:color w:val="222222"/>
          <w:sz w:val="24"/>
          <w:szCs w:val="24"/>
        </w:rPr>
        <w:br/>
      </w:r>
      <w:r w:rsidRPr="002333E1">
        <w:rPr>
          <w:rFonts w:ascii="Helvetica" w:hAnsi="Helvetica" w:cs="Helvetica"/>
          <w:color w:val="222222"/>
          <w:sz w:val="24"/>
          <w:szCs w:val="24"/>
          <w:shd w:val="clear" w:color="auto" w:fill="FFFFFF"/>
        </w:rPr>
        <w:t>Partners for Fish and Wildlife</w:t>
      </w:r>
      <w:r w:rsidRPr="002333E1">
        <w:rPr>
          <w:rFonts w:ascii="Helvetica" w:hAnsi="Helvetica" w:cs="Helvetica"/>
          <w:color w:val="222222"/>
          <w:sz w:val="24"/>
          <w:szCs w:val="24"/>
        </w:rPr>
        <w:br/>
      </w:r>
      <w:r w:rsidRPr="002333E1">
        <w:rPr>
          <w:rFonts w:ascii="Helvetica" w:hAnsi="Helvetica" w:cs="Helvetica"/>
          <w:color w:val="222222"/>
          <w:sz w:val="24"/>
          <w:szCs w:val="24"/>
          <w:shd w:val="clear" w:color="auto" w:fill="FFFFFF"/>
        </w:rPr>
        <w:t>Synopsis 2</w:t>
      </w:r>
    </w:p>
    <w:p w14:paraId="11FB8A92" w14:textId="77777777" w:rsidR="006F06F9" w:rsidRDefault="006F06F9" w:rsidP="006F06F9">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4103"/>
        <w:gridCol w:w="2431"/>
      </w:tblGrid>
      <w:tr w:rsidR="006F06F9" w:rsidRPr="00996FCC" w14:paraId="1042EE04" w14:textId="77777777" w:rsidTr="0097456F">
        <w:trPr>
          <w:gridAfter w:val="1"/>
          <w:wAfter w:w="1179" w:type="pct"/>
          <w:tblCellSpacing w:w="0" w:type="dxa"/>
        </w:trPr>
        <w:tc>
          <w:tcPr>
            <w:tcW w:w="0" w:type="auto"/>
            <w:shd w:val="clear" w:color="auto" w:fill="FFFFFF"/>
            <w:noWrap/>
            <w:hideMark/>
          </w:tcPr>
          <w:p w14:paraId="79FFB58A"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Document Type:</w:t>
            </w:r>
          </w:p>
        </w:tc>
        <w:tc>
          <w:tcPr>
            <w:tcW w:w="0" w:type="auto"/>
            <w:shd w:val="clear" w:color="auto" w:fill="FFFFFF"/>
            <w:vAlign w:val="center"/>
            <w:hideMark/>
          </w:tcPr>
          <w:p w14:paraId="61E4594E"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Grants Notice</w:t>
            </w:r>
          </w:p>
        </w:tc>
      </w:tr>
      <w:tr w:rsidR="006F06F9" w:rsidRPr="00996FCC" w14:paraId="00F3C7B5" w14:textId="77777777" w:rsidTr="0097456F">
        <w:trPr>
          <w:gridAfter w:val="1"/>
          <w:wAfter w:w="1179" w:type="pct"/>
          <w:tblCellSpacing w:w="0" w:type="dxa"/>
        </w:trPr>
        <w:tc>
          <w:tcPr>
            <w:tcW w:w="0" w:type="auto"/>
            <w:shd w:val="clear" w:color="auto" w:fill="FFFFFF"/>
            <w:noWrap/>
            <w:hideMark/>
          </w:tcPr>
          <w:p w14:paraId="72B1B969"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Funding Opportunity Number:</w:t>
            </w:r>
          </w:p>
        </w:tc>
        <w:tc>
          <w:tcPr>
            <w:tcW w:w="0" w:type="auto"/>
            <w:shd w:val="clear" w:color="auto" w:fill="FFFFFF"/>
            <w:vAlign w:val="center"/>
            <w:hideMark/>
          </w:tcPr>
          <w:p w14:paraId="2722E68F"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F19AS00024</w:t>
            </w:r>
          </w:p>
        </w:tc>
      </w:tr>
      <w:tr w:rsidR="006F06F9" w:rsidRPr="00996FCC" w14:paraId="1B695DEE" w14:textId="77777777" w:rsidTr="0097456F">
        <w:trPr>
          <w:gridAfter w:val="1"/>
          <w:wAfter w:w="1179" w:type="pct"/>
          <w:tblCellSpacing w:w="0" w:type="dxa"/>
        </w:trPr>
        <w:tc>
          <w:tcPr>
            <w:tcW w:w="0" w:type="auto"/>
            <w:shd w:val="clear" w:color="auto" w:fill="FFFFFF"/>
            <w:noWrap/>
            <w:hideMark/>
          </w:tcPr>
          <w:p w14:paraId="2341105F"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Funding Opportunity Title:</w:t>
            </w:r>
          </w:p>
        </w:tc>
        <w:tc>
          <w:tcPr>
            <w:tcW w:w="0" w:type="auto"/>
            <w:shd w:val="clear" w:color="auto" w:fill="FFFFFF"/>
            <w:vAlign w:val="center"/>
            <w:hideMark/>
          </w:tcPr>
          <w:p w14:paraId="121DC709"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Partners for Fish and Wildlife</w:t>
            </w:r>
          </w:p>
        </w:tc>
      </w:tr>
      <w:tr w:rsidR="006F06F9" w:rsidRPr="00996FCC" w14:paraId="424E030F" w14:textId="77777777" w:rsidTr="0097456F">
        <w:trPr>
          <w:gridAfter w:val="1"/>
          <w:wAfter w:w="1179" w:type="pct"/>
          <w:tblCellSpacing w:w="0" w:type="dxa"/>
        </w:trPr>
        <w:tc>
          <w:tcPr>
            <w:tcW w:w="0" w:type="auto"/>
            <w:shd w:val="clear" w:color="auto" w:fill="FFFFFF"/>
            <w:noWrap/>
            <w:hideMark/>
          </w:tcPr>
          <w:p w14:paraId="34453164"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Opportunity Category:</w:t>
            </w:r>
          </w:p>
        </w:tc>
        <w:tc>
          <w:tcPr>
            <w:tcW w:w="0" w:type="auto"/>
            <w:shd w:val="clear" w:color="auto" w:fill="FFFFFF"/>
            <w:vAlign w:val="center"/>
            <w:hideMark/>
          </w:tcPr>
          <w:p w14:paraId="5D8494D1"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Discretionary</w:t>
            </w:r>
          </w:p>
        </w:tc>
      </w:tr>
      <w:tr w:rsidR="006F06F9" w:rsidRPr="00996FCC" w14:paraId="1BF5EB97" w14:textId="77777777" w:rsidTr="0097456F">
        <w:trPr>
          <w:gridAfter w:val="1"/>
          <w:wAfter w:w="1179" w:type="pct"/>
          <w:tblCellSpacing w:w="0" w:type="dxa"/>
        </w:trPr>
        <w:tc>
          <w:tcPr>
            <w:tcW w:w="0" w:type="auto"/>
            <w:shd w:val="clear" w:color="auto" w:fill="FFFFFF"/>
            <w:noWrap/>
            <w:hideMark/>
          </w:tcPr>
          <w:p w14:paraId="45D8329C"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Opportunity Category Explanation:</w:t>
            </w:r>
          </w:p>
        </w:tc>
        <w:tc>
          <w:tcPr>
            <w:tcW w:w="0" w:type="auto"/>
            <w:shd w:val="clear" w:color="auto" w:fill="FFFFFF"/>
            <w:vAlign w:val="center"/>
            <w:hideMark/>
          </w:tcPr>
          <w:p w14:paraId="121A748C"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 </w:t>
            </w:r>
          </w:p>
        </w:tc>
      </w:tr>
      <w:tr w:rsidR="006F06F9" w:rsidRPr="00996FCC" w14:paraId="2AA51B9D" w14:textId="77777777" w:rsidTr="0097456F">
        <w:trPr>
          <w:gridAfter w:val="1"/>
          <w:wAfter w:w="1179" w:type="pct"/>
          <w:tblCellSpacing w:w="0" w:type="dxa"/>
        </w:trPr>
        <w:tc>
          <w:tcPr>
            <w:tcW w:w="0" w:type="auto"/>
            <w:shd w:val="clear" w:color="auto" w:fill="FFFFFF"/>
            <w:noWrap/>
            <w:hideMark/>
          </w:tcPr>
          <w:p w14:paraId="445BB355"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Funding Instrument Type:</w:t>
            </w:r>
          </w:p>
        </w:tc>
        <w:tc>
          <w:tcPr>
            <w:tcW w:w="0" w:type="auto"/>
            <w:shd w:val="clear" w:color="auto" w:fill="FFFFFF"/>
            <w:vAlign w:val="center"/>
            <w:hideMark/>
          </w:tcPr>
          <w:p w14:paraId="0CFB958E"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Cooperative Agreement</w:t>
            </w:r>
          </w:p>
        </w:tc>
      </w:tr>
      <w:tr w:rsidR="006F06F9" w:rsidRPr="00996FCC" w14:paraId="76B966B1" w14:textId="77777777" w:rsidTr="0097456F">
        <w:trPr>
          <w:gridAfter w:val="1"/>
          <w:wAfter w:w="1179" w:type="pct"/>
          <w:tblCellSpacing w:w="0" w:type="dxa"/>
        </w:trPr>
        <w:tc>
          <w:tcPr>
            <w:tcW w:w="0" w:type="auto"/>
            <w:shd w:val="clear" w:color="auto" w:fill="FFFFFF"/>
            <w:noWrap/>
            <w:hideMark/>
          </w:tcPr>
          <w:p w14:paraId="1B212443"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Category of Funding Activity:</w:t>
            </w:r>
          </w:p>
        </w:tc>
        <w:tc>
          <w:tcPr>
            <w:tcW w:w="0" w:type="auto"/>
            <w:shd w:val="clear" w:color="auto" w:fill="FFFFFF"/>
            <w:vAlign w:val="center"/>
            <w:hideMark/>
          </w:tcPr>
          <w:p w14:paraId="6178EA17"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Natural Resources</w:t>
            </w:r>
          </w:p>
        </w:tc>
      </w:tr>
      <w:tr w:rsidR="006F06F9" w:rsidRPr="00996FCC" w14:paraId="6E9624C0" w14:textId="77777777" w:rsidTr="0097456F">
        <w:trPr>
          <w:gridAfter w:val="1"/>
          <w:wAfter w:w="1179" w:type="pct"/>
          <w:tblCellSpacing w:w="0" w:type="dxa"/>
        </w:trPr>
        <w:tc>
          <w:tcPr>
            <w:tcW w:w="0" w:type="auto"/>
            <w:shd w:val="clear" w:color="auto" w:fill="FFFFFF"/>
            <w:noWrap/>
            <w:hideMark/>
          </w:tcPr>
          <w:p w14:paraId="41A59B8C"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Category Explanation:</w:t>
            </w:r>
          </w:p>
        </w:tc>
        <w:tc>
          <w:tcPr>
            <w:tcW w:w="0" w:type="auto"/>
            <w:shd w:val="clear" w:color="auto" w:fill="FFFFFF"/>
            <w:vAlign w:val="center"/>
            <w:hideMark/>
          </w:tcPr>
          <w:p w14:paraId="094D1E75"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 </w:t>
            </w:r>
          </w:p>
        </w:tc>
      </w:tr>
      <w:tr w:rsidR="006F06F9" w:rsidRPr="00996FCC" w14:paraId="099374E1" w14:textId="77777777" w:rsidTr="0097456F">
        <w:trPr>
          <w:gridAfter w:val="1"/>
          <w:wAfter w:w="1179" w:type="pct"/>
          <w:tblCellSpacing w:w="0" w:type="dxa"/>
        </w:trPr>
        <w:tc>
          <w:tcPr>
            <w:tcW w:w="0" w:type="auto"/>
            <w:shd w:val="clear" w:color="auto" w:fill="FFFFFF"/>
            <w:noWrap/>
            <w:hideMark/>
          </w:tcPr>
          <w:p w14:paraId="110CC713"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Expected Number of Awards:</w:t>
            </w:r>
          </w:p>
        </w:tc>
        <w:tc>
          <w:tcPr>
            <w:tcW w:w="0" w:type="auto"/>
            <w:shd w:val="clear" w:color="auto" w:fill="FFFFFF"/>
            <w:vAlign w:val="center"/>
            <w:hideMark/>
          </w:tcPr>
          <w:p w14:paraId="323DD7FB"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2500</w:t>
            </w:r>
          </w:p>
        </w:tc>
      </w:tr>
      <w:tr w:rsidR="006F06F9" w:rsidRPr="00996FCC" w14:paraId="701FE6D7" w14:textId="77777777" w:rsidTr="0097456F">
        <w:trPr>
          <w:gridAfter w:val="1"/>
          <w:wAfter w:w="1179" w:type="pct"/>
          <w:tblCellSpacing w:w="0" w:type="dxa"/>
        </w:trPr>
        <w:tc>
          <w:tcPr>
            <w:tcW w:w="0" w:type="auto"/>
            <w:shd w:val="clear" w:color="auto" w:fill="FFFFFF"/>
            <w:noWrap/>
            <w:hideMark/>
          </w:tcPr>
          <w:p w14:paraId="78F79428"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CFDA Number(s):</w:t>
            </w:r>
          </w:p>
        </w:tc>
        <w:tc>
          <w:tcPr>
            <w:tcW w:w="0" w:type="auto"/>
            <w:shd w:val="clear" w:color="auto" w:fill="FFFFFF"/>
            <w:vAlign w:val="center"/>
            <w:hideMark/>
          </w:tcPr>
          <w:p w14:paraId="4CFBBA1E"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15.631 -- Partners for Fish and Wildlife</w:t>
            </w:r>
          </w:p>
        </w:tc>
      </w:tr>
      <w:tr w:rsidR="006F06F9" w:rsidRPr="00996FCC" w14:paraId="207CEE7E" w14:textId="77777777" w:rsidTr="0097456F">
        <w:trPr>
          <w:gridAfter w:val="1"/>
          <w:wAfter w:w="1179" w:type="pct"/>
          <w:tblCellSpacing w:w="0" w:type="dxa"/>
        </w:trPr>
        <w:tc>
          <w:tcPr>
            <w:tcW w:w="0" w:type="auto"/>
            <w:shd w:val="clear" w:color="auto" w:fill="FFFFFF"/>
            <w:noWrap/>
            <w:hideMark/>
          </w:tcPr>
          <w:p w14:paraId="12E7AD0F"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Cost Sharing or Matching Requirement:</w:t>
            </w:r>
          </w:p>
        </w:tc>
        <w:tc>
          <w:tcPr>
            <w:tcW w:w="0" w:type="auto"/>
            <w:shd w:val="clear" w:color="auto" w:fill="FFFFFF"/>
            <w:vAlign w:val="center"/>
            <w:hideMark/>
          </w:tcPr>
          <w:p w14:paraId="5CE6E21A"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No</w:t>
            </w:r>
          </w:p>
        </w:tc>
      </w:tr>
      <w:tr w:rsidR="006F06F9" w:rsidRPr="00996FCC" w14:paraId="2AE62B69" w14:textId="77777777" w:rsidTr="0097456F">
        <w:trPr>
          <w:gridAfter w:val="1"/>
          <w:wAfter w:w="1179" w:type="pct"/>
          <w:tblCellSpacing w:w="0" w:type="dxa"/>
        </w:trPr>
        <w:tc>
          <w:tcPr>
            <w:tcW w:w="0" w:type="auto"/>
            <w:shd w:val="clear" w:color="auto" w:fill="FFFFFF"/>
            <w:noWrap/>
            <w:hideMark/>
          </w:tcPr>
          <w:p w14:paraId="73D61297"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Version:</w:t>
            </w:r>
          </w:p>
        </w:tc>
        <w:tc>
          <w:tcPr>
            <w:tcW w:w="0" w:type="auto"/>
            <w:shd w:val="clear" w:color="auto" w:fill="FFFFFF"/>
            <w:vAlign w:val="center"/>
            <w:hideMark/>
          </w:tcPr>
          <w:p w14:paraId="76941B3F"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Synopsis 2</w:t>
            </w:r>
          </w:p>
        </w:tc>
      </w:tr>
      <w:tr w:rsidR="006F06F9" w:rsidRPr="00996FCC" w14:paraId="55B365FA" w14:textId="77777777" w:rsidTr="0097456F">
        <w:trPr>
          <w:gridAfter w:val="1"/>
          <w:wAfter w:w="1179" w:type="pct"/>
          <w:tblCellSpacing w:w="0" w:type="dxa"/>
        </w:trPr>
        <w:tc>
          <w:tcPr>
            <w:tcW w:w="0" w:type="auto"/>
            <w:shd w:val="clear" w:color="auto" w:fill="FFFFFF"/>
            <w:noWrap/>
            <w:hideMark/>
          </w:tcPr>
          <w:p w14:paraId="5B1C27CB"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Posted Date:</w:t>
            </w:r>
          </w:p>
        </w:tc>
        <w:tc>
          <w:tcPr>
            <w:tcW w:w="0" w:type="auto"/>
            <w:shd w:val="clear" w:color="auto" w:fill="FFFFFF"/>
            <w:vAlign w:val="center"/>
            <w:hideMark/>
          </w:tcPr>
          <w:p w14:paraId="622F8FFA"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Oct 19, 2018</w:t>
            </w:r>
          </w:p>
        </w:tc>
      </w:tr>
      <w:tr w:rsidR="006F06F9" w:rsidRPr="00996FCC" w14:paraId="265C12C5" w14:textId="77777777" w:rsidTr="0097456F">
        <w:trPr>
          <w:gridAfter w:val="1"/>
          <w:wAfter w:w="1179" w:type="pct"/>
          <w:tblCellSpacing w:w="0" w:type="dxa"/>
        </w:trPr>
        <w:tc>
          <w:tcPr>
            <w:tcW w:w="0" w:type="auto"/>
            <w:shd w:val="clear" w:color="auto" w:fill="FFFFFF"/>
            <w:noWrap/>
            <w:hideMark/>
          </w:tcPr>
          <w:p w14:paraId="5E5C00D5"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lastRenderedPageBreak/>
              <w:t>Last Updated Date:</w:t>
            </w:r>
          </w:p>
        </w:tc>
        <w:tc>
          <w:tcPr>
            <w:tcW w:w="0" w:type="auto"/>
            <w:shd w:val="clear" w:color="auto" w:fill="FFFFFF"/>
            <w:vAlign w:val="center"/>
            <w:hideMark/>
          </w:tcPr>
          <w:p w14:paraId="0A98E37E"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Oct 19, 2018</w:t>
            </w:r>
          </w:p>
        </w:tc>
      </w:tr>
      <w:tr w:rsidR="006F06F9" w:rsidRPr="00996FCC" w14:paraId="373ABA7E" w14:textId="77777777" w:rsidTr="0097456F">
        <w:trPr>
          <w:gridAfter w:val="1"/>
          <w:wAfter w:w="1179" w:type="pct"/>
          <w:tblCellSpacing w:w="0" w:type="dxa"/>
        </w:trPr>
        <w:tc>
          <w:tcPr>
            <w:tcW w:w="0" w:type="auto"/>
            <w:shd w:val="clear" w:color="auto" w:fill="FFFFFF"/>
            <w:noWrap/>
            <w:hideMark/>
          </w:tcPr>
          <w:p w14:paraId="3548D9AC"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Original Closing Date for Applications:</w:t>
            </w:r>
          </w:p>
        </w:tc>
        <w:tc>
          <w:tcPr>
            <w:tcW w:w="0" w:type="auto"/>
            <w:shd w:val="clear" w:color="auto" w:fill="FFFFFF"/>
            <w:vAlign w:val="center"/>
            <w:hideMark/>
          </w:tcPr>
          <w:p w14:paraId="46D3679D"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Sep 30, 2019  </w:t>
            </w:r>
          </w:p>
        </w:tc>
      </w:tr>
      <w:tr w:rsidR="006F06F9" w:rsidRPr="00996FCC" w14:paraId="661187EE" w14:textId="77777777" w:rsidTr="0097456F">
        <w:trPr>
          <w:gridAfter w:val="1"/>
          <w:wAfter w:w="1179" w:type="pct"/>
          <w:tblCellSpacing w:w="0" w:type="dxa"/>
        </w:trPr>
        <w:tc>
          <w:tcPr>
            <w:tcW w:w="0" w:type="auto"/>
            <w:shd w:val="clear" w:color="auto" w:fill="FFFFFF"/>
            <w:noWrap/>
            <w:hideMark/>
          </w:tcPr>
          <w:p w14:paraId="6311400C"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Current Closing Date for Applications:</w:t>
            </w:r>
          </w:p>
        </w:tc>
        <w:tc>
          <w:tcPr>
            <w:tcW w:w="0" w:type="auto"/>
            <w:shd w:val="clear" w:color="auto" w:fill="FFFFFF"/>
            <w:vAlign w:val="center"/>
            <w:hideMark/>
          </w:tcPr>
          <w:p w14:paraId="27D3091E"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Sep 30, 2019  </w:t>
            </w:r>
          </w:p>
        </w:tc>
      </w:tr>
      <w:tr w:rsidR="006F06F9" w:rsidRPr="00996FCC" w14:paraId="36C8CD4A" w14:textId="77777777" w:rsidTr="0097456F">
        <w:trPr>
          <w:gridAfter w:val="1"/>
          <w:wAfter w:w="1179" w:type="pct"/>
          <w:tblCellSpacing w:w="0" w:type="dxa"/>
        </w:trPr>
        <w:tc>
          <w:tcPr>
            <w:tcW w:w="0" w:type="auto"/>
            <w:shd w:val="clear" w:color="auto" w:fill="FFFFFF"/>
            <w:noWrap/>
            <w:hideMark/>
          </w:tcPr>
          <w:p w14:paraId="4998B2F7"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Archive Date:</w:t>
            </w:r>
          </w:p>
        </w:tc>
        <w:tc>
          <w:tcPr>
            <w:tcW w:w="0" w:type="auto"/>
            <w:shd w:val="clear" w:color="auto" w:fill="FFFFFF"/>
            <w:vAlign w:val="center"/>
            <w:hideMark/>
          </w:tcPr>
          <w:p w14:paraId="02169117"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Oct 01, 2019</w:t>
            </w:r>
          </w:p>
        </w:tc>
      </w:tr>
      <w:tr w:rsidR="006F06F9" w:rsidRPr="00996FCC" w14:paraId="1DC20B0E" w14:textId="77777777" w:rsidTr="0097456F">
        <w:trPr>
          <w:gridAfter w:val="1"/>
          <w:wAfter w:w="1179" w:type="pct"/>
          <w:tblCellSpacing w:w="0" w:type="dxa"/>
        </w:trPr>
        <w:tc>
          <w:tcPr>
            <w:tcW w:w="0" w:type="auto"/>
            <w:shd w:val="clear" w:color="auto" w:fill="FFFFFF"/>
            <w:noWrap/>
            <w:hideMark/>
          </w:tcPr>
          <w:p w14:paraId="5078509F"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Estimated Total Program Funding:</w:t>
            </w:r>
          </w:p>
        </w:tc>
        <w:tc>
          <w:tcPr>
            <w:tcW w:w="0" w:type="auto"/>
            <w:shd w:val="clear" w:color="auto" w:fill="FFFFFF"/>
            <w:vAlign w:val="center"/>
            <w:hideMark/>
          </w:tcPr>
          <w:p w14:paraId="32B9D235"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$52,000,000</w:t>
            </w:r>
          </w:p>
        </w:tc>
      </w:tr>
      <w:tr w:rsidR="006F06F9" w:rsidRPr="00996FCC" w14:paraId="544869E6" w14:textId="77777777" w:rsidTr="0097456F">
        <w:trPr>
          <w:gridAfter w:val="1"/>
          <w:wAfter w:w="1179" w:type="pct"/>
          <w:tblCellSpacing w:w="0" w:type="dxa"/>
        </w:trPr>
        <w:tc>
          <w:tcPr>
            <w:tcW w:w="0" w:type="auto"/>
            <w:shd w:val="clear" w:color="auto" w:fill="FFFFFF"/>
            <w:noWrap/>
            <w:hideMark/>
          </w:tcPr>
          <w:p w14:paraId="382EDCB9"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Award Ceiling:</w:t>
            </w:r>
          </w:p>
        </w:tc>
        <w:tc>
          <w:tcPr>
            <w:tcW w:w="0" w:type="auto"/>
            <w:shd w:val="clear" w:color="auto" w:fill="FFFFFF"/>
            <w:vAlign w:val="center"/>
            <w:hideMark/>
          </w:tcPr>
          <w:p w14:paraId="78D6675E"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$750,000</w:t>
            </w:r>
          </w:p>
        </w:tc>
      </w:tr>
      <w:tr w:rsidR="006F06F9" w:rsidRPr="00996FCC" w14:paraId="4A12D6D3" w14:textId="77777777" w:rsidTr="0097456F">
        <w:trPr>
          <w:gridAfter w:val="1"/>
          <w:wAfter w:w="1179" w:type="pct"/>
          <w:tblCellSpacing w:w="0" w:type="dxa"/>
        </w:trPr>
        <w:tc>
          <w:tcPr>
            <w:tcW w:w="0" w:type="auto"/>
            <w:shd w:val="clear" w:color="auto" w:fill="FFFFFF"/>
            <w:noWrap/>
            <w:hideMark/>
          </w:tcPr>
          <w:p w14:paraId="791373FE"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Award Floor:</w:t>
            </w:r>
          </w:p>
        </w:tc>
        <w:tc>
          <w:tcPr>
            <w:tcW w:w="0" w:type="auto"/>
            <w:shd w:val="clear" w:color="auto" w:fill="FFFFFF"/>
            <w:vAlign w:val="center"/>
            <w:hideMark/>
          </w:tcPr>
          <w:p w14:paraId="7A55D680"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$1</w:t>
            </w:r>
          </w:p>
        </w:tc>
      </w:tr>
      <w:tr w:rsidR="006F06F9" w:rsidRPr="00996FCC" w14:paraId="450F69CC" w14:textId="77777777" w:rsidTr="0097456F">
        <w:tblPrEx>
          <w:shd w:val="clear" w:color="auto" w:fill="auto"/>
        </w:tblPrEx>
        <w:trPr>
          <w:tblCellSpacing w:w="0" w:type="dxa"/>
        </w:trPr>
        <w:tc>
          <w:tcPr>
            <w:tcW w:w="0" w:type="auto"/>
            <w:noWrap/>
            <w:hideMark/>
          </w:tcPr>
          <w:p w14:paraId="4FC82CE6"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Eligible Applicants:</w:t>
            </w:r>
          </w:p>
        </w:tc>
        <w:tc>
          <w:tcPr>
            <w:tcW w:w="3169" w:type="pct"/>
            <w:gridSpan w:val="2"/>
            <w:vAlign w:val="center"/>
            <w:hideMark/>
          </w:tcPr>
          <w:p w14:paraId="4D6F6200"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Unrestricted (i.e., open to any type of entity above), subject to any clarification in text field entitled "Additional Information on Eligibility"</w:t>
            </w:r>
          </w:p>
        </w:tc>
      </w:tr>
      <w:tr w:rsidR="006F06F9" w:rsidRPr="00996FCC" w14:paraId="163D7BB5" w14:textId="77777777" w:rsidTr="0097456F">
        <w:tblPrEx>
          <w:shd w:val="clear" w:color="auto" w:fill="auto"/>
        </w:tblPrEx>
        <w:trPr>
          <w:tblCellSpacing w:w="0" w:type="dxa"/>
        </w:trPr>
        <w:tc>
          <w:tcPr>
            <w:tcW w:w="0" w:type="auto"/>
            <w:noWrap/>
            <w:hideMark/>
          </w:tcPr>
          <w:p w14:paraId="7B5AA21B"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Additional Information on Eligibility:</w:t>
            </w:r>
          </w:p>
        </w:tc>
        <w:tc>
          <w:tcPr>
            <w:tcW w:w="3169" w:type="pct"/>
            <w:gridSpan w:val="2"/>
            <w:vAlign w:val="center"/>
            <w:hideMark/>
          </w:tcPr>
          <w:p w14:paraId="5F09CE55"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To receive funding, PFW projects must be implemented on private lands, with the exception for efforts that support projects on private lands. IN GENERAL, the term private lands is any property not state or federally owned. Private lands include, but are not limited to; tribal, Hawaiian homeland, city, municipality, non-governmental, and private fee-title properties. 501(c)(3) applicants should be prepared to prove status as determined by the Internal Revenue Service and tribal applicants may be required to provide an authorizing tribal resolution.</w:t>
            </w:r>
          </w:p>
        </w:tc>
      </w:tr>
    </w:tbl>
    <w:p w14:paraId="4FBF86A6" w14:textId="77777777" w:rsidR="006F06F9" w:rsidRPr="00996FCC" w:rsidRDefault="006F06F9" w:rsidP="006F06F9">
      <w:pPr>
        <w:pStyle w:val="NoSpacing"/>
        <w:rPr>
          <w:rFonts w:ascii="Helvetica" w:hAnsi="Helvetica" w:cs="Helvetica"/>
          <w:color w:val="222222"/>
        </w:rPr>
      </w:pPr>
      <w:r w:rsidRPr="00996FC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06F9" w:rsidRPr="00996FCC" w14:paraId="5FE05AB7" w14:textId="77777777" w:rsidTr="0097456F">
        <w:trPr>
          <w:tblCellSpacing w:w="0" w:type="dxa"/>
        </w:trPr>
        <w:tc>
          <w:tcPr>
            <w:tcW w:w="0" w:type="auto"/>
            <w:noWrap/>
            <w:hideMark/>
          </w:tcPr>
          <w:p w14:paraId="019D7B7B"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Agency Name:</w:t>
            </w:r>
          </w:p>
        </w:tc>
        <w:tc>
          <w:tcPr>
            <w:tcW w:w="5000" w:type="pct"/>
            <w:vAlign w:val="center"/>
            <w:hideMark/>
          </w:tcPr>
          <w:p w14:paraId="1196C3C0"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Fish and Wildlife Service</w:t>
            </w:r>
          </w:p>
        </w:tc>
      </w:tr>
      <w:tr w:rsidR="006F06F9" w:rsidRPr="00996FCC" w14:paraId="4957B987" w14:textId="77777777" w:rsidTr="0097456F">
        <w:trPr>
          <w:tblCellSpacing w:w="0" w:type="dxa"/>
        </w:trPr>
        <w:tc>
          <w:tcPr>
            <w:tcW w:w="0" w:type="auto"/>
            <w:noWrap/>
            <w:hideMark/>
          </w:tcPr>
          <w:p w14:paraId="3D050C23"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Description:</w:t>
            </w:r>
          </w:p>
        </w:tc>
        <w:tc>
          <w:tcPr>
            <w:tcW w:w="5000" w:type="pct"/>
            <w:vAlign w:val="center"/>
            <w:hideMark/>
          </w:tcPr>
          <w:p w14:paraId="05AF8138"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Federal Program: Department of the Interior, United States (U.S.) Fish and Wildlife Service, Division of Natural Resources and Conservation Planning</w:t>
            </w:r>
          </w:p>
          <w:p w14:paraId="38FD0767"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Catalog of Federal Domestic  Assistance (CFDA) Number: 15.631Authorizing Legislation: Partners for Fish and Wildlife Act of 2006, S.260 Public Law 109-294; Fish and Wildlife Act of 1956, 16 U.S.C. 742a-c, 747e-742j; and Fish and Wildlife Coordination Act of 1958, 16 U.S.C. 661 667(e).</w:t>
            </w:r>
          </w:p>
          <w:p w14:paraId="5E11CDE3"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The Partners for Fish and Wildlife (PFW) Program is a voluntary, incentive-based program that provides direct technical assistance and financial assistance in the form of cooperative and grant agreements to private landowners to restore and conserve fish and wildlife habitat for the benefit of federal trust resources. The PFW Program is delivered through more than 250 full-time staff, active in all 50 States and territories. Partners for Fish and Wildlife Program staff coordinate with project partners, stakeholders and other Service programs to identify geographic focus areas and develop habitat conservation priorities within these focus areas. Geographic focus areas define where the program directs resources to conserve habitat for federal trust species. Project work plans are developed strategically, in coordination with partners, and with substantial involvement from Service field staff. The program has been in existence since 1987 and has over 30 years of successful delivery. Project selection will seek to align or support the Secretary's priorities. It also advance the Department of the Interior's mission, U.S. Fish and Wildlife Service's mission, and PFW's mission, promote biological diversity, and based upon sound scientific biological principles. Program strategic plans inform the types of projects funded under this opportunity.</w:t>
            </w:r>
          </w:p>
          <w:p w14:paraId="6C1464A4"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 xml:space="preserve">***Applicants seeking technical or financial assistance from the PFW Program are requested to consult with the Regional PFW Program office </w:t>
            </w:r>
            <w:r w:rsidRPr="00996FCC">
              <w:rPr>
                <w:rFonts w:ascii="Helvetica" w:hAnsi="Helvetica" w:cs="Helvetica"/>
                <w:color w:val="222222"/>
              </w:rPr>
              <w:lastRenderedPageBreak/>
              <w:t>BEFORE developing or submitting an application (see Section VIII. Agency Contacts at the end of this announcement).</w:t>
            </w:r>
          </w:p>
          <w:p w14:paraId="6565C5FC"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***Project selection will seek to align or support the Secretary's priorities.  Program funding will enhance the missions of DOI, FWS, and PFW.</w:t>
            </w:r>
          </w:p>
          <w:p w14:paraId="0C694FA8"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1. Restoring trust with local communities:  The PFW program has local field biologists across all 50 states stationed and living in the communities they serve which enhances trust and allows sustainable relationship building. Projects which support and build trust with local communities will receive high prioritization.  2. Modernizing our infrastructure: The PFW program will assist with modernizing fish passage structures to allow safe travel by aquatic resources and at the same time, allow for structural stability by designing units to avoid flood damage. Additionally, wetland levees, water control structures, and fencing projects are a few examples of modernizing infrastructure to support American conservation.3. Ensuring sovereignty means something: Many PFW projects support tribal operations and PFW staff will continue to recognize opportunities to enhance those relationships.4. Hunt/Fish: The PFW Program will continue to deliver on-the-ground habitat to support robust populations of wildlife for recreational use by the American public. These will support Secretarial Orders 3347, 3356, and 3362.5. National Wildlife Refuge System. PFW Program staff will favor conservation activities and projects that are on private lands near National Wildlife Refuge (Refuges) lands. Activities or projects that complement conservation practices on Refuges or resolve problems on Refuges that are caused by off-refuge land use practices will be given higher priority.6. Expand priority habitats, reduce habitat fragmentation, establish conservation buffers, and provide wildlife movement corridors that result in self-sustaining systems. Our staff will give preference to habitat improvement projects near protected land, including land owned or controlled by the National Wildlife Refuge System, National Forests, National Park Service, U.S. Department of Agriculture, other federal agencies, tribal, state agencies, or nongovernment entities.7. Regional strategic plans and priorities. PFW Program regional and field staff work with conservation partners to identify habitat conservation priorities and delineate geographic focus areas in our Regional strategic plans. The geographic focus areas represent an integration of shared habitat conservation priorities among the Service, conservation partners, and stakeholders. We will concentrate our technical and financial resources in these focus areas to conserve priority habitat. Habitat improvement projects that meet region-specific priorities and are located within geographic focus areas will receive higher priority. However, field staff are not prohibited from implementing high-value habitat improvement projects outside of these geographic focus areas.</w:t>
            </w:r>
          </w:p>
          <w:p w14:paraId="3F21A437"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***If you have a potential project that meets the VI. APPLICATION REVIEW criteria, we request that you consult with your Regional PFW Program office below BEFORE developing or submitting an application.</w:t>
            </w:r>
          </w:p>
          <w:p w14:paraId="08A5B710"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Pacific Region (ID, OR, WA, HI, the Commonwealth of the Northern Mariana Islands, and the territories of American Samoa and Guam,): 503-231-6156</w:t>
            </w:r>
          </w:p>
          <w:p w14:paraId="586C9590"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Southwest Region (AZ, NM, OK, TX): 817-277-1100 X2110</w:t>
            </w:r>
          </w:p>
          <w:p w14:paraId="58B28A5B"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Midwest Region (IA, IL, IN, MI, MN, MO, OH, WI): 612-713-5475</w:t>
            </w:r>
          </w:p>
          <w:p w14:paraId="5472A51E"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Southeast Region (AL, AR, FL, GA, KY, LA, MO, NC, SC, TN, Puerto Rico, U.S. Virgin Islands): 404-679-7138</w:t>
            </w:r>
          </w:p>
          <w:p w14:paraId="4D35447E"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Northeast Region (CT, DE, MA, MD, ME, NH, NJ, NY, PA, RI, VA, VT, WV): 413-253-8657</w:t>
            </w:r>
          </w:p>
          <w:p w14:paraId="0F917263"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Mountain Prairie Region (CO, KS, MT, ND, NE, SD, UT, WY): 303-236-4316</w:t>
            </w:r>
          </w:p>
          <w:p w14:paraId="59DE06EC"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lastRenderedPageBreak/>
              <w:t>Alaska Region (AK): 907-786-3523</w:t>
            </w:r>
          </w:p>
          <w:p w14:paraId="35BC6619"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Pacific Southwest Region (CA, NV): 916-335-7054</w:t>
            </w:r>
          </w:p>
          <w:p w14:paraId="17A5A92C"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Or, visit our website to find the nearest Partners for Fish and Wildlife Program office: http://www.fws.gov/partners/contactUs.html</w:t>
            </w:r>
          </w:p>
        </w:tc>
      </w:tr>
      <w:tr w:rsidR="006F06F9" w:rsidRPr="00996FCC" w14:paraId="4F13C670" w14:textId="77777777" w:rsidTr="0097456F">
        <w:trPr>
          <w:tblCellSpacing w:w="0" w:type="dxa"/>
        </w:trPr>
        <w:tc>
          <w:tcPr>
            <w:tcW w:w="0" w:type="auto"/>
            <w:noWrap/>
            <w:hideMark/>
          </w:tcPr>
          <w:p w14:paraId="457540E4"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lastRenderedPageBreak/>
              <w:t>Link to Additional Information:</w:t>
            </w:r>
          </w:p>
        </w:tc>
        <w:tc>
          <w:tcPr>
            <w:tcW w:w="5000" w:type="pct"/>
            <w:vAlign w:val="center"/>
            <w:hideMark/>
          </w:tcPr>
          <w:p w14:paraId="3E47444B" w14:textId="77777777" w:rsidR="006F06F9" w:rsidRPr="00996FCC" w:rsidRDefault="006C4FB3" w:rsidP="0097456F">
            <w:pPr>
              <w:pStyle w:val="NoSpacing"/>
              <w:rPr>
                <w:rFonts w:ascii="Helvetica" w:hAnsi="Helvetica" w:cs="Helvetica"/>
                <w:color w:val="222222"/>
              </w:rPr>
            </w:pPr>
            <w:hyperlink r:id="rId410" w:tgtFrame="_blank" w:tooltip="Link to Additional Information" w:history="1">
              <w:r w:rsidR="006F06F9" w:rsidRPr="00996FCC">
                <w:rPr>
                  <w:rStyle w:val="Hyperlink"/>
                  <w:rFonts w:ascii="Helvetica" w:hAnsi="Helvetica" w:cs="Helvetica"/>
                </w:rPr>
                <w:t>https://www.grants.gov/</w:t>
              </w:r>
            </w:hyperlink>
          </w:p>
        </w:tc>
      </w:tr>
      <w:tr w:rsidR="006F06F9" w:rsidRPr="00996FCC" w14:paraId="76DFF675" w14:textId="77777777" w:rsidTr="0097456F">
        <w:trPr>
          <w:tblCellSpacing w:w="0" w:type="dxa"/>
        </w:trPr>
        <w:tc>
          <w:tcPr>
            <w:tcW w:w="0" w:type="auto"/>
            <w:noWrap/>
            <w:hideMark/>
          </w:tcPr>
          <w:p w14:paraId="44B0A4AF" w14:textId="77777777" w:rsidR="006F06F9" w:rsidRPr="00996FCC" w:rsidRDefault="006F06F9" w:rsidP="0097456F">
            <w:pPr>
              <w:pStyle w:val="NoSpacing"/>
              <w:rPr>
                <w:rFonts w:ascii="Helvetica" w:hAnsi="Helvetica" w:cs="Helvetica"/>
                <w:b/>
                <w:bCs/>
                <w:color w:val="222222"/>
              </w:rPr>
            </w:pPr>
            <w:r w:rsidRPr="00996FCC">
              <w:rPr>
                <w:rFonts w:ascii="Helvetica" w:hAnsi="Helvetica" w:cs="Helvetica"/>
                <w:b/>
                <w:bCs/>
                <w:color w:val="222222"/>
              </w:rPr>
              <w:t>Grantor Contact Information:</w:t>
            </w:r>
          </w:p>
        </w:tc>
        <w:tc>
          <w:tcPr>
            <w:tcW w:w="5000" w:type="pct"/>
            <w:vAlign w:val="center"/>
            <w:hideMark/>
          </w:tcPr>
          <w:p w14:paraId="47AA99ED" w14:textId="77777777" w:rsidR="006F06F9" w:rsidRPr="00996FCC" w:rsidRDefault="006F06F9" w:rsidP="0097456F">
            <w:pPr>
              <w:pStyle w:val="NoSpacing"/>
              <w:rPr>
                <w:rFonts w:ascii="Helvetica" w:hAnsi="Helvetica" w:cs="Helvetica"/>
                <w:color w:val="222222"/>
              </w:rPr>
            </w:pPr>
            <w:r w:rsidRPr="00996FCC">
              <w:rPr>
                <w:rFonts w:ascii="Helvetica" w:hAnsi="Helvetica" w:cs="Helvetica"/>
                <w:color w:val="222222"/>
              </w:rPr>
              <w:t>If you have difficulty accessing the full announcement electronically, please contact:</w:t>
            </w:r>
            <w:r w:rsidRPr="00996FCC">
              <w:rPr>
                <w:rFonts w:ascii="Helvetica" w:hAnsi="Helvetica" w:cs="Helvetica"/>
                <w:color w:val="222222"/>
              </w:rPr>
              <w:br/>
            </w:r>
            <w:r w:rsidRPr="00996FCC">
              <w:rPr>
                <w:rFonts w:ascii="Helvetica" w:hAnsi="Helvetica" w:cs="Helvetica"/>
                <w:color w:val="222222"/>
              </w:rPr>
              <w:br/>
              <w:t xml:space="preserve">Grants Management Specialist Patrick Schulze 703 358 2567 patrick_schulze@fws.gov </w:t>
            </w:r>
            <w:r w:rsidRPr="00996FCC">
              <w:rPr>
                <w:rFonts w:ascii="Helvetica" w:hAnsi="Helvetica" w:cs="Helvetica"/>
                <w:color w:val="222222"/>
              </w:rPr>
              <w:br/>
            </w:r>
            <w:r w:rsidRPr="00996FCC">
              <w:rPr>
                <w:rFonts w:ascii="Helvetica" w:hAnsi="Helvetica" w:cs="Helvetica"/>
                <w:color w:val="222222"/>
              </w:rPr>
              <w:br/>
            </w:r>
            <w:hyperlink r:id="rId411" w:history="1">
              <w:r w:rsidRPr="00996FCC">
                <w:rPr>
                  <w:rStyle w:val="Hyperlink"/>
                  <w:rFonts w:ascii="Helvetica" w:hAnsi="Helvetica" w:cs="Helvetica"/>
                </w:rPr>
                <w:t>Service e-mail</w:t>
              </w:r>
            </w:hyperlink>
          </w:p>
        </w:tc>
      </w:tr>
    </w:tbl>
    <w:p w14:paraId="08FECCC9" w14:textId="77777777" w:rsidR="006F06F9" w:rsidRDefault="006F06F9" w:rsidP="006F06F9">
      <w:pPr>
        <w:pStyle w:val="NoSpacing"/>
        <w:pBdr>
          <w:bottom w:val="single" w:sz="6" w:space="1" w:color="auto"/>
        </w:pBdr>
        <w:rPr>
          <w:rStyle w:val="Hyperlink"/>
          <w:rFonts w:ascii="Helvetica" w:hAnsi="Helvetica" w:cs="Helvetica"/>
          <w:color w:val="1155CC"/>
          <w:sz w:val="24"/>
          <w:szCs w:val="24"/>
          <w:shd w:val="clear" w:color="auto" w:fill="FFFFFF"/>
        </w:rPr>
      </w:pPr>
      <w:r w:rsidRPr="002333E1">
        <w:rPr>
          <w:rFonts w:ascii="Helvetica" w:hAnsi="Helvetica" w:cs="Helvetica"/>
          <w:color w:val="222222"/>
          <w:sz w:val="24"/>
          <w:szCs w:val="24"/>
        </w:rPr>
        <w:br/>
      </w:r>
      <w:hyperlink r:id="rId412" w:tgtFrame="_blank" w:history="1">
        <w:r w:rsidRPr="002333E1">
          <w:rPr>
            <w:rStyle w:val="Hyperlink"/>
            <w:rFonts w:ascii="Helvetica" w:hAnsi="Helvetica" w:cs="Helvetica"/>
            <w:color w:val="1155CC"/>
            <w:sz w:val="24"/>
            <w:szCs w:val="24"/>
            <w:shd w:val="clear" w:color="auto" w:fill="FFFFFF"/>
          </w:rPr>
          <w:t>https://www.grants.gov/web/grants/view-opportunity.html?oppId=309699</w:t>
        </w:r>
      </w:hyperlink>
    </w:p>
    <w:p w14:paraId="3202EC40" w14:textId="77777777" w:rsidR="006F06F9" w:rsidRDefault="006F06F9" w:rsidP="006F06F9">
      <w:pPr>
        <w:pStyle w:val="NoSpacing"/>
        <w:pBdr>
          <w:bottom w:val="single" w:sz="6" w:space="1" w:color="auto"/>
        </w:pBdr>
        <w:rPr>
          <w:rFonts w:ascii="Helvetica" w:hAnsi="Helvetica" w:cs="Helvetica"/>
          <w:sz w:val="24"/>
          <w:szCs w:val="24"/>
        </w:rPr>
      </w:pPr>
    </w:p>
    <w:p w14:paraId="352E13B0" w14:textId="77777777" w:rsidR="006F06F9" w:rsidRDefault="006F06F9" w:rsidP="006F06F9">
      <w:pPr>
        <w:rPr>
          <w:rFonts w:ascii="Helvetica" w:hAnsi="Helvetica"/>
          <w:b/>
        </w:rPr>
      </w:pPr>
    </w:p>
    <w:p w14:paraId="43B628DE" w14:textId="77777777" w:rsidR="006F06F9" w:rsidRDefault="006F06F9" w:rsidP="006F06F9">
      <w:pPr>
        <w:pStyle w:val="NoSpacing"/>
        <w:rPr>
          <w:rFonts w:ascii="Helvetica" w:hAnsi="Helvetica" w:cs="Helvetica"/>
          <w:color w:val="222222"/>
          <w:sz w:val="24"/>
          <w:szCs w:val="24"/>
          <w:shd w:val="clear" w:color="auto" w:fill="FFFFFF"/>
        </w:rPr>
      </w:pPr>
      <w:bookmarkStart w:id="400" w:name="DOICoastal"/>
      <w:bookmarkEnd w:id="400"/>
      <w:r w:rsidRPr="007B1085">
        <w:rPr>
          <w:rFonts w:ascii="Helvetica" w:hAnsi="Helvetica" w:cs="Helvetica"/>
          <w:color w:val="222222"/>
          <w:sz w:val="24"/>
          <w:szCs w:val="24"/>
          <w:shd w:val="clear" w:color="auto" w:fill="FFFFFF"/>
        </w:rPr>
        <w:t>Fish and Wildlife Service</w:t>
      </w:r>
      <w:r w:rsidRPr="007B1085">
        <w:rPr>
          <w:rFonts w:ascii="Helvetica" w:hAnsi="Helvetica" w:cs="Helvetica"/>
          <w:color w:val="222222"/>
          <w:sz w:val="24"/>
          <w:szCs w:val="24"/>
        </w:rPr>
        <w:br/>
      </w:r>
      <w:r w:rsidRPr="007B1085">
        <w:rPr>
          <w:rFonts w:ascii="Helvetica" w:hAnsi="Helvetica" w:cs="Helvetica"/>
          <w:color w:val="222222"/>
          <w:sz w:val="24"/>
          <w:szCs w:val="24"/>
          <w:shd w:val="clear" w:color="auto" w:fill="FFFFFF"/>
        </w:rPr>
        <w:t>Coastal</w:t>
      </w:r>
      <w:r w:rsidRPr="007B1085">
        <w:rPr>
          <w:rFonts w:ascii="Helvetica" w:hAnsi="Helvetica" w:cs="Helvetica"/>
          <w:color w:val="222222"/>
          <w:sz w:val="24"/>
          <w:szCs w:val="24"/>
        </w:rPr>
        <w:br/>
      </w:r>
      <w:r w:rsidRPr="007B1085">
        <w:rPr>
          <w:rFonts w:ascii="Helvetica" w:hAnsi="Helvetica" w:cs="Helvetica"/>
          <w:color w:val="222222"/>
          <w:sz w:val="24"/>
          <w:szCs w:val="24"/>
          <w:shd w:val="clear" w:color="auto" w:fill="FFFFFF"/>
        </w:rPr>
        <w:t>Synopsis 2</w:t>
      </w:r>
    </w:p>
    <w:p w14:paraId="3E4AB5FF" w14:textId="77777777" w:rsidR="006F06F9" w:rsidRDefault="006F06F9" w:rsidP="006F06F9">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2738"/>
        <w:gridCol w:w="3796"/>
      </w:tblGrid>
      <w:tr w:rsidR="006F06F9" w:rsidRPr="002E2AB2" w14:paraId="1F6FFE04" w14:textId="77777777" w:rsidTr="0097456F">
        <w:trPr>
          <w:gridAfter w:val="1"/>
          <w:wAfter w:w="1841" w:type="pct"/>
          <w:tblCellSpacing w:w="0" w:type="dxa"/>
        </w:trPr>
        <w:tc>
          <w:tcPr>
            <w:tcW w:w="0" w:type="auto"/>
            <w:shd w:val="clear" w:color="auto" w:fill="FFFFFF"/>
            <w:noWrap/>
            <w:hideMark/>
          </w:tcPr>
          <w:p w14:paraId="5334E050"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Document Type:</w:t>
            </w:r>
          </w:p>
        </w:tc>
        <w:tc>
          <w:tcPr>
            <w:tcW w:w="0" w:type="auto"/>
            <w:shd w:val="clear" w:color="auto" w:fill="FFFFFF"/>
            <w:vAlign w:val="center"/>
            <w:hideMark/>
          </w:tcPr>
          <w:p w14:paraId="2E8E2D63"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Grants Notice</w:t>
            </w:r>
          </w:p>
        </w:tc>
      </w:tr>
      <w:tr w:rsidR="006F06F9" w:rsidRPr="002E2AB2" w14:paraId="091B3A6E" w14:textId="77777777" w:rsidTr="0097456F">
        <w:trPr>
          <w:gridAfter w:val="1"/>
          <w:wAfter w:w="1841" w:type="pct"/>
          <w:tblCellSpacing w:w="0" w:type="dxa"/>
        </w:trPr>
        <w:tc>
          <w:tcPr>
            <w:tcW w:w="0" w:type="auto"/>
            <w:shd w:val="clear" w:color="auto" w:fill="FFFFFF"/>
            <w:noWrap/>
            <w:hideMark/>
          </w:tcPr>
          <w:p w14:paraId="2670AB22"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Funding Opportunity Number:</w:t>
            </w:r>
          </w:p>
        </w:tc>
        <w:tc>
          <w:tcPr>
            <w:tcW w:w="0" w:type="auto"/>
            <w:shd w:val="clear" w:color="auto" w:fill="FFFFFF"/>
            <w:vAlign w:val="center"/>
            <w:hideMark/>
          </w:tcPr>
          <w:p w14:paraId="4B61FC5C"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F19AS00027</w:t>
            </w:r>
          </w:p>
        </w:tc>
      </w:tr>
      <w:tr w:rsidR="006F06F9" w:rsidRPr="002E2AB2" w14:paraId="44452E45" w14:textId="77777777" w:rsidTr="0097456F">
        <w:trPr>
          <w:gridAfter w:val="1"/>
          <w:wAfter w:w="1841" w:type="pct"/>
          <w:tblCellSpacing w:w="0" w:type="dxa"/>
        </w:trPr>
        <w:tc>
          <w:tcPr>
            <w:tcW w:w="0" w:type="auto"/>
            <w:shd w:val="clear" w:color="auto" w:fill="FFFFFF"/>
            <w:noWrap/>
            <w:hideMark/>
          </w:tcPr>
          <w:p w14:paraId="749D3BBD"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Funding Opportunity Title:</w:t>
            </w:r>
          </w:p>
        </w:tc>
        <w:tc>
          <w:tcPr>
            <w:tcW w:w="0" w:type="auto"/>
            <w:shd w:val="clear" w:color="auto" w:fill="FFFFFF"/>
            <w:vAlign w:val="center"/>
            <w:hideMark/>
          </w:tcPr>
          <w:p w14:paraId="4F09C130"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Coastal</w:t>
            </w:r>
          </w:p>
        </w:tc>
      </w:tr>
      <w:tr w:rsidR="006F06F9" w:rsidRPr="002E2AB2" w14:paraId="415C8D35" w14:textId="77777777" w:rsidTr="0097456F">
        <w:trPr>
          <w:gridAfter w:val="1"/>
          <w:wAfter w:w="1841" w:type="pct"/>
          <w:tblCellSpacing w:w="0" w:type="dxa"/>
        </w:trPr>
        <w:tc>
          <w:tcPr>
            <w:tcW w:w="0" w:type="auto"/>
            <w:shd w:val="clear" w:color="auto" w:fill="FFFFFF"/>
            <w:noWrap/>
            <w:hideMark/>
          </w:tcPr>
          <w:p w14:paraId="2D0CF31F"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Opportunity Category:</w:t>
            </w:r>
          </w:p>
        </w:tc>
        <w:tc>
          <w:tcPr>
            <w:tcW w:w="0" w:type="auto"/>
            <w:shd w:val="clear" w:color="auto" w:fill="FFFFFF"/>
            <w:vAlign w:val="center"/>
            <w:hideMark/>
          </w:tcPr>
          <w:p w14:paraId="64D7AEDF"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Discretionary</w:t>
            </w:r>
          </w:p>
        </w:tc>
      </w:tr>
      <w:tr w:rsidR="006F06F9" w:rsidRPr="002E2AB2" w14:paraId="7EACB388" w14:textId="77777777" w:rsidTr="0097456F">
        <w:trPr>
          <w:gridAfter w:val="1"/>
          <w:wAfter w:w="1841" w:type="pct"/>
          <w:tblCellSpacing w:w="0" w:type="dxa"/>
        </w:trPr>
        <w:tc>
          <w:tcPr>
            <w:tcW w:w="0" w:type="auto"/>
            <w:shd w:val="clear" w:color="auto" w:fill="FFFFFF"/>
            <w:noWrap/>
            <w:hideMark/>
          </w:tcPr>
          <w:p w14:paraId="16A20F2F"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Opportunity Category Explanation:</w:t>
            </w:r>
          </w:p>
        </w:tc>
        <w:tc>
          <w:tcPr>
            <w:tcW w:w="0" w:type="auto"/>
            <w:shd w:val="clear" w:color="auto" w:fill="FFFFFF"/>
            <w:vAlign w:val="center"/>
            <w:hideMark/>
          </w:tcPr>
          <w:p w14:paraId="622D4B40"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 </w:t>
            </w:r>
          </w:p>
        </w:tc>
      </w:tr>
      <w:tr w:rsidR="006F06F9" w:rsidRPr="002E2AB2" w14:paraId="07CA0D61" w14:textId="77777777" w:rsidTr="0097456F">
        <w:trPr>
          <w:gridAfter w:val="1"/>
          <w:wAfter w:w="1841" w:type="pct"/>
          <w:tblCellSpacing w:w="0" w:type="dxa"/>
        </w:trPr>
        <w:tc>
          <w:tcPr>
            <w:tcW w:w="0" w:type="auto"/>
            <w:shd w:val="clear" w:color="auto" w:fill="FFFFFF"/>
            <w:noWrap/>
            <w:hideMark/>
          </w:tcPr>
          <w:p w14:paraId="42706E14"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Funding Instrument Type:</w:t>
            </w:r>
          </w:p>
        </w:tc>
        <w:tc>
          <w:tcPr>
            <w:tcW w:w="0" w:type="auto"/>
            <w:shd w:val="clear" w:color="auto" w:fill="FFFFFF"/>
            <w:vAlign w:val="center"/>
            <w:hideMark/>
          </w:tcPr>
          <w:p w14:paraId="6E3BD0E7"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Cooperative Agreement</w:t>
            </w:r>
          </w:p>
        </w:tc>
      </w:tr>
      <w:tr w:rsidR="006F06F9" w:rsidRPr="002E2AB2" w14:paraId="23FD4588" w14:textId="77777777" w:rsidTr="0097456F">
        <w:trPr>
          <w:gridAfter w:val="1"/>
          <w:wAfter w:w="1841" w:type="pct"/>
          <w:tblCellSpacing w:w="0" w:type="dxa"/>
        </w:trPr>
        <w:tc>
          <w:tcPr>
            <w:tcW w:w="0" w:type="auto"/>
            <w:shd w:val="clear" w:color="auto" w:fill="FFFFFF"/>
            <w:noWrap/>
            <w:hideMark/>
          </w:tcPr>
          <w:p w14:paraId="6D700599"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Category of Funding Activity:</w:t>
            </w:r>
          </w:p>
        </w:tc>
        <w:tc>
          <w:tcPr>
            <w:tcW w:w="0" w:type="auto"/>
            <w:shd w:val="clear" w:color="auto" w:fill="FFFFFF"/>
            <w:vAlign w:val="center"/>
            <w:hideMark/>
          </w:tcPr>
          <w:p w14:paraId="7D93A3BB"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Natural Resources</w:t>
            </w:r>
          </w:p>
        </w:tc>
      </w:tr>
      <w:tr w:rsidR="006F06F9" w:rsidRPr="002E2AB2" w14:paraId="496545E2" w14:textId="77777777" w:rsidTr="0097456F">
        <w:trPr>
          <w:gridAfter w:val="1"/>
          <w:wAfter w:w="1841" w:type="pct"/>
          <w:tblCellSpacing w:w="0" w:type="dxa"/>
        </w:trPr>
        <w:tc>
          <w:tcPr>
            <w:tcW w:w="0" w:type="auto"/>
            <w:shd w:val="clear" w:color="auto" w:fill="FFFFFF"/>
            <w:noWrap/>
            <w:hideMark/>
          </w:tcPr>
          <w:p w14:paraId="46612AFA"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Category Explanation:</w:t>
            </w:r>
          </w:p>
        </w:tc>
        <w:tc>
          <w:tcPr>
            <w:tcW w:w="0" w:type="auto"/>
            <w:shd w:val="clear" w:color="auto" w:fill="FFFFFF"/>
            <w:vAlign w:val="center"/>
            <w:hideMark/>
          </w:tcPr>
          <w:p w14:paraId="18BA97FB"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 </w:t>
            </w:r>
          </w:p>
        </w:tc>
      </w:tr>
      <w:tr w:rsidR="006F06F9" w:rsidRPr="002E2AB2" w14:paraId="39E3C4DF" w14:textId="77777777" w:rsidTr="0097456F">
        <w:trPr>
          <w:gridAfter w:val="1"/>
          <w:wAfter w:w="1841" w:type="pct"/>
          <w:tblCellSpacing w:w="0" w:type="dxa"/>
        </w:trPr>
        <w:tc>
          <w:tcPr>
            <w:tcW w:w="0" w:type="auto"/>
            <w:shd w:val="clear" w:color="auto" w:fill="FFFFFF"/>
            <w:noWrap/>
            <w:hideMark/>
          </w:tcPr>
          <w:p w14:paraId="4D36D6CD"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Expected Number of Awards:</w:t>
            </w:r>
          </w:p>
        </w:tc>
        <w:tc>
          <w:tcPr>
            <w:tcW w:w="0" w:type="auto"/>
            <w:shd w:val="clear" w:color="auto" w:fill="FFFFFF"/>
            <w:vAlign w:val="center"/>
            <w:hideMark/>
          </w:tcPr>
          <w:p w14:paraId="4BDB5F4C"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100</w:t>
            </w:r>
          </w:p>
        </w:tc>
      </w:tr>
      <w:tr w:rsidR="006F06F9" w:rsidRPr="002E2AB2" w14:paraId="2B5951D0" w14:textId="77777777" w:rsidTr="0097456F">
        <w:trPr>
          <w:gridAfter w:val="1"/>
          <w:wAfter w:w="1841" w:type="pct"/>
          <w:tblCellSpacing w:w="0" w:type="dxa"/>
        </w:trPr>
        <w:tc>
          <w:tcPr>
            <w:tcW w:w="0" w:type="auto"/>
            <w:shd w:val="clear" w:color="auto" w:fill="FFFFFF"/>
            <w:noWrap/>
            <w:hideMark/>
          </w:tcPr>
          <w:p w14:paraId="720465D1"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CFDA Number(s):</w:t>
            </w:r>
          </w:p>
        </w:tc>
        <w:tc>
          <w:tcPr>
            <w:tcW w:w="0" w:type="auto"/>
            <w:shd w:val="clear" w:color="auto" w:fill="FFFFFF"/>
            <w:vAlign w:val="center"/>
            <w:hideMark/>
          </w:tcPr>
          <w:p w14:paraId="2DC2F5B8"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15.630 -- Coastal</w:t>
            </w:r>
          </w:p>
        </w:tc>
      </w:tr>
      <w:tr w:rsidR="006F06F9" w:rsidRPr="002E2AB2" w14:paraId="5CF58C96" w14:textId="77777777" w:rsidTr="0097456F">
        <w:trPr>
          <w:gridAfter w:val="1"/>
          <w:wAfter w:w="1841" w:type="pct"/>
          <w:tblCellSpacing w:w="0" w:type="dxa"/>
        </w:trPr>
        <w:tc>
          <w:tcPr>
            <w:tcW w:w="0" w:type="auto"/>
            <w:shd w:val="clear" w:color="auto" w:fill="FFFFFF"/>
            <w:noWrap/>
            <w:hideMark/>
          </w:tcPr>
          <w:p w14:paraId="1CA4545C"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Cost Sharing or Matching Requirement:</w:t>
            </w:r>
          </w:p>
        </w:tc>
        <w:tc>
          <w:tcPr>
            <w:tcW w:w="0" w:type="auto"/>
            <w:shd w:val="clear" w:color="auto" w:fill="FFFFFF"/>
            <w:vAlign w:val="center"/>
            <w:hideMark/>
          </w:tcPr>
          <w:p w14:paraId="6744FEF3"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No</w:t>
            </w:r>
          </w:p>
        </w:tc>
      </w:tr>
      <w:tr w:rsidR="006F06F9" w:rsidRPr="002E2AB2" w14:paraId="2670B4E1" w14:textId="77777777" w:rsidTr="0097456F">
        <w:trPr>
          <w:gridAfter w:val="1"/>
          <w:wAfter w:w="1841" w:type="pct"/>
          <w:tblCellSpacing w:w="0" w:type="dxa"/>
        </w:trPr>
        <w:tc>
          <w:tcPr>
            <w:tcW w:w="0" w:type="auto"/>
            <w:shd w:val="clear" w:color="auto" w:fill="FFFFFF"/>
            <w:noWrap/>
            <w:hideMark/>
          </w:tcPr>
          <w:p w14:paraId="531F4E4D"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Version:</w:t>
            </w:r>
          </w:p>
        </w:tc>
        <w:tc>
          <w:tcPr>
            <w:tcW w:w="0" w:type="auto"/>
            <w:shd w:val="clear" w:color="auto" w:fill="FFFFFF"/>
            <w:vAlign w:val="center"/>
            <w:hideMark/>
          </w:tcPr>
          <w:p w14:paraId="730BCAD1"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Synopsis 2</w:t>
            </w:r>
          </w:p>
        </w:tc>
      </w:tr>
      <w:tr w:rsidR="006F06F9" w:rsidRPr="002E2AB2" w14:paraId="358F142A" w14:textId="77777777" w:rsidTr="0097456F">
        <w:trPr>
          <w:gridAfter w:val="1"/>
          <w:wAfter w:w="1841" w:type="pct"/>
          <w:tblCellSpacing w:w="0" w:type="dxa"/>
        </w:trPr>
        <w:tc>
          <w:tcPr>
            <w:tcW w:w="0" w:type="auto"/>
            <w:shd w:val="clear" w:color="auto" w:fill="FFFFFF"/>
            <w:noWrap/>
            <w:hideMark/>
          </w:tcPr>
          <w:p w14:paraId="4CD7E671"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Posted Date:</w:t>
            </w:r>
          </w:p>
        </w:tc>
        <w:tc>
          <w:tcPr>
            <w:tcW w:w="0" w:type="auto"/>
            <w:shd w:val="clear" w:color="auto" w:fill="FFFFFF"/>
            <w:vAlign w:val="center"/>
            <w:hideMark/>
          </w:tcPr>
          <w:p w14:paraId="11B05A90"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Oct 22, 2018</w:t>
            </w:r>
          </w:p>
        </w:tc>
      </w:tr>
      <w:tr w:rsidR="006F06F9" w:rsidRPr="002E2AB2" w14:paraId="778A33EB" w14:textId="77777777" w:rsidTr="0097456F">
        <w:trPr>
          <w:gridAfter w:val="1"/>
          <w:wAfter w:w="1841" w:type="pct"/>
          <w:tblCellSpacing w:w="0" w:type="dxa"/>
        </w:trPr>
        <w:tc>
          <w:tcPr>
            <w:tcW w:w="0" w:type="auto"/>
            <w:shd w:val="clear" w:color="auto" w:fill="FFFFFF"/>
            <w:noWrap/>
            <w:hideMark/>
          </w:tcPr>
          <w:p w14:paraId="4D055E88"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Last Updated Date:</w:t>
            </w:r>
          </w:p>
        </w:tc>
        <w:tc>
          <w:tcPr>
            <w:tcW w:w="0" w:type="auto"/>
            <w:shd w:val="clear" w:color="auto" w:fill="FFFFFF"/>
            <w:vAlign w:val="center"/>
            <w:hideMark/>
          </w:tcPr>
          <w:p w14:paraId="620867FD"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Oct 22, 2018</w:t>
            </w:r>
          </w:p>
        </w:tc>
      </w:tr>
      <w:tr w:rsidR="006F06F9" w:rsidRPr="002E2AB2" w14:paraId="0C3AA337" w14:textId="77777777" w:rsidTr="0097456F">
        <w:trPr>
          <w:gridAfter w:val="1"/>
          <w:wAfter w:w="1841" w:type="pct"/>
          <w:tblCellSpacing w:w="0" w:type="dxa"/>
        </w:trPr>
        <w:tc>
          <w:tcPr>
            <w:tcW w:w="0" w:type="auto"/>
            <w:shd w:val="clear" w:color="auto" w:fill="FFFFFF"/>
            <w:noWrap/>
            <w:hideMark/>
          </w:tcPr>
          <w:p w14:paraId="0BF6A480"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Original Closing Date for Applications:</w:t>
            </w:r>
          </w:p>
        </w:tc>
        <w:tc>
          <w:tcPr>
            <w:tcW w:w="0" w:type="auto"/>
            <w:shd w:val="clear" w:color="auto" w:fill="FFFFFF"/>
            <w:vAlign w:val="center"/>
            <w:hideMark/>
          </w:tcPr>
          <w:p w14:paraId="10118C28"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Sep 30, 2019  </w:t>
            </w:r>
          </w:p>
        </w:tc>
      </w:tr>
      <w:tr w:rsidR="006F06F9" w:rsidRPr="002E2AB2" w14:paraId="1B463B06" w14:textId="77777777" w:rsidTr="0097456F">
        <w:trPr>
          <w:gridAfter w:val="1"/>
          <w:wAfter w:w="1841" w:type="pct"/>
          <w:tblCellSpacing w:w="0" w:type="dxa"/>
        </w:trPr>
        <w:tc>
          <w:tcPr>
            <w:tcW w:w="0" w:type="auto"/>
            <w:shd w:val="clear" w:color="auto" w:fill="FFFFFF"/>
            <w:noWrap/>
            <w:hideMark/>
          </w:tcPr>
          <w:p w14:paraId="40942FCD"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Current Closing Date for Applications:</w:t>
            </w:r>
          </w:p>
        </w:tc>
        <w:tc>
          <w:tcPr>
            <w:tcW w:w="0" w:type="auto"/>
            <w:shd w:val="clear" w:color="auto" w:fill="FFFFFF"/>
            <w:vAlign w:val="center"/>
            <w:hideMark/>
          </w:tcPr>
          <w:p w14:paraId="0FFA9581"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Sep 30, 2019  </w:t>
            </w:r>
          </w:p>
        </w:tc>
      </w:tr>
      <w:tr w:rsidR="006F06F9" w:rsidRPr="002E2AB2" w14:paraId="5FE6F23A" w14:textId="77777777" w:rsidTr="0097456F">
        <w:trPr>
          <w:gridAfter w:val="1"/>
          <w:wAfter w:w="1841" w:type="pct"/>
          <w:tblCellSpacing w:w="0" w:type="dxa"/>
        </w:trPr>
        <w:tc>
          <w:tcPr>
            <w:tcW w:w="0" w:type="auto"/>
            <w:shd w:val="clear" w:color="auto" w:fill="FFFFFF"/>
            <w:noWrap/>
            <w:hideMark/>
          </w:tcPr>
          <w:p w14:paraId="705321C1"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Archive Date:</w:t>
            </w:r>
          </w:p>
        </w:tc>
        <w:tc>
          <w:tcPr>
            <w:tcW w:w="0" w:type="auto"/>
            <w:shd w:val="clear" w:color="auto" w:fill="FFFFFF"/>
            <w:vAlign w:val="center"/>
            <w:hideMark/>
          </w:tcPr>
          <w:p w14:paraId="4042DB61"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Oct 01, 2019</w:t>
            </w:r>
          </w:p>
        </w:tc>
      </w:tr>
      <w:tr w:rsidR="006F06F9" w:rsidRPr="002E2AB2" w14:paraId="1FE43666" w14:textId="77777777" w:rsidTr="0097456F">
        <w:trPr>
          <w:gridAfter w:val="1"/>
          <w:wAfter w:w="1841" w:type="pct"/>
          <w:tblCellSpacing w:w="0" w:type="dxa"/>
        </w:trPr>
        <w:tc>
          <w:tcPr>
            <w:tcW w:w="0" w:type="auto"/>
            <w:shd w:val="clear" w:color="auto" w:fill="FFFFFF"/>
            <w:noWrap/>
            <w:hideMark/>
          </w:tcPr>
          <w:p w14:paraId="39E77AAE"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Estimated Total Program Funding:</w:t>
            </w:r>
          </w:p>
        </w:tc>
        <w:tc>
          <w:tcPr>
            <w:tcW w:w="0" w:type="auto"/>
            <w:shd w:val="clear" w:color="auto" w:fill="FFFFFF"/>
            <w:vAlign w:val="center"/>
            <w:hideMark/>
          </w:tcPr>
          <w:p w14:paraId="005A365D"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$13,000,000</w:t>
            </w:r>
          </w:p>
        </w:tc>
      </w:tr>
      <w:tr w:rsidR="006F06F9" w:rsidRPr="002E2AB2" w14:paraId="5AC653AD" w14:textId="77777777" w:rsidTr="0097456F">
        <w:trPr>
          <w:gridAfter w:val="1"/>
          <w:wAfter w:w="1841" w:type="pct"/>
          <w:tblCellSpacing w:w="0" w:type="dxa"/>
        </w:trPr>
        <w:tc>
          <w:tcPr>
            <w:tcW w:w="0" w:type="auto"/>
            <w:shd w:val="clear" w:color="auto" w:fill="FFFFFF"/>
            <w:noWrap/>
            <w:hideMark/>
          </w:tcPr>
          <w:p w14:paraId="1107ABC5"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Award Ceiling:</w:t>
            </w:r>
          </w:p>
        </w:tc>
        <w:tc>
          <w:tcPr>
            <w:tcW w:w="0" w:type="auto"/>
            <w:shd w:val="clear" w:color="auto" w:fill="FFFFFF"/>
            <w:vAlign w:val="center"/>
            <w:hideMark/>
          </w:tcPr>
          <w:p w14:paraId="6E5555B8"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$500,000</w:t>
            </w:r>
          </w:p>
        </w:tc>
      </w:tr>
      <w:tr w:rsidR="006F06F9" w:rsidRPr="002E2AB2" w14:paraId="3A19F221" w14:textId="77777777" w:rsidTr="0097456F">
        <w:trPr>
          <w:gridAfter w:val="1"/>
          <w:wAfter w:w="1841" w:type="pct"/>
          <w:tblCellSpacing w:w="0" w:type="dxa"/>
        </w:trPr>
        <w:tc>
          <w:tcPr>
            <w:tcW w:w="0" w:type="auto"/>
            <w:shd w:val="clear" w:color="auto" w:fill="FFFFFF"/>
            <w:noWrap/>
            <w:hideMark/>
          </w:tcPr>
          <w:p w14:paraId="0584F9FB"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Award Floor:</w:t>
            </w:r>
          </w:p>
        </w:tc>
        <w:tc>
          <w:tcPr>
            <w:tcW w:w="0" w:type="auto"/>
            <w:shd w:val="clear" w:color="auto" w:fill="FFFFFF"/>
            <w:vAlign w:val="center"/>
            <w:hideMark/>
          </w:tcPr>
          <w:p w14:paraId="5976B566"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$1</w:t>
            </w:r>
          </w:p>
        </w:tc>
      </w:tr>
      <w:tr w:rsidR="006F06F9" w:rsidRPr="002E2AB2" w14:paraId="371C1D99" w14:textId="77777777" w:rsidTr="0097456F">
        <w:tblPrEx>
          <w:shd w:val="clear" w:color="auto" w:fill="auto"/>
        </w:tblPrEx>
        <w:trPr>
          <w:tblCellSpacing w:w="0" w:type="dxa"/>
        </w:trPr>
        <w:tc>
          <w:tcPr>
            <w:tcW w:w="0" w:type="auto"/>
            <w:noWrap/>
            <w:hideMark/>
          </w:tcPr>
          <w:p w14:paraId="106AC14B"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lastRenderedPageBreak/>
              <w:t>Eligible Applicants:</w:t>
            </w:r>
          </w:p>
        </w:tc>
        <w:tc>
          <w:tcPr>
            <w:tcW w:w="3169" w:type="pct"/>
            <w:gridSpan w:val="2"/>
            <w:vAlign w:val="center"/>
            <w:hideMark/>
          </w:tcPr>
          <w:p w14:paraId="6A8623E6"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Unrestricted (i.e., open to any type of entity above), subject to any clarification in text field entitled "Additional Information on Eligibility"</w:t>
            </w:r>
          </w:p>
        </w:tc>
      </w:tr>
      <w:tr w:rsidR="006F06F9" w:rsidRPr="002E2AB2" w14:paraId="1CE3F6F5" w14:textId="77777777" w:rsidTr="0097456F">
        <w:tblPrEx>
          <w:shd w:val="clear" w:color="auto" w:fill="auto"/>
        </w:tblPrEx>
        <w:trPr>
          <w:tblCellSpacing w:w="0" w:type="dxa"/>
        </w:trPr>
        <w:tc>
          <w:tcPr>
            <w:tcW w:w="0" w:type="auto"/>
            <w:noWrap/>
            <w:hideMark/>
          </w:tcPr>
          <w:p w14:paraId="4CA857C3"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Additional Information on Eligibility:</w:t>
            </w:r>
          </w:p>
        </w:tc>
        <w:tc>
          <w:tcPr>
            <w:tcW w:w="3169" w:type="pct"/>
            <w:gridSpan w:val="2"/>
            <w:vAlign w:val="center"/>
            <w:hideMark/>
          </w:tcPr>
          <w:p w14:paraId="713BC43B"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 </w:t>
            </w:r>
          </w:p>
        </w:tc>
      </w:tr>
    </w:tbl>
    <w:p w14:paraId="7085E1A7" w14:textId="77777777" w:rsidR="006F06F9" w:rsidRPr="002E2AB2" w:rsidRDefault="006F06F9" w:rsidP="006F06F9">
      <w:pPr>
        <w:pStyle w:val="NoSpacing"/>
        <w:rPr>
          <w:rFonts w:ascii="Helvetica" w:hAnsi="Helvetica" w:cs="Helvetica"/>
          <w:color w:val="222222"/>
        </w:rPr>
      </w:pPr>
      <w:r w:rsidRPr="002E2AB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93"/>
        <w:gridCol w:w="7997"/>
      </w:tblGrid>
      <w:tr w:rsidR="006F06F9" w:rsidRPr="002E2AB2" w14:paraId="62FA41DF" w14:textId="77777777" w:rsidTr="0097456F">
        <w:trPr>
          <w:tblCellSpacing w:w="0" w:type="dxa"/>
        </w:trPr>
        <w:tc>
          <w:tcPr>
            <w:tcW w:w="0" w:type="auto"/>
            <w:noWrap/>
            <w:hideMark/>
          </w:tcPr>
          <w:p w14:paraId="5B2EBCE7"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Agency Name:</w:t>
            </w:r>
          </w:p>
        </w:tc>
        <w:tc>
          <w:tcPr>
            <w:tcW w:w="5000" w:type="pct"/>
            <w:vAlign w:val="center"/>
            <w:hideMark/>
          </w:tcPr>
          <w:p w14:paraId="2B11BFDD"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Fish and Wildlife Service</w:t>
            </w:r>
          </w:p>
        </w:tc>
      </w:tr>
      <w:tr w:rsidR="006F06F9" w:rsidRPr="002E2AB2" w14:paraId="28E7BCFA" w14:textId="77777777" w:rsidTr="0097456F">
        <w:trPr>
          <w:tblCellSpacing w:w="0" w:type="dxa"/>
        </w:trPr>
        <w:tc>
          <w:tcPr>
            <w:tcW w:w="0" w:type="auto"/>
            <w:noWrap/>
            <w:hideMark/>
          </w:tcPr>
          <w:p w14:paraId="35BDF7E1"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Description:</w:t>
            </w:r>
          </w:p>
        </w:tc>
        <w:tc>
          <w:tcPr>
            <w:tcW w:w="5000" w:type="pct"/>
            <w:vAlign w:val="center"/>
            <w:hideMark/>
          </w:tcPr>
          <w:p w14:paraId="53DB53D8"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Federal Program: Department of the Interior, Unite States (U.S.) Fish and Wildlife Service, National Wildlife Refuge System, Division of Natural Resources and Conservation Planning,</w:t>
            </w:r>
          </w:p>
          <w:p w14:paraId="202C6EE5"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Coastal Program Catalog of Federal Domestic Assistance (CFDA) Number: 15.630 Authorizing Legislation: Fish and Wildlife Coordination Act (16 U.S.C. 661-667e), Fish and Wildlife Act of 1956 (16 U.S.C. 742a-742j, not including 742 d-I), National Wildlife Refuge System Improvement Act of 1997 (Public Law 105-57)</w:t>
            </w:r>
          </w:p>
          <w:p w14:paraId="63A71078"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The Coastal Program is a voluntary, community-based program that provides technical and financial assistance through cooperative agreements to coastal communities, conservation partners, and landowners to restore and protect fish and wildlife habitat on public and private lands. Coastal Program staff coordinates with project partners, stakeholders and other Service programs to identify geographic focus areas and develop habitat conservation priorities within these focus areas. Geographic focus areas are where the Coastal Program directs resources to conserve habitat for Federal trust species. Regional staff develop five-year strategic work plans based on the conservation priorities and the geographic focus areas that guides the work of the program. Projects are developed in collaboration with partners, and with substantial involvement from Service field staff. Projects must advance the missions of the U.S. Department of the Interior (DOI), U.S. Fish and Wildlife Service (Service), and the Coastal Program, and be based on sound scientific biological principles. Projects must also support the financial assistance priorities of Department of the Interior, specifically Priorities 1, 3, 8.</w:t>
            </w:r>
          </w:p>
          <w:p w14:paraId="1B2FBE29"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DOI Priority Coastal Program Support</w:t>
            </w:r>
          </w:p>
          <w:p w14:paraId="119EFA52"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1. Creating a conservation stewardship legacy second only to Teddy Roosevelt The Coastal Program mission is to achieve voluntary habitat conservation by providing technical and financial assistance, in collaboration with partners, for the benefit of Federal trust species. Working with partners, we deliver strategic habitat conservation by conducting landscape-scale planning and design and implementing habitat improvement and protection projects.</w:t>
            </w:r>
          </w:p>
          <w:p w14:paraId="1AF5E3F3"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3. Restoring trust with local communities The Coastal Program partners with local communities to plan and deliver priority habitat conservation projects that benefit recovery and management of Federal trust species, and address other community priorities;</w:t>
            </w:r>
          </w:p>
          <w:p w14:paraId="663691AE"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8. Modernizing our infrastructure Some Coastal Program projects are designed to: (1) improve habitat connectivity (e.g., fish passage structures, culvert retrofits, stream channel improvements, and removal of tidal restrictions and low head dams and levees); (2) attenuate coastal erosion (e.g., wetland restoration, living shorelines, streambank stabilizations, dune restorations, revegetation, and fencing); and (3) maintain habitat for migratory birds and waterfowl (e.g., construction of berms and installation of water control structures).</w:t>
            </w:r>
          </w:p>
          <w:p w14:paraId="567FA716"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***If you have a potential project that meets the VI. APPLICATION REVIEW criteria, we request that you consult with your regional Coastal Program office below BEFORE developing or submitting an application.</w:t>
            </w:r>
          </w:p>
          <w:p w14:paraId="7A39DFE3"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 xml:space="preserve">Pacific Region (HI, ID, OR minus the Klamath River Basin, WA, the Commonwealth of the Northern Mariana Islands, American Samoa, Guam, Palmyra Atoll, Midway Atoll, the Republic of Palau, the Federated States of </w:t>
            </w:r>
            <w:r w:rsidRPr="002E2AB2">
              <w:rPr>
                <w:rFonts w:ascii="Helvetica" w:hAnsi="Helvetica" w:cs="Helvetica"/>
                <w:color w:val="222222"/>
              </w:rPr>
              <w:lastRenderedPageBreak/>
              <w:t>Micronesia, and the Republic of the Marshall Islands): 503-213-2198, </w:t>
            </w:r>
            <w:hyperlink r:id="rId413" w:tgtFrame="_blank" w:history="1">
              <w:r w:rsidRPr="002E2AB2">
                <w:rPr>
                  <w:rStyle w:val="Hyperlink"/>
                  <w:rFonts w:ascii="Helvetica" w:hAnsi="Helvetica" w:cs="Helvetica"/>
                </w:rPr>
                <w:t>https://www.fws.gov/pacific/ecoservices/habcon/coastal/index.html</w:t>
              </w:r>
            </w:hyperlink>
          </w:p>
          <w:p w14:paraId="194F130F"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Southwest Region (AZ, NM, OK, TX): 361-225-7320, </w:t>
            </w:r>
            <w:hyperlink r:id="rId414" w:tgtFrame="_blank" w:history="1">
              <w:r w:rsidRPr="002E2AB2">
                <w:rPr>
                  <w:rStyle w:val="Hyperlink"/>
                  <w:rFonts w:ascii="Helvetica" w:hAnsi="Helvetica" w:cs="Helvetica"/>
                </w:rPr>
                <w:t>https://www.fws.gov/southeast/our-services/coastal-conservation/</w:t>
              </w:r>
            </w:hyperlink>
          </w:p>
          <w:p w14:paraId="099AE937"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Midwest Region (IA, IL, IN, MI, MN, MO, OH, WI): 906-226-1240</w:t>
            </w:r>
          </w:p>
          <w:p w14:paraId="16F19064"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Southeast Region (AL, AR, FL, GA, KY, LA, MS, NC, SC, TN, Puerto Rico, U.S. Virgin Islands): 404-679-7122</w:t>
            </w:r>
          </w:p>
          <w:p w14:paraId="4C3D02A7"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Northeast Region (CT, DE, MA, MD, ME, NH, NJ, NY, PA, RI, VA, VT, WV): 413-253-8657, </w:t>
            </w:r>
            <w:hyperlink r:id="rId415" w:tgtFrame="_blank" w:history="1">
              <w:r w:rsidRPr="002E2AB2">
                <w:rPr>
                  <w:rStyle w:val="Hyperlink"/>
                  <w:rFonts w:ascii="Helvetica" w:hAnsi="Helvetica" w:cs="Helvetica"/>
                </w:rPr>
                <w:t>https://www.fws.gov/northeast/ecologicalservices/coastal.html</w:t>
              </w:r>
            </w:hyperlink>
          </w:p>
          <w:p w14:paraId="5B9B8E98"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Alaska Region (AK): 907-786-3523, </w:t>
            </w:r>
            <w:hyperlink r:id="rId416" w:tgtFrame="_blank" w:history="1">
              <w:r w:rsidRPr="002E2AB2">
                <w:rPr>
                  <w:rStyle w:val="Hyperlink"/>
                  <w:rFonts w:ascii="Helvetica" w:hAnsi="Helvetica" w:cs="Helvetica"/>
                </w:rPr>
                <w:t>https://www.fws.gov/alaska/fisheries/restoration/pdf/coastal%20program_Webversion.pdf</w:t>
              </w:r>
            </w:hyperlink>
          </w:p>
          <w:p w14:paraId="79BA3375"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Pacific Southwest Region (CA, NV, Klamath River Basin): 831-460-7553, </w:t>
            </w:r>
            <w:hyperlink r:id="rId417" w:tgtFrame="_blank" w:history="1">
              <w:r w:rsidRPr="002E2AB2">
                <w:rPr>
                  <w:rStyle w:val="Hyperlink"/>
                  <w:rFonts w:ascii="Helvetica" w:hAnsi="Helvetica" w:cs="Helvetica"/>
                </w:rPr>
                <w:t>https://www.fws.gov/cno/conservation/Coastal.html</w:t>
              </w:r>
            </w:hyperlink>
          </w:p>
          <w:p w14:paraId="77551253"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Headquarters (Washington, DC): 703-358-1829Or, please visit our website to find the nearest Coastal Program office: HTTPs://www.fws.gov/coastal/contact.html</w:t>
            </w:r>
          </w:p>
          <w:p w14:paraId="15AD000D" w14:textId="77777777" w:rsidR="006F06F9" w:rsidRPr="002E2AB2" w:rsidRDefault="006F06F9" w:rsidP="0097456F">
            <w:pPr>
              <w:pStyle w:val="NoSpacing"/>
              <w:rPr>
                <w:rFonts w:ascii="Helvetica" w:hAnsi="Helvetica" w:cs="Helvetica"/>
                <w:color w:val="222222"/>
              </w:rPr>
            </w:pPr>
          </w:p>
        </w:tc>
      </w:tr>
      <w:tr w:rsidR="006F06F9" w:rsidRPr="002E2AB2" w14:paraId="6733903C" w14:textId="77777777" w:rsidTr="0097456F">
        <w:trPr>
          <w:tblCellSpacing w:w="0" w:type="dxa"/>
        </w:trPr>
        <w:tc>
          <w:tcPr>
            <w:tcW w:w="0" w:type="auto"/>
            <w:noWrap/>
            <w:hideMark/>
          </w:tcPr>
          <w:p w14:paraId="5D499CE2"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lastRenderedPageBreak/>
              <w:t>Link to Additional Information:</w:t>
            </w:r>
          </w:p>
        </w:tc>
        <w:tc>
          <w:tcPr>
            <w:tcW w:w="5000" w:type="pct"/>
            <w:vAlign w:val="center"/>
            <w:hideMark/>
          </w:tcPr>
          <w:p w14:paraId="6C1470AD" w14:textId="77777777" w:rsidR="006F06F9" w:rsidRPr="002E2AB2" w:rsidRDefault="006C4FB3" w:rsidP="0097456F">
            <w:pPr>
              <w:pStyle w:val="NoSpacing"/>
              <w:rPr>
                <w:rFonts w:ascii="Helvetica" w:hAnsi="Helvetica" w:cs="Helvetica"/>
                <w:color w:val="222222"/>
              </w:rPr>
            </w:pPr>
            <w:hyperlink r:id="rId418" w:tgtFrame="_blank" w:tooltip="Link to Additional Information" w:history="1">
              <w:r w:rsidR="006F06F9" w:rsidRPr="002E2AB2">
                <w:rPr>
                  <w:rStyle w:val="Hyperlink"/>
                  <w:rFonts w:ascii="Helvetica" w:hAnsi="Helvetica" w:cs="Helvetica"/>
                </w:rPr>
                <w:t>https://www.grants.gov</w:t>
              </w:r>
            </w:hyperlink>
          </w:p>
        </w:tc>
      </w:tr>
      <w:tr w:rsidR="006F06F9" w:rsidRPr="002E2AB2" w14:paraId="069EE22F" w14:textId="77777777" w:rsidTr="0097456F">
        <w:trPr>
          <w:tblCellSpacing w:w="0" w:type="dxa"/>
        </w:trPr>
        <w:tc>
          <w:tcPr>
            <w:tcW w:w="0" w:type="auto"/>
            <w:noWrap/>
            <w:hideMark/>
          </w:tcPr>
          <w:p w14:paraId="40314382" w14:textId="77777777" w:rsidR="006F06F9" w:rsidRPr="002E2AB2" w:rsidRDefault="006F06F9" w:rsidP="0097456F">
            <w:pPr>
              <w:pStyle w:val="NoSpacing"/>
              <w:rPr>
                <w:rFonts w:ascii="Helvetica" w:hAnsi="Helvetica" w:cs="Helvetica"/>
                <w:b/>
                <w:bCs/>
                <w:color w:val="222222"/>
              </w:rPr>
            </w:pPr>
            <w:r w:rsidRPr="002E2AB2">
              <w:rPr>
                <w:rFonts w:ascii="Helvetica" w:hAnsi="Helvetica" w:cs="Helvetica"/>
                <w:b/>
                <w:bCs/>
                <w:color w:val="222222"/>
              </w:rPr>
              <w:t>Grantor Contact Information:</w:t>
            </w:r>
          </w:p>
        </w:tc>
        <w:tc>
          <w:tcPr>
            <w:tcW w:w="5000" w:type="pct"/>
            <w:vAlign w:val="center"/>
            <w:hideMark/>
          </w:tcPr>
          <w:p w14:paraId="3CF7B9C7" w14:textId="77777777" w:rsidR="006F06F9" w:rsidRPr="002E2AB2" w:rsidRDefault="006F06F9" w:rsidP="0097456F">
            <w:pPr>
              <w:pStyle w:val="NoSpacing"/>
              <w:rPr>
                <w:rFonts w:ascii="Helvetica" w:hAnsi="Helvetica" w:cs="Helvetica"/>
                <w:color w:val="222222"/>
              </w:rPr>
            </w:pPr>
            <w:r w:rsidRPr="002E2AB2">
              <w:rPr>
                <w:rFonts w:ascii="Helvetica" w:hAnsi="Helvetica" w:cs="Helvetica"/>
                <w:color w:val="222222"/>
              </w:rPr>
              <w:t>If you have difficulty accessing the full announcement electronically, please contact:</w:t>
            </w:r>
            <w:r w:rsidRPr="002E2AB2">
              <w:rPr>
                <w:rFonts w:ascii="Helvetica" w:hAnsi="Helvetica" w:cs="Helvetica"/>
                <w:color w:val="222222"/>
              </w:rPr>
              <w:br/>
            </w:r>
            <w:r w:rsidRPr="002E2AB2">
              <w:rPr>
                <w:rFonts w:ascii="Helvetica" w:hAnsi="Helvetica" w:cs="Helvetica"/>
                <w:color w:val="222222"/>
              </w:rPr>
              <w:br/>
              <w:t>Grants Management Specialist Patrick Schulze 703 358 2567 patrick_schulze@fws.gov</w:t>
            </w:r>
            <w:r w:rsidRPr="002E2AB2">
              <w:rPr>
                <w:rFonts w:ascii="Helvetica" w:hAnsi="Helvetica" w:cs="Helvetica"/>
                <w:color w:val="222222"/>
              </w:rPr>
              <w:br/>
            </w:r>
            <w:r w:rsidRPr="002E2AB2">
              <w:rPr>
                <w:rFonts w:ascii="Helvetica" w:hAnsi="Helvetica" w:cs="Helvetica"/>
                <w:color w:val="222222"/>
              </w:rPr>
              <w:br/>
            </w:r>
            <w:hyperlink r:id="rId419" w:history="1">
              <w:r w:rsidRPr="002E2AB2">
                <w:rPr>
                  <w:rStyle w:val="Hyperlink"/>
                  <w:rFonts w:ascii="Helvetica" w:hAnsi="Helvetica" w:cs="Helvetica"/>
                </w:rPr>
                <w:t>Service e-mail</w:t>
              </w:r>
            </w:hyperlink>
          </w:p>
        </w:tc>
      </w:tr>
    </w:tbl>
    <w:p w14:paraId="1857E537" w14:textId="77777777" w:rsidR="006F06F9" w:rsidRDefault="006F06F9" w:rsidP="006F06F9">
      <w:pPr>
        <w:pStyle w:val="NoSpacing"/>
        <w:rPr>
          <w:rFonts w:ascii="Helvetica" w:hAnsi="Helvetica" w:cs="Helvetica"/>
          <w:color w:val="222222"/>
          <w:sz w:val="24"/>
          <w:szCs w:val="24"/>
        </w:rPr>
      </w:pPr>
      <w:r w:rsidRPr="007B1085">
        <w:rPr>
          <w:rFonts w:ascii="Helvetica" w:hAnsi="Helvetica" w:cs="Helvetica"/>
          <w:color w:val="222222"/>
          <w:sz w:val="24"/>
          <w:szCs w:val="24"/>
        </w:rPr>
        <w:br/>
      </w:r>
      <w:hyperlink r:id="rId420" w:tgtFrame="_blank" w:history="1">
        <w:r w:rsidRPr="007B1085">
          <w:rPr>
            <w:rStyle w:val="Hyperlink"/>
            <w:rFonts w:ascii="Helvetica" w:hAnsi="Helvetica" w:cs="Helvetica"/>
            <w:color w:val="1155CC"/>
            <w:sz w:val="24"/>
            <w:szCs w:val="24"/>
            <w:shd w:val="clear" w:color="auto" w:fill="FFFFFF"/>
          </w:rPr>
          <w:t>https://www.grants.gov/web/grants/view-opportunity.html?oppId=309815</w:t>
        </w:r>
      </w:hyperlink>
    </w:p>
    <w:p w14:paraId="7F013509" w14:textId="77777777" w:rsidR="006F06F9" w:rsidRDefault="006F06F9" w:rsidP="006F06F9">
      <w:pPr>
        <w:pBdr>
          <w:bottom w:val="single" w:sz="6" w:space="1" w:color="auto"/>
        </w:pBdr>
        <w:rPr>
          <w:rFonts w:ascii="Helvetica" w:hAnsi="Helvetica"/>
          <w:b/>
        </w:rPr>
      </w:pPr>
    </w:p>
    <w:p w14:paraId="30453C0A" w14:textId="58B200C9" w:rsidR="002B22B0" w:rsidRDefault="002B22B0" w:rsidP="002B22B0">
      <w:pPr>
        <w:pStyle w:val="NoSpacing"/>
        <w:pBdr>
          <w:bottom w:val="single" w:sz="6" w:space="1" w:color="auto"/>
        </w:pBdr>
        <w:rPr>
          <w:rStyle w:val="Hyperlink"/>
          <w:rFonts w:ascii="Helvetica" w:hAnsi="Helvetica" w:cs="Helvetica"/>
          <w:color w:val="1155CC"/>
          <w:sz w:val="24"/>
          <w:szCs w:val="24"/>
          <w:shd w:val="clear" w:color="auto" w:fill="FFFFFF"/>
        </w:rPr>
      </w:pPr>
      <w:bookmarkStart w:id="401" w:name="DOIDesalination"/>
      <w:bookmarkEnd w:id="401"/>
    </w:p>
    <w:p w14:paraId="45686614" w14:textId="466DC9F7" w:rsidR="002B22B0" w:rsidRDefault="002B22B0" w:rsidP="002B22B0">
      <w:pPr>
        <w:pStyle w:val="NormalWeb"/>
        <w:pBdr>
          <w:bottom w:val="single" w:sz="6" w:space="1" w:color="auto"/>
        </w:pBdr>
        <w:spacing w:before="0" w:beforeAutospacing="0" w:after="0" w:afterAutospacing="0"/>
      </w:pPr>
      <w:bookmarkStart w:id="402" w:name="DOIEducatComponent"/>
      <w:bookmarkEnd w:id="402"/>
    </w:p>
    <w:p w14:paraId="0FD3ABAD" w14:textId="77777777" w:rsidR="002B22B0" w:rsidRPr="00F9752A" w:rsidRDefault="002B22B0" w:rsidP="002B22B0">
      <w:pPr>
        <w:pStyle w:val="NoSpacing"/>
        <w:rPr>
          <w:rFonts w:ascii="Helvetica" w:hAnsi="Helvetica" w:cs="Helvetica"/>
          <w:sz w:val="24"/>
          <w:szCs w:val="24"/>
        </w:rPr>
      </w:pPr>
      <w:bookmarkStart w:id="403" w:name="DOINatGuardWater"/>
      <w:bookmarkEnd w:id="403"/>
    </w:p>
    <w:p w14:paraId="42231E47" w14:textId="77777777" w:rsidR="00955E29" w:rsidRDefault="00955E29" w:rsidP="00B756C2">
      <w:pPr>
        <w:rPr>
          <w:rFonts w:ascii="Helvetica" w:hAnsi="Helvetica"/>
          <w:b/>
        </w:rPr>
      </w:pPr>
      <w:bookmarkStart w:id="404" w:name="DOINAWCA"/>
      <w:bookmarkStart w:id="405" w:name="DOINAGPRAConsult"/>
      <w:bookmarkStart w:id="406" w:name="DOIWCAP"/>
      <w:bookmarkStart w:id="407" w:name="DOIWhiteNose"/>
      <w:bookmarkEnd w:id="404"/>
      <w:bookmarkEnd w:id="405"/>
      <w:bookmarkEnd w:id="406"/>
      <w:bookmarkEnd w:id="407"/>
    </w:p>
    <w:p w14:paraId="5F8F7A52" w14:textId="7CF722C3" w:rsidR="006C3264" w:rsidRPr="005D3F9C" w:rsidRDefault="006C3264" w:rsidP="00C62620">
      <w:pPr>
        <w:widowControl w:val="0"/>
        <w:autoSpaceDE w:val="0"/>
        <w:autoSpaceDN w:val="0"/>
        <w:adjustRightInd w:val="0"/>
        <w:rPr>
          <w:rFonts w:ascii="Helvetica" w:hAnsi="Helvetica" w:cs="Arial"/>
        </w:rPr>
      </w:pPr>
      <w:bookmarkStart w:id="408" w:name="DOISaveAmericaConst"/>
      <w:bookmarkStart w:id="409" w:name="DOIJFSP"/>
      <w:bookmarkStart w:id="410" w:name="DOIRecoveryImplementation"/>
      <w:bookmarkStart w:id="411" w:name="DOINatFishPassage"/>
      <w:bookmarkStart w:id="412" w:name="DOICombatingWildlife"/>
      <w:bookmarkStart w:id="413" w:name="DOIEarthquake"/>
      <w:bookmarkStart w:id="414" w:name="DOIHistPresUnderrepresented"/>
      <w:bookmarkEnd w:id="408"/>
      <w:bookmarkEnd w:id="409"/>
      <w:bookmarkEnd w:id="410"/>
      <w:bookmarkEnd w:id="411"/>
      <w:bookmarkEnd w:id="412"/>
      <w:bookmarkEnd w:id="413"/>
      <w:bookmarkEnd w:id="414"/>
      <w:r w:rsidRPr="005D3F9C">
        <w:rPr>
          <w:rFonts w:ascii="Helvetica" w:hAnsi="Helvetica" w:cs="Arial"/>
        </w:rPr>
        <w:t xml:space="preserve">Deleted: </w:t>
      </w:r>
    </w:p>
    <w:p w14:paraId="1AAA8FFA" w14:textId="77777777" w:rsidR="003B2520" w:rsidRDefault="003B2520" w:rsidP="003B2520">
      <w:pPr>
        <w:widowControl w:val="0"/>
        <w:autoSpaceDE w:val="0"/>
        <w:autoSpaceDN w:val="0"/>
        <w:adjustRightInd w:val="0"/>
        <w:rPr>
          <w:rFonts w:ascii="Helvetica" w:hAnsi="Helvetica" w:cs="Arial"/>
        </w:rPr>
      </w:pPr>
      <w:bookmarkStart w:id="415" w:name="DOINatFishHabitat"/>
      <w:bookmarkEnd w:id="415"/>
    </w:p>
    <w:p w14:paraId="68C3B9D8" w14:textId="44117056" w:rsidR="00AB0B9C" w:rsidRDefault="00AB0B9C">
      <w:pPr>
        <w:rPr>
          <w:rFonts w:ascii="Helvetica" w:hAnsi="Helvetica"/>
          <w:b/>
        </w:rPr>
      </w:pPr>
      <w:r>
        <w:rPr>
          <w:rFonts w:ascii="Helvetica" w:hAnsi="Helvetica"/>
          <w:b/>
        </w:rPr>
        <w:br w:type="page"/>
      </w:r>
    </w:p>
    <w:p w14:paraId="169E5FD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87EF5" w14:textId="77777777" w:rsidR="006C3264" w:rsidRPr="005D3F9C" w:rsidRDefault="006C3264" w:rsidP="00B756C2">
      <w:pPr>
        <w:pBdr>
          <w:bottom w:val="double" w:sz="6" w:space="1" w:color="auto"/>
        </w:pBdr>
        <w:autoSpaceDE w:val="0"/>
        <w:autoSpaceDN w:val="0"/>
        <w:adjustRightInd w:val="0"/>
        <w:rPr>
          <w:rFonts w:ascii="Helvetica" w:hAnsi="Helvetica"/>
          <w:b/>
        </w:rPr>
      </w:pPr>
    </w:p>
    <w:p w14:paraId="1956ADD2" w14:textId="77777777" w:rsidR="006C3264" w:rsidRPr="005D3F9C" w:rsidRDefault="006C3264" w:rsidP="006C3264">
      <w:pPr>
        <w:widowControl w:val="0"/>
        <w:autoSpaceDE w:val="0"/>
        <w:autoSpaceDN w:val="0"/>
        <w:adjustRightInd w:val="0"/>
        <w:rPr>
          <w:rFonts w:ascii="Helvetica" w:hAnsi="Helvetica" w:cs="Helvetica"/>
        </w:rPr>
      </w:pPr>
    </w:p>
    <w:p w14:paraId="37BD93D2" w14:textId="77777777" w:rsidR="00B756C2" w:rsidRPr="005D3F9C" w:rsidRDefault="00B756C2" w:rsidP="00B756C2">
      <w:pPr>
        <w:rPr>
          <w:rFonts w:ascii="Helvetica" w:hAnsi="Helvetica"/>
        </w:rPr>
      </w:pPr>
    </w:p>
    <w:p w14:paraId="7EDCBEE5" w14:textId="77777777" w:rsidR="00B756C2" w:rsidRPr="00AB0B9C" w:rsidRDefault="00B756C2" w:rsidP="00B756C2">
      <w:pPr>
        <w:autoSpaceDE w:val="0"/>
        <w:autoSpaceDN w:val="0"/>
        <w:adjustRightInd w:val="0"/>
        <w:outlineLvl w:val="0"/>
        <w:rPr>
          <w:rFonts w:ascii="Helvetica" w:hAnsi="Helvetica"/>
          <w:b/>
          <w:sz w:val="28"/>
          <w:szCs w:val="28"/>
        </w:rPr>
      </w:pPr>
      <w:bookmarkStart w:id="416" w:name="DOINAWCA15mod2"/>
      <w:bookmarkEnd w:id="416"/>
      <w:r w:rsidRPr="00AB0B9C">
        <w:rPr>
          <w:rFonts w:ascii="Helvetica" w:hAnsi="Helvetica"/>
          <w:b/>
          <w:sz w:val="28"/>
          <w:szCs w:val="28"/>
        </w:rPr>
        <w:t>Department of Justice</w:t>
      </w:r>
    </w:p>
    <w:p w14:paraId="6148A0CD" w14:textId="77777777" w:rsidR="00B756C2" w:rsidRPr="005D3F9C" w:rsidRDefault="00B756C2" w:rsidP="00B756C2">
      <w:pPr>
        <w:autoSpaceDE w:val="0"/>
        <w:autoSpaceDN w:val="0"/>
        <w:adjustRightInd w:val="0"/>
        <w:outlineLvl w:val="0"/>
        <w:rPr>
          <w:rFonts w:ascii="Helvetica" w:hAnsi="Helvetica"/>
          <w:b/>
        </w:rPr>
      </w:pPr>
      <w:bookmarkStart w:id="417" w:name="Labor"/>
      <w:bookmarkStart w:id="418" w:name="DOJ"/>
      <w:bookmarkEnd w:id="417"/>
      <w:bookmarkEnd w:id="418"/>
    </w:p>
    <w:p w14:paraId="3A4DCAD0" w14:textId="4960C4B1" w:rsidR="00B756C2" w:rsidRDefault="00B756C2" w:rsidP="00B756C2">
      <w:pPr>
        <w:autoSpaceDE w:val="0"/>
        <w:autoSpaceDN w:val="0"/>
        <w:adjustRightInd w:val="0"/>
        <w:outlineLvl w:val="0"/>
        <w:rPr>
          <w:rFonts w:ascii="Helvetica" w:hAnsi="Helvetica"/>
          <w:b/>
          <w:noProof/>
        </w:rPr>
      </w:pPr>
    </w:p>
    <w:p w14:paraId="20668E86" w14:textId="6DF86B5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6E3AC118" wp14:editId="4FA2D04B">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421">
                      <a:extLst>
                        <a:ext uri="{28A0092B-C50C-407E-A947-70E740481C1C}">
                          <a14:useLocalDpi xmlns:a14="http://schemas.microsoft.com/office/drawing/2010/main" val="0"/>
                        </a:ext>
                      </a:extLst>
                    </a:blip>
                    <a:stretch>
                      <a:fillRect/>
                    </a:stretch>
                  </pic:blipFill>
                  <pic:spPr>
                    <a:xfrm>
                      <a:off x="0" y="0"/>
                      <a:ext cx="6457950" cy="4216400"/>
                    </a:xfrm>
                    <a:prstGeom prst="rect">
                      <a:avLst/>
                    </a:prstGeom>
                  </pic:spPr>
                </pic:pic>
              </a:graphicData>
            </a:graphic>
          </wp:inline>
        </w:drawing>
      </w:r>
    </w:p>
    <w:p w14:paraId="556A6E72" w14:textId="77777777" w:rsidR="00B756C2" w:rsidRDefault="00B756C2" w:rsidP="00B756C2">
      <w:pPr>
        <w:autoSpaceDE w:val="0"/>
        <w:autoSpaceDN w:val="0"/>
        <w:adjustRightInd w:val="0"/>
        <w:outlineLvl w:val="0"/>
        <w:rPr>
          <w:rFonts w:ascii="Helvetica" w:hAnsi="Helvetica"/>
          <w:b/>
        </w:rPr>
      </w:pPr>
    </w:p>
    <w:p w14:paraId="341DBDF0" w14:textId="77777777" w:rsidR="00E012B8" w:rsidRDefault="00E012B8" w:rsidP="00B756C2">
      <w:pPr>
        <w:autoSpaceDE w:val="0"/>
        <w:autoSpaceDN w:val="0"/>
        <w:adjustRightInd w:val="0"/>
        <w:outlineLvl w:val="0"/>
        <w:rPr>
          <w:rFonts w:ascii="Helvetica" w:hAnsi="Helvetica"/>
          <w:b/>
        </w:rPr>
      </w:pPr>
    </w:p>
    <w:p w14:paraId="740C8137" w14:textId="32583D0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7E29E8F1" wp14:editId="5B39C8FC">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422">
                      <a:extLst>
                        <a:ext uri="{28A0092B-C50C-407E-A947-70E740481C1C}">
                          <a14:useLocalDpi xmlns:a14="http://schemas.microsoft.com/office/drawing/2010/main" val="0"/>
                        </a:ext>
                      </a:extLst>
                    </a:blip>
                    <a:stretch>
                      <a:fillRect/>
                    </a:stretch>
                  </pic:blipFill>
                  <pic:spPr>
                    <a:xfrm>
                      <a:off x="0" y="0"/>
                      <a:ext cx="6457950" cy="2853055"/>
                    </a:xfrm>
                    <a:prstGeom prst="rect">
                      <a:avLst/>
                    </a:prstGeom>
                  </pic:spPr>
                </pic:pic>
              </a:graphicData>
            </a:graphic>
          </wp:inline>
        </w:drawing>
      </w:r>
    </w:p>
    <w:p w14:paraId="6F1BDFEE"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5D3F9C" w:rsidRDefault="00B756C2" w:rsidP="00B756C2">
      <w:pPr>
        <w:autoSpaceDE w:val="0"/>
        <w:autoSpaceDN w:val="0"/>
        <w:adjustRightInd w:val="0"/>
        <w:outlineLvl w:val="0"/>
        <w:rPr>
          <w:rFonts w:ascii="Helvetica" w:hAnsi="Helvetica"/>
        </w:rPr>
      </w:pPr>
    </w:p>
    <w:p w14:paraId="65F42BBF" w14:textId="77777777" w:rsidR="00B756C2" w:rsidRPr="005D3F9C" w:rsidRDefault="006C4FB3" w:rsidP="00B756C2">
      <w:pPr>
        <w:autoSpaceDE w:val="0"/>
        <w:autoSpaceDN w:val="0"/>
        <w:adjustRightInd w:val="0"/>
        <w:outlineLvl w:val="0"/>
        <w:rPr>
          <w:rFonts w:ascii="Helvetica" w:hAnsi="Helvetica"/>
          <w:b/>
        </w:rPr>
      </w:pPr>
      <w:hyperlink r:id="rId423" w:history="1">
        <w:r w:rsidR="00B756C2" w:rsidRPr="005D3F9C">
          <w:rPr>
            <w:rStyle w:val="Hyperlink"/>
            <w:rFonts w:ascii="Helvetica" w:hAnsi="Helvetica"/>
            <w:b/>
          </w:rPr>
          <w:t>Bureau of Justice Assistance (BJA)</w:t>
        </w:r>
      </w:hyperlink>
    </w:p>
    <w:p w14:paraId="633F1F58" w14:textId="77777777" w:rsidR="00B756C2" w:rsidRPr="005D3F9C" w:rsidRDefault="006C4FB3" w:rsidP="00B756C2">
      <w:pPr>
        <w:autoSpaceDE w:val="0"/>
        <w:autoSpaceDN w:val="0"/>
        <w:adjustRightInd w:val="0"/>
        <w:outlineLvl w:val="0"/>
        <w:rPr>
          <w:rFonts w:ascii="Helvetica" w:hAnsi="Helvetica"/>
          <w:b/>
        </w:rPr>
      </w:pPr>
      <w:hyperlink r:id="rId424" w:history="1">
        <w:r w:rsidR="00B756C2" w:rsidRPr="005D3F9C">
          <w:rPr>
            <w:rStyle w:val="Hyperlink"/>
            <w:rFonts w:ascii="Helvetica" w:hAnsi="Helvetica"/>
            <w:b/>
          </w:rPr>
          <w:t>Bureau of Justice Statistics (BJS)</w:t>
        </w:r>
      </w:hyperlink>
    </w:p>
    <w:p w14:paraId="07A24E76" w14:textId="77777777" w:rsidR="00B756C2" w:rsidRPr="005D3F9C" w:rsidRDefault="006C4FB3" w:rsidP="00B756C2">
      <w:pPr>
        <w:autoSpaceDE w:val="0"/>
        <w:autoSpaceDN w:val="0"/>
        <w:adjustRightInd w:val="0"/>
        <w:outlineLvl w:val="0"/>
        <w:rPr>
          <w:rFonts w:ascii="Helvetica" w:hAnsi="Helvetica"/>
          <w:b/>
        </w:rPr>
      </w:pPr>
      <w:hyperlink r:id="rId425" w:history="1">
        <w:r w:rsidR="00B756C2" w:rsidRPr="005D3F9C">
          <w:rPr>
            <w:rStyle w:val="Hyperlink"/>
            <w:rFonts w:ascii="Helvetica" w:hAnsi="Helvetica"/>
            <w:b/>
          </w:rPr>
          <w:t>National Criminal Justice Reference Service (NCJRS)</w:t>
        </w:r>
      </w:hyperlink>
    </w:p>
    <w:p w14:paraId="78A8B006" w14:textId="77777777" w:rsidR="00B756C2" w:rsidRPr="005D3F9C" w:rsidRDefault="006C4FB3" w:rsidP="00B756C2">
      <w:pPr>
        <w:autoSpaceDE w:val="0"/>
        <w:autoSpaceDN w:val="0"/>
        <w:adjustRightInd w:val="0"/>
        <w:outlineLvl w:val="0"/>
        <w:rPr>
          <w:rFonts w:ascii="Helvetica" w:hAnsi="Helvetica"/>
          <w:b/>
        </w:rPr>
      </w:pPr>
      <w:hyperlink r:id="rId426" w:history="1">
        <w:r w:rsidR="00B756C2" w:rsidRPr="005D3F9C">
          <w:rPr>
            <w:rStyle w:val="Hyperlink"/>
            <w:rFonts w:ascii="Helvetica" w:hAnsi="Helvetica"/>
            <w:b/>
          </w:rPr>
          <w:t>National Institute of Justice (NIJ)</w:t>
        </w:r>
      </w:hyperlink>
    </w:p>
    <w:p w14:paraId="23F1AEC2" w14:textId="77777777" w:rsidR="00B756C2" w:rsidRPr="005D3F9C" w:rsidRDefault="006C4FB3" w:rsidP="00B756C2">
      <w:pPr>
        <w:autoSpaceDE w:val="0"/>
        <w:autoSpaceDN w:val="0"/>
        <w:adjustRightInd w:val="0"/>
        <w:outlineLvl w:val="0"/>
        <w:rPr>
          <w:rFonts w:ascii="Helvetica" w:hAnsi="Helvetica"/>
          <w:b/>
        </w:rPr>
      </w:pPr>
      <w:hyperlink r:id="rId427" w:history="1">
        <w:r w:rsidR="00B756C2" w:rsidRPr="005D3F9C">
          <w:rPr>
            <w:rStyle w:val="Hyperlink"/>
            <w:rFonts w:ascii="Helvetica" w:hAnsi="Helvetica"/>
            <w:b/>
          </w:rPr>
          <w:t>Office of Sex Offender Sentencing, Monitoring, Apprehending, Registering, and Tracking (SMART)</w:t>
        </w:r>
      </w:hyperlink>
    </w:p>
    <w:p w14:paraId="09CA1E59" w14:textId="77777777" w:rsidR="00B756C2" w:rsidRPr="005D3F9C" w:rsidRDefault="00B756C2" w:rsidP="00B756C2">
      <w:pPr>
        <w:rPr>
          <w:rFonts w:ascii="Helvetica" w:hAnsi="Helvetica"/>
        </w:rPr>
      </w:pPr>
    </w:p>
    <w:p w14:paraId="57E5946F" w14:textId="77777777" w:rsidR="00B756C2" w:rsidRPr="005D3F9C" w:rsidRDefault="006C4FB3" w:rsidP="00B756C2">
      <w:pPr>
        <w:autoSpaceDE w:val="0"/>
        <w:autoSpaceDN w:val="0"/>
        <w:adjustRightInd w:val="0"/>
        <w:outlineLvl w:val="0"/>
        <w:rPr>
          <w:rFonts w:ascii="Helvetica" w:hAnsi="Helvetica"/>
          <w:b/>
        </w:rPr>
      </w:pPr>
      <w:hyperlink r:id="rId428" w:history="1">
        <w:r w:rsidR="00B756C2" w:rsidRPr="005D3F9C">
          <w:rPr>
            <w:rStyle w:val="Hyperlink"/>
            <w:rFonts w:ascii="Helvetica" w:hAnsi="Helvetica"/>
            <w:b/>
          </w:rPr>
          <w:t>http://www.just</w:t>
        </w:r>
        <w:r w:rsidR="00B756C2" w:rsidRPr="005D3F9C">
          <w:rPr>
            <w:rStyle w:val="Hyperlink"/>
            <w:rFonts w:ascii="Helvetica" w:hAnsi="Helvetica"/>
            <w:b/>
          </w:rPr>
          <w:t>i</w:t>
        </w:r>
        <w:r w:rsidR="00B756C2" w:rsidRPr="005D3F9C">
          <w:rPr>
            <w:rStyle w:val="Hyperlink"/>
            <w:rFonts w:ascii="Helvetica" w:hAnsi="Helvetica"/>
            <w:b/>
          </w:rPr>
          <w:t>ce.gov/business/</w:t>
        </w:r>
      </w:hyperlink>
    </w:p>
    <w:p w14:paraId="45935BF4"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419" w:name="DOJGrants"/>
      <w:bookmarkEnd w:id="419"/>
    </w:p>
    <w:p w14:paraId="413B69F8" w14:textId="77777777" w:rsidR="00B756C2" w:rsidRPr="005D3F9C" w:rsidRDefault="00B756C2" w:rsidP="00B756C2">
      <w:pPr>
        <w:pBdr>
          <w:bottom w:val="single" w:sz="6" w:space="1" w:color="auto"/>
        </w:pBdr>
        <w:rPr>
          <w:rFonts w:ascii="Helvetica" w:hAnsi="Helvetica"/>
        </w:rPr>
      </w:pPr>
    </w:p>
    <w:p w14:paraId="1F5D3021" w14:textId="77777777" w:rsidR="00B756C2" w:rsidRPr="005D3F9C" w:rsidRDefault="00B756C2" w:rsidP="00B756C2">
      <w:pPr>
        <w:widowControl w:val="0"/>
        <w:autoSpaceDE w:val="0"/>
        <w:autoSpaceDN w:val="0"/>
        <w:adjustRightInd w:val="0"/>
        <w:rPr>
          <w:rFonts w:ascii="Helvetica" w:hAnsi="Helvetica" w:cs="Helvetica"/>
        </w:rPr>
      </w:pPr>
      <w:bookmarkStart w:id="420" w:name="DOJZeroTolerance"/>
      <w:bookmarkEnd w:id="420"/>
    </w:p>
    <w:p w14:paraId="731ECD55" w14:textId="6C13F132" w:rsidR="00FD7D3A" w:rsidRPr="005D3F9C" w:rsidRDefault="00B756C2" w:rsidP="00FD7D3A">
      <w:pPr>
        <w:rPr>
          <w:rFonts w:ascii="Helvetica" w:hAnsi="Helvetica"/>
        </w:rPr>
      </w:pPr>
      <w:bookmarkStart w:id="421" w:name="DOJWEB"/>
      <w:bookmarkStart w:id="422" w:name="DOJPrograms"/>
      <w:bookmarkEnd w:id="421"/>
      <w:bookmarkEnd w:id="422"/>
      <w:r w:rsidRPr="005D3F9C">
        <w:rPr>
          <w:rFonts w:ascii="Helvetica" w:hAnsi="Helvetica"/>
        </w:rPr>
        <w:t>Programs:</w:t>
      </w:r>
      <w:bookmarkStart w:id="423" w:name="DOJNICJusticeWomen"/>
      <w:bookmarkEnd w:id="423"/>
    </w:p>
    <w:p w14:paraId="76F1457E" w14:textId="7171308C" w:rsidR="006161B1" w:rsidRDefault="006161B1" w:rsidP="006161B1">
      <w:pPr>
        <w:pStyle w:val="NoSpacing"/>
        <w:rPr>
          <w:rFonts w:ascii="Helvetica" w:hAnsi="Helvetica" w:cs="Helvetica"/>
          <w:color w:val="222222"/>
          <w:sz w:val="24"/>
          <w:szCs w:val="24"/>
          <w:shd w:val="clear" w:color="auto" w:fill="FFFFFF"/>
        </w:rPr>
      </w:pPr>
      <w:bookmarkStart w:id="424" w:name="DOJDrugCourtTraining"/>
      <w:bookmarkStart w:id="425" w:name="DOJBJASTOP"/>
      <w:bookmarkStart w:id="426" w:name="DOJBJASTOPThreat"/>
      <w:bookmarkStart w:id="427" w:name="DOJOVWFamiliesProg"/>
      <w:bookmarkStart w:id="428" w:name="DOJJusticeReinvestment"/>
      <w:bookmarkEnd w:id="424"/>
      <w:bookmarkEnd w:id="425"/>
      <w:bookmarkEnd w:id="426"/>
      <w:bookmarkEnd w:id="427"/>
      <w:bookmarkEnd w:id="428"/>
    </w:p>
    <w:p w14:paraId="2844A8FD" w14:textId="77777777" w:rsidR="007625AB" w:rsidRDefault="007625AB" w:rsidP="007625AB">
      <w:pPr>
        <w:pStyle w:val="NoSpacing"/>
        <w:rPr>
          <w:rFonts w:ascii="Helvetica" w:hAnsi="Helvetica" w:cs="Helvetica"/>
          <w:color w:val="222222"/>
          <w:sz w:val="24"/>
          <w:szCs w:val="24"/>
          <w:shd w:val="clear" w:color="auto" w:fill="FFFFFF"/>
        </w:rPr>
      </w:pPr>
      <w:bookmarkStart w:id="429" w:name="DOJOVWOutreachUnderserved"/>
      <w:bookmarkEnd w:id="429"/>
      <w:r w:rsidRPr="00232FBD">
        <w:rPr>
          <w:rFonts w:ascii="Helvetica" w:hAnsi="Helvetica" w:cs="Helvetica"/>
          <w:color w:val="222222"/>
          <w:sz w:val="24"/>
          <w:szCs w:val="24"/>
          <w:shd w:val="clear" w:color="auto" w:fill="FFFFFF"/>
        </w:rPr>
        <w:t>Office on Violence Against Women</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OVW FY 2019 Grants for Outreach and Services to Underserved Populations</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Synopsis 1</w:t>
      </w:r>
    </w:p>
    <w:p w14:paraId="26CDAC5A" w14:textId="77777777" w:rsidR="007625AB" w:rsidRDefault="007625AB" w:rsidP="007625AB">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7625AB" w:rsidRPr="007625AB" w14:paraId="6538C700" w14:textId="77777777" w:rsidTr="007625AB">
        <w:trPr>
          <w:tblCellSpacing w:w="0" w:type="dxa"/>
        </w:trPr>
        <w:tc>
          <w:tcPr>
            <w:tcW w:w="0" w:type="auto"/>
            <w:shd w:val="clear" w:color="auto" w:fill="FFFFFF"/>
            <w:noWrap/>
            <w:hideMark/>
          </w:tcPr>
          <w:p w14:paraId="70D14821"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Document Type:</w:t>
            </w:r>
          </w:p>
        </w:tc>
        <w:tc>
          <w:tcPr>
            <w:tcW w:w="0" w:type="auto"/>
            <w:shd w:val="clear" w:color="auto" w:fill="FFFFFF"/>
            <w:vAlign w:val="center"/>
            <w:hideMark/>
          </w:tcPr>
          <w:p w14:paraId="27C90104"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Grants Notice</w:t>
            </w:r>
          </w:p>
        </w:tc>
      </w:tr>
      <w:tr w:rsidR="007625AB" w:rsidRPr="007625AB" w14:paraId="4BDE0BEC" w14:textId="77777777" w:rsidTr="007625AB">
        <w:trPr>
          <w:tblCellSpacing w:w="0" w:type="dxa"/>
        </w:trPr>
        <w:tc>
          <w:tcPr>
            <w:tcW w:w="0" w:type="auto"/>
            <w:shd w:val="clear" w:color="auto" w:fill="FFFFFF"/>
            <w:noWrap/>
            <w:hideMark/>
          </w:tcPr>
          <w:p w14:paraId="4E372EF4"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Opportunity Number:</w:t>
            </w:r>
          </w:p>
        </w:tc>
        <w:tc>
          <w:tcPr>
            <w:tcW w:w="0" w:type="auto"/>
            <w:shd w:val="clear" w:color="auto" w:fill="FFFFFF"/>
            <w:vAlign w:val="center"/>
            <w:hideMark/>
          </w:tcPr>
          <w:p w14:paraId="36112C52"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OVW-2019-15804</w:t>
            </w:r>
          </w:p>
        </w:tc>
      </w:tr>
      <w:tr w:rsidR="007625AB" w:rsidRPr="007625AB" w14:paraId="14863C6C" w14:textId="77777777" w:rsidTr="007625AB">
        <w:trPr>
          <w:tblCellSpacing w:w="0" w:type="dxa"/>
        </w:trPr>
        <w:tc>
          <w:tcPr>
            <w:tcW w:w="0" w:type="auto"/>
            <w:shd w:val="clear" w:color="auto" w:fill="FFFFFF"/>
            <w:noWrap/>
            <w:hideMark/>
          </w:tcPr>
          <w:p w14:paraId="207C372D"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Opportunity Title:</w:t>
            </w:r>
          </w:p>
        </w:tc>
        <w:tc>
          <w:tcPr>
            <w:tcW w:w="0" w:type="auto"/>
            <w:shd w:val="clear" w:color="auto" w:fill="FFFFFF"/>
            <w:vAlign w:val="center"/>
            <w:hideMark/>
          </w:tcPr>
          <w:p w14:paraId="585D760A"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OVW FY 2019 Grants for Outreach and Services to Underserved Populations</w:t>
            </w:r>
          </w:p>
        </w:tc>
      </w:tr>
      <w:tr w:rsidR="007625AB" w:rsidRPr="007625AB" w14:paraId="568A866B" w14:textId="77777777" w:rsidTr="007625AB">
        <w:trPr>
          <w:tblCellSpacing w:w="0" w:type="dxa"/>
        </w:trPr>
        <w:tc>
          <w:tcPr>
            <w:tcW w:w="0" w:type="auto"/>
            <w:shd w:val="clear" w:color="auto" w:fill="FFFFFF"/>
            <w:noWrap/>
            <w:hideMark/>
          </w:tcPr>
          <w:p w14:paraId="7CC8A617"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Opportunity Category:</w:t>
            </w:r>
          </w:p>
        </w:tc>
        <w:tc>
          <w:tcPr>
            <w:tcW w:w="0" w:type="auto"/>
            <w:shd w:val="clear" w:color="auto" w:fill="FFFFFF"/>
            <w:vAlign w:val="center"/>
            <w:hideMark/>
          </w:tcPr>
          <w:p w14:paraId="3898BCAA"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Discretionary</w:t>
            </w:r>
          </w:p>
        </w:tc>
      </w:tr>
      <w:tr w:rsidR="007625AB" w:rsidRPr="007625AB" w14:paraId="36839D76" w14:textId="77777777" w:rsidTr="007625AB">
        <w:trPr>
          <w:tblCellSpacing w:w="0" w:type="dxa"/>
        </w:trPr>
        <w:tc>
          <w:tcPr>
            <w:tcW w:w="0" w:type="auto"/>
            <w:shd w:val="clear" w:color="auto" w:fill="FFFFFF"/>
            <w:noWrap/>
            <w:hideMark/>
          </w:tcPr>
          <w:p w14:paraId="1B53ADB6"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Opportunity Category Explanation:</w:t>
            </w:r>
          </w:p>
        </w:tc>
        <w:tc>
          <w:tcPr>
            <w:tcW w:w="0" w:type="auto"/>
            <w:shd w:val="clear" w:color="auto" w:fill="FFFFFF"/>
            <w:vAlign w:val="center"/>
            <w:hideMark/>
          </w:tcPr>
          <w:p w14:paraId="743BD5BD"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r w:rsidR="007625AB" w:rsidRPr="007625AB" w14:paraId="0C49BA71" w14:textId="77777777" w:rsidTr="007625AB">
        <w:trPr>
          <w:tblCellSpacing w:w="0" w:type="dxa"/>
        </w:trPr>
        <w:tc>
          <w:tcPr>
            <w:tcW w:w="0" w:type="auto"/>
            <w:shd w:val="clear" w:color="auto" w:fill="FFFFFF"/>
            <w:noWrap/>
            <w:hideMark/>
          </w:tcPr>
          <w:p w14:paraId="723C7D9F"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Instrument Type:</w:t>
            </w:r>
          </w:p>
        </w:tc>
        <w:tc>
          <w:tcPr>
            <w:tcW w:w="0" w:type="auto"/>
            <w:shd w:val="clear" w:color="auto" w:fill="FFFFFF"/>
            <w:vAlign w:val="center"/>
            <w:hideMark/>
          </w:tcPr>
          <w:p w14:paraId="15AC4117"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Grant</w:t>
            </w:r>
          </w:p>
        </w:tc>
      </w:tr>
      <w:tr w:rsidR="007625AB" w:rsidRPr="007625AB" w14:paraId="54005B0D" w14:textId="77777777" w:rsidTr="007625AB">
        <w:trPr>
          <w:tblCellSpacing w:w="0" w:type="dxa"/>
        </w:trPr>
        <w:tc>
          <w:tcPr>
            <w:tcW w:w="0" w:type="auto"/>
            <w:shd w:val="clear" w:color="auto" w:fill="FFFFFF"/>
            <w:noWrap/>
            <w:hideMark/>
          </w:tcPr>
          <w:p w14:paraId="0382458A"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Category of Funding Activity:</w:t>
            </w:r>
          </w:p>
        </w:tc>
        <w:tc>
          <w:tcPr>
            <w:tcW w:w="0" w:type="auto"/>
            <w:shd w:val="clear" w:color="auto" w:fill="FFFFFF"/>
            <w:vAlign w:val="center"/>
            <w:hideMark/>
          </w:tcPr>
          <w:p w14:paraId="37B2735C"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Other (see text field entitled "Explanation of Other Category of Funding Activity" for clarification)</w:t>
            </w:r>
          </w:p>
        </w:tc>
      </w:tr>
      <w:tr w:rsidR="007625AB" w:rsidRPr="007625AB" w14:paraId="68E90DBF" w14:textId="77777777" w:rsidTr="007625AB">
        <w:trPr>
          <w:tblCellSpacing w:w="0" w:type="dxa"/>
        </w:trPr>
        <w:tc>
          <w:tcPr>
            <w:tcW w:w="0" w:type="auto"/>
            <w:shd w:val="clear" w:color="auto" w:fill="FFFFFF"/>
            <w:noWrap/>
            <w:hideMark/>
          </w:tcPr>
          <w:p w14:paraId="2CB1D844"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Category Explanation:</w:t>
            </w:r>
          </w:p>
        </w:tc>
        <w:tc>
          <w:tcPr>
            <w:tcW w:w="0" w:type="auto"/>
            <w:shd w:val="clear" w:color="auto" w:fill="FFFFFF"/>
            <w:vAlign w:val="center"/>
            <w:hideMark/>
          </w:tcPr>
          <w:p w14:paraId="3DC27AAD"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Sexual assault, domestic violence, dating violence, and stalking victim services, training, and community outreach</w:t>
            </w:r>
          </w:p>
        </w:tc>
      </w:tr>
      <w:tr w:rsidR="007625AB" w:rsidRPr="007625AB" w14:paraId="358E796F" w14:textId="77777777" w:rsidTr="007625AB">
        <w:trPr>
          <w:tblCellSpacing w:w="0" w:type="dxa"/>
        </w:trPr>
        <w:tc>
          <w:tcPr>
            <w:tcW w:w="0" w:type="auto"/>
            <w:shd w:val="clear" w:color="auto" w:fill="FFFFFF"/>
            <w:noWrap/>
            <w:hideMark/>
          </w:tcPr>
          <w:p w14:paraId="4FC13C7E"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Expected Number of Awards:</w:t>
            </w:r>
          </w:p>
        </w:tc>
        <w:tc>
          <w:tcPr>
            <w:tcW w:w="0" w:type="auto"/>
            <w:shd w:val="clear" w:color="auto" w:fill="FFFFFF"/>
            <w:vAlign w:val="center"/>
            <w:hideMark/>
          </w:tcPr>
          <w:p w14:paraId="433A7B06"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10</w:t>
            </w:r>
          </w:p>
        </w:tc>
      </w:tr>
      <w:tr w:rsidR="007625AB" w:rsidRPr="007625AB" w14:paraId="303FDAE2" w14:textId="77777777" w:rsidTr="007625AB">
        <w:trPr>
          <w:tblCellSpacing w:w="0" w:type="dxa"/>
        </w:trPr>
        <w:tc>
          <w:tcPr>
            <w:tcW w:w="0" w:type="auto"/>
            <w:shd w:val="clear" w:color="auto" w:fill="FFFFFF"/>
            <w:noWrap/>
            <w:hideMark/>
          </w:tcPr>
          <w:p w14:paraId="35D57283"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CFDA Number(s):</w:t>
            </w:r>
          </w:p>
        </w:tc>
        <w:tc>
          <w:tcPr>
            <w:tcW w:w="0" w:type="auto"/>
            <w:shd w:val="clear" w:color="auto" w:fill="FFFFFF"/>
            <w:vAlign w:val="center"/>
            <w:hideMark/>
          </w:tcPr>
          <w:p w14:paraId="5896E79A"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16.889 -- Grants for Outreach and Services to Underserved Populations</w:t>
            </w:r>
          </w:p>
        </w:tc>
      </w:tr>
      <w:tr w:rsidR="007625AB" w:rsidRPr="007625AB" w14:paraId="1ECD4535" w14:textId="77777777" w:rsidTr="007625AB">
        <w:trPr>
          <w:tblCellSpacing w:w="0" w:type="dxa"/>
        </w:trPr>
        <w:tc>
          <w:tcPr>
            <w:tcW w:w="0" w:type="auto"/>
            <w:shd w:val="clear" w:color="auto" w:fill="FFFFFF"/>
            <w:noWrap/>
            <w:hideMark/>
          </w:tcPr>
          <w:p w14:paraId="1CBCE513"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Cost Sharing or Matching Requirement:</w:t>
            </w:r>
          </w:p>
        </w:tc>
        <w:tc>
          <w:tcPr>
            <w:tcW w:w="0" w:type="auto"/>
            <w:shd w:val="clear" w:color="auto" w:fill="FFFFFF"/>
            <w:vAlign w:val="center"/>
            <w:hideMark/>
          </w:tcPr>
          <w:p w14:paraId="15ACBCA2"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No</w:t>
            </w:r>
          </w:p>
        </w:tc>
      </w:tr>
      <w:tr w:rsidR="007625AB" w:rsidRPr="007625AB" w14:paraId="060E0C0E" w14:textId="77777777" w:rsidTr="007625AB">
        <w:trPr>
          <w:tblCellSpacing w:w="0" w:type="dxa"/>
        </w:trPr>
        <w:tc>
          <w:tcPr>
            <w:tcW w:w="0" w:type="auto"/>
            <w:shd w:val="clear" w:color="auto" w:fill="FFFFFF"/>
            <w:noWrap/>
            <w:hideMark/>
          </w:tcPr>
          <w:p w14:paraId="3A5F4ABF"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Version:</w:t>
            </w:r>
          </w:p>
        </w:tc>
        <w:tc>
          <w:tcPr>
            <w:tcW w:w="0" w:type="auto"/>
            <w:shd w:val="clear" w:color="auto" w:fill="FFFFFF"/>
            <w:vAlign w:val="center"/>
            <w:hideMark/>
          </w:tcPr>
          <w:p w14:paraId="74C35E85"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Synopsis 1</w:t>
            </w:r>
          </w:p>
        </w:tc>
      </w:tr>
      <w:tr w:rsidR="007625AB" w:rsidRPr="007625AB" w14:paraId="01F7F712" w14:textId="77777777" w:rsidTr="007625AB">
        <w:trPr>
          <w:tblCellSpacing w:w="0" w:type="dxa"/>
        </w:trPr>
        <w:tc>
          <w:tcPr>
            <w:tcW w:w="0" w:type="auto"/>
            <w:shd w:val="clear" w:color="auto" w:fill="FFFFFF"/>
            <w:noWrap/>
            <w:hideMark/>
          </w:tcPr>
          <w:p w14:paraId="63F132C0"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Posted Date:</w:t>
            </w:r>
          </w:p>
        </w:tc>
        <w:tc>
          <w:tcPr>
            <w:tcW w:w="0" w:type="auto"/>
            <w:shd w:val="clear" w:color="auto" w:fill="FFFFFF"/>
            <w:vAlign w:val="center"/>
            <w:hideMark/>
          </w:tcPr>
          <w:p w14:paraId="3734DC66"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Dec 18, 2018</w:t>
            </w:r>
          </w:p>
        </w:tc>
      </w:tr>
      <w:tr w:rsidR="007625AB" w:rsidRPr="007625AB" w14:paraId="159BE499" w14:textId="77777777" w:rsidTr="007625AB">
        <w:trPr>
          <w:tblCellSpacing w:w="0" w:type="dxa"/>
        </w:trPr>
        <w:tc>
          <w:tcPr>
            <w:tcW w:w="0" w:type="auto"/>
            <w:shd w:val="clear" w:color="auto" w:fill="FFFFFF"/>
            <w:noWrap/>
            <w:hideMark/>
          </w:tcPr>
          <w:p w14:paraId="20CE21FE"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Last Updated Date:</w:t>
            </w:r>
          </w:p>
        </w:tc>
        <w:tc>
          <w:tcPr>
            <w:tcW w:w="0" w:type="auto"/>
            <w:shd w:val="clear" w:color="auto" w:fill="FFFFFF"/>
            <w:vAlign w:val="center"/>
            <w:hideMark/>
          </w:tcPr>
          <w:p w14:paraId="1EFAC673"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Dec 18, 2018</w:t>
            </w:r>
          </w:p>
        </w:tc>
      </w:tr>
      <w:tr w:rsidR="007625AB" w:rsidRPr="007625AB" w14:paraId="32DD09BE" w14:textId="77777777" w:rsidTr="007625AB">
        <w:trPr>
          <w:tblCellSpacing w:w="0" w:type="dxa"/>
        </w:trPr>
        <w:tc>
          <w:tcPr>
            <w:tcW w:w="0" w:type="auto"/>
            <w:shd w:val="clear" w:color="auto" w:fill="FFFFFF"/>
            <w:noWrap/>
            <w:hideMark/>
          </w:tcPr>
          <w:p w14:paraId="189D8B9D"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6F01CB31"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Feb 13, 2019  </w:t>
            </w:r>
          </w:p>
        </w:tc>
      </w:tr>
      <w:tr w:rsidR="007625AB" w:rsidRPr="007625AB" w14:paraId="2513D683" w14:textId="77777777" w:rsidTr="007625AB">
        <w:trPr>
          <w:tblCellSpacing w:w="0" w:type="dxa"/>
        </w:trPr>
        <w:tc>
          <w:tcPr>
            <w:tcW w:w="0" w:type="auto"/>
            <w:shd w:val="clear" w:color="auto" w:fill="FFFFFF"/>
            <w:noWrap/>
            <w:hideMark/>
          </w:tcPr>
          <w:p w14:paraId="64CB8A13"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6F7CE2C0"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Feb 13, 2019  </w:t>
            </w:r>
          </w:p>
        </w:tc>
      </w:tr>
      <w:tr w:rsidR="007625AB" w:rsidRPr="007625AB" w14:paraId="6B5A2BB5" w14:textId="77777777" w:rsidTr="007625AB">
        <w:trPr>
          <w:tblCellSpacing w:w="0" w:type="dxa"/>
        </w:trPr>
        <w:tc>
          <w:tcPr>
            <w:tcW w:w="0" w:type="auto"/>
            <w:shd w:val="clear" w:color="auto" w:fill="FFFFFF"/>
            <w:noWrap/>
            <w:hideMark/>
          </w:tcPr>
          <w:p w14:paraId="051935B0"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Archive Date:</w:t>
            </w:r>
          </w:p>
        </w:tc>
        <w:tc>
          <w:tcPr>
            <w:tcW w:w="0" w:type="auto"/>
            <w:shd w:val="clear" w:color="auto" w:fill="FFFFFF"/>
            <w:vAlign w:val="center"/>
            <w:hideMark/>
          </w:tcPr>
          <w:p w14:paraId="332D491A"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 </w:t>
            </w:r>
          </w:p>
        </w:tc>
      </w:tr>
      <w:tr w:rsidR="007625AB" w:rsidRPr="007625AB" w14:paraId="6EB39655" w14:textId="77777777" w:rsidTr="007625AB">
        <w:trPr>
          <w:tblCellSpacing w:w="0" w:type="dxa"/>
        </w:trPr>
        <w:tc>
          <w:tcPr>
            <w:tcW w:w="0" w:type="auto"/>
            <w:shd w:val="clear" w:color="auto" w:fill="FFFFFF"/>
            <w:noWrap/>
            <w:hideMark/>
          </w:tcPr>
          <w:p w14:paraId="7D4BA09B"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Estimated Total Program Funding:</w:t>
            </w:r>
          </w:p>
        </w:tc>
        <w:tc>
          <w:tcPr>
            <w:tcW w:w="0" w:type="auto"/>
            <w:shd w:val="clear" w:color="auto" w:fill="FFFFFF"/>
            <w:vAlign w:val="center"/>
            <w:hideMark/>
          </w:tcPr>
          <w:p w14:paraId="595D6334"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$4,700,000</w:t>
            </w:r>
          </w:p>
        </w:tc>
      </w:tr>
      <w:tr w:rsidR="007625AB" w:rsidRPr="007625AB" w14:paraId="03098F79" w14:textId="77777777" w:rsidTr="007625AB">
        <w:trPr>
          <w:tblCellSpacing w:w="0" w:type="dxa"/>
        </w:trPr>
        <w:tc>
          <w:tcPr>
            <w:tcW w:w="0" w:type="auto"/>
            <w:shd w:val="clear" w:color="auto" w:fill="FFFFFF"/>
            <w:noWrap/>
            <w:hideMark/>
          </w:tcPr>
          <w:p w14:paraId="7A9B2FEA"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Award Ceiling:</w:t>
            </w:r>
          </w:p>
        </w:tc>
        <w:tc>
          <w:tcPr>
            <w:tcW w:w="0" w:type="auto"/>
            <w:shd w:val="clear" w:color="auto" w:fill="FFFFFF"/>
            <w:vAlign w:val="center"/>
            <w:hideMark/>
          </w:tcPr>
          <w:p w14:paraId="2E8A19B9"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$450,000</w:t>
            </w:r>
          </w:p>
        </w:tc>
      </w:tr>
      <w:tr w:rsidR="007625AB" w:rsidRPr="007625AB" w14:paraId="48C43854" w14:textId="77777777" w:rsidTr="007625AB">
        <w:trPr>
          <w:tblCellSpacing w:w="0" w:type="dxa"/>
        </w:trPr>
        <w:tc>
          <w:tcPr>
            <w:tcW w:w="0" w:type="auto"/>
            <w:shd w:val="clear" w:color="auto" w:fill="FFFFFF"/>
            <w:noWrap/>
            <w:hideMark/>
          </w:tcPr>
          <w:p w14:paraId="20D1D074"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Award Floor:</w:t>
            </w:r>
          </w:p>
        </w:tc>
        <w:tc>
          <w:tcPr>
            <w:tcW w:w="0" w:type="auto"/>
            <w:shd w:val="clear" w:color="auto" w:fill="FFFFFF"/>
            <w:vAlign w:val="center"/>
            <w:hideMark/>
          </w:tcPr>
          <w:p w14:paraId="2C36AE29"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$0</w:t>
            </w:r>
          </w:p>
        </w:tc>
      </w:tr>
      <w:tr w:rsidR="007625AB" w:rsidRPr="007625AB" w14:paraId="1BA58755" w14:textId="77777777" w:rsidTr="007625AB">
        <w:tblPrEx>
          <w:shd w:val="clear" w:color="auto" w:fill="auto"/>
        </w:tblPrEx>
        <w:trPr>
          <w:tblCellSpacing w:w="0" w:type="dxa"/>
        </w:trPr>
        <w:tc>
          <w:tcPr>
            <w:tcW w:w="0" w:type="auto"/>
            <w:noWrap/>
            <w:hideMark/>
          </w:tcPr>
          <w:p w14:paraId="691B32C2"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lastRenderedPageBreak/>
              <w:t>Eligible Applicants:</w:t>
            </w:r>
          </w:p>
        </w:tc>
        <w:tc>
          <w:tcPr>
            <w:tcW w:w="3169" w:type="pct"/>
            <w:vAlign w:val="center"/>
            <w:hideMark/>
          </w:tcPr>
          <w:p w14:paraId="53771D22"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Nonprofits having a 501(c)(3) status with the IRS, other than institutions of higher education</w:t>
            </w:r>
          </w:p>
        </w:tc>
      </w:tr>
      <w:tr w:rsidR="007625AB" w:rsidRPr="007625AB" w14:paraId="1454AC69" w14:textId="77777777" w:rsidTr="007625AB">
        <w:tblPrEx>
          <w:shd w:val="clear" w:color="auto" w:fill="auto"/>
        </w:tblPrEx>
        <w:trPr>
          <w:tblCellSpacing w:w="0" w:type="dxa"/>
        </w:trPr>
        <w:tc>
          <w:tcPr>
            <w:tcW w:w="0" w:type="auto"/>
            <w:noWrap/>
            <w:hideMark/>
          </w:tcPr>
          <w:p w14:paraId="38458386"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Additional Information on Eligibility:</w:t>
            </w:r>
          </w:p>
        </w:tc>
        <w:tc>
          <w:tcPr>
            <w:tcW w:w="3169" w:type="pct"/>
            <w:vAlign w:val="center"/>
            <w:hideMark/>
          </w:tcPr>
          <w:p w14:paraId="5DD375A2"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bl>
    <w:p w14:paraId="0F66E27B" w14:textId="393F126E" w:rsidR="007625AB" w:rsidRPr="007625AB" w:rsidRDefault="007625AB" w:rsidP="007625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625AB" w:rsidRPr="007625AB" w14:paraId="20F2D50C" w14:textId="77777777" w:rsidTr="007625AB">
        <w:trPr>
          <w:tblCellSpacing w:w="0" w:type="dxa"/>
        </w:trPr>
        <w:tc>
          <w:tcPr>
            <w:tcW w:w="0" w:type="auto"/>
            <w:noWrap/>
            <w:hideMark/>
          </w:tcPr>
          <w:p w14:paraId="790B5435"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Agency Name:</w:t>
            </w:r>
          </w:p>
        </w:tc>
        <w:tc>
          <w:tcPr>
            <w:tcW w:w="5000" w:type="pct"/>
            <w:vAlign w:val="center"/>
            <w:hideMark/>
          </w:tcPr>
          <w:p w14:paraId="42AA790E"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Office on Violence Against Women</w:t>
            </w:r>
          </w:p>
        </w:tc>
      </w:tr>
      <w:tr w:rsidR="007625AB" w:rsidRPr="007625AB" w14:paraId="4554F822" w14:textId="77777777" w:rsidTr="007625AB">
        <w:trPr>
          <w:tblCellSpacing w:w="0" w:type="dxa"/>
        </w:trPr>
        <w:tc>
          <w:tcPr>
            <w:tcW w:w="0" w:type="auto"/>
            <w:noWrap/>
            <w:hideMark/>
          </w:tcPr>
          <w:p w14:paraId="1EE3E15D"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Description:</w:t>
            </w:r>
          </w:p>
        </w:tc>
        <w:tc>
          <w:tcPr>
            <w:tcW w:w="5000" w:type="pct"/>
            <w:vAlign w:val="center"/>
            <w:hideMark/>
          </w:tcPr>
          <w:p w14:paraId="27496283"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The program was authorized to develop and implement outreach strategies targeted at, and provide victim services to, adult and youth victims of domestic violence, dating violence, sexual assault, or stalking in underserved populations. Grant funds are used to provide enhanced services to underserved populations; build the capacity of both mainstream organizations and organizations serving underserved populations to provide culturally appropriate and inclusive services; and to increase training and outreach activities targeted at organizations providing services to underserved populations.</w:t>
            </w:r>
          </w:p>
        </w:tc>
      </w:tr>
      <w:tr w:rsidR="007625AB" w:rsidRPr="007625AB" w14:paraId="71B01777" w14:textId="77777777" w:rsidTr="007625AB">
        <w:trPr>
          <w:tblCellSpacing w:w="0" w:type="dxa"/>
        </w:trPr>
        <w:tc>
          <w:tcPr>
            <w:tcW w:w="0" w:type="auto"/>
            <w:noWrap/>
            <w:hideMark/>
          </w:tcPr>
          <w:p w14:paraId="67C00132"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Link to Additional Information:</w:t>
            </w:r>
          </w:p>
        </w:tc>
        <w:tc>
          <w:tcPr>
            <w:tcW w:w="5000" w:type="pct"/>
            <w:vAlign w:val="center"/>
            <w:hideMark/>
          </w:tcPr>
          <w:p w14:paraId="4BFADAFE" w14:textId="77777777" w:rsidR="007625AB" w:rsidRPr="007625AB" w:rsidRDefault="006C4FB3" w:rsidP="007625AB">
            <w:pPr>
              <w:pStyle w:val="NoSpacing"/>
              <w:rPr>
                <w:rFonts w:ascii="Helvetica" w:hAnsi="Helvetica" w:cs="Helvetica"/>
                <w:color w:val="222222"/>
              </w:rPr>
            </w:pPr>
            <w:hyperlink r:id="rId429" w:tgtFrame="_blank" w:tooltip="Link to Additional Information" w:history="1">
              <w:r w:rsidR="007625AB" w:rsidRPr="007625AB">
                <w:rPr>
                  <w:rStyle w:val="Hyperlink"/>
                  <w:rFonts w:ascii="Helvetica" w:hAnsi="Helvetica" w:cs="Helvetica"/>
                </w:rPr>
                <w:t>Full Announcement</w:t>
              </w:r>
            </w:hyperlink>
          </w:p>
        </w:tc>
      </w:tr>
      <w:tr w:rsidR="007625AB" w:rsidRPr="007625AB" w14:paraId="60000398" w14:textId="77777777" w:rsidTr="007625AB">
        <w:trPr>
          <w:tblCellSpacing w:w="0" w:type="dxa"/>
        </w:trPr>
        <w:tc>
          <w:tcPr>
            <w:tcW w:w="0" w:type="auto"/>
            <w:noWrap/>
            <w:hideMark/>
          </w:tcPr>
          <w:p w14:paraId="0B811E3B"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Grantor Contact Information:</w:t>
            </w:r>
          </w:p>
        </w:tc>
        <w:tc>
          <w:tcPr>
            <w:tcW w:w="5000" w:type="pct"/>
            <w:vAlign w:val="center"/>
            <w:hideMark/>
          </w:tcPr>
          <w:p w14:paraId="7371636B"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If you have difficulty accessing the full announcement electronically, please contact:</w:t>
            </w:r>
            <w:r w:rsidRPr="007625AB">
              <w:rPr>
                <w:rFonts w:ascii="Helvetica" w:hAnsi="Helvetica" w:cs="Helvetica"/>
                <w:color w:val="222222"/>
              </w:rPr>
              <w:br/>
            </w:r>
            <w:r w:rsidRPr="007625AB">
              <w:rPr>
                <w:rFonts w:ascii="Helvetica" w:hAnsi="Helvetica" w:cs="Helvetica"/>
                <w:color w:val="222222"/>
              </w:rPr>
              <w:br/>
              <w:t>Kara Moller Program Specialist 202-616-3464 kara.moller@usdoj.gov</w:t>
            </w:r>
            <w:r w:rsidRPr="007625AB">
              <w:rPr>
                <w:rFonts w:ascii="Helvetica" w:hAnsi="Helvetica" w:cs="Helvetica"/>
                <w:color w:val="222222"/>
              </w:rPr>
              <w:br/>
            </w:r>
            <w:r w:rsidRPr="007625AB">
              <w:rPr>
                <w:rFonts w:ascii="Helvetica" w:hAnsi="Helvetica" w:cs="Helvetica"/>
                <w:color w:val="222222"/>
              </w:rPr>
              <w:br/>
            </w:r>
            <w:hyperlink r:id="rId430" w:history="1">
              <w:r w:rsidRPr="007625AB">
                <w:rPr>
                  <w:rStyle w:val="Hyperlink"/>
                  <w:rFonts w:ascii="Helvetica" w:hAnsi="Helvetica" w:cs="Helvetica"/>
                </w:rPr>
                <w:t>kara.moller@usdoj.gov</w:t>
              </w:r>
            </w:hyperlink>
          </w:p>
        </w:tc>
      </w:tr>
    </w:tbl>
    <w:p w14:paraId="4506D00C" w14:textId="6D13AC80" w:rsidR="007625AB" w:rsidRDefault="007625AB" w:rsidP="007625AB">
      <w:pPr>
        <w:pStyle w:val="NoSpacing"/>
        <w:pBdr>
          <w:bottom w:val="single" w:sz="6" w:space="1" w:color="auto"/>
        </w:pBdr>
        <w:rPr>
          <w:rFonts w:ascii="Helvetica" w:hAnsi="Helvetica" w:cs="Helvetica"/>
          <w:sz w:val="24"/>
          <w:szCs w:val="24"/>
        </w:rPr>
      </w:pPr>
      <w:r w:rsidRPr="00232FBD">
        <w:rPr>
          <w:rFonts w:ascii="Helvetica" w:hAnsi="Helvetica" w:cs="Helvetica"/>
          <w:color w:val="222222"/>
          <w:sz w:val="24"/>
          <w:szCs w:val="24"/>
        </w:rPr>
        <w:br/>
      </w:r>
      <w:hyperlink r:id="rId431" w:tgtFrame="_blank" w:history="1">
        <w:r w:rsidRPr="00232FBD">
          <w:rPr>
            <w:rStyle w:val="Hyperlink"/>
            <w:rFonts w:ascii="Helvetica" w:hAnsi="Helvetica" w:cs="Helvetica"/>
            <w:color w:val="1155CC"/>
            <w:sz w:val="24"/>
            <w:szCs w:val="24"/>
            <w:shd w:val="clear" w:color="auto" w:fill="FFFFFF"/>
          </w:rPr>
          <w:t>https://www.grants.gov/web/grants/view-opportunity.html?oppId=311330</w:t>
        </w:r>
      </w:hyperlink>
    </w:p>
    <w:p w14:paraId="4932B01E" w14:textId="77777777" w:rsidR="007625AB" w:rsidRDefault="007625AB" w:rsidP="007625AB">
      <w:pPr>
        <w:pStyle w:val="NoSpacing"/>
        <w:rPr>
          <w:rFonts w:ascii="Helvetica" w:hAnsi="Helvetica" w:cs="Helvetica"/>
          <w:sz w:val="24"/>
          <w:szCs w:val="24"/>
        </w:rPr>
      </w:pPr>
    </w:p>
    <w:p w14:paraId="3798B3F7" w14:textId="77777777" w:rsidR="007625AB" w:rsidRDefault="007625AB" w:rsidP="007625AB">
      <w:pPr>
        <w:pStyle w:val="NoSpacing"/>
        <w:rPr>
          <w:rFonts w:ascii="Helvetica" w:hAnsi="Helvetica" w:cs="Helvetica"/>
          <w:color w:val="222222"/>
          <w:sz w:val="24"/>
          <w:szCs w:val="24"/>
          <w:shd w:val="clear" w:color="auto" w:fill="FFFFFF"/>
        </w:rPr>
      </w:pPr>
      <w:bookmarkStart w:id="430" w:name="DOJOVWRural"/>
      <w:bookmarkEnd w:id="430"/>
      <w:r w:rsidRPr="00232FBD">
        <w:rPr>
          <w:rFonts w:ascii="Helvetica" w:hAnsi="Helvetica" w:cs="Helvetica"/>
          <w:color w:val="222222"/>
          <w:sz w:val="24"/>
          <w:szCs w:val="24"/>
          <w:shd w:val="clear" w:color="auto" w:fill="FFFFFF"/>
        </w:rPr>
        <w:t>Office on Violence Against Women</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OVW FY 2019 Rural Sexual Assault, Domestic Violence, Dating Violence and Stalking Program</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7625AB" w:rsidRPr="007625AB" w14:paraId="3380A7BC" w14:textId="77777777" w:rsidTr="007625AB">
        <w:trPr>
          <w:tblCellSpacing w:w="0" w:type="dxa"/>
        </w:trPr>
        <w:tc>
          <w:tcPr>
            <w:tcW w:w="0" w:type="auto"/>
            <w:shd w:val="clear" w:color="auto" w:fill="FFFFFF"/>
            <w:noWrap/>
            <w:hideMark/>
          </w:tcPr>
          <w:p w14:paraId="4DB9F1D3"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Document Type:</w:t>
            </w:r>
          </w:p>
        </w:tc>
        <w:tc>
          <w:tcPr>
            <w:tcW w:w="0" w:type="auto"/>
            <w:shd w:val="clear" w:color="auto" w:fill="FFFFFF"/>
            <w:vAlign w:val="center"/>
            <w:hideMark/>
          </w:tcPr>
          <w:p w14:paraId="717F161F"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Grants Notice</w:t>
            </w:r>
          </w:p>
        </w:tc>
      </w:tr>
      <w:tr w:rsidR="007625AB" w:rsidRPr="007625AB" w14:paraId="6278407B" w14:textId="77777777" w:rsidTr="007625AB">
        <w:trPr>
          <w:tblCellSpacing w:w="0" w:type="dxa"/>
        </w:trPr>
        <w:tc>
          <w:tcPr>
            <w:tcW w:w="0" w:type="auto"/>
            <w:shd w:val="clear" w:color="auto" w:fill="FFFFFF"/>
            <w:noWrap/>
            <w:hideMark/>
          </w:tcPr>
          <w:p w14:paraId="69AFB687"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Opportunity Number:</w:t>
            </w:r>
          </w:p>
        </w:tc>
        <w:tc>
          <w:tcPr>
            <w:tcW w:w="0" w:type="auto"/>
            <w:shd w:val="clear" w:color="auto" w:fill="FFFFFF"/>
            <w:vAlign w:val="center"/>
            <w:hideMark/>
          </w:tcPr>
          <w:p w14:paraId="14FA5414"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OVW-2019-15825</w:t>
            </w:r>
          </w:p>
        </w:tc>
      </w:tr>
      <w:tr w:rsidR="007625AB" w:rsidRPr="007625AB" w14:paraId="60A577AB" w14:textId="77777777" w:rsidTr="007625AB">
        <w:trPr>
          <w:tblCellSpacing w:w="0" w:type="dxa"/>
        </w:trPr>
        <w:tc>
          <w:tcPr>
            <w:tcW w:w="0" w:type="auto"/>
            <w:shd w:val="clear" w:color="auto" w:fill="FFFFFF"/>
            <w:noWrap/>
            <w:hideMark/>
          </w:tcPr>
          <w:p w14:paraId="3A4E97E2"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Opportunity Title:</w:t>
            </w:r>
          </w:p>
        </w:tc>
        <w:tc>
          <w:tcPr>
            <w:tcW w:w="0" w:type="auto"/>
            <w:shd w:val="clear" w:color="auto" w:fill="FFFFFF"/>
            <w:vAlign w:val="center"/>
            <w:hideMark/>
          </w:tcPr>
          <w:p w14:paraId="742593D6"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OVW FY 2019 Rural Sexual Assault, Domestic Violence, Dating Violence and Stalking Program</w:t>
            </w:r>
          </w:p>
        </w:tc>
      </w:tr>
      <w:tr w:rsidR="007625AB" w:rsidRPr="007625AB" w14:paraId="2BD728AA" w14:textId="77777777" w:rsidTr="007625AB">
        <w:trPr>
          <w:tblCellSpacing w:w="0" w:type="dxa"/>
        </w:trPr>
        <w:tc>
          <w:tcPr>
            <w:tcW w:w="0" w:type="auto"/>
            <w:shd w:val="clear" w:color="auto" w:fill="FFFFFF"/>
            <w:noWrap/>
            <w:hideMark/>
          </w:tcPr>
          <w:p w14:paraId="46ECCFEF"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Opportunity Category:</w:t>
            </w:r>
          </w:p>
        </w:tc>
        <w:tc>
          <w:tcPr>
            <w:tcW w:w="0" w:type="auto"/>
            <w:shd w:val="clear" w:color="auto" w:fill="FFFFFF"/>
            <w:vAlign w:val="center"/>
            <w:hideMark/>
          </w:tcPr>
          <w:p w14:paraId="05F1E47C"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Discretionary</w:t>
            </w:r>
          </w:p>
        </w:tc>
      </w:tr>
      <w:tr w:rsidR="007625AB" w:rsidRPr="007625AB" w14:paraId="20663B25" w14:textId="77777777" w:rsidTr="007625AB">
        <w:trPr>
          <w:tblCellSpacing w:w="0" w:type="dxa"/>
        </w:trPr>
        <w:tc>
          <w:tcPr>
            <w:tcW w:w="0" w:type="auto"/>
            <w:shd w:val="clear" w:color="auto" w:fill="FFFFFF"/>
            <w:noWrap/>
            <w:hideMark/>
          </w:tcPr>
          <w:p w14:paraId="783FBD66"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Opportunity Category Explanation:</w:t>
            </w:r>
          </w:p>
        </w:tc>
        <w:tc>
          <w:tcPr>
            <w:tcW w:w="0" w:type="auto"/>
            <w:shd w:val="clear" w:color="auto" w:fill="FFFFFF"/>
            <w:vAlign w:val="center"/>
            <w:hideMark/>
          </w:tcPr>
          <w:p w14:paraId="4051E25F"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r w:rsidR="007625AB" w:rsidRPr="007625AB" w14:paraId="3B0D9A8F" w14:textId="77777777" w:rsidTr="007625AB">
        <w:trPr>
          <w:tblCellSpacing w:w="0" w:type="dxa"/>
        </w:trPr>
        <w:tc>
          <w:tcPr>
            <w:tcW w:w="0" w:type="auto"/>
            <w:shd w:val="clear" w:color="auto" w:fill="FFFFFF"/>
            <w:noWrap/>
            <w:hideMark/>
          </w:tcPr>
          <w:p w14:paraId="0CF7ABBF"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Instrument Type:</w:t>
            </w:r>
          </w:p>
        </w:tc>
        <w:tc>
          <w:tcPr>
            <w:tcW w:w="0" w:type="auto"/>
            <w:shd w:val="clear" w:color="auto" w:fill="FFFFFF"/>
            <w:vAlign w:val="center"/>
            <w:hideMark/>
          </w:tcPr>
          <w:p w14:paraId="148485CC"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Grant</w:t>
            </w:r>
          </w:p>
        </w:tc>
      </w:tr>
      <w:tr w:rsidR="007625AB" w:rsidRPr="007625AB" w14:paraId="6F84F746" w14:textId="77777777" w:rsidTr="007625AB">
        <w:trPr>
          <w:tblCellSpacing w:w="0" w:type="dxa"/>
        </w:trPr>
        <w:tc>
          <w:tcPr>
            <w:tcW w:w="0" w:type="auto"/>
            <w:shd w:val="clear" w:color="auto" w:fill="FFFFFF"/>
            <w:noWrap/>
            <w:hideMark/>
          </w:tcPr>
          <w:p w14:paraId="13EF2350"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Category of Funding Activity:</w:t>
            </w:r>
          </w:p>
        </w:tc>
        <w:tc>
          <w:tcPr>
            <w:tcW w:w="0" w:type="auto"/>
            <w:shd w:val="clear" w:color="auto" w:fill="FFFFFF"/>
            <w:vAlign w:val="center"/>
            <w:hideMark/>
          </w:tcPr>
          <w:p w14:paraId="582A72DA"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Housing</w:t>
            </w:r>
            <w:r w:rsidRPr="007625AB">
              <w:rPr>
                <w:rFonts w:ascii="Helvetica" w:hAnsi="Helvetica" w:cs="Helvetica"/>
                <w:color w:val="222222"/>
              </w:rPr>
              <w:br/>
              <w:t>Humanities (see "Cultural Affairs" in CFDA)</w:t>
            </w:r>
            <w:r w:rsidRPr="007625AB">
              <w:rPr>
                <w:rFonts w:ascii="Helvetica" w:hAnsi="Helvetica" w:cs="Helvetica"/>
                <w:color w:val="222222"/>
              </w:rPr>
              <w:br/>
              <w:t>Law, Justice and Legal Services</w:t>
            </w:r>
          </w:p>
        </w:tc>
      </w:tr>
      <w:tr w:rsidR="007625AB" w:rsidRPr="007625AB" w14:paraId="39BA6515" w14:textId="77777777" w:rsidTr="007625AB">
        <w:trPr>
          <w:tblCellSpacing w:w="0" w:type="dxa"/>
        </w:trPr>
        <w:tc>
          <w:tcPr>
            <w:tcW w:w="0" w:type="auto"/>
            <w:shd w:val="clear" w:color="auto" w:fill="FFFFFF"/>
            <w:noWrap/>
            <w:hideMark/>
          </w:tcPr>
          <w:p w14:paraId="5B0F2FB7"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Category Explanation:</w:t>
            </w:r>
          </w:p>
        </w:tc>
        <w:tc>
          <w:tcPr>
            <w:tcW w:w="0" w:type="auto"/>
            <w:shd w:val="clear" w:color="auto" w:fill="FFFFFF"/>
            <w:vAlign w:val="center"/>
            <w:hideMark/>
          </w:tcPr>
          <w:p w14:paraId="70A65FE9"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r w:rsidR="007625AB" w:rsidRPr="007625AB" w14:paraId="2D2A14E6" w14:textId="77777777" w:rsidTr="007625AB">
        <w:trPr>
          <w:tblCellSpacing w:w="0" w:type="dxa"/>
        </w:trPr>
        <w:tc>
          <w:tcPr>
            <w:tcW w:w="0" w:type="auto"/>
            <w:shd w:val="clear" w:color="auto" w:fill="FFFFFF"/>
            <w:noWrap/>
            <w:hideMark/>
          </w:tcPr>
          <w:p w14:paraId="3EC49EC9"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Expected Number of Awards:</w:t>
            </w:r>
          </w:p>
        </w:tc>
        <w:tc>
          <w:tcPr>
            <w:tcW w:w="0" w:type="auto"/>
            <w:shd w:val="clear" w:color="auto" w:fill="FFFFFF"/>
            <w:vAlign w:val="center"/>
            <w:hideMark/>
          </w:tcPr>
          <w:p w14:paraId="180C5BCA"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50</w:t>
            </w:r>
          </w:p>
        </w:tc>
      </w:tr>
      <w:tr w:rsidR="007625AB" w:rsidRPr="007625AB" w14:paraId="1655C62E" w14:textId="77777777" w:rsidTr="007625AB">
        <w:trPr>
          <w:tblCellSpacing w:w="0" w:type="dxa"/>
        </w:trPr>
        <w:tc>
          <w:tcPr>
            <w:tcW w:w="0" w:type="auto"/>
            <w:shd w:val="clear" w:color="auto" w:fill="FFFFFF"/>
            <w:noWrap/>
            <w:hideMark/>
          </w:tcPr>
          <w:p w14:paraId="42707E17"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CFDA Number(s):</w:t>
            </w:r>
          </w:p>
        </w:tc>
        <w:tc>
          <w:tcPr>
            <w:tcW w:w="0" w:type="auto"/>
            <w:shd w:val="clear" w:color="auto" w:fill="FFFFFF"/>
            <w:vAlign w:val="center"/>
            <w:hideMark/>
          </w:tcPr>
          <w:p w14:paraId="70A21D95"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16.589 -- Rural Domestic Violence, Dating Violence, Sexual Assault, and Stalking Assistance Program</w:t>
            </w:r>
          </w:p>
        </w:tc>
      </w:tr>
      <w:tr w:rsidR="007625AB" w:rsidRPr="007625AB" w14:paraId="2543FB8A" w14:textId="77777777" w:rsidTr="007625AB">
        <w:trPr>
          <w:tblCellSpacing w:w="0" w:type="dxa"/>
        </w:trPr>
        <w:tc>
          <w:tcPr>
            <w:tcW w:w="0" w:type="auto"/>
            <w:shd w:val="clear" w:color="auto" w:fill="FFFFFF"/>
            <w:noWrap/>
            <w:hideMark/>
          </w:tcPr>
          <w:p w14:paraId="73A09FA9"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Cost Sharing or Matching Requirement:</w:t>
            </w:r>
          </w:p>
        </w:tc>
        <w:tc>
          <w:tcPr>
            <w:tcW w:w="0" w:type="auto"/>
            <w:shd w:val="clear" w:color="auto" w:fill="FFFFFF"/>
            <w:vAlign w:val="center"/>
            <w:hideMark/>
          </w:tcPr>
          <w:p w14:paraId="741A0523"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No</w:t>
            </w:r>
          </w:p>
        </w:tc>
      </w:tr>
      <w:tr w:rsidR="007625AB" w:rsidRPr="007625AB" w14:paraId="3D861792" w14:textId="77777777" w:rsidTr="007625AB">
        <w:trPr>
          <w:tblCellSpacing w:w="0" w:type="dxa"/>
        </w:trPr>
        <w:tc>
          <w:tcPr>
            <w:tcW w:w="0" w:type="auto"/>
            <w:shd w:val="clear" w:color="auto" w:fill="FFFFFF"/>
            <w:noWrap/>
            <w:hideMark/>
          </w:tcPr>
          <w:p w14:paraId="65615438"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Version:</w:t>
            </w:r>
          </w:p>
        </w:tc>
        <w:tc>
          <w:tcPr>
            <w:tcW w:w="0" w:type="auto"/>
            <w:shd w:val="clear" w:color="auto" w:fill="FFFFFF"/>
            <w:vAlign w:val="center"/>
            <w:hideMark/>
          </w:tcPr>
          <w:p w14:paraId="61E8DD7E"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Synopsis 1</w:t>
            </w:r>
          </w:p>
        </w:tc>
      </w:tr>
      <w:tr w:rsidR="007625AB" w:rsidRPr="007625AB" w14:paraId="29383DF8" w14:textId="77777777" w:rsidTr="007625AB">
        <w:trPr>
          <w:tblCellSpacing w:w="0" w:type="dxa"/>
        </w:trPr>
        <w:tc>
          <w:tcPr>
            <w:tcW w:w="0" w:type="auto"/>
            <w:shd w:val="clear" w:color="auto" w:fill="FFFFFF"/>
            <w:noWrap/>
            <w:hideMark/>
          </w:tcPr>
          <w:p w14:paraId="5C430BFC"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lastRenderedPageBreak/>
              <w:t>Posted Date:</w:t>
            </w:r>
          </w:p>
        </w:tc>
        <w:tc>
          <w:tcPr>
            <w:tcW w:w="0" w:type="auto"/>
            <w:shd w:val="clear" w:color="auto" w:fill="FFFFFF"/>
            <w:vAlign w:val="center"/>
            <w:hideMark/>
          </w:tcPr>
          <w:p w14:paraId="132FBB7C"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Dec 18, 2018</w:t>
            </w:r>
          </w:p>
        </w:tc>
      </w:tr>
      <w:tr w:rsidR="007625AB" w:rsidRPr="007625AB" w14:paraId="36BBF2BB" w14:textId="77777777" w:rsidTr="007625AB">
        <w:trPr>
          <w:tblCellSpacing w:w="0" w:type="dxa"/>
        </w:trPr>
        <w:tc>
          <w:tcPr>
            <w:tcW w:w="0" w:type="auto"/>
            <w:shd w:val="clear" w:color="auto" w:fill="FFFFFF"/>
            <w:noWrap/>
            <w:hideMark/>
          </w:tcPr>
          <w:p w14:paraId="6DAE163A"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Last Updated Date:</w:t>
            </w:r>
          </w:p>
        </w:tc>
        <w:tc>
          <w:tcPr>
            <w:tcW w:w="0" w:type="auto"/>
            <w:shd w:val="clear" w:color="auto" w:fill="FFFFFF"/>
            <w:vAlign w:val="center"/>
            <w:hideMark/>
          </w:tcPr>
          <w:p w14:paraId="4A97A5AE"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Dec 18, 2018</w:t>
            </w:r>
          </w:p>
        </w:tc>
      </w:tr>
      <w:tr w:rsidR="007625AB" w:rsidRPr="007625AB" w14:paraId="5C5031D1" w14:textId="77777777" w:rsidTr="007625AB">
        <w:trPr>
          <w:tblCellSpacing w:w="0" w:type="dxa"/>
        </w:trPr>
        <w:tc>
          <w:tcPr>
            <w:tcW w:w="0" w:type="auto"/>
            <w:shd w:val="clear" w:color="auto" w:fill="FFFFFF"/>
            <w:noWrap/>
            <w:hideMark/>
          </w:tcPr>
          <w:p w14:paraId="635BC6B3"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52E2A7E7"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Feb 14, 2019  </w:t>
            </w:r>
          </w:p>
        </w:tc>
      </w:tr>
      <w:tr w:rsidR="007625AB" w:rsidRPr="007625AB" w14:paraId="13B67226" w14:textId="77777777" w:rsidTr="007625AB">
        <w:trPr>
          <w:tblCellSpacing w:w="0" w:type="dxa"/>
        </w:trPr>
        <w:tc>
          <w:tcPr>
            <w:tcW w:w="0" w:type="auto"/>
            <w:shd w:val="clear" w:color="auto" w:fill="FFFFFF"/>
            <w:noWrap/>
            <w:hideMark/>
          </w:tcPr>
          <w:p w14:paraId="0B940428"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48703538"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Feb 14, 2019  </w:t>
            </w:r>
          </w:p>
        </w:tc>
      </w:tr>
      <w:tr w:rsidR="007625AB" w:rsidRPr="007625AB" w14:paraId="15F8EC3D" w14:textId="77777777" w:rsidTr="007625AB">
        <w:trPr>
          <w:tblCellSpacing w:w="0" w:type="dxa"/>
        </w:trPr>
        <w:tc>
          <w:tcPr>
            <w:tcW w:w="0" w:type="auto"/>
            <w:shd w:val="clear" w:color="auto" w:fill="FFFFFF"/>
            <w:noWrap/>
            <w:hideMark/>
          </w:tcPr>
          <w:p w14:paraId="5945D63F"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Archive Date:</w:t>
            </w:r>
          </w:p>
        </w:tc>
        <w:tc>
          <w:tcPr>
            <w:tcW w:w="0" w:type="auto"/>
            <w:shd w:val="clear" w:color="auto" w:fill="FFFFFF"/>
            <w:vAlign w:val="center"/>
            <w:hideMark/>
          </w:tcPr>
          <w:p w14:paraId="673922CC"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 </w:t>
            </w:r>
          </w:p>
        </w:tc>
      </w:tr>
      <w:tr w:rsidR="007625AB" w:rsidRPr="007625AB" w14:paraId="3F4C08F6" w14:textId="77777777" w:rsidTr="007625AB">
        <w:trPr>
          <w:tblCellSpacing w:w="0" w:type="dxa"/>
        </w:trPr>
        <w:tc>
          <w:tcPr>
            <w:tcW w:w="0" w:type="auto"/>
            <w:shd w:val="clear" w:color="auto" w:fill="FFFFFF"/>
            <w:noWrap/>
            <w:hideMark/>
          </w:tcPr>
          <w:p w14:paraId="098BAADE"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Estimated Total Program Funding:</w:t>
            </w:r>
          </w:p>
        </w:tc>
        <w:tc>
          <w:tcPr>
            <w:tcW w:w="0" w:type="auto"/>
            <w:shd w:val="clear" w:color="auto" w:fill="FFFFFF"/>
            <w:vAlign w:val="center"/>
            <w:hideMark/>
          </w:tcPr>
          <w:p w14:paraId="4E26BDCC"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$35,000,000</w:t>
            </w:r>
          </w:p>
        </w:tc>
      </w:tr>
      <w:tr w:rsidR="007625AB" w:rsidRPr="007625AB" w14:paraId="1B9E5BE8" w14:textId="77777777" w:rsidTr="007625AB">
        <w:trPr>
          <w:tblCellSpacing w:w="0" w:type="dxa"/>
        </w:trPr>
        <w:tc>
          <w:tcPr>
            <w:tcW w:w="0" w:type="auto"/>
            <w:shd w:val="clear" w:color="auto" w:fill="FFFFFF"/>
            <w:noWrap/>
            <w:hideMark/>
          </w:tcPr>
          <w:p w14:paraId="630094A4"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Award Ceiling:</w:t>
            </w:r>
          </w:p>
        </w:tc>
        <w:tc>
          <w:tcPr>
            <w:tcW w:w="0" w:type="auto"/>
            <w:shd w:val="clear" w:color="auto" w:fill="FFFFFF"/>
            <w:vAlign w:val="center"/>
            <w:hideMark/>
          </w:tcPr>
          <w:p w14:paraId="2853382A"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$750,000</w:t>
            </w:r>
          </w:p>
        </w:tc>
      </w:tr>
      <w:tr w:rsidR="007625AB" w:rsidRPr="007625AB" w14:paraId="448D6B43" w14:textId="77777777" w:rsidTr="007625AB">
        <w:trPr>
          <w:tblCellSpacing w:w="0" w:type="dxa"/>
        </w:trPr>
        <w:tc>
          <w:tcPr>
            <w:tcW w:w="0" w:type="auto"/>
            <w:shd w:val="clear" w:color="auto" w:fill="FFFFFF"/>
            <w:noWrap/>
            <w:hideMark/>
          </w:tcPr>
          <w:p w14:paraId="2538930C"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Award Floor:</w:t>
            </w:r>
          </w:p>
        </w:tc>
        <w:tc>
          <w:tcPr>
            <w:tcW w:w="0" w:type="auto"/>
            <w:shd w:val="clear" w:color="auto" w:fill="FFFFFF"/>
            <w:vAlign w:val="center"/>
            <w:hideMark/>
          </w:tcPr>
          <w:p w14:paraId="066DFCF1"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$0</w:t>
            </w:r>
          </w:p>
        </w:tc>
      </w:tr>
      <w:tr w:rsidR="007625AB" w:rsidRPr="007625AB" w14:paraId="73A55D39" w14:textId="77777777" w:rsidTr="007625AB">
        <w:tblPrEx>
          <w:shd w:val="clear" w:color="auto" w:fill="auto"/>
        </w:tblPrEx>
        <w:trPr>
          <w:tblCellSpacing w:w="0" w:type="dxa"/>
        </w:trPr>
        <w:tc>
          <w:tcPr>
            <w:tcW w:w="0" w:type="auto"/>
            <w:noWrap/>
            <w:hideMark/>
          </w:tcPr>
          <w:p w14:paraId="37D5D27A"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Eligible Applicants:</w:t>
            </w:r>
          </w:p>
        </w:tc>
        <w:tc>
          <w:tcPr>
            <w:tcW w:w="3169" w:type="pct"/>
            <w:vAlign w:val="center"/>
            <w:hideMark/>
          </w:tcPr>
          <w:p w14:paraId="20F860C6"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Native American tribal governments (Federally recognized)</w:t>
            </w:r>
            <w:r w:rsidRPr="007625AB">
              <w:rPr>
                <w:rFonts w:ascii="Helvetica" w:hAnsi="Helvetica" w:cs="Helvetica"/>
                <w:color w:val="222222"/>
              </w:rPr>
              <w:br/>
              <w:t>Nonprofits having a 501(c)(3) status with the IRS, other than institutions of higher education</w:t>
            </w:r>
            <w:r w:rsidRPr="007625AB">
              <w:rPr>
                <w:rFonts w:ascii="Helvetica" w:hAnsi="Helvetica" w:cs="Helvetica"/>
                <w:color w:val="222222"/>
              </w:rPr>
              <w:br/>
              <w:t>State governments</w:t>
            </w:r>
            <w:r w:rsidRPr="007625AB">
              <w:rPr>
                <w:rFonts w:ascii="Helvetica" w:hAnsi="Helvetica" w:cs="Helvetica"/>
                <w:color w:val="222222"/>
              </w:rPr>
              <w:br/>
              <w:t>Special district governments</w:t>
            </w:r>
            <w:r w:rsidRPr="007625AB">
              <w:rPr>
                <w:rFonts w:ascii="Helvetica" w:hAnsi="Helvetica" w:cs="Helvetica"/>
                <w:color w:val="222222"/>
              </w:rPr>
              <w:br/>
              <w:t>County governments</w:t>
            </w:r>
            <w:r w:rsidRPr="007625AB">
              <w:rPr>
                <w:rFonts w:ascii="Helvetica" w:hAnsi="Helvetica" w:cs="Helvetica"/>
                <w:color w:val="222222"/>
              </w:rPr>
              <w:br/>
              <w:t>Public and State controlled institutions of higher education</w:t>
            </w:r>
            <w:r w:rsidRPr="007625AB">
              <w:rPr>
                <w:rFonts w:ascii="Helvetica" w:hAnsi="Helvetica" w:cs="Helvetica"/>
                <w:color w:val="222222"/>
              </w:rPr>
              <w:br/>
              <w:t>Native American tribal organizations (other than Federally recognized tribal governments)</w:t>
            </w:r>
            <w:r w:rsidRPr="007625AB">
              <w:rPr>
                <w:rFonts w:ascii="Helvetica" w:hAnsi="Helvetica" w:cs="Helvetica"/>
                <w:color w:val="222222"/>
              </w:rPr>
              <w:br/>
              <w:t>City or township governments</w:t>
            </w:r>
          </w:p>
        </w:tc>
      </w:tr>
      <w:tr w:rsidR="007625AB" w:rsidRPr="007625AB" w14:paraId="754D6954" w14:textId="77777777" w:rsidTr="007625AB">
        <w:tblPrEx>
          <w:shd w:val="clear" w:color="auto" w:fill="auto"/>
        </w:tblPrEx>
        <w:trPr>
          <w:tblCellSpacing w:w="0" w:type="dxa"/>
        </w:trPr>
        <w:tc>
          <w:tcPr>
            <w:tcW w:w="0" w:type="auto"/>
            <w:noWrap/>
            <w:hideMark/>
          </w:tcPr>
          <w:p w14:paraId="29F656FC"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Additional Information on Eligibility:</w:t>
            </w:r>
          </w:p>
        </w:tc>
        <w:tc>
          <w:tcPr>
            <w:tcW w:w="3169" w:type="pct"/>
            <w:vAlign w:val="center"/>
            <w:hideMark/>
          </w:tcPr>
          <w:p w14:paraId="6A73BE03"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bl>
    <w:p w14:paraId="35CEBF77"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625AB" w:rsidRPr="007625AB" w14:paraId="51B4BA39" w14:textId="77777777" w:rsidTr="007625AB">
        <w:trPr>
          <w:tblCellSpacing w:w="0" w:type="dxa"/>
        </w:trPr>
        <w:tc>
          <w:tcPr>
            <w:tcW w:w="0" w:type="auto"/>
            <w:noWrap/>
            <w:hideMark/>
          </w:tcPr>
          <w:p w14:paraId="57940D20"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Agency Name:</w:t>
            </w:r>
          </w:p>
        </w:tc>
        <w:tc>
          <w:tcPr>
            <w:tcW w:w="5000" w:type="pct"/>
            <w:vAlign w:val="center"/>
            <w:hideMark/>
          </w:tcPr>
          <w:p w14:paraId="65C856BF"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Office on Violence Against Women</w:t>
            </w:r>
          </w:p>
        </w:tc>
      </w:tr>
      <w:tr w:rsidR="007625AB" w:rsidRPr="007625AB" w14:paraId="5E94A7D8" w14:textId="77777777" w:rsidTr="007625AB">
        <w:trPr>
          <w:tblCellSpacing w:w="0" w:type="dxa"/>
        </w:trPr>
        <w:tc>
          <w:tcPr>
            <w:tcW w:w="0" w:type="auto"/>
            <w:noWrap/>
            <w:hideMark/>
          </w:tcPr>
          <w:p w14:paraId="1D58F892"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Description:</w:t>
            </w:r>
          </w:p>
        </w:tc>
        <w:tc>
          <w:tcPr>
            <w:tcW w:w="5000" w:type="pct"/>
            <w:vAlign w:val="center"/>
            <w:hideMark/>
          </w:tcPr>
          <w:p w14:paraId="7944C709"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Victims of sexual assault, domestic violence, dating violence, and stalking in rural communities face unique challenges and barriers to receiving assistance rarely encountered in urban areas. The geographic isolation, transportation barriers, economic structure, particularly strong social and cultural pressures, and lack of available services in rural jurisdictions significantly compound the problems confronted by those seeking support and services to end the violence in their lives. These factors also complicate the ability of the criminal justice system to investigate and prosecute sexual assault, domestic violence, dating violence, and stalking cases. In addition, socio-cultural, economic, and geographic barriers create difficulties for victim services providers to identify and assist victims of these crimes. The United States Department of Justice, Office on Violence Against Women (OVW) (www.ovw.usdoj.gov) is pleased to announce that it is seeking applications for the Fiscal Year 2019 Rural Sexual Assault, Domestic Violence, Dating Violence, and Stalking Assistance Program. This program furthers the Department’s mission by supporting projects designed to address and prevent sexual assault, domestic violence, dating violence, and stalking in rural jurisdictions.</w:t>
            </w:r>
          </w:p>
        </w:tc>
      </w:tr>
      <w:tr w:rsidR="007625AB" w:rsidRPr="007625AB" w14:paraId="1FB81317" w14:textId="77777777" w:rsidTr="007625AB">
        <w:trPr>
          <w:tblCellSpacing w:w="0" w:type="dxa"/>
        </w:trPr>
        <w:tc>
          <w:tcPr>
            <w:tcW w:w="0" w:type="auto"/>
            <w:noWrap/>
            <w:hideMark/>
          </w:tcPr>
          <w:p w14:paraId="07F7E1D0"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Link to Additional Information:</w:t>
            </w:r>
          </w:p>
        </w:tc>
        <w:tc>
          <w:tcPr>
            <w:tcW w:w="5000" w:type="pct"/>
            <w:vAlign w:val="center"/>
            <w:hideMark/>
          </w:tcPr>
          <w:p w14:paraId="4B9EA1F5" w14:textId="77777777" w:rsidR="007625AB" w:rsidRPr="007625AB" w:rsidRDefault="006C4FB3" w:rsidP="007625AB">
            <w:pPr>
              <w:pStyle w:val="NoSpacing"/>
              <w:rPr>
                <w:rFonts w:ascii="Helvetica" w:hAnsi="Helvetica" w:cs="Helvetica"/>
                <w:color w:val="222222"/>
              </w:rPr>
            </w:pPr>
            <w:hyperlink r:id="rId432" w:tgtFrame="_blank" w:tooltip="Link to Additional Information" w:history="1">
              <w:r w:rsidR="007625AB" w:rsidRPr="007625AB">
                <w:rPr>
                  <w:rStyle w:val="Hyperlink"/>
                  <w:rFonts w:ascii="Helvetica" w:hAnsi="Helvetica" w:cs="Helvetica"/>
                </w:rPr>
                <w:t>Full Announcement</w:t>
              </w:r>
            </w:hyperlink>
          </w:p>
        </w:tc>
      </w:tr>
      <w:tr w:rsidR="007625AB" w:rsidRPr="007625AB" w14:paraId="2F7C2F17" w14:textId="77777777" w:rsidTr="007625AB">
        <w:trPr>
          <w:tblCellSpacing w:w="0" w:type="dxa"/>
        </w:trPr>
        <w:tc>
          <w:tcPr>
            <w:tcW w:w="0" w:type="auto"/>
            <w:noWrap/>
            <w:hideMark/>
          </w:tcPr>
          <w:p w14:paraId="73C12016"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Grantor Contact Information:</w:t>
            </w:r>
          </w:p>
        </w:tc>
        <w:tc>
          <w:tcPr>
            <w:tcW w:w="5000" w:type="pct"/>
            <w:vAlign w:val="center"/>
            <w:hideMark/>
          </w:tcPr>
          <w:p w14:paraId="52F8D7D0"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If you have difficulty accessing the full announcement electronically, please contact:</w:t>
            </w:r>
            <w:r w:rsidRPr="007625AB">
              <w:rPr>
                <w:rFonts w:ascii="Helvetica" w:hAnsi="Helvetica" w:cs="Helvetica"/>
                <w:color w:val="222222"/>
              </w:rPr>
              <w:br/>
            </w:r>
            <w:r w:rsidRPr="007625AB">
              <w:rPr>
                <w:rFonts w:ascii="Helvetica" w:hAnsi="Helvetica" w:cs="Helvetica"/>
                <w:color w:val="222222"/>
              </w:rPr>
              <w:br/>
              <w:t>Sue Pugliese Grant Program Specialist (202) 305-1660 ovw.rural@usdoj.gov</w:t>
            </w:r>
            <w:r w:rsidRPr="007625AB">
              <w:rPr>
                <w:rFonts w:ascii="Helvetica" w:hAnsi="Helvetica" w:cs="Helvetica"/>
                <w:color w:val="222222"/>
              </w:rPr>
              <w:br/>
            </w:r>
            <w:r w:rsidRPr="007625AB">
              <w:rPr>
                <w:rFonts w:ascii="Helvetica" w:hAnsi="Helvetica" w:cs="Helvetica"/>
                <w:color w:val="222222"/>
              </w:rPr>
              <w:br/>
            </w:r>
            <w:hyperlink r:id="rId433" w:history="1">
              <w:r w:rsidRPr="007625AB">
                <w:rPr>
                  <w:rStyle w:val="Hyperlink"/>
                  <w:rFonts w:ascii="Helvetica" w:hAnsi="Helvetica" w:cs="Helvetica"/>
                </w:rPr>
                <w:t>ovw.rural@usdoj.gov</w:t>
              </w:r>
            </w:hyperlink>
          </w:p>
        </w:tc>
      </w:tr>
    </w:tbl>
    <w:p w14:paraId="06C5EAC3" w14:textId="4491A097" w:rsidR="002A12C2" w:rsidRDefault="007625AB" w:rsidP="002A12C2">
      <w:pPr>
        <w:pStyle w:val="NoSpacing"/>
        <w:rPr>
          <w:rStyle w:val="Hyperlink"/>
          <w:rFonts w:ascii="Helvetica" w:hAnsi="Helvetica" w:cs="Helvetica"/>
          <w:color w:val="1155CC"/>
          <w:sz w:val="24"/>
          <w:szCs w:val="24"/>
          <w:shd w:val="clear" w:color="auto" w:fill="FFFFFF"/>
        </w:rPr>
      </w:pPr>
      <w:r w:rsidRPr="00232FBD">
        <w:rPr>
          <w:rFonts w:ascii="Helvetica" w:hAnsi="Helvetica" w:cs="Helvetica"/>
          <w:color w:val="222222"/>
          <w:sz w:val="24"/>
          <w:szCs w:val="24"/>
        </w:rPr>
        <w:lastRenderedPageBreak/>
        <w:br/>
      </w:r>
      <w:hyperlink r:id="rId434" w:tgtFrame="_blank" w:history="1">
        <w:r w:rsidRPr="00232FBD">
          <w:rPr>
            <w:rStyle w:val="Hyperlink"/>
            <w:rFonts w:ascii="Helvetica" w:hAnsi="Helvetica" w:cs="Helvetica"/>
            <w:color w:val="1155CC"/>
            <w:sz w:val="24"/>
            <w:szCs w:val="24"/>
            <w:shd w:val="clear" w:color="auto" w:fill="FFFFFF"/>
          </w:rPr>
          <w:t>https://www.grants.gov/web/grants/view-opportunity.html?oppId=311346</w:t>
        </w:r>
      </w:hyperlink>
    </w:p>
    <w:p w14:paraId="21CA9228" w14:textId="77777777" w:rsidR="002A12C2" w:rsidRPr="002A12C2" w:rsidRDefault="002A12C2" w:rsidP="002A12C2">
      <w:pPr>
        <w:pStyle w:val="NoSpacing"/>
        <w:rPr>
          <w:rFonts w:ascii="Helvetica" w:hAnsi="Helvetica" w:cs="Helvetica"/>
          <w:color w:val="222222"/>
          <w:sz w:val="24"/>
          <w:szCs w:val="24"/>
          <w:shd w:val="clear" w:color="auto" w:fill="FFFFFF"/>
        </w:rPr>
      </w:pPr>
    </w:p>
    <w:p w14:paraId="08A2924E" w14:textId="217E4EAB" w:rsidR="002A12C2" w:rsidRPr="00CC7B62" w:rsidRDefault="007625AB" w:rsidP="00CC7B62">
      <w:pPr>
        <w:rPr>
          <w:rFonts w:ascii="Helvetica" w:hAnsi="Helvetica"/>
        </w:rPr>
      </w:pPr>
      <w:bookmarkStart w:id="431" w:name="DOJOVWTransHousing"/>
      <w:bookmarkEnd w:id="431"/>
      <w:r w:rsidRPr="00CC7B62">
        <w:rPr>
          <w:rFonts w:ascii="Helvetica" w:hAnsi="Helvetica"/>
          <w:shd w:val="clear" w:color="auto" w:fill="FFFFFF"/>
        </w:rPr>
        <w:t>Office on Violence Against Women</w:t>
      </w:r>
      <w:r w:rsidRPr="00CC7B62">
        <w:rPr>
          <w:rFonts w:ascii="Helvetica" w:hAnsi="Helvetica"/>
        </w:rPr>
        <w:br/>
      </w:r>
      <w:r w:rsidRPr="00CC7B62">
        <w:rPr>
          <w:rFonts w:ascii="Helvetica" w:hAnsi="Helvetica"/>
          <w:shd w:val="clear" w:color="auto" w:fill="FFFFFF"/>
        </w:rPr>
        <w:t>OVW FY 2019 Transitional Housing Assistance Grants for Victims of Sexual Assault, Domestic Violence, Dating Violence and Stalking Program</w:t>
      </w:r>
      <w:r w:rsidRPr="00CC7B62">
        <w:rPr>
          <w:rFonts w:ascii="Helvetica" w:hAnsi="Helvetica"/>
        </w:rPr>
        <w:br/>
      </w:r>
      <w:r w:rsidRPr="00CC7B62">
        <w:rPr>
          <w:rFonts w:ascii="Helvetica" w:hAnsi="Helvetica"/>
          <w:shd w:val="clear" w:color="auto" w:fill="FFFFFF"/>
        </w:rPr>
        <w:t>Synopsis 1</w:t>
      </w:r>
      <w:r w:rsidR="00CC7B62" w:rsidRPr="00CC7B62">
        <w:rPr>
          <w:rFonts w:ascii="Helvetica" w:hAnsi="Helvetica"/>
          <w:shd w:val="clear" w:color="auto" w:fill="FFFFFF"/>
        </w:rPr>
        <w:t xml:space="preserve">    </w:t>
      </w:r>
    </w:p>
    <w:p w14:paraId="0162266B" w14:textId="2D689211" w:rsidR="002A12C2" w:rsidRPr="00CC7B62" w:rsidRDefault="002A12C2" w:rsidP="00CC7B62"/>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44"/>
        <w:gridCol w:w="6546"/>
      </w:tblGrid>
      <w:tr w:rsidR="002A12C2" w:rsidRPr="00CC7B62" w14:paraId="745E69D8" w14:textId="77777777" w:rsidTr="00CC7B62">
        <w:trPr>
          <w:tblCellSpacing w:w="0" w:type="dxa"/>
        </w:trPr>
        <w:tc>
          <w:tcPr>
            <w:tcW w:w="0" w:type="auto"/>
            <w:shd w:val="clear" w:color="auto" w:fill="FFFFFF"/>
            <w:noWrap/>
            <w:hideMark/>
          </w:tcPr>
          <w:p w14:paraId="6C372489"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b/>
                <w:sz w:val="22"/>
                <w:szCs w:val="22"/>
              </w:rPr>
              <w:t>Document Type</w:t>
            </w:r>
            <w:r w:rsidRPr="00CC7B62">
              <w:rPr>
                <w:rFonts w:ascii="Helvetica" w:eastAsiaTheme="minorHAnsi" w:hAnsi="Helvetica"/>
                <w:sz w:val="22"/>
                <w:szCs w:val="22"/>
              </w:rPr>
              <w:t>:</w:t>
            </w:r>
          </w:p>
        </w:tc>
        <w:tc>
          <w:tcPr>
            <w:tcW w:w="0" w:type="auto"/>
            <w:shd w:val="clear" w:color="auto" w:fill="FFFFFF"/>
            <w:vAlign w:val="center"/>
            <w:hideMark/>
          </w:tcPr>
          <w:p w14:paraId="1A817B28"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Grants Notice</w:t>
            </w:r>
          </w:p>
        </w:tc>
      </w:tr>
      <w:tr w:rsidR="002A12C2" w:rsidRPr="00CC7B62" w14:paraId="69A1A890" w14:textId="77777777" w:rsidTr="00CC7B62">
        <w:trPr>
          <w:tblCellSpacing w:w="0" w:type="dxa"/>
        </w:trPr>
        <w:tc>
          <w:tcPr>
            <w:tcW w:w="0" w:type="auto"/>
            <w:shd w:val="clear" w:color="auto" w:fill="FFFFFF"/>
            <w:noWrap/>
            <w:hideMark/>
          </w:tcPr>
          <w:p w14:paraId="650F8C23"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b/>
                <w:sz w:val="22"/>
                <w:szCs w:val="22"/>
              </w:rPr>
              <w:t>Funding Opportunity Number</w:t>
            </w:r>
            <w:r w:rsidRPr="00CC7B62">
              <w:rPr>
                <w:rFonts w:ascii="Helvetica" w:eastAsiaTheme="minorHAnsi" w:hAnsi="Helvetica"/>
                <w:sz w:val="22"/>
                <w:szCs w:val="22"/>
              </w:rPr>
              <w:t>:</w:t>
            </w:r>
          </w:p>
        </w:tc>
        <w:tc>
          <w:tcPr>
            <w:tcW w:w="0" w:type="auto"/>
            <w:shd w:val="clear" w:color="auto" w:fill="FFFFFF"/>
            <w:vAlign w:val="center"/>
            <w:hideMark/>
          </w:tcPr>
          <w:p w14:paraId="2080008B"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OVW-2019-15805</w:t>
            </w:r>
          </w:p>
        </w:tc>
      </w:tr>
      <w:tr w:rsidR="002A12C2" w:rsidRPr="00CC7B62" w14:paraId="7176B3AA" w14:textId="77777777" w:rsidTr="00CC7B62">
        <w:trPr>
          <w:tblCellSpacing w:w="0" w:type="dxa"/>
        </w:trPr>
        <w:tc>
          <w:tcPr>
            <w:tcW w:w="0" w:type="auto"/>
            <w:shd w:val="clear" w:color="auto" w:fill="FFFFFF"/>
            <w:noWrap/>
            <w:hideMark/>
          </w:tcPr>
          <w:p w14:paraId="79CC94DE"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b/>
                <w:sz w:val="22"/>
                <w:szCs w:val="22"/>
              </w:rPr>
              <w:t>Funding Opportunity Title</w:t>
            </w:r>
            <w:r w:rsidRPr="00CC7B62">
              <w:rPr>
                <w:rFonts w:ascii="Helvetica" w:eastAsiaTheme="minorHAnsi" w:hAnsi="Helvetica"/>
                <w:sz w:val="22"/>
                <w:szCs w:val="22"/>
              </w:rPr>
              <w:t>:</w:t>
            </w:r>
          </w:p>
        </w:tc>
        <w:tc>
          <w:tcPr>
            <w:tcW w:w="0" w:type="auto"/>
            <w:shd w:val="clear" w:color="auto" w:fill="FFFFFF"/>
            <w:vAlign w:val="center"/>
            <w:hideMark/>
          </w:tcPr>
          <w:p w14:paraId="387812D1"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OVW FY 2019 Transitional Housing Assistance Grants for Victims of Sexual Assault, Domestic Violence, Dating Violence and Stalking Program</w:t>
            </w:r>
          </w:p>
        </w:tc>
      </w:tr>
      <w:tr w:rsidR="002A12C2" w:rsidRPr="00CC7B62" w14:paraId="6FB8E291" w14:textId="77777777" w:rsidTr="00CC7B62">
        <w:trPr>
          <w:tblCellSpacing w:w="0" w:type="dxa"/>
        </w:trPr>
        <w:tc>
          <w:tcPr>
            <w:tcW w:w="0" w:type="auto"/>
            <w:shd w:val="clear" w:color="auto" w:fill="FFFFFF"/>
            <w:noWrap/>
            <w:hideMark/>
          </w:tcPr>
          <w:p w14:paraId="71D7757E"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b/>
                <w:sz w:val="22"/>
                <w:szCs w:val="22"/>
              </w:rPr>
              <w:t>Opportunity Category</w:t>
            </w:r>
            <w:r w:rsidRPr="00CC7B62">
              <w:rPr>
                <w:rFonts w:ascii="Helvetica" w:eastAsiaTheme="minorHAnsi" w:hAnsi="Helvetica"/>
                <w:sz w:val="22"/>
                <w:szCs w:val="22"/>
              </w:rPr>
              <w:t>:</w:t>
            </w:r>
          </w:p>
        </w:tc>
        <w:tc>
          <w:tcPr>
            <w:tcW w:w="0" w:type="auto"/>
            <w:shd w:val="clear" w:color="auto" w:fill="FFFFFF"/>
            <w:vAlign w:val="center"/>
            <w:hideMark/>
          </w:tcPr>
          <w:p w14:paraId="71C362F9"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Discretionary</w:t>
            </w:r>
          </w:p>
        </w:tc>
      </w:tr>
      <w:tr w:rsidR="002A12C2" w:rsidRPr="00CC7B62" w14:paraId="5B804CC3" w14:textId="77777777" w:rsidTr="00CC7B62">
        <w:trPr>
          <w:tblCellSpacing w:w="0" w:type="dxa"/>
        </w:trPr>
        <w:tc>
          <w:tcPr>
            <w:tcW w:w="0" w:type="auto"/>
            <w:shd w:val="clear" w:color="auto" w:fill="FFFFFF"/>
            <w:noWrap/>
            <w:hideMark/>
          </w:tcPr>
          <w:p w14:paraId="22D8B51C"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b/>
                <w:sz w:val="22"/>
                <w:szCs w:val="22"/>
              </w:rPr>
              <w:t>Opportunity Category Explanation</w:t>
            </w:r>
            <w:r w:rsidRPr="00CC7B62">
              <w:rPr>
                <w:rFonts w:ascii="Helvetica" w:eastAsiaTheme="minorHAnsi" w:hAnsi="Helvetica"/>
                <w:sz w:val="22"/>
                <w:szCs w:val="22"/>
              </w:rPr>
              <w:t>:</w:t>
            </w:r>
          </w:p>
        </w:tc>
        <w:tc>
          <w:tcPr>
            <w:tcW w:w="0" w:type="auto"/>
            <w:shd w:val="clear" w:color="auto" w:fill="FFFFFF"/>
            <w:vAlign w:val="center"/>
            <w:hideMark/>
          </w:tcPr>
          <w:p w14:paraId="6EA8C451"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 </w:t>
            </w:r>
          </w:p>
        </w:tc>
      </w:tr>
      <w:tr w:rsidR="002A12C2" w:rsidRPr="00CC7B62" w14:paraId="282B2020" w14:textId="77777777" w:rsidTr="00CC7B62">
        <w:trPr>
          <w:tblCellSpacing w:w="0" w:type="dxa"/>
        </w:trPr>
        <w:tc>
          <w:tcPr>
            <w:tcW w:w="0" w:type="auto"/>
            <w:shd w:val="clear" w:color="auto" w:fill="FFFFFF"/>
            <w:noWrap/>
            <w:hideMark/>
          </w:tcPr>
          <w:p w14:paraId="640DC00F"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b/>
                <w:sz w:val="22"/>
                <w:szCs w:val="22"/>
              </w:rPr>
              <w:t>Funding Instrument Type</w:t>
            </w:r>
            <w:r w:rsidRPr="00CC7B62">
              <w:rPr>
                <w:rFonts w:ascii="Helvetica" w:eastAsiaTheme="minorHAnsi" w:hAnsi="Helvetica"/>
                <w:sz w:val="22"/>
                <w:szCs w:val="22"/>
              </w:rPr>
              <w:t>:</w:t>
            </w:r>
          </w:p>
        </w:tc>
        <w:tc>
          <w:tcPr>
            <w:tcW w:w="0" w:type="auto"/>
            <w:shd w:val="clear" w:color="auto" w:fill="FFFFFF"/>
            <w:vAlign w:val="center"/>
            <w:hideMark/>
          </w:tcPr>
          <w:p w14:paraId="7E8DFCE0"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Grant</w:t>
            </w:r>
          </w:p>
        </w:tc>
      </w:tr>
      <w:tr w:rsidR="002A12C2" w:rsidRPr="00CC7B62" w14:paraId="7D858046" w14:textId="77777777" w:rsidTr="00CC7B62">
        <w:trPr>
          <w:tblCellSpacing w:w="0" w:type="dxa"/>
        </w:trPr>
        <w:tc>
          <w:tcPr>
            <w:tcW w:w="0" w:type="auto"/>
            <w:shd w:val="clear" w:color="auto" w:fill="FFFFFF"/>
            <w:noWrap/>
            <w:hideMark/>
          </w:tcPr>
          <w:p w14:paraId="197C441E"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b/>
                <w:sz w:val="22"/>
                <w:szCs w:val="22"/>
              </w:rPr>
              <w:t>Category of Funding Activity</w:t>
            </w:r>
            <w:r w:rsidRPr="00CC7B62">
              <w:rPr>
                <w:rFonts w:ascii="Helvetica" w:eastAsiaTheme="minorHAnsi" w:hAnsi="Helvetica"/>
                <w:sz w:val="22"/>
                <w:szCs w:val="22"/>
              </w:rPr>
              <w:t>:</w:t>
            </w:r>
          </w:p>
        </w:tc>
        <w:tc>
          <w:tcPr>
            <w:tcW w:w="0" w:type="auto"/>
            <w:shd w:val="clear" w:color="auto" w:fill="FFFFFF"/>
            <w:vAlign w:val="center"/>
            <w:hideMark/>
          </w:tcPr>
          <w:p w14:paraId="4F4DFA3B"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Other (see text field entitled "Explanation of Other Category of Funding Activity" for clarification)</w:t>
            </w:r>
          </w:p>
        </w:tc>
      </w:tr>
      <w:tr w:rsidR="002A12C2" w:rsidRPr="00CC7B62" w14:paraId="0F22B39A" w14:textId="77777777" w:rsidTr="00CC7B62">
        <w:trPr>
          <w:tblCellSpacing w:w="0" w:type="dxa"/>
        </w:trPr>
        <w:tc>
          <w:tcPr>
            <w:tcW w:w="0" w:type="auto"/>
            <w:shd w:val="clear" w:color="auto" w:fill="FFFFFF"/>
            <w:noWrap/>
            <w:hideMark/>
          </w:tcPr>
          <w:p w14:paraId="0596EB47"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b/>
                <w:sz w:val="22"/>
                <w:szCs w:val="22"/>
              </w:rPr>
              <w:t>Category Explanation</w:t>
            </w:r>
            <w:r w:rsidRPr="00CC7B62">
              <w:rPr>
                <w:rFonts w:ascii="Helvetica" w:eastAsiaTheme="minorHAnsi" w:hAnsi="Helvetica"/>
                <w:sz w:val="22"/>
                <w:szCs w:val="22"/>
              </w:rPr>
              <w:t>:</w:t>
            </w:r>
          </w:p>
        </w:tc>
        <w:tc>
          <w:tcPr>
            <w:tcW w:w="0" w:type="auto"/>
            <w:shd w:val="clear" w:color="auto" w:fill="FFFFFF"/>
            <w:vAlign w:val="center"/>
            <w:hideMark/>
          </w:tcPr>
          <w:p w14:paraId="09CCC15D"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transitional housing and voluntary support services including victim services</w:t>
            </w:r>
          </w:p>
        </w:tc>
      </w:tr>
      <w:tr w:rsidR="002A12C2" w:rsidRPr="00CC7B62" w14:paraId="35E762A4" w14:textId="77777777" w:rsidTr="00CC7B62">
        <w:trPr>
          <w:tblCellSpacing w:w="0" w:type="dxa"/>
        </w:trPr>
        <w:tc>
          <w:tcPr>
            <w:tcW w:w="0" w:type="auto"/>
            <w:shd w:val="clear" w:color="auto" w:fill="FFFFFF"/>
            <w:noWrap/>
            <w:hideMark/>
          </w:tcPr>
          <w:p w14:paraId="4150D1DE"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b/>
                <w:sz w:val="22"/>
                <w:szCs w:val="22"/>
              </w:rPr>
              <w:t>Expected Number of Awards</w:t>
            </w:r>
            <w:r w:rsidRPr="00CC7B62">
              <w:rPr>
                <w:rFonts w:ascii="Helvetica" w:eastAsiaTheme="minorHAnsi" w:hAnsi="Helvetica"/>
                <w:sz w:val="22"/>
                <w:szCs w:val="22"/>
              </w:rPr>
              <w:t>:</w:t>
            </w:r>
          </w:p>
        </w:tc>
        <w:tc>
          <w:tcPr>
            <w:tcW w:w="0" w:type="auto"/>
            <w:shd w:val="clear" w:color="auto" w:fill="FFFFFF"/>
            <w:vAlign w:val="center"/>
            <w:hideMark/>
          </w:tcPr>
          <w:p w14:paraId="549010F5"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70</w:t>
            </w:r>
          </w:p>
        </w:tc>
      </w:tr>
      <w:tr w:rsidR="002A12C2" w:rsidRPr="00CC7B62" w14:paraId="688A64AF" w14:textId="77777777" w:rsidTr="00CC7B62">
        <w:trPr>
          <w:tblCellSpacing w:w="0" w:type="dxa"/>
        </w:trPr>
        <w:tc>
          <w:tcPr>
            <w:tcW w:w="0" w:type="auto"/>
            <w:shd w:val="clear" w:color="auto" w:fill="FFFFFF"/>
            <w:noWrap/>
            <w:hideMark/>
          </w:tcPr>
          <w:p w14:paraId="08C00D0A" w14:textId="77777777" w:rsidR="002A12C2" w:rsidRPr="00CC7B62" w:rsidRDefault="002A12C2" w:rsidP="00CC7B62">
            <w:pPr>
              <w:rPr>
                <w:rFonts w:ascii="Helvetica" w:eastAsiaTheme="minorHAnsi" w:hAnsi="Helvetica"/>
                <w:b/>
                <w:sz w:val="22"/>
                <w:szCs w:val="22"/>
              </w:rPr>
            </w:pPr>
            <w:r w:rsidRPr="00CC7B62">
              <w:rPr>
                <w:rFonts w:ascii="Helvetica" w:eastAsiaTheme="minorHAnsi" w:hAnsi="Helvetica"/>
                <w:b/>
                <w:sz w:val="22"/>
                <w:szCs w:val="22"/>
              </w:rPr>
              <w:t>CFDA Number(s):</w:t>
            </w:r>
          </w:p>
        </w:tc>
        <w:tc>
          <w:tcPr>
            <w:tcW w:w="0" w:type="auto"/>
            <w:shd w:val="clear" w:color="auto" w:fill="FFFFFF"/>
            <w:vAlign w:val="center"/>
            <w:hideMark/>
          </w:tcPr>
          <w:p w14:paraId="4AC0FBD8"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16.736 -- Transitional Housing Assistance for Victims of Domestic Violence, Dating Violence, Stalking, or Sexual Assault</w:t>
            </w:r>
          </w:p>
        </w:tc>
      </w:tr>
      <w:tr w:rsidR="002A12C2" w:rsidRPr="00CC7B62" w14:paraId="6845010B" w14:textId="77777777" w:rsidTr="00CC7B62">
        <w:trPr>
          <w:tblCellSpacing w:w="0" w:type="dxa"/>
        </w:trPr>
        <w:tc>
          <w:tcPr>
            <w:tcW w:w="0" w:type="auto"/>
            <w:shd w:val="clear" w:color="auto" w:fill="FFFFFF"/>
            <w:noWrap/>
            <w:hideMark/>
          </w:tcPr>
          <w:p w14:paraId="204577E6"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b/>
                <w:sz w:val="22"/>
                <w:szCs w:val="22"/>
              </w:rPr>
              <w:t>Cost Sharing or Matching Requirement</w:t>
            </w:r>
            <w:r w:rsidRPr="00CC7B62">
              <w:rPr>
                <w:rFonts w:ascii="Helvetica" w:eastAsiaTheme="minorHAnsi" w:hAnsi="Helvetica"/>
                <w:sz w:val="22"/>
                <w:szCs w:val="22"/>
              </w:rPr>
              <w:t>:</w:t>
            </w:r>
          </w:p>
        </w:tc>
        <w:tc>
          <w:tcPr>
            <w:tcW w:w="0" w:type="auto"/>
            <w:shd w:val="clear" w:color="auto" w:fill="FFFFFF"/>
            <w:vAlign w:val="center"/>
            <w:hideMark/>
          </w:tcPr>
          <w:p w14:paraId="241582BB" w14:textId="77777777" w:rsidR="002A12C2" w:rsidRPr="00CC7B62" w:rsidRDefault="002A12C2" w:rsidP="00CC7B62">
            <w:pPr>
              <w:rPr>
                <w:rFonts w:ascii="Helvetica" w:eastAsiaTheme="minorHAnsi" w:hAnsi="Helvetica"/>
                <w:sz w:val="22"/>
                <w:szCs w:val="22"/>
              </w:rPr>
            </w:pPr>
            <w:r w:rsidRPr="00CC7B62">
              <w:rPr>
                <w:rFonts w:ascii="Helvetica" w:eastAsiaTheme="minorHAnsi" w:hAnsi="Helvetica"/>
                <w:sz w:val="22"/>
                <w:szCs w:val="22"/>
              </w:rPr>
              <w:t>No</w:t>
            </w:r>
          </w:p>
        </w:tc>
      </w:tr>
      <w:tr w:rsidR="00CC7B62" w:rsidRPr="00CC7B62" w14:paraId="2DA8856B" w14:textId="77777777" w:rsidTr="00CC7B62">
        <w:trPr>
          <w:tblCellSpacing w:w="0" w:type="dxa"/>
        </w:trPr>
        <w:tc>
          <w:tcPr>
            <w:tcW w:w="0" w:type="auto"/>
            <w:shd w:val="clear" w:color="auto" w:fill="FFFFFF"/>
            <w:noWrap/>
            <w:hideMark/>
          </w:tcPr>
          <w:p w14:paraId="5C6E74A3" w14:textId="77777777" w:rsidR="00660A77" w:rsidRPr="00CC7B62" w:rsidRDefault="00660A77" w:rsidP="00CC7B62">
            <w:pPr>
              <w:rPr>
                <w:rFonts w:ascii="Helvetica" w:hAnsi="Helvetica"/>
                <w:sz w:val="22"/>
                <w:szCs w:val="22"/>
              </w:rPr>
            </w:pPr>
            <w:r w:rsidRPr="00CC7B62">
              <w:rPr>
                <w:rFonts w:ascii="Helvetica" w:hAnsi="Helvetica"/>
                <w:b/>
                <w:sz w:val="22"/>
                <w:szCs w:val="22"/>
              </w:rPr>
              <w:t>Version</w:t>
            </w:r>
            <w:r w:rsidRPr="00CC7B62">
              <w:rPr>
                <w:rFonts w:ascii="Helvetica" w:hAnsi="Helvetica"/>
                <w:sz w:val="22"/>
                <w:szCs w:val="22"/>
              </w:rPr>
              <w:t>:</w:t>
            </w:r>
          </w:p>
        </w:tc>
        <w:tc>
          <w:tcPr>
            <w:tcW w:w="0" w:type="auto"/>
            <w:shd w:val="clear" w:color="auto" w:fill="FFFFFF"/>
            <w:vAlign w:val="center"/>
            <w:hideMark/>
          </w:tcPr>
          <w:p w14:paraId="147D801D" w14:textId="77777777" w:rsidR="00660A77" w:rsidRPr="00CC7B62" w:rsidRDefault="00660A77" w:rsidP="00CC7B62">
            <w:pPr>
              <w:rPr>
                <w:rFonts w:ascii="Helvetica" w:hAnsi="Helvetica"/>
                <w:sz w:val="22"/>
                <w:szCs w:val="22"/>
              </w:rPr>
            </w:pPr>
            <w:r w:rsidRPr="00CC7B62">
              <w:rPr>
                <w:rFonts w:ascii="Helvetica" w:hAnsi="Helvetica"/>
                <w:sz w:val="22"/>
                <w:szCs w:val="22"/>
              </w:rPr>
              <w:t>Synopsis 1</w:t>
            </w:r>
          </w:p>
        </w:tc>
      </w:tr>
      <w:tr w:rsidR="00CC7B62" w:rsidRPr="00CC7B62" w14:paraId="5017BDD1" w14:textId="77777777" w:rsidTr="00CC7B62">
        <w:trPr>
          <w:tblCellSpacing w:w="0" w:type="dxa"/>
        </w:trPr>
        <w:tc>
          <w:tcPr>
            <w:tcW w:w="0" w:type="auto"/>
            <w:shd w:val="clear" w:color="auto" w:fill="FFFFFF"/>
            <w:noWrap/>
            <w:hideMark/>
          </w:tcPr>
          <w:p w14:paraId="35132C25" w14:textId="77777777" w:rsidR="00660A77" w:rsidRPr="00CC7B62" w:rsidRDefault="00660A77" w:rsidP="00CC7B62">
            <w:pPr>
              <w:rPr>
                <w:rFonts w:ascii="Helvetica" w:hAnsi="Helvetica"/>
                <w:sz w:val="22"/>
                <w:szCs w:val="22"/>
              </w:rPr>
            </w:pPr>
            <w:r w:rsidRPr="00CC7B62">
              <w:rPr>
                <w:rFonts w:ascii="Helvetica" w:hAnsi="Helvetica"/>
                <w:b/>
                <w:sz w:val="22"/>
                <w:szCs w:val="22"/>
              </w:rPr>
              <w:t>Posted Date</w:t>
            </w:r>
            <w:r w:rsidRPr="00CC7B62">
              <w:rPr>
                <w:rFonts w:ascii="Helvetica" w:hAnsi="Helvetica"/>
                <w:sz w:val="22"/>
                <w:szCs w:val="22"/>
              </w:rPr>
              <w:t>:</w:t>
            </w:r>
          </w:p>
        </w:tc>
        <w:tc>
          <w:tcPr>
            <w:tcW w:w="0" w:type="auto"/>
            <w:shd w:val="clear" w:color="auto" w:fill="FFFFFF"/>
            <w:vAlign w:val="center"/>
            <w:hideMark/>
          </w:tcPr>
          <w:p w14:paraId="3B914BDA" w14:textId="77777777" w:rsidR="00660A77" w:rsidRPr="00CC7B62" w:rsidRDefault="00660A77" w:rsidP="00CC7B62">
            <w:pPr>
              <w:rPr>
                <w:rFonts w:ascii="Helvetica" w:hAnsi="Helvetica"/>
                <w:sz w:val="22"/>
                <w:szCs w:val="22"/>
              </w:rPr>
            </w:pPr>
            <w:r w:rsidRPr="00CC7B62">
              <w:rPr>
                <w:rFonts w:ascii="Helvetica" w:hAnsi="Helvetica"/>
                <w:sz w:val="22"/>
                <w:szCs w:val="22"/>
              </w:rPr>
              <w:t>Dec 17, 2018</w:t>
            </w:r>
          </w:p>
        </w:tc>
      </w:tr>
      <w:tr w:rsidR="00CC7B62" w:rsidRPr="00CC7B62" w14:paraId="657816F2" w14:textId="77777777" w:rsidTr="00CC7B62">
        <w:trPr>
          <w:tblCellSpacing w:w="0" w:type="dxa"/>
        </w:trPr>
        <w:tc>
          <w:tcPr>
            <w:tcW w:w="0" w:type="auto"/>
            <w:shd w:val="clear" w:color="auto" w:fill="FFFFFF"/>
            <w:noWrap/>
            <w:hideMark/>
          </w:tcPr>
          <w:p w14:paraId="39D9C9AD" w14:textId="77777777" w:rsidR="00660A77" w:rsidRPr="00CC7B62" w:rsidRDefault="00660A77" w:rsidP="00CC7B62">
            <w:pPr>
              <w:rPr>
                <w:rFonts w:ascii="Helvetica" w:hAnsi="Helvetica"/>
                <w:sz w:val="22"/>
                <w:szCs w:val="22"/>
              </w:rPr>
            </w:pPr>
            <w:r w:rsidRPr="00CC7B62">
              <w:rPr>
                <w:rFonts w:ascii="Helvetica" w:hAnsi="Helvetica"/>
                <w:b/>
                <w:sz w:val="22"/>
                <w:szCs w:val="22"/>
              </w:rPr>
              <w:t>Last Updated Date</w:t>
            </w:r>
            <w:r w:rsidRPr="00CC7B62">
              <w:rPr>
                <w:rFonts w:ascii="Helvetica" w:hAnsi="Helvetica"/>
                <w:sz w:val="22"/>
                <w:szCs w:val="22"/>
              </w:rPr>
              <w:t>:</w:t>
            </w:r>
          </w:p>
        </w:tc>
        <w:tc>
          <w:tcPr>
            <w:tcW w:w="0" w:type="auto"/>
            <w:shd w:val="clear" w:color="auto" w:fill="FFFFFF"/>
            <w:vAlign w:val="center"/>
            <w:hideMark/>
          </w:tcPr>
          <w:p w14:paraId="731AC803" w14:textId="77777777" w:rsidR="00660A77" w:rsidRPr="00CC7B62" w:rsidRDefault="00660A77" w:rsidP="00CC7B62">
            <w:pPr>
              <w:rPr>
                <w:rFonts w:ascii="Helvetica" w:hAnsi="Helvetica"/>
                <w:sz w:val="22"/>
                <w:szCs w:val="22"/>
              </w:rPr>
            </w:pPr>
            <w:r w:rsidRPr="00CC7B62">
              <w:rPr>
                <w:rFonts w:ascii="Helvetica" w:hAnsi="Helvetica"/>
                <w:sz w:val="22"/>
                <w:szCs w:val="22"/>
              </w:rPr>
              <w:t>Dec 17, 2018</w:t>
            </w:r>
          </w:p>
        </w:tc>
      </w:tr>
      <w:tr w:rsidR="00CC7B62" w:rsidRPr="00CC7B62" w14:paraId="58A59A32" w14:textId="77777777" w:rsidTr="00CC7B62">
        <w:trPr>
          <w:tblCellSpacing w:w="0" w:type="dxa"/>
        </w:trPr>
        <w:tc>
          <w:tcPr>
            <w:tcW w:w="0" w:type="auto"/>
            <w:shd w:val="clear" w:color="auto" w:fill="FFFFFF"/>
            <w:noWrap/>
            <w:hideMark/>
          </w:tcPr>
          <w:p w14:paraId="4B15257E" w14:textId="77777777" w:rsidR="00660A77" w:rsidRPr="00CC7B62" w:rsidRDefault="00660A77" w:rsidP="00CC7B62">
            <w:pPr>
              <w:rPr>
                <w:rFonts w:ascii="Helvetica" w:hAnsi="Helvetica"/>
                <w:sz w:val="22"/>
                <w:szCs w:val="22"/>
              </w:rPr>
            </w:pPr>
            <w:r w:rsidRPr="00CC7B62">
              <w:rPr>
                <w:rFonts w:ascii="Helvetica" w:hAnsi="Helvetica"/>
                <w:b/>
                <w:sz w:val="22"/>
                <w:szCs w:val="22"/>
              </w:rPr>
              <w:t>Original Closing Date for Applications</w:t>
            </w:r>
            <w:r w:rsidRPr="00CC7B62">
              <w:rPr>
                <w:rFonts w:ascii="Helvetica" w:hAnsi="Helvetica"/>
                <w:sz w:val="22"/>
                <w:szCs w:val="22"/>
              </w:rPr>
              <w:t>:</w:t>
            </w:r>
          </w:p>
        </w:tc>
        <w:tc>
          <w:tcPr>
            <w:tcW w:w="0" w:type="auto"/>
            <w:shd w:val="clear" w:color="auto" w:fill="FFFFFF"/>
            <w:vAlign w:val="center"/>
            <w:hideMark/>
          </w:tcPr>
          <w:p w14:paraId="054C3BFA" w14:textId="77777777" w:rsidR="00660A77" w:rsidRPr="00CC7B62" w:rsidRDefault="00660A77" w:rsidP="00CC7B62">
            <w:pPr>
              <w:rPr>
                <w:rFonts w:ascii="Helvetica" w:hAnsi="Helvetica"/>
                <w:sz w:val="22"/>
                <w:szCs w:val="22"/>
              </w:rPr>
            </w:pPr>
            <w:r w:rsidRPr="00CC7B62">
              <w:rPr>
                <w:rFonts w:ascii="Helvetica" w:hAnsi="Helvetica"/>
                <w:sz w:val="22"/>
                <w:szCs w:val="22"/>
              </w:rPr>
              <w:t>Feb 13, 2019  </w:t>
            </w:r>
          </w:p>
        </w:tc>
      </w:tr>
      <w:tr w:rsidR="00CC7B62" w:rsidRPr="00CC7B62" w14:paraId="02645C86" w14:textId="77777777" w:rsidTr="00CC7B62">
        <w:trPr>
          <w:tblCellSpacing w:w="0" w:type="dxa"/>
        </w:trPr>
        <w:tc>
          <w:tcPr>
            <w:tcW w:w="0" w:type="auto"/>
            <w:shd w:val="clear" w:color="auto" w:fill="FFFFFF"/>
            <w:noWrap/>
            <w:hideMark/>
          </w:tcPr>
          <w:p w14:paraId="641948BA" w14:textId="77777777" w:rsidR="00660A77" w:rsidRPr="00CC7B62" w:rsidRDefault="00660A77" w:rsidP="00CC7B62">
            <w:pPr>
              <w:rPr>
                <w:rFonts w:ascii="Helvetica" w:hAnsi="Helvetica"/>
                <w:sz w:val="22"/>
                <w:szCs w:val="22"/>
              </w:rPr>
            </w:pPr>
            <w:r w:rsidRPr="00CC7B62">
              <w:rPr>
                <w:rFonts w:ascii="Helvetica" w:hAnsi="Helvetica"/>
                <w:b/>
                <w:sz w:val="22"/>
                <w:szCs w:val="22"/>
              </w:rPr>
              <w:t>Current Closing Date for Applications</w:t>
            </w:r>
            <w:r w:rsidRPr="00CC7B62">
              <w:rPr>
                <w:rFonts w:ascii="Helvetica" w:hAnsi="Helvetica"/>
                <w:sz w:val="22"/>
                <w:szCs w:val="22"/>
              </w:rPr>
              <w:t>:</w:t>
            </w:r>
          </w:p>
        </w:tc>
        <w:tc>
          <w:tcPr>
            <w:tcW w:w="0" w:type="auto"/>
            <w:shd w:val="clear" w:color="auto" w:fill="FFFFFF"/>
            <w:vAlign w:val="center"/>
            <w:hideMark/>
          </w:tcPr>
          <w:p w14:paraId="3907FC3C" w14:textId="77777777" w:rsidR="00660A77" w:rsidRPr="00CC7B62" w:rsidRDefault="00660A77" w:rsidP="00CC7B62">
            <w:pPr>
              <w:rPr>
                <w:rFonts w:ascii="Helvetica" w:hAnsi="Helvetica"/>
                <w:sz w:val="22"/>
                <w:szCs w:val="22"/>
              </w:rPr>
            </w:pPr>
            <w:r w:rsidRPr="00CC7B62">
              <w:rPr>
                <w:rFonts w:ascii="Helvetica" w:hAnsi="Helvetica"/>
                <w:sz w:val="22"/>
                <w:szCs w:val="22"/>
              </w:rPr>
              <w:t>Feb 13, 2019  </w:t>
            </w:r>
          </w:p>
        </w:tc>
      </w:tr>
      <w:tr w:rsidR="00CC7B62" w:rsidRPr="00CC7B62" w14:paraId="5A01D986" w14:textId="77777777" w:rsidTr="00CC7B62">
        <w:trPr>
          <w:tblCellSpacing w:w="0" w:type="dxa"/>
        </w:trPr>
        <w:tc>
          <w:tcPr>
            <w:tcW w:w="0" w:type="auto"/>
            <w:shd w:val="clear" w:color="auto" w:fill="FFFFFF"/>
            <w:noWrap/>
            <w:hideMark/>
          </w:tcPr>
          <w:p w14:paraId="5F3E222C" w14:textId="77777777" w:rsidR="00660A77" w:rsidRPr="00CC7B62" w:rsidRDefault="00660A77" w:rsidP="00CC7B62">
            <w:pPr>
              <w:rPr>
                <w:rFonts w:ascii="Helvetica" w:hAnsi="Helvetica"/>
                <w:sz w:val="22"/>
                <w:szCs w:val="22"/>
              </w:rPr>
            </w:pPr>
            <w:r w:rsidRPr="00CC7B62">
              <w:rPr>
                <w:rFonts w:ascii="Helvetica" w:hAnsi="Helvetica"/>
                <w:b/>
                <w:sz w:val="22"/>
                <w:szCs w:val="22"/>
              </w:rPr>
              <w:t>Archive Date</w:t>
            </w:r>
            <w:r w:rsidRPr="00CC7B62">
              <w:rPr>
                <w:rFonts w:ascii="Helvetica" w:hAnsi="Helvetica"/>
                <w:sz w:val="22"/>
                <w:szCs w:val="22"/>
              </w:rPr>
              <w:t>:</w:t>
            </w:r>
          </w:p>
        </w:tc>
        <w:tc>
          <w:tcPr>
            <w:tcW w:w="0" w:type="auto"/>
            <w:shd w:val="clear" w:color="auto" w:fill="FFFFFF"/>
            <w:vAlign w:val="center"/>
            <w:hideMark/>
          </w:tcPr>
          <w:p w14:paraId="6DB1D33E" w14:textId="77777777" w:rsidR="00660A77" w:rsidRPr="00CC7B62" w:rsidRDefault="00660A77" w:rsidP="00CC7B62">
            <w:pPr>
              <w:rPr>
                <w:rFonts w:ascii="Helvetica" w:hAnsi="Helvetica"/>
                <w:sz w:val="22"/>
                <w:szCs w:val="22"/>
              </w:rPr>
            </w:pPr>
            <w:r w:rsidRPr="00CC7B62">
              <w:rPr>
                <w:rFonts w:ascii="Helvetica" w:hAnsi="Helvetica"/>
                <w:sz w:val="22"/>
                <w:szCs w:val="22"/>
              </w:rPr>
              <w:t> </w:t>
            </w:r>
          </w:p>
        </w:tc>
      </w:tr>
      <w:tr w:rsidR="00CC7B62" w:rsidRPr="00CC7B62" w14:paraId="681512BD" w14:textId="77777777" w:rsidTr="00CC7B62">
        <w:trPr>
          <w:tblCellSpacing w:w="0" w:type="dxa"/>
        </w:trPr>
        <w:tc>
          <w:tcPr>
            <w:tcW w:w="0" w:type="auto"/>
            <w:shd w:val="clear" w:color="auto" w:fill="FFFFFF"/>
            <w:noWrap/>
            <w:hideMark/>
          </w:tcPr>
          <w:p w14:paraId="1402C804" w14:textId="77777777" w:rsidR="00660A77" w:rsidRPr="00CC7B62" w:rsidRDefault="00660A77" w:rsidP="00CC7B62">
            <w:pPr>
              <w:rPr>
                <w:rFonts w:ascii="Helvetica" w:hAnsi="Helvetica"/>
                <w:sz w:val="22"/>
                <w:szCs w:val="22"/>
              </w:rPr>
            </w:pPr>
            <w:r w:rsidRPr="00CC7B62">
              <w:rPr>
                <w:rFonts w:ascii="Helvetica" w:hAnsi="Helvetica"/>
                <w:b/>
                <w:sz w:val="22"/>
                <w:szCs w:val="22"/>
              </w:rPr>
              <w:t>Estimated Total Program Funding</w:t>
            </w:r>
            <w:r w:rsidRPr="00CC7B62">
              <w:rPr>
                <w:rFonts w:ascii="Helvetica" w:hAnsi="Helvetica"/>
                <w:sz w:val="22"/>
                <w:szCs w:val="22"/>
              </w:rPr>
              <w:t>:</w:t>
            </w:r>
          </w:p>
        </w:tc>
        <w:tc>
          <w:tcPr>
            <w:tcW w:w="0" w:type="auto"/>
            <w:shd w:val="clear" w:color="auto" w:fill="FFFFFF"/>
            <w:vAlign w:val="center"/>
            <w:hideMark/>
          </w:tcPr>
          <w:p w14:paraId="49C00F3A" w14:textId="77777777" w:rsidR="00660A77" w:rsidRPr="00CC7B62" w:rsidRDefault="00660A77" w:rsidP="00CC7B62">
            <w:pPr>
              <w:rPr>
                <w:rFonts w:ascii="Helvetica" w:hAnsi="Helvetica"/>
                <w:sz w:val="22"/>
                <w:szCs w:val="22"/>
              </w:rPr>
            </w:pPr>
            <w:r w:rsidRPr="00CC7B62">
              <w:rPr>
                <w:rFonts w:ascii="Helvetica" w:hAnsi="Helvetica"/>
                <w:sz w:val="22"/>
                <w:szCs w:val="22"/>
              </w:rPr>
              <w:t>$35,000,000</w:t>
            </w:r>
          </w:p>
        </w:tc>
      </w:tr>
      <w:tr w:rsidR="00CC7B62" w:rsidRPr="00CC7B62" w14:paraId="0CDE5186" w14:textId="77777777" w:rsidTr="00CC7B62">
        <w:trPr>
          <w:tblCellSpacing w:w="0" w:type="dxa"/>
        </w:trPr>
        <w:tc>
          <w:tcPr>
            <w:tcW w:w="0" w:type="auto"/>
            <w:shd w:val="clear" w:color="auto" w:fill="FFFFFF"/>
            <w:noWrap/>
            <w:hideMark/>
          </w:tcPr>
          <w:p w14:paraId="0B7CC15E" w14:textId="77777777" w:rsidR="00660A77" w:rsidRPr="00CC7B62" w:rsidRDefault="00660A77" w:rsidP="00CC7B62">
            <w:pPr>
              <w:rPr>
                <w:rFonts w:ascii="Helvetica" w:hAnsi="Helvetica"/>
                <w:sz w:val="22"/>
                <w:szCs w:val="22"/>
              </w:rPr>
            </w:pPr>
            <w:r w:rsidRPr="00CC7B62">
              <w:rPr>
                <w:rFonts w:ascii="Helvetica" w:hAnsi="Helvetica"/>
                <w:b/>
                <w:sz w:val="22"/>
                <w:szCs w:val="22"/>
              </w:rPr>
              <w:t>Award Ceiling</w:t>
            </w:r>
            <w:r w:rsidRPr="00CC7B62">
              <w:rPr>
                <w:rFonts w:ascii="Helvetica" w:hAnsi="Helvetica"/>
                <w:sz w:val="22"/>
                <w:szCs w:val="22"/>
              </w:rPr>
              <w:t>:</w:t>
            </w:r>
          </w:p>
        </w:tc>
        <w:tc>
          <w:tcPr>
            <w:tcW w:w="0" w:type="auto"/>
            <w:shd w:val="clear" w:color="auto" w:fill="FFFFFF"/>
            <w:vAlign w:val="center"/>
            <w:hideMark/>
          </w:tcPr>
          <w:p w14:paraId="4C12EB6B" w14:textId="77777777" w:rsidR="00660A77" w:rsidRPr="00CC7B62" w:rsidRDefault="00660A77" w:rsidP="00CC7B62">
            <w:pPr>
              <w:rPr>
                <w:rFonts w:ascii="Helvetica" w:hAnsi="Helvetica"/>
                <w:sz w:val="22"/>
                <w:szCs w:val="22"/>
              </w:rPr>
            </w:pPr>
            <w:r w:rsidRPr="00CC7B62">
              <w:rPr>
                <w:rFonts w:ascii="Helvetica" w:hAnsi="Helvetica"/>
                <w:sz w:val="22"/>
                <w:szCs w:val="22"/>
              </w:rPr>
              <w:t>$450,000</w:t>
            </w:r>
          </w:p>
        </w:tc>
      </w:tr>
      <w:tr w:rsidR="00CC7B62" w:rsidRPr="00CC7B62" w14:paraId="22C2CEF1" w14:textId="77777777" w:rsidTr="00CC7B62">
        <w:trPr>
          <w:tblCellSpacing w:w="0" w:type="dxa"/>
        </w:trPr>
        <w:tc>
          <w:tcPr>
            <w:tcW w:w="0" w:type="auto"/>
            <w:shd w:val="clear" w:color="auto" w:fill="FFFFFF"/>
            <w:noWrap/>
            <w:hideMark/>
          </w:tcPr>
          <w:p w14:paraId="47EA3980" w14:textId="77777777" w:rsidR="00660A77" w:rsidRPr="00CC7B62" w:rsidRDefault="00660A77" w:rsidP="00CC7B62">
            <w:pPr>
              <w:rPr>
                <w:rFonts w:ascii="Helvetica" w:hAnsi="Helvetica"/>
                <w:sz w:val="22"/>
                <w:szCs w:val="22"/>
              </w:rPr>
            </w:pPr>
            <w:r w:rsidRPr="00CC7B62">
              <w:rPr>
                <w:rFonts w:ascii="Helvetica" w:hAnsi="Helvetica"/>
                <w:b/>
                <w:sz w:val="22"/>
                <w:szCs w:val="22"/>
              </w:rPr>
              <w:t>Award Floor</w:t>
            </w:r>
            <w:r w:rsidRPr="00CC7B62">
              <w:rPr>
                <w:rFonts w:ascii="Helvetica" w:hAnsi="Helvetica"/>
                <w:sz w:val="22"/>
                <w:szCs w:val="22"/>
              </w:rPr>
              <w:t>:</w:t>
            </w:r>
          </w:p>
        </w:tc>
        <w:tc>
          <w:tcPr>
            <w:tcW w:w="0" w:type="auto"/>
            <w:shd w:val="clear" w:color="auto" w:fill="FFFFFF"/>
            <w:vAlign w:val="center"/>
            <w:hideMark/>
          </w:tcPr>
          <w:p w14:paraId="7FACC9B3" w14:textId="77777777" w:rsidR="00660A77" w:rsidRPr="00CC7B62" w:rsidRDefault="00660A77" w:rsidP="00CC7B62">
            <w:pPr>
              <w:rPr>
                <w:rFonts w:ascii="Helvetica" w:hAnsi="Helvetica"/>
                <w:sz w:val="22"/>
                <w:szCs w:val="22"/>
              </w:rPr>
            </w:pPr>
            <w:r w:rsidRPr="00CC7B62">
              <w:rPr>
                <w:rFonts w:ascii="Helvetica" w:hAnsi="Helvetica"/>
                <w:sz w:val="22"/>
                <w:szCs w:val="22"/>
              </w:rPr>
              <w:t>$0</w:t>
            </w:r>
          </w:p>
        </w:tc>
      </w:tr>
      <w:tr w:rsidR="00CC7B62" w:rsidRPr="00CC7B62" w14:paraId="356571B4" w14:textId="77777777" w:rsidTr="00CC7B62">
        <w:tblPrEx>
          <w:shd w:val="clear" w:color="auto" w:fill="auto"/>
        </w:tblPrEx>
        <w:trPr>
          <w:tblCellSpacing w:w="0" w:type="dxa"/>
        </w:trPr>
        <w:tc>
          <w:tcPr>
            <w:tcW w:w="0" w:type="auto"/>
            <w:noWrap/>
            <w:hideMark/>
          </w:tcPr>
          <w:p w14:paraId="285B9328"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b/>
                <w:sz w:val="22"/>
                <w:szCs w:val="22"/>
              </w:rPr>
              <w:t>Eligible Applicants</w:t>
            </w:r>
            <w:r w:rsidRPr="00CC7B62">
              <w:rPr>
                <w:rFonts w:ascii="Helvetica" w:eastAsiaTheme="minorHAnsi" w:hAnsi="Helvetica"/>
                <w:sz w:val="22"/>
                <w:szCs w:val="22"/>
              </w:rPr>
              <w:t>:</w:t>
            </w:r>
          </w:p>
        </w:tc>
        <w:tc>
          <w:tcPr>
            <w:tcW w:w="3169" w:type="pct"/>
            <w:vAlign w:val="center"/>
            <w:hideMark/>
          </w:tcPr>
          <w:p w14:paraId="5C293F12"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sz w:val="22"/>
                <w:szCs w:val="22"/>
              </w:rPr>
              <w:t>State governments</w:t>
            </w:r>
            <w:r w:rsidRPr="00CC7B62">
              <w:rPr>
                <w:rFonts w:ascii="Helvetica" w:eastAsiaTheme="minorHAnsi" w:hAnsi="Helvetica"/>
                <w:sz w:val="22"/>
                <w:szCs w:val="22"/>
              </w:rPr>
              <w:br/>
              <w:t>County governments</w:t>
            </w:r>
            <w:r w:rsidRPr="00CC7B62">
              <w:rPr>
                <w:rFonts w:ascii="Helvetica" w:eastAsiaTheme="minorHAnsi" w:hAnsi="Helvetica"/>
                <w:sz w:val="22"/>
                <w:szCs w:val="22"/>
              </w:rPr>
              <w:br/>
              <w:t>Others (see text field entitled "Additional Information on Eligibility" for clarification)</w:t>
            </w:r>
            <w:r w:rsidRPr="00CC7B62">
              <w:rPr>
                <w:rFonts w:ascii="Helvetica" w:eastAsiaTheme="minorHAnsi" w:hAnsi="Helvetica"/>
                <w:sz w:val="22"/>
                <w:szCs w:val="22"/>
              </w:rPr>
              <w:br/>
              <w:t>Native American tribal governments (Federally recognized)</w:t>
            </w:r>
            <w:r w:rsidRPr="00CC7B62">
              <w:rPr>
                <w:rFonts w:ascii="Helvetica" w:eastAsiaTheme="minorHAnsi" w:hAnsi="Helvetica"/>
                <w:sz w:val="22"/>
                <w:szCs w:val="22"/>
              </w:rPr>
              <w:br/>
              <w:t>City or township governments</w:t>
            </w:r>
          </w:p>
        </w:tc>
      </w:tr>
      <w:tr w:rsidR="00CC7B62" w:rsidRPr="00CC7B62" w14:paraId="5F5CE6C7" w14:textId="77777777" w:rsidTr="00CC7B62">
        <w:tblPrEx>
          <w:shd w:val="clear" w:color="auto" w:fill="auto"/>
        </w:tblPrEx>
        <w:trPr>
          <w:tblCellSpacing w:w="0" w:type="dxa"/>
        </w:trPr>
        <w:tc>
          <w:tcPr>
            <w:tcW w:w="0" w:type="auto"/>
            <w:noWrap/>
            <w:hideMark/>
          </w:tcPr>
          <w:p w14:paraId="0FC7C9E7"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b/>
                <w:sz w:val="22"/>
                <w:szCs w:val="22"/>
              </w:rPr>
              <w:t>Additional Information on Eligibility</w:t>
            </w:r>
            <w:r w:rsidRPr="00CC7B62">
              <w:rPr>
                <w:rFonts w:ascii="Helvetica" w:eastAsiaTheme="minorHAnsi" w:hAnsi="Helvetica"/>
                <w:sz w:val="22"/>
                <w:szCs w:val="22"/>
              </w:rPr>
              <w:t>:</w:t>
            </w:r>
          </w:p>
        </w:tc>
        <w:tc>
          <w:tcPr>
            <w:tcW w:w="3169" w:type="pct"/>
            <w:vAlign w:val="center"/>
            <w:hideMark/>
          </w:tcPr>
          <w:p w14:paraId="7E996FA4"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sz w:val="22"/>
                <w:szCs w:val="22"/>
              </w:rPr>
              <w:t xml:space="preserve">Eligible applicants are limited to: states, units of local government, Indian tribes, and other organizations, including </w:t>
            </w:r>
            <w:r w:rsidRPr="00CC7B62">
              <w:rPr>
                <w:rFonts w:ascii="Helvetica" w:eastAsiaTheme="minorHAnsi" w:hAnsi="Helvetica"/>
                <w:sz w:val="22"/>
                <w:szCs w:val="22"/>
              </w:rPr>
              <w:lastRenderedPageBreak/>
              <w:t>sexual assault and domestic violence victim service providers, sexual assault and domestic violence coalitions, other nonprofit, nongovernmental organizations, or community-based and culturally specific organizations, that have a documented history of effective work concerning sexual assault, domestic violence, dating violence, or stalking.</w:t>
            </w:r>
          </w:p>
        </w:tc>
      </w:tr>
    </w:tbl>
    <w:p w14:paraId="0A0E5868" w14:textId="77777777" w:rsidR="00CC7B62" w:rsidRPr="00CC7B62" w:rsidRDefault="00CC7B62" w:rsidP="00CC7B62">
      <w:pPr>
        <w:rPr>
          <w:rFonts w:ascii="Helvetica" w:eastAsiaTheme="minorHAnsi" w:hAnsi="Helvetica"/>
          <w:b/>
          <w:sz w:val="22"/>
          <w:szCs w:val="22"/>
        </w:rPr>
      </w:pPr>
      <w:r w:rsidRPr="00CC7B62">
        <w:rPr>
          <w:rFonts w:ascii="Helvetica" w:eastAsiaTheme="minorHAnsi" w:hAnsi="Helvetica"/>
          <w:b/>
          <w:sz w:val="22"/>
          <w:szCs w:val="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99"/>
        <w:gridCol w:w="7791"/>
      </w:tblGrid>
      <w:tr w:rsidR="00CC7B62" w:rsidRPr="00CC7B62" w14:paraId="5C53802E" w14:textId="77777777" w:rsidTr="00CC7B62">
        <w:trPr>
          <w:tblCellSpacing w:w="0" w:type="dxa"/>
        </w:trPr>
        <w:tc>
          <w:tcPr>
            <w:tcW w:w="0" w:type="auto"/>
            <w:noWrap/>
            <w:hideMark/>
          </w:tcPr>
          <w:p w14:paraId="636247C6"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b/>
                <w:sz w:val="22"/>
                <w:szCs w:val="22"/>
              </w:rPr>
              <w:t>Agency Name</w:t>
            </w:r>
            <w:r w:rsidRPr="00CC7B62">
              <w:rPr>
                <w:rFonts w:ascii="Helvetica" w:eastAsiaTheme="minorHAnsi" w:hAnsi="Helvetica"/>
                <w:sz w:val="22"/>
                <w:szCs w:val="22"/>
              </w:rPr>
              <w:t>:</w:t>
            </w:r>
          </w:p>
        </w:tc>
        <w:tc>
          <w:tcPr>
            <w:tcW w:w="5000" w:type="pct"/>
            <w:vAlign w:val="center"/>
            <w:hideMark/>
          </w:tcPr>
          <w:p w14:paraId="4C686766"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sz w:val="22"/>
                <w:szCs w:val="22"/>
              </w:rPr>
              <w:t>Office on Violence Against Women</w:t>
            </w:r>
          </w:p>
        </w:tc>
      </w:tr>
      <w:tr w:rsidR="00CC7B62" w:rsidRPr="00CC7B62" w14:paraId="3EDB93F8" w14:textId="77777777" w:rsidTr="00CC7B62">
        <w:trPr>
          <w:tblCellSpacing w:w="0" w:type="dxa"/>
        </w:trPr>
        <w:tc>
          <w:tcPr>
            <w:tcW w:w="0" w:type="auto"/>
            <w:noWrap/>
            <w:hideMark/>
          </w:tcPr>
          <w:p w14:paraId="0A695389"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b/>
                <w:sz w:val="22"/>
                <w:szCs w:val="22"/>
              </w:rPr>
              <w:t>Description</w:t>
            </w:r>
            <w:r w:rsidRPr="00CC7B62">
              <w:rPr>
                <w:rFonts w:ascii="Helvetica" w:eastAsiaTheme="minorHAnsi" w:hAnsi="Helvetica"/>
                <w:sz w:val="22"/>
                <w:szCs w:val="22"/>
              </w:rPr>
              <w:t>:</w:t>
            </w:r>
          </w:p>
        </w:tc>
        <w:tc>
          <w:tcPr>
            <w:tcW w:w="5000" w:type="pct"/>
            <w:vAlign w:val="center"/>
            <w:hideMark/>
          </w:tcPr>
          <w:p w14:paraId="05B654B0"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sz w:val="22"/>
                <w:szCs w:val="22"/>
              </w:rPr>
              <w:t>OVW Fiscal Year 2019 Transitional Housing Assistance Grants for Victims of Sexual Assault, Domestic Violence, Dating Violence, and Stalking</w:t>
            </w:r>
          </w:p>
        </w:tc>
      </w:tr>
      <w:tr w:rsidR="00CC7B62" w:rsidRPr="00CC7B62" w14:paraId="4B699758" w14:textId="77777777" w:rsidTr="00CC7B62">
        <w:trPr>
          <w:tblCellSpacing w:w="0" w:type="dxa"/>
        </w:trPr>
        <w:tc>
          <w:tcPr>
            <w:tcW w:w="0" w:type="auto"/>
            <w:noWrap/>
            <w:hideMark/>
          </w:tcPr>
          <w:p w14:paraId="08C85522"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sz w:val="22"/>
                <w:szCs w:val="22"/>
              </w:rPr>
              <w:t>Link to Additional Information:</w:t>
            </w:r>
          </w:p>
        </w:tc>
        <w:tc>
          <w:tcPr>
            <w:tcW w:w="5000" w:type="pct"/>
            <w:vAlign w:val="center"/>
            <w:hideMark/>
          </w:tcPr>
          <w:p w14:paraId="0876AA22" w14:textId="77777777" w:rsidR="00CC7B62" w:rsidRPr="00CC7B62" w:rsidRDefault="006C4FB3" w:rsidP="00CC7B62">
            <w:pPr>
              <w:rPr>
                <w:rFonts w:ascii="Helvetica" w:eastAsiaTheme="minorHAnsi" w:hAnsi="Helvetica"/>
                <w:sz w:val="22"/>
                <w:szCs w:val="22"/>
              </w:rPr>
            </w:pPr>
            <w:hyperlink r:id="rId435" w:tgtFrame="_blank" w:tooltip="Link to Additional Information" w:history="1">
              <w:r w:rsidR="00CC7B62" w:rsidRPr="00CC7B62">
                <w:rPr>
                  <w:rStyle w:val="Hyperlink"/>
                  <w:rFonts w:ascii="Helvetica" w:hAnsi="Helvetica"/>
                  <w:sz w:val="22"/>
                  <w:szCs w:val="22"/>
                </w:rPr>
                <w:t>FY 2019 Transitional Housing Solicitation</w:t>
              </w:r>
            </w:hyperlink>
          </w:p>
        </w:tc>
      </w:tr>
      <w:tr w:rsidR="00CC7B62" w:rsidRPr="00CC7B62" w14:paraId="3EA26A7E" w14:textId="77777777" w:rsidTr="00CC7B62">
        <w:trPr>
          <w:tblCellSpacing w:w="0" w:type="dxa"/>
        </w:trPr>
        <w:tc>
          <w:tcPr>
            <w:tcW w:w="0" w:type="auto"/>
            <w:noWrap/>
            <w:hideMark/>
          </w:tcPr>
          <w:p w14:paraId="2CDFDF44"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sz w:val="22"/>
                <w:szCs w:val="22"/>
              </w:rPr>
              <w:t>Grantor Contact Information:</w:t>
            </w:r>
          </w:p>
        </w:tc>
        <w:tc>
          <w:tcPr>
            <w:tcW w:w="5000" w:type="pct"/>
            <w:vAlign w:val="center"/>
            <w:hideMark/>
          </w:tcPr>
          <w:p w14:paraId="2384F471" w14:textId="77777777" w:rsidR="00CC7B62" w:rsidRPr="00CC7B62" w:rsidRDefault="00CC7B62" w:rsidP="00CC7B62">
            <w:pPr>
              <w:rPr>
                <w:rFonts w:ascii="Helvetica" w:eastAsiaTheme="minorHAnsi" w:hAnsi="Helvetica"/>
                <w:sz w:val="22"/>
                <w:szCs w:val="22"/>
              </w:rPr>
            </w:pPr>
            <w:r w:rsidRPr="00CC7B62">
              <w:rPr>
                <w:rFonts w:ascii="Helvetica" w:eastAsiaTheme="minorHAnsi" w:hAnsi="Helvetica"/>
                <w:sz w:val="22"/>
                <w:szCs w:val="22"/>
              </w:rPr>
              <w:t>If you have difficulty accessing the full announcement electronically, please contact:</w:t>
            </w:r>
            <w:r w:rsidRPr="00CC7B62">
              <w:rPr>
                <w:rFonts w:ascii="Helvetica" w:eastAsiaTheme="minorHAnsi" w:hAnsi="Helvetica"/>
                <w:sz w:val="22"/>
                <w:szCs w:val="22"/>
              </w:rPr>
              <w:br/>
            </w:r>
            <w:r w:rsidRPr="00CC7B62">
              <w:rPr>
                <w:rFonts w:ascii="Helvetica" w:eastAsiaTheme="minorHAnsi" w:hAnsi="Helvetica"/>
                <w:sz w:val="22"/>
                <w:szCs w:val="22"/>
              </w:rPr>
              <w:br/>
              <w:t>Sharon Elliott Program Manager (202) 307-6026 ovw.transitionalhousing@usdoj.gov</w:t>
            </w:r>
            <w:r w:rsidRPr="00CC7B62">
              <w:rPr>
                <w:rFonts w:ascii="Helvetica" w:eastAsiaTheme="minorHAnsi" w:hAnsi="Helvetica"/>
                <w:sz w:val="22"/>
                <w:szCs w:val="22"/>
              </w:rPr>
              <w:br/>
            </w:r>
            <w:r w:rsidRPr="00CC7B62">
              <w:rPr>
                <w:rFonts w:ascii="Helvetica" w:eastAsiaTheme="minorHAnsi" w:hAnsi="Helvetica"/>
                <w:sz w:val="22"/>
                <w:szCs w:val="22"/>
              </w:rPr>
              <w:br/>
            </w:r>
            <w:hyperlink r:id="rId436" w:history="1">
              <w:r w:rsidRPr="00CC7B62">
                <w:rPr>
                  <w:rStyle w:val="Hyperlink"/>
                  <w:rFonts w:ascii="Helvetica" w:hAnsi="Helvetica"/>
                  <w:sz w:val="22"/>
                  <w:szCs w:val="22"/>
                </w:rPr>
                <w:t>ovw.transitionalhousing@usdoj.gov</w:t>
              </w:r>
            </w:hyperlink>
          </w:p>
        </w:tc>
      </w:tr>
    </w:tbl>
    <w:p w14:paraId="1FB85CB0" w14:textId="77777777" w:rsidR="002A12C2" w:rsidRDefault="002A12C2" w:rsidP="002A12C2">
      <w:pPr>
        <w:pStyle w:val="NoSpacing"/>
        <w:pBdr>
          <w:bottom w:val="single" w:sz="6" w:space="1" w:color="auto"/>
        </w:pBdr>
        <w:rPr>
          <w:rFonts w:ascii="Helvetica" w:hAnsi="Helvetica" w:cs="Helvetica"/>
          <w:color w:val="222222"/>
          <w:sz w:val="24"/>
          <w:szCs w:val="24"/>
          <w:shd w:val="clear" w:color="auto" w:fill="FFFFFF"/>
        </w:rPr>
      </w:pPr>
    </w:p>
    <w:p w14:paraId="71CBF3EF" w14:textId="11D15B64" w:rsidR="007625AB" w:rsidRDefault="006C4FB3" w:rsidP="002A12C2">
      <w:pPr>
        <w:pStyle w:val="NoSpacing"/>
        <w:pBdr>
          <w:bottom w:val="single" w:sz="6" w:space="1" w:color="auto"/>
        </w:pBdr>
        <w:rPr>
          <w:rStyle w:val="Hyperlink"/>
          <w:rFonts w:ascii="Helvetica" w:hAnsi="Helvetica" w:cs="Helvetica"/>
          <w:color w:val="1155CC"/>
          <w:sz w:val="24"/>
          <w:szCs w:val="24"/>
          <w:shd w:val="clear" w:color="auto" w:fill="FFFFFF"/>
        </w:rPr>
      </w:pPr>
      <w:hyperlink r:id="rId437" w:tgtFrame="_blank" w:history="1">
        <w:r w:rsidR="007625AB" w:rsidRPr="00A16D24">
          <w:rPr>
            <w:rStyle w:val="Hyperlink"/>
            <w:rFonts w:ascii="Helvetica" w:hAnsi="Helvetica" w:cs="Helvetica"/>
            <w:color w:val="1155CC"/>
            <w:sz w:val="24"/>
            <w:szCs w:val="24"/>
            <w:shd w:val="clear" w:color="auto" w:fill="FFFFFF"/>
          </w:rPr>
          <w:t>https://www.grants.gov/web/grants/view-opportunity.html?oppId=311322</w:t>
        </w:r>
      </w:hyperlink>
    </w:p>
    <w:p w14:paraId="72D14070" w14:textId="77777777" w:rsidR="007625AB" w:rsidRDefault="007625AB" w:rsidP="007625AB">
      <w:pPr>
        <w:pStyle w:val="NoSpacing"/>
        <w:pBdr>
          <w:bottom w:val="single" w:sz="6" w:space="1" w:color="auto"/>
        </w:pBdr>
        <w:rPr>
          <w:rStyle w:val="Hyperlink"/>
          <w:rFonts w:ascii="Helvetica" w:hAnsi="Helvetica" w:cs="Helvetica"/>
          <w:color w:val="1155CC"/>
          <w:sz w:val="24"/>
          <w:szCs w:val="24"/>
          <w:shd w:val="clear" w:color="auto" w:fill="FFFFFF"/>
        </w:rPr>
      </w:pPr>
    </w:p>
    <w:p w14:paraId="226D92D4" w14:textId="77777777" w:rsidR="007625AB" w:rsidRDefault="007625AB" w:rsidP="006161B1">
      <w:pPr>
        <w:pStyle w:val="NoSpacing"/>
        <w:rPr>
          <w:rFonts w:ascii="Helvetica" w:hAnsi="Helvetica" w:cs="Helvetica"/>
          <w:color w:val="222222"/>
          <w:sz w:val="24"/>
          <w:szCs w:val="24"/>
          <w:shd w:val="clear" w:color="auto" w:fill="FFFFFF"/>
        </w:rPr>
      </w:pPr>
    </w:p>
    <w:p w14:paraId="67C49C8B" w14:textId="77777777" w:rsidR="00847888" w:rsidRDefault="006161B1" w:rsidP="006161B1">
      <w:pPr>
        <w:pStyle w:val="NoSpacing"/>
        <w:rPr>
          <w:rFonts w:ascii="Helvetica" w:hAnsi="Helvetica" w:cs="Helvetica"/>
          <w:color w:val="222222"/>
          <w:sz w:val="24"/>
          <w:szCs w:val="24"/>
          <w:shd w:val="clear" w:color="auto" w:fill="FFFFFF"/>
        </w:rPr>
      </w:pPr>
      <w:bookmarkStart w:id="432" w:name="DOJOVWCulturallySpecificStalking"/>
      <w:bookmarkEnd w:id="432"/>
      <w:r w:rsidRPr="00E204EF">
        <w:rPr>
          <w:rFonts w:ascii="Helvetica" w:hAnsi="Helvetica" w:cs="Helvetica"/>
          <w:color w:val="222222"/>
          <w:sz w:val="24"/>
          <w:szCs w:val="24"/>
          <w:shd w:val="clear" w:color="auto" w:fill="FFFFFF"/>
        </w:rPr>
        <w:t>Office on Violence Against Women</w:t>
      </w:r>
      <w:r w:rsidRPr="00E204EF">
        <w:rPr>
          <w:rFonts w:ascii="Helvetica" w:hAnsi="Helvetica" w:cs="Helvetica"/>
          <w:color w:val="222222"/>
          <w:sz w:val="24"/>
          <w:szCs w:val="24"/>
        </w:rPr>
        <w:br/>
      </w:r>
      <w:r w:rsidRPr="00E204EF">
        <w:rPr>
          <w:rFonts w:ascii="Helvetica" w:hAnsi="Helvetica" w:cs="Helvetica"/>
          <w:color w:val="222222"/>
          <w:sz w:val="24"/>
          <w:szCs w:val="24"/>
          <w:shd w:val="clear" w:color="auto" w:fill="FFFFFF"/>
        </w:rPr>
        <w:t>OVW FY 2019 Grants to Enhance Culturally Specific Services for Victims of Sexual Assault, Domestic Violence, Dating Violence and Stalking Program</w:t>
      </w:r>
      <w:r w:rsidRPr="00E204EF">
        <w:rPr>
          <w:rFonts w:ascii="Helvetica" w:hAnsi="Helvetica" w:cs="Helvetica"/>
          <w:color w:val="222222"/>
          <w:sz w:val="24"/>
          <w:szCs w:val="24"/>
        </w:rPr>
        <w:br/>
      </w:r>
      <w:r w:rsidRPr="00E204EF">
        <w:rPr>
          <w:rFonts w:ascii="Helvetica" w:hAnsi="Helvetica" w:cs="Helvetica"/>
          <w:color w:val="222222"/>
          <w:sz w:val="24"/>
          <w:szCs w:val="24"/>
          <w:shd w:val="clear" w:color="auto" w:fill="FFFFFF"/>
        </w:rPr>
        <w:t>Synopsis 1</w:t>
      </w:r>
    </w:p>
    <w:p w14:paraId="7C3B5553" w14:textId="77777777" w:rsidR="00847888" w:rsidRDefault="00847888" w:rsidP="006161B1">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847888" w:rsidRPr="00847888" w14:paraId="4E9F198A" w14:textId="77777777" w:rsidTr="00847888">
        <w:trPr>
          <w:tblCellSpacing w:w="0" w:type="dxa"/>
        </w:trPr>
        <w:tc>
          <w:tcPr>
            <w:tcW w:w="0" w:type="auto"/>
            <w:shd w:val="clear" w:color="auto" w:fill="FFFFFF"/>
            <w:noWrap/>
            <w:hideMark/>
          </w:tcPr>
          <w:p w14:paraId="29F3B1E2"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Document Type:</w:t>
            </w:r>
          </w:p>
        </w:tc>
        <w:tc>
          <w:tcPr>
            <w:tcW w:w="0" w:type="auto"/>
            <w:shd w:val="clear" w:color="auto" w:fill="FFFFFF"/>
            <w:vAlign w:val="center"/>
            <w:hideMark/>
          </w:tcPr>
          <w:p w14:paraId="04FBE57A"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Grants Notice</w:t>
            </w:r>
          </w:p>
        </w:tc>
      </w:tr>
      <w:tr w:rsidR="00847888" w:rsidRPr="00847888" w14:paraId="66CFF779" w14:textId="77777777" w:rsidTr="00847888">
        <w:trPr>
          <w:tblCellSpacing w:w="0" w:type="dxa"/>
        </w:trPr>
        <w:tc>
          <w:tcPr>
            <w:tcW w:w="0" w:type="auto"/>
            <w:shd w:val="clear" w:color="auto" w:fill="FFFFFF"/>
            <w:noWrap/>
            <w:hideMark/>
          </w:tcPr>
          <w:p w14:paraId="48A3A105"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Funding Opportunity Number:</w:t>
            </w:r>
          </w:p>
        </w:tc>
        <w:tc>
          <w:tcPr>
            <w:tcW w:w="0" w:type="auto"/>
            <w:shd w:val="clear" w:color="auto" w:fill="FFFFFF"/>
            <w:vAlign w:val="center"/>
            <w:hideMark/>
          </w:tcPr>
          <w:p w14:paraId="48650725"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OVW-2019-15843</w:t>
            </w:r>
          </w:p>
        </w:tc>
      </w:tr>
      <w:tr w:rsidR="00847888" w:rsidRPr="00847888" w14:paraId="73EB4078" w14:textId="77777777" w:rsidTr="00847888">
        <w:trPr>
          <w:tblCellSpacing w:w="0" w:type="dxa"/>
        </w:trPr>
        <w:tc>
          <w:tcPr>
            <w:tcW w:w="0" w:type="auto"/>
            <w:shd w:val="clear" w:color="auto" w:fill="FFFFFF"/>
            <w:noWrap/>
            <w:hideMark/>
          </w:tcPr>
          <w:p w14:paraId="5355BF69"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Funding Opportunity Title:</w:t>
            </w:r>
          </w:p>
        </w:tc>
        <w:tc>
          <w:tcPr>
            <w:tcW w:w="0" w:type="auto"/>
            <w:shd w:val="clear" w:color="auto" w:fill="FFFFFF"/>
            <w:vAlign w:val="center"/>
            <w:hideMark/>
          </w:tcPr>
          <w:p w14:paraId="1B9D12E9"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OVW FY 2019 Grants to Enhance Culturally Specific Services for Victims of Sexual Assault, Domestic Violence, Dating Violence and Stalking Program</w:t>
            </w:r>
          </w:p>
        </w:tc>
      </w:tr>
      <w:tr w:rsidR="00847888" w:rsidRPr="00847888" w14:paraId="068EEDFB" w14:textId="77777777" w:rsidTr="00847888">
        <w:trPr>
          <w:tblCellSpacing w:w="0" w:type="dxa"/>
        </w:trPr>
        <w:tc>
          <w:tcPr>
            <w:tcW w:w="0" w:type="auto"/>
            <w:shd w:val="clear" w:color="auto" w:fill="FFFFFF"/>
            <w:noWrap/>
            <w:hideMark/>
          </w:tcPr>
          <w:p w14:paraId="231534E8"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Opportunity Category:</w:t>
            </w:r>
          </w:p>
        </w:tc>
        <w:tc>
          <w:tcPr>
            <w:tcW w:w="0" w:type="auto"/>
            <w:shd w:val="clear" w:color="auto" w:fill="FFFFFF"/>
            <w:vAlign w:val="center"/>
            <w:hideMark/>
          </w:tcPr>
          <w:p w14:paraId="7F9B5EC0"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Discretionary</w:t>
            </w:r>
          </w:p>
        </w:tc>
      </w:tr>
      <w:tr w:rsidR="00847888" w:rsidRPr="00847888" w14:paraId="3F03C09F" w14:textId="77777777" w:rsidTr="00847888">
        <w:trPr>
          <w:tblCellSpacing w:w="0" w:type="dxa"/>
        </w:trPr>
        <w:tc>
          <w:tcPr>
            <w:tcW w:w="0" w:type="auto"/>
            <w:shd w:val="clear" w:color="auto" w:fill="FFFFFF"/>
            <w:noWrap/>
            <w:hideMark/>
          </w:tcPr>
          <w:p w14:paraId="344C5DF9"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Opportunity Category Explanation:</w:t>
            </w:r>
          </w:p>
        </w:tc>
        <w:tc>
          <w:tcPr>
            <w:tcW w:w="0" w:type="auto"/>
            <w:shd w:val="clear" w:color="auto" w:fill="FFFFFF"/>
            <w:vAlign w:val="center"/>
            <w:hideMark/>
          </w:tcPr>
          <w:p w14:paraId="70BDDE3D"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 </w:t>
            </w:r>
          </w:p>
        </w:tc>
      </w:tr>
      <w:tr w:rsidR="00847888" w:rsidRPr="00847888" w14:paraId="6F8586F2" w14:textId="77777777" w:rsidTr="00847888">
        <w:trPr>
          <w:tblCellSpacing w:w="0" w:type="dxa"/>
        </w:trPr>
        <w:tc>
          <w:tcPr>
            <w:tcW w:w="0" w:type="auto"/>
            <w:shd w:val="clear" w:color="auto" w:fill="FFFFFF"/>
            <w:noWrap/>
            <w:hideMark/>
          </w:tcPr>
          <w:p w14:paraId="0E017459"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Funding Instrument Type:</w:t>
            </w:r>
          </w:p>
        </w:tc>
        <w:tc>
          <w:tcPr>
            <w:tcW w:w="0" w:type="auto"/>
            <w:shd w:val="clear" w:color="auto" w:fill="FFFFFF"/>
            <w:vAlign w:val="center"/>
            <w:hideMark/>
          </w:tcPr>
          <w:p w14:paraId="68D932FA"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Grant</w:t>
            </w:r>
          </w:p>
        </w:tc>
      </w:tr>
      <w:tr w:rsidR="00847888" w:rsidRPr="00847888" w14:paraId="6DD0C9F8" w14:textId="77777777" w:rsidTr="00847888">
        <w:trPr>
          <w:tblCellSpacing w:w="0" w:type="dxa"/>
        </w:trPr>
        <w:tc>
          <w:tcPr>
            <w:tcW w:w="0" w:type="auto"/>
            <w:shd w:val="clear" w:color="auto" w:fill="FFFFFF"/>
            <w:noWrap/>
            <w:hideMark/>
          </w:tcPr>
          <w:p w14:paraId="7096E1DB"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Category of Funding Activity:</w:t>
            </w:r>
          </w:p>
        </w:tc>
        <w:tc>
          <w:tcPr>
            <w:tcW w:w="0" w:type="auto"/>
            <w:shd w:val="clear" w:color="auto" w:fill="FFFFFF"/>
            <w:vAlign w:val="center"/>
            <w:hideMark/>
          </w:tcPr>
          <w:p w14:paraId="676376C8"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Education</w:t>
            </w:r>
            <w:r w:rsidRPr="00847888">
              <w:rPr>
                <w:rFonts w:ascii="Helvetica" w:hAnsi="Helvetica" w:cs="Helvetica"/>
                <w:color w:val="222222"/>
              </w:rPr>
              <w:br/>
              <w:t>Employment, Labor and Training</w:t>
            </w:r>
            <w:r w:rsidRPr="00847888">
              <w:rPr>
                <w:rFonts w:ascii="Helvetica" w:hAnsi="Helvetica" w:cs="Helvetica"/>
                <w:color w:val="222222"/>
              </w:rPr>
              <w:br/>
              <w:t>Housing</w:t>
            </w:r>
            <w:r w:rsidRPr="00847888">
              <w:rPr>
                <w:rFonts w:ascii="Helvetica" w:hAnsi="Helvetica" w:cs="Helvetica"/>
                <w:color w:val="222222"/>
              </w:rPr>
              <w:br/>
              <w:t>Humanities (see "Cultural Affairs" in CFDA)</w:t>
            </w:r>
            <w:r w:rsidRPr="00847888">
              <w:rPr>
                <w:rFonts w:ascii="Helvetica" w:hAnsi="Helvetica" w:cs="Helvetica"/>
                <w:color w:val="222222"/>
              </w:rPr>
              <w:br/>
              <w:t>Income Security and Social Services</w:t>
            </w:r>
            <w:r w:rsidRPr="00847888">
              <w:rPr>
                <w:rFonts w:ascii="Helvetica" w:hAnsi="Helvetica" w:cs="Helvetica"/>
                <w:color w:val="222222"/>
              </w:rPr>
              <w:br/>
              <w:t>Law, Justice and Legal Services</w:t>
            </w:r>
          </w:p>
        </w:tc>
      </w:tr>
      <w:tr w:rsidR="00847888" w:rsidRPr="00847888" w14:paraId="53312AD6" w14:textId="77777777" w:rsidTr="00847888">
        <w:trPr>
          <w:tblCellSpacing w:w="0" w:type="dxa"/>
        </w:trPr>
        <w:tc>
          <w:tcPr>
            <w:tcW w:w="0" w:type="auto"/>
            <w:shd w:val="clear" w:color="auto" w:fill="FFFFFF"/>
            <w:noWrap/>
            <w:hideMark/>
          </w:tcPr>
          <w:p w14:paraId="7DE11DD6"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Category Explanation:</w:t>
            </w:r>
          </w:p>
        </w:tc>
        <w:tc>
          <w:tcPr>
            <w:tcW w:w="0" w:type="auto"/>
            <w:shd w:val="clear" w:color="auto" w:fill="FFFFFF"/>
            <w:vAlign w:val="center"/>
            <w:hideMark/>
          </w:tcPr>
          <w:p w14:paraId="40428690"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 </w:t>
            </w:r>
          </w:p>
        </w:tc>
      </w:tr>
      <w:tr w:rsidR="00847888" w:rsidRPr="00847888" w14:paraId="62B3A81A" w14:textId="77777777" w:rsidTr="00847888">
        <w:trPr>
          <w:tblCellSpacing w:w="0" w:type="dxa"/>
        </w:trPr>
        <w:tc>
          <w:tcPr>
            <w:tcW w:w="0" w:type="auto"/>
            <w:shd w:val="clear" w:color="auto" w:fill="FFFFFF"/>
            <w:noWrap/>
            <w:hideMark/>
          </w:tcPr>
          <w:p w14:paraId="20453C7F"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Expected Number of Awards:</w:t>
            </w:r>
          </w:p>
        </w:tc>
        <w:tc>
          <w:tcPr>
            <w:tcW w:w="0" w:type="auto"/>
            <w:shd w:val="clear" w:color="auto" w:fill="FFFFFF"/>
            <w:vAlign w:val="center"/>
            <w:hideMark/>
          </w:tcPr>
          <w:p w14:paraId="1B2E8511"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21</w:t>
            </w:r>
          </w:p>
        </w:tc>
      </w:tr>
      <w:tr w:rsidR="00847888" w:rsidRPr="00847888" w14:paraId="22A49654" w14:textId="77777777" w:rsidTr="00847888">
        <w:trPr>
          <w:tblCellSpacing w:w="0" w:type="dxa"/>
        </w:trPr>
        <w:tc>
          <w:tcPr>
            <w:tcW w:w="0" w:type="auto"/>
            <w:shd w:val="clear" w:color="auto" w:fill="FFFFFF"/>
            <w:noWrap/>
            <w:hideMark/>
          </w:tcPr>
          <w:p w14:paraId="2144DFDD"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CFDA Number(s):</w:t>
            </w:r>
          </w:p>
        </w:tc>
        <w:tc>
          <w:tcPr>
            <w:tcW w:w="0" w:type="auto"/>
            <w:shd w:val="clear" w:color="auto" w:fill="FFFFFF"/>
            <w:vAlign w:val="center"/>
            <w:hideMark/>
          </w:tcPr>
          <w:p w14:paraId="6A4CE2C5"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16.016 -- Culturally and Linguistically Specific Services Program</w:t>
            </w:r>
          </w:p>
        </w:tc>
      </w:tr>
      <w:tr w:rsidR="00847888" w:rsidRPr="00847888" w14:paraId="6C05C8E6" w14:textId="77777777" w:rsidTr="00847888">
        <w:trPr>
          <w:tblCellSpacing w:w="0" w:type="dxa"/>
        </w:trPr>
        <w:tc>
          <w:tcPr>
            <w:tcW w:w="0" w:type="auto"/>
            <w:shd w:val="clear" w:color="auto" w:fill="FFFFFF"/>
            <w:noWrap/>
            <w:hideMark/>
          </w:tcPr>
          <w:p w14:paraId="1F27EA89"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lastRenderedPageBreak/>
              <w:t>Cost Sharing or Matching Requirement:</w:t>
            </w:r>
          </w:p>
        </w:tc>
        <w:tc>
          <w:tcPr>
            <w:tcW w:w="0" w:type="auto"/>
            <w:shd w:val="clear" w:color="auto" w:fill="FFFFFF"/>
            <w:vAlign w:val="center"/>
            <w:hideMark/>
          </w:tcPr>
          <w:p w14:paraId="595D5153"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No</w:t>
            </w:r>
          </w:p>
        </w:tc>
      </w:tr>
      <w:tr w:rsidR="00847888" w:rsidRPr="00847888" w14:paraId="3477E16D" w14:textId="77777777" w:rsidTr="00847888">
        <w:trPr>
          <w:tblCellSpacing w:w="0" w:type="dxa"/>
        </w:trPr>
        <w:tc>
          <w:tcPr>
            <w:tcW w:w="0" w:type="auto"/>
            <w:shd w:val="clear" w:color="auto" w:fill="FFFFFF"/>
            <w:noWrap/>
            <w:hideMark/>
          </w:tcPr>
          <w:p w14:paraId="3ADAB6DA"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Version:</w:t>
            </w:r>
          </w:p>
        </w:tc>
        <w:tc>
          <w:tcPr>
            <w:tcW w:w="0" w:type="auto"/>
            <w:shd w:val="clear" w:color="auto" w:fill="FFFFFF"/>
            <w:vAlign w:val="center"/>
            <w:hideMark/>
          </w:tcPr>
          <w:p w14:paraId="73A5A355"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Synopsis 1</w:t>
            </w:r>
          </w:p>
        </w:tc>
      </w:tr>
      <w:tr w:rsidR="00847888" w:rsidRPr="00847888" w14:paraId="63D73973" w14:textId="77777777" w:rsidTr="00847888">
        <w:trPr>
          <w:tblCellSpacing w:w="0" w:type="dxa"/>
        </w:trPr>
        <w:tc>
          <w:tcPr>
            <w:tcW w:w="0" w:type="auto"/>
            <w:shd w:val="clear" w:color="auto" w:fill="FFFFFF"/>
            <w:noWrap/>
            <w:hideMark/>
          </w:tcPr>
          <w:p w14:paraId="760FDBA6"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Posted Date:</w:t>
            </w:r>
          </w:p>
        </w:tc>
        <w:tc>
          <w:tcPr>
            <w:tcW w:w="0" w:type="auto"/>
            <w:shd w:val="clear" w:color="auto" w:fill="FFFFFF"/>
            <w:vAlign w:val="center"/>
            <w:hideMark/>
          </w:tcPr>
          <w:p w14:paraId="596A7354"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Dec 13, 2018</w:t>
            </w:r>
          </w:p>
        </w:tc>
      </w:tr>
      <w:tr w:rsidR="00847888" w:rsidRPr="00847888" w14:paraId="2CFA2E0E" w14:textId="77777777" w:rsidTr="00847888">
        <w:trPr>
          <w:tblCellSpacing w:w="0" w:type="dxa"/>
        </w:trPr>
        <w:tc>
          <w:tcPr>
            <w:tcW w:w="0" w:type="auto"/>
            <w:shd w:val="clear" w:color="auto" w:fill="FFFFFF"/>
            <w:noWrap/>
            <w:hideMark/>
          </w:tcPr>
          <w:p w14:paraId="52C3EC1C"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Last Updated Date:</w:t>
            </w:r>
          </w:p>
        </w:tc>
        <w:tc>
          <w:tcPr>
            <w:tcW w:w="0" w:type="auto"/>
            <w:shd w:val="clear" w:color="auto" w:fill="FFFFFF"/>
            <w:vAlign w:val="center"/>
            <w:hideMark/>
          </w:tcPr>
          <w:p w14:paraId="4145C743"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Dec 13, 2018</w:t>
            </w:r>
          </w:p>
        </w:tc>
      </w:tr>
      <w:tr w:rsidR="00847888" w:rsidRPr="00847888" w14:paraId="055D6476" w14:textId="77777777" w:rsidTr="00847888">
        <w:trPr>
          <w:tblCellSpacing w:w="0" w:type="dxa"/>
        </w:trPr>
        <w:tc>
          <w:tcPr>
            <w:tcW w:w="0" w:type="auto"/>
            <w:shd w:val="clear" w:color="auto" w:fill="FFFFFF"/>
            <w:noWrap/>
            <w:hideMark/>
          </w:tcPr>
          <w:p w14:paraId="14C5AB53"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7E4A59A1"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Feb 07, 2019  </w:t>
            </w:r>
          </w:p>
        </w:tc>
      </w:tr>
      <w:tr w:rsidR="00847888" w:rsidRPr="00847888" w14:paraId="398C2B50" w14:textId="77777777" w:rsidTr="00847888">
        <w:trPr>
          <w:tblCellSpacing w:w="0" w:type="dxa"/>
        </w:trPr>
        <w:tc>
          <w:tcPr>
            <w:tcW w:w="0" w:type="auto"/>
            <w:shd w:val="clear" w:color="auto" w:fill="FFFFFF"/>
            <w:noWrap/>
            <w:hideMark/>
          </w:tcPr>
          <w:p w14:paraId="6AE3B6CA"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3CE85EDD"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Feb 07, 2019  </w:t>
            </w:r>
          </w:p>
        </w:tc>
      </w:tr>
      <w:tr w:rsidR="00847888" w:rsidRPr="00847888" w14:paraId="0649F5EA" w14:textId="77777777" w:rsidTr="00847888">
        <w:trPr>
          <w:tblCellSpacing w:w="0" w:type="dxa"/>
        </w:trPr>
        <w:tc>
          <w:tcPr>
            <w:tcW w:w="0" w:type="auto"/>
            <w:shd w:val="clear" w:color="auto" w:fill="FFFFFF"/>
            <w:noWrap/>
            <w:hideMark/>
          </w:tcPr>
          <w:p w14:paraId="51666C89"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Archive Date:</w:t>
            </w:r>
          </w:p>
        </w:tc>
        <w:tc>
          <w:tcPr>
            <w:tcW w:w="0" w:type="auto"/>
            <w:shd w:val="clear" w:color="auto" w:fill="FFFFFF"/>
            <w:vAlign w:val="center"/>
            <w:hideMark/>
          </w:tcPr>
          <w:p w14:paraId="615EA0C1"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 </w:t>
            </w:r>
          </w:p>
        </w:tc>
      </w:tr>
      <w:tr w:rsidR="00847888" w:rsidRPr="00847888" w14:paraId="67E0148E" w14:textId="77777777" w:rsidTr="00847888">
        <w:trPr>
          <w:tblCellSpacing w:w="0" w:type="dxa"/>
        </w:trPr>
        <w:tc>
          <w:tcPr>
            <w:tcW w:w="0" w:type="auto"/>
            <w:shd w:val="clear" w:color="auto" w:fill="FFFFFF"/>
            <w:noWrap/>
            <w:hideMark/>
          </w:tcPr>
          <w:p w14:paraId="5E6BD7C4"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Estimated Total Program Funding:</w:t>
            </w:r>
          </w:p>
        </w:tc>
        <w:tc>
          <w:tcPr>
            <w:tcW w:w="0" w:type="auto"/>
            <w:shd w:val="clear" w:color="auto" w:fill="FFFFFF"/>
            <w:vAlign w:val="center"/>
            <w:hideMark/>
          </w:tcPr>
          <w:p w14:paraId="6A415829"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$7,000,000</w:t>
            </w:r>
          </w:p>
        </w:tc>
      </w:tr>
      <w:tr w:rsidR="00847888" w:rsidRPr="00847888" w14:paraId="23E89DFA" w14:textId="77777777" w:rsidTr="00847888">
        <w:trPr>
          <w:tblCellSpacing w:w="0" w:type="dxa"/>
        </w:trPr>
        <w:tc>
          <w:tcPr>
            <w:tcW w:w="0" w:type="auto"/>
            <w:shd w:val="clear" w:color="auto" w:fill="FFFFFF"/>
            <w:noWrap/>
            <w:hideMark/>
          </w:tcPr>
          <w:p w14:paraId="1A816880"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Award Ceiling:</w:t>
            </w:r>
          </w:p>
        </w:tc>
        <w:tc>
          <w:tcPr>
            <w:tcW w:w="0" w:type="auto"/>
            <w:shd w:val="clear" w:color="auto" w:fill="FFFFFF"/>
            <w:vAlign w:val="center"/>
            <w:hideMark/>
          </w:tcPr>
          <w:p w14:paraId="7192B2F7"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$300,000</w:t>
            </w:r>
          </w:p>
        </w:tc>
      </w:tr>
      <w:tr w:rsidR="00847888" w:rsidRPr="00847888" w14:paraId="7FA671DB" w14:textId="77777777" w:rsidTr="00847888">
        <w:trPr>
          <w:tblCellSpacing w:w="0" w:type="dxa"/>
        </w:trPr>
        <w:tc>
          <w:tcPr>
            <w:tcW w:w="0" w:type="auto"/>
            <w:shd w:val="clear" w:color="auto" w:fill="FFFFFF"/>
            <w:noWrap/>
            <w:hideMark/>
          </w:tcPr>
          <w:p w14:paraId="2E013732"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Award Floor:</w:t>
            </w:r>
          </w:p>
        </w:tc>
        <w:tc>
          <w:tcPr>
            <w:tcW w:w="0" w:type="auto"/>
            <w:shd w:val="clear" w:color="auto" w:fill="FFFFFF"/>
            <w:vAlign w:val="center"/>
            <w:hideMark/>
          </w:tcPr>
          <w:p w14:paraId="7FAF358D"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$0</w:t>
            </w:r>
          </w:p>
        </w:tc>
      </w:tr>
      <w:tr w:rsidR="00847888" w:rsidRPr="00847888" w14:paraId="20AADD58" w14:textId="77777777" w:rsidTr="00847888">
        <w:tblPrEx>
          <w:shd w:val="clear" w:color="auto" w:fill="auto"/>
        </w:tblPrEx>
        <w:trPr>
          <w:tblCellSpacing w:w="0" w:type="dxa"/>
        </w:trPr>
        <w:tc>
          <w:tcPr>
            <w:tcW w:w="0" w:type="auto"/>
            <w:noWrap/>
            <w:hideMark/>
          </w:tcPr>
          <w:p w14:paraId="6A8EAA83"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Eligible Applicants:</w:t>
            </w:r>
          </w:p>
        </w:tc>
        <w:tc>
          <w:tcPr>
            <w:tcW w:w="3169" w:type="pct"/>
            <w:vAlign w:val="center"/>
            <w:hideMark/>
          </w:tcPr>
          <w:p w14:paraId="7E305E9E"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Nonprofits that do not have a 501(c)(3) status with the IRS, other than institutions of higher education</w:t>
            </w:r>
            <w:r w:rsidRPr="00847888">
              <w:rPr>
                <w:rFonts w:ascii="Helvetica" w:hAnsi="Helvetica" w:cs="Helvetica"/>
                <w:color w:val="222222"/>
              </w:rPr>
              <w:br/>
              <w:t>Nonprofits having a 501(c)(3) status with the IRS, other than institutions of higher education</w:t>
            </w:r>
            <w:r w:rsidRPr="00847888">
              <w:rPr>
                <w:rFonts w:ascii="Helvetica" w:hAnsi="Helvetica" w:cs="Helvetica"/>
                <w:color w:val="222222"/>
              </w:rPr>
              <w:br/>
              <w:t>Native American tribal organizations (other than Federally recognized tribal governments)</w:t>
            </w:r>
          </w:p>
        </w:tc>
      </w:tr>
      <w:tr w:rsidR="00847888" w:rsidRPr="00847888" w14:paraId="29C8D1DC" w14:textId="77777777" w:rsidTr="00847888">
        <w:tblPrEx>
          <w:shd w:val="clear" w:color="auto" w:fill="auto"/>
        </w:tblPrEx>
        <w:trPr>
          <w:tblCellSpacing w:w="0" w:type="dxa"/>
        </w:trPr>
        <w:tc>
          <w:tcPr>
            <w:tcW w:w="0" w:type="auto"/>
            <w:noWrap/>
            <w:hideMark/>
          </w:tcPr>
          <w:p w14:paraId="55FA3BE1"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Additional Information on Eligibility:</w:t>
            </w:r>
          </w:p>
        </w:tc>
        <w:tc>
          <w:tcPr>
            <w:tcW w:w="3169" w:type="pct"/>
            <w:vAlign w:val="center"/>
            <w:hideMark/>
          </w:tcPr>
          <w:p w14:paraId="7BD80871"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 </w:t>
            </w:r>
          </w:p>
        </w:tc>
      </w:tr>
    </w:tbl>
    <w:p w14:paraId="1827B3AD" w14:textId="36F625E8" w:rsidR="00847888" w:rsidRPr="00847888" w:rsidRDefault="00847888" w:rsidP="0084788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47888" w:rsidRPr="00847888" w14:paraId="5296EF66" w14:textId="77777777" w:rsidTr="00847888">
        <w:trPr>
          <w:tblCellSpacing w:w="0" w:type="dxa"/>
        </w:trPr>
        <w:tc>
          <w:tcPr>
            <w:tcW w:w="0" w:type="auto"/>
            <w:noWrap/>
            <w:hideMark/>
          </w:tcPr>
          <w:p w14:paraId="4624A3A7"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Agency Name:</w:t>
            </w:r>
          </w:p>
        </w:tc>
        <w:tc>
          <w:tcPr>
            <w:tcW w:w="5000" w:type="pct"/>
            <w:vAlign w:val="center"/>
            <w:hideMark/>
          </w:tcPr>
          <w:p w14:paraId="06A7132A"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Office on Violence Against Women</w:t>
            </w:r>
          </w:p>
        </w:tc>
      </w:tr>
      <w:tr w:rsidR="00847888" w:rsidRPr="00847888" w14:paraId="2A03026E" w14:textId="77777777" w:rsidTr="00847888">
        <w:trPr>
          <w:tblCellSpacing w:w="0" w:type="dxa"/>
        </w:trPr>
        <w:tc>
          <w:tcPr>
            <w:tcW w:w="0" w:type="auto"/>
            <w:noWrap/>
            <w:hideMark/>
          </w:tcPr>
          <w:p w14:paraId="036AFE4A"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Description:</w:t>
            </w:r>
          </w:p>
        </w:tc>
        <w:tc>
          <w:tcPr>
            <w:tcW w:w="5000" w:type="pct"/>
            <w:vAlign w:val="center"/>
            <w:hideMark/>
          </w:tcPr>
          <w:p w14:paraId="3AAA1561"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Grants to Enhance Culturally Specific Services for Victims of Sexual Assault, Domestic Violence, Dating Violence and Stalking Program supports community-based organizations in providing culturally relevant services to victims of sexual assault, domestic violence, dating violence, and stalking</w:t>
            </w:r>
          </w:p>
        </w:tc>
      </w:tr>
      <w:tr w:rsidR="00847888" w:rsidRPr="00847888" w14:paraId="07590B89" w14:textId="77777777" w:rsidTr="00847888">
        <w:trPr>
          <w:tblCellSpacing w:w="0" w:type="dxa"/>
        </w:trPr>
        <w:tc>
          <w:tcPr>
            <w:tcW w:w="0" w:type="auto"/>
            <w:noWrap/>
            <w:hideMark/>
          </w:tcPr>
          <w:p w14:paraId="508107C8"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Link to Additional Information:</w:t>
            </w:r>
          </w:p>
        </w:tc>
        <w:tc>
          <w:tcPr>
            <w:tcW w:w="5000" w:type="pct"/>
            <w:vAlign w:val="center"/>
            <w:hideMark/>
          </w:tcPr>
          <w:p w14:paraId="01146AFD" w14:textId="77777777" w:rsidR="00847888" w:rsidRPr="00847888" w:rsidRDefault="006C4FB3" w:rsidP="00847888">
            <w:pPr>
              <w:pStyle w:val="NoSpacing"/>
              <w:rPr>
                <w:rFonts w:ascii="Helvetica" w:hAnsi="Helvetica" w:cs="Helvetica"/>
                <w:color w:val="222222"/>
              </w:rPr>
            </w:pPr>
            <w:hyperlink r:id="rId438" w:tgtFrame="_blank" w:tooltip="Link to Additional Information" w:history="1">
              <w:r w:rsidR="00847888" w:rsidRPr="00847888">
                <w:rPr>
                  <w:rStyle w:val="Hyperlink"/>
                  <w:rFonts w:ascii="Helvetica" w:hAnsi="Helvetica" w:cs="Helvetica"/>
                </w:rPr>
                <w:t>Full Announcement</w:t>
              </w:r>
            </w:hyperlink>
          </w:p>
        </w:tc>
      </w:tr>
      <w:tr w:rsidR="00847888" w:rsidRPr="00847888" w14:paraId="35C366FD" w14:textId="77777777" w:rsidTr="00847888">
        <w:trPr>
          <w:tblCellSpacing w:w="0" w:type="dxa"/>
        </w:trPr>
        <w:tc>
          <w:tcPr>
            <w:tcW w:w="0" w:type="auto"/>
            <w:noWrap/>
            <w:hideMark/>
          </w:tcPr>
          <w:p w14:paraId="7E1C2CE8"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Grantor Contact Information:</w:t>
            </w:r>
          </w:p>
        </w:tc>
        <w:tc>
          <w:tcPr>
            <w:tcW w:w="5000" w:type="pct"/>
            <w:vAlign w:val="center"/>
            <w:hideMark/>
          </w:tcPr>
          <w:p w14:paraId="19F3B715"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If you have difficulty accessing the full announcement electronically, please contact:</w:t>
            </w:r>
            <w:r w:rsidRPr="00847888">
              <w:rPr>
                <w:rFonts w:ascii="Helvetica" w:hAnsi="Helvetica" w:cs="Helvetica"/>
                <w:color w:val="222222"/>
              </w:rPr>
              <w:br/>
            </w:r>
            <w:r w:rsidRPr="00847888">
              <w:rPr>
                <w:rFonts w:ascii="Helvetica" w:hAnsi="Helvetica" w:cs="Helvetica"/>
                <w:color w:val="222222"/>
              </w:rPr>
              <w:br/>
              <w:t>Paule Tessier Program Specialist 202-353-8408 Paule.Tessier@usdoj.gov</w:t>
            </w:r>
            <w:r w:rsidRPr="00847888">
              <w:rPr>
                <w:rFonts w:ascii="Helvetica" w:hAnsi="Helvetica" w:cs="Helvetica"/>
                <w:color w:val="222222"/>
              </w:rPr>
              <w:br/>
            </w:r>
            <w:r w:rsidRPr="00847888">
              <w:rPr>
                <w:rFonts w:ascii="Helvetica" w:hAnsi="Helvetica" w:cs="Helvetica"/>
                <w:color w:val="222222"/>
              </w:rPr>
              <w:br/>
            </w:r>
            <w:hyperlink r:id="rId439" w:history="1">
              <w:r w:rsidRPr="00847888">
                <w:rPr>
                  <w:rStyle w:val="Hyperlink"/>
                  <w:rFonts w:ascii="Helvetica" w:hAnsi="Helvetica" w:cs="Helvetica"/>
                </w:rPr>
                <w:t>Paule.Tessier@usdoj.gov</w:t>
              </w:r>
            </w:hyperlink>
          </w:p>
        </w:tc>
      </w:tr>
    </w:tbl>
    <w:p w14:paraId="308428F2" w14:textId="7CB66486" w:rsidR="006161B1" w:rsidRDefault="006161B1" w:rsidP="006161B1">
      <w:pPr>
        <w:pStyle w:val="NoSpacing"/>
        <w:pBdr>
          <w:bottom w:val="single" w:sz="6" w:space="1" w:color="auto"/>
        </w:pBdr>
        <w:rPr>
          <w:rStyle w:val="Hyperlink"/>
          <w:rFonts w:ascii="Helvetica" w:hAnsi="Helvetica" w:cs="Helvetica"/>
          <w:color w:val="1155CC"/>
          <w:sz w:val="24"/>
          <w:szCs w:val="24"/>
          <w:shd w:val="clear" w:color="auto" w:fill="FFFFFF"/>
        </w:rPr>
      </w:pPr>
      <w:r w:rsidRPr="00E204EF">
        <w:rPr>
          <w:rFonts w:ascii="Helvetica" w:hAnsi="Helvetica" w:cs="Helvetica"/>
          <w:color w:val="222222"/>
          <w:sz w:val="24"/>
          <w:szCs w:val="24"/>
        </w:rPr>
        <w:br/>
      </w:r>
      <w:hyperlink r:id="rId440" w:tgtFrame="_blank" w:history="1">
        <w:r w:rsidRPr="00E204EF">
          <w:rPr>
            <w:rStyle w:val="Hyperlink"/>
            <w:rFonts w:ascii="Helvetica" w:hAnsi="Helvetica" w:cs="Helvetica"/>
            <w:color w:val="1155CC"/>
            <w:sz w:val="24"/>
            <w:szCs w:val="24"/>
            <w:shd w:val="clear" w:color="auto" w:fill="FFFFFF"/>
          </w:rPr>
          <w:t>https://www.grants.gov/web/grants/view-opportunity.html?oppId=311158</w:t>
        </w:r>
      </w:hyperlink>
    </w:p>
    <w:p w14:paraId="10F81F90" w14:textId="77777777" w:rsidR="00847888" w:rsidRDefault="00847888" w:rsidP="006161B1">
      <w:pPr>
        <w:pStyle w:val="NoSpacing"/>
        <w:rPr>
          <w:rFonts w:ascii="Helvetica" w:hAnsi="Helvetica" w:cs="Helvetica"/>
          <w:color w:val="222222"/>
          <w:sz w:val="24"/>
          <w:szCs w:val="24"/>
          <w:shd w:val="clear" w:color="auto" w:fill="FFFFFF"/>
        </w:rPr>
      </w:pPr>
    </w:p>
    <w:p w14:paraId="2E7D88D5" w14:textId="77777777" w:rsidR="00847888" w:rsidRDefault="006161B1" w:rsidP="006161B1">
      <w:pPr>
        <w:pStyle w:val="NoSpacing"/>
        <w:rPr>
          <w:rFonts w:ascii="Helvetica" w:hAnsi="Helvetica" w:cs="Helvetica"/>
          <w:color w:val="222222"/>
          <w:sz w:val="24"/>
          <w:szCs w:val="24"/>
          <w:shd w:val="clear" w:color="auto" w:fill="FFFFFF"/>
        </w:rPr>
      </w:pPr>
      <w:bookmarkStart w:id="433" w:name="DOJOVWCulturallySpecific"/>
      <w:bookmarkEnd w:id="433"/>
      <w:r w:rsidRPr="001D545B">
        <w:rPr>
          <w:rFonts w:ascii="Helvetica" w:hAnsi="Helvetica" w:cs="Helvetica"/>
          <w:color w:val="222222"/>
          <w:sz w:val="24"/>
          <w:szCs w:val="24"/>
          <w:shd w:val="clear" w:color="auto" w:fill="FFFFFF"/>
        </w:rPr>
        <w:t>Office on Violence Against Women</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OVW FY 2019 Sexual Assault Services Culturally Specific Program</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Synopsis 1</w:t>
      </w:r>
    </w:p>
    <w:p w14:paraId="461888CF" w14:textId="77777777" w:rsidR="00847888" w:rsidRDefault="00847888" w:rsidP="006161B1">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847888" w:rsidRPr="00847888" w14:paraId="03667A90" w14:textId="77777777" w:rsidTr="00847888">
        <w:trPr>
          <w:tblCellSpacing w:w="0" w:type="dxa"/>
        </w:trPr>
        <w:tc>
          <w:tcPr>
            <w:tcW w:w="0" w:type="auto"/>
            <w:shd w:val="clear" w:color="auto" w:fill="FFFFFF"/>
            <w:noWrap/>
            <w:hideMark/>
          </w:tcPr>
          <w:p w14:paraId="744ED30A"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Document Type:</w:t>
            </w:r>
          </w:p>
        </w:tc>
        <w:tc>
          <w:tcPr>
            <w:tcW w:w="0" w:type="auto"/>
            <w:shd w:val="clear" w:color="auto" w:fill="FFFFFF"/>
            <w:vAlign w:val="center"/>
            <w:hideMark/>
          </w:tcPr>
          <w:p w14:paraId="0F030F16"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Grants Notice</w:t>
            </w:r>
          </w:p>
        </w:tc>
      </w:tr>
      <w:tr w:rsidR="00847888" w:rsidRPr="00847888" w14:paraId="4DB50DD8" w14:textId="77777777" w:rsidTr="00847888">
        <w:trPr>
          <w:tblCellSpacing w:w="0" w:type="dxa"/>
        </w:trPr>
        <w:tc>
          <w:tcPr>
            <w:tcW w:w="0" w:type="auto"/>
            <w:shd w:val="clear" w:color="auto" w:fill="FFFFFF"/>
            <w:noWrap/>
            <w:hideMark/>
          </w:tcPr>
          <w:p w14:paraId="0D78A94D"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Funding Opportunity Number:</w:t>
            </w:r>
          </w:p>
        </w:tc>
        <w:tc>
          <w:tcPr>
            <w:tcW w:w="0" w:type="auto"/>
            <w:shd w:val="clear" w:color="auto" w:fill="FFFFFF"/>
            <w:vAlign w:val="center"/>
            <w:hideMark/>
          </w:tcPr>
          <w:p w14:paraId="6903B148"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OVW-2019-15703</w:t>
            </w:r>
          </w:p>
        </w:tc>
      </w:tr>
      <w:tr w:rsidR="00847888" w:rsidRPr="00847888" w14:paraId="42EEC6A5" w14:textId="77777777" w:rsidTr="00847888">
        <w:trPr>
          <w:tblCellSpacing w:w="0" w:type="dxa"/>
        </w:trPr>
        <w:tc>
          <w:tcPr>
            <w:tcW w:w="0" w:type="auto"/>
            <w:shd w:val="clear" w:color="auto" w:fill="FFFFFF"/>
            <w:noWrap/>
            <w:hideMark/>
          </w:tcPr>
          <w:p w14:paraId="35E0E685"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Funding Opportunity Title:</w:t>
            </w:r>
          </w:p>
        </w:tc>
        <w:tc>
          <w:tcPr>
            <w:tcW w:w="0" w:type="auto"/>
            <w:shd w:val="clear" w:color="auto" w:fill="FFFFFF"/>
            <w:vAlign w:val="center"/>
            <w:hideMark/>
          </w:tcPr>
          <w:p w14:paraId="0FF847FF"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OVW FY 2019 Sexual Assault Services Culturally Specific Program</w:t>
            </w:r>
          </w:p>
        </w:tc>
      </w:tr>
      <w:tr w:rsidR="00847888" w:rsidRPr="00847888" w14:paraId="48FDBC9D" w14:textId="77777777" w:rsidTr="00847888">
        <w:trPr>
          <w:tblCellSpacing w:w="0" w:type="dxa"/>
        </w:trPr>
        <w:tc>
          <w:tcPr>
            <w:tcW w:w="0" w:type="auto"/>
            <w:shd w:val="clear" w:color="auto" w:fill="FFFFFF"/>
            <w:noWrap/>
            <w:hideMark/>
          </w:tcPr>
          <w:p w14:paraId="5D478CF1"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lastRenderedPageBreak/>
              <w:t>Opportunity Category:</w:t>
            </w:r>
          </w:p>
        </w:tc>
        <w:tc>
          <w:tcPr>
            <w:tcW w:w="0" w:type="auto"/>
            <w:shd w:val="clear" w:color="auto" w:fill="FFFFFF"/>
            <w:vAlign w:val="center"/>
            <w:hideMark/>
          </w:tcPr>
          <w:p w14:paraId="1CF6F410"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Discretionary</w:t>
            </w:r>
          </w:p>
        </w:tc>
      </w:tr>
      <w:tr w:rsidR="00847888" w:rsidRPr="00847888" w14:paraId="5D52EC38" w14:textId="77777777" w:rsidTr="00847888">
        <w:trPr>
          <w:tblCellSpacing w:w="0" w:type="dxa"/>
        </w:trPr>
        <w:tc>
          <w:tcPr>
            <w:tcW w:w="0" w:type="auto"/>
            <w:shd w:val="clear" w:color="auto" w:fill="FFFFFF"/>
            <w:noWrap/>
            <w:hideMark/>
          </w:tcPr>
          <w:p w14:paraId="4939B2B8"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Opportunity Category Explanation:</w:t>
            </w:r>
          </w:p>
        </w:tc>
        <w:tc>
          <w:tcPr>
            <w:tcW w:w="0" w:type="auto"/>
            <w:shd w:val="clear" w:color="auto" w:fill="FFFFFF"/>
            <w:vAlign w:val="center"/>
            <w:hideMark/>
          </w:tcPr>
          <w:p w14:paraId="458A14F6"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 </w:t>
            </w:r>
          </w:p>
        </w:tc>
      </w:tr>
      <w:tr w:rsidR="00847888" w:rsidRPr="00847888" w14:paraId="721DE314" w14:textId="77777777" w:rsidTr="00847888">
        <w:trPr>
          <w:tblCellSpacing w:w="0" w:type="dxa"/>
        </w:trPr>
        <w:tc>
          <w:tcPr>
            <w:tcW w:w="0" w:type="auto"/>
            <w:shd w:val="clear" w:color="auto" w:fill="FFFFFF"/>
            <w:noWrap/>
            <w:hideMark/>
          </w:tcPr>
          <w:p w14:paraId="513D0BCA"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Funding Instrument Type:</w:t>
            </w:r>
          </w:p>
        </w:tc>
        <w:tc>
          <w:tcPr>
            <w:tcW w:w="0" w:type="auto"/>
            <w:shd w:val="clear" w:color="auto" w:fill="FFFFFF"/>
            <w:vAlign w:val="center"/>
            <w:hideMark/>
          </w:tcPr>
          <w:p w14:paraId="2DFA305B"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Grant</w:t>
            </w:r>
          </w:p>
        </w:tc>
      </w:tr>
      <w:tr w:rsidR="00847888" w:rsidRPr="00847888" w14:paraId="4B5E617A" w14:textId="77777777" w:rsidTr="00847888">
        <w:trPr>
          <w:tblCellSpacing w:w="0" w:type="dxa"/>
        </w:trPr>
        <w:tc>
          <w:tcPr>
            <w:tcW w:w="0" w:type="auto"/>
            <w:shd w:val="clear" w:color="auto" w:fill="FFFFFF"/>
            <w:noWrap/>
            <w:hideMark/>
          </w:tcPr>
          <w:p w14:paraId="7F9D762A"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Category of Funding Activity:</w:t>
            </w:r>
          </w:p>
        </w:tc>
        <w:tc>
          <w:tcPr>
            <w:tcW w:w="0" w:type="auto"/>
            <w:shd w:val="clear" w:color="auto" w:fill="FFFFFF"/>
            <w:vAlign w:val="center"/>
            <w:hideMark/>
          </w:tcPr>
          <w:p w14:paraId="56CB2BDB"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Other (see text field entitled "Explanation of Other Category of Funding Activity" for clarification)</w:t>
            </w:r>
          </w:p>
        </w:tc>
      </w:tr>
      <w:tr w:rsidR="00847888" w:rsidRPr="00847888" w14:paraId="0B06DE1F" w14:textId="77777777" w:rsidTr="00847888">
        <w:trPr>
          <w:tblCellSpacing w:w="0" w:type="dxa"/>
        </w:trPr>
        <w:tc>
          <w:tcPr>
            <w:tcW w:w="0" w:type="auto"/>
            <w:shd w:val="clear" w:color="auto" w:fill="FFFFFF"/>
            <w:noWrap/>
            <w:hideMark/>
          </w:tcPr>
          <w:p w14:paraId="7ECE54E4"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Category Explanation:</w:t>
            </w:r>
          </w:p>
        </w:tc>
        <w:tc>
          <w:tcPr>
            <w:tcW w:w="0" w:type="auto"/>
            <w:shd w:val="clear" w:color="auto" w:fill="FFFFFF"/>
            <w:vAlign w:val="center"/>
            <w:hideMark/>
          </w:tcPr>
          <w:p w14:paraId="4C9BAB49"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Sexual assault victim services and advocacy</w:t>
            </w:r>
          </w:p>
        </w:tc>
      </w:tr>
      <w:tr w:rsidR="00847888" w:rsidRPr="00847888" w14:paraId="2BBCABFC" w14:textId="77777777" w:rsidTr="00847888">
        <w:trPr>
          <w:tblCellSpacing w:w="0" w:type="dxa"/>
        </w:trPr>
        <w:tc>
          <w:tcPr>
            <w:tcW w:w="0" w:type="auto"/>
            <w:shd w:val="clear" w:color="auto" w:fill="FFFFFF"/>
            <w:noWrap/>
            <w:hideMark/>
          </w:tcPr>
          <w:p w14:paraId="2184137F"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Expected Number of Awards:</w:t>
            </w:r>
          </w:p>
        </w:tc>
        <w:tc>
          <w:tcPr>
            <w:tcW w:w="0" w:type="auto"/>
            <w:shd w:val="clear" w:color="auto" w:fill="FFFFFF"/>
            <w:vAlign w:val="center"/>
            <w:hideMark/>
          </w:tcPr>
          <w:p w14:paraId="62ECA682"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12</w:t>
            </w:r>
          </w:p>
        </w:tc>
      </w:tr>
      <w:tr w:rsidR="00847888" w:rsidRPr="00847888" w14:paraId="4BBDFB10" w14:textId="77777777" w:rsidTr="00847888">
        <w:trPr>
          <w:tblCellSpacing w:w="0" w:type="dxa"/>
        </w:trPr>
        <w:tc>
          <w:tcPr>
            <w:tcW w:w="0" w:type="auto"/>
            <w:shd w:val="clear" w:color="auto" w:fill="FFFFFF"/>
            <w:noWrap/>
            <w:hideMark/>
          </w:tcPr>
          <w:p w14:paraId="001EA576"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CFDA Number(s):</w:t>
            </w:r>
          </w:p>
        </w:tc>
        <w:tc>
          <w:tcPr>
            <w:tcW w:w="0" w:type="auto"/>
            <w:shd w:val="clear" w:color="auto" w:fill="FFFFFF"/>
            <w:vAlign w:val="center"/>
            <w:hideMark/>
          </w:tcPr>
          <w:p w14:paraId="32BE5B36"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16.023 -- Sexual Assault Services Culturally Specific Program</w:t>
            </w:r>
          </w:p>
        </w:tc>
      </w:tr>
      <w:tr w:rsidR="00847888" w:rsidRPr="00847888" w14:paraId="6506824B" w14:textId="77777777" w:rsidTr="00847888">
        <w:trPr>
          <w:tblCellSpacing w:w="0" w:type="dxa"/>
        </w:trPr>
        <w:tc>
          <w:tcPr>
            <w:tcW w:w="0" w:type="auto"/>
            <w:shd w:val="clear" w:color="auto" w:fill="FFFFFF"/>
            <w:noWrap/>
            <w:hideMark/>
          </w:tcPr>
          <w:p w14:paraId="525571DF"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Cost Sharing or Matching Requirement:</w:t>
            </w:r>
          </w:p>
        </w:tc>
        <w:tc>
          <w:tcPr>
            <w:tcW w:w="0" w:type="auto"/>
            <w:shd w:val="clear" w:color="auto" w:fill="FFFFFF"/>
            <w:vAlign w:val="center"/>
            <w:hideMark/>
          </w:tcPr>
          <w:p w14:paraId="32FE68C8"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No</w:t>
            </w:r>
          </w:p>
        </w:tc>
      </w:tr>
      <w:tr w:rsidR="00847888" w:rsidRPr="00847888" w14:paraId="5C22898D" w14:textId="77777777" w:rsidTr="00847888">
        <w:trPr>
          <w:tblCellSpacing w:w="0" w:type="dxa"/>
        </w:trPr>
        <w:tc>
          <w:tcPr>
            <w:tcW w:w="0" w:type="auto"/>
            <w:shd w:val="clear" w:color="auto" w:fill="FFFFFF"/>
            <w:noWrap/>
            <w:hideMark/>
          </w:tcPr>
          <w:p w14:paraId="2B879BCC"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Version:</w:t>
            </w:r>
          </w:p>
        </w:tc>
        <w:tc>
          <w:tcPr>
            <w:tcW w:w="0" w:type="auto"/>
            <w:shd w:val="clear" w:color="auto" w:fill="FFFFFF"/>
            <w:vAlign w:val="center"/>
            <w:hideMark/>
          </w:tcPr>
          <w:p w14:paraId="0C70BD80"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Synopsis 1</w:t>
            </w:r>
          </w:p>
        </w:tc>
      </w:tr>
      <w:tr w:rsidR="00847888" w:rsidRPr="00847888" w14:paraId="24D14EA2" w14:textId="77777777" w:rsidTr="00847888">
        <w:trPr>
          <w:tblCellSpacing w:w="0" w:type="dxa"/>
        </w:trPr>
        <w:tc>
          <w:tcPr>
            <w:tcW w:w="0" w:type="auto"/>
            <w:shd w:val="clear" w:color="auto" w:fill="FFFFFF"/>
            <w:noWrap/>
            <w:hideMark/>
          </w:tcPr>
          <w:p w14:paraId="3403CCF3"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Posted Date:</w:t>
            </w:r>
          </w:p>
        </w:tc>
        <w:tc>
          <w:tcPr>
            <w:tcW w:w="0" w:type="auto"/>
            <w:shd w:val="clear" w:color="auto" w:fill="FFFFFF"/>
            <w:vAlign w:val="center"/>
            <w:hideMark/>
          </w:tcPr>
          <w:p w14:paraId="10DA613E"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Dec 12, 2018</w:t>
            </w:r>
          </w:p>
        </w:tc>
      </w:tr>
      <w:tr w:rsidR="00847888" w:rsidRPr="00847888" w14:paraId="057577BB" w14:textId="77777777" w:rsidTr="00847888">
        <w:trPr>
          <w:tblCellSpacing w:w="0" w:type="dxa"/>
        </w:trPr>
        <w:tc>
          <w:tcPr>
            <w:tcW w:w="0" w:type="auto"/>
            <w:shd w:val="clear" w:color="auto" w:fill="FFFFFF"/>
            <w:noWrap/>
            <w:hideMark/>
          </w:tcPr>
          <w:p w14:paraId="0CC25ECB"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Last Updated Date:</w:t>
            </w:r>
          </w:p>
        </w:tc>
        <w:tc>
          <w:tcPr>
            <w:tcW w:w="0" w:type="auto"/>
            <w:shd w:val="clear" w:color="auto" w:fill="FFFFFF"/>
            <w:vAlign w:val="center"/>
            <w:hideMark/>
          </w:tcPr>
          <w:p w14:paraId="17BB3F3B"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Dec 12, 2018</w:t>
            </w:r>
          </w:p>
        </w:tc>
      </w:tr>
      <w:tr w:rsidR="00847888" w:rsidRPr="00847888" w14:paraId="626E73B6" w14:textId="77777777" w:rsidTr="00847888">
        <w:trPr>
          <w:tblCellSpacing w:w="0" w:type="dxa"/>
        </w:trPr>
        <w:tc>
          <w:tcPr>
            <w:tcW w:w="0" w:type="auto"/>
            <w:shd w:val="clear" w:color="auto" w:fill="FFFFFF"/>
            <w:noWrap/>
            <w:hideMark/>
          </w:tcPr>
          <w:p w14:paraId="067EE461"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4D0C0D7E"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Feb 13, 2019  </w:t>
            </w:r>
          </w:p>
        </w:tc>
      </w:tr>
      <w:tr w:rsidR="00847888" w:rsidRPr="00847888" w14:paraId="5F43683B" w14:textId="77777777" w:rsidTr="00847888">
        <w:trPr>
          <w:tblCellSpacing w:w="0" w:type="dxa"/>
        </w:trPr>
        <w:tc>
          <w:tcPr>
            <w:tcW w:w="0" w:type="auto"/>
            <w:shd w:val="clear" w:color="auto" w:fill="FFFFFF"/>
            <w:noWrap/>
            <w:hideMark/>
          </w:tcPr>
          <w:p w14:paraId="4259FE42"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117C0E75"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Feb 13, 2019  </w:t>
            </w:r>
          </w:p>
        </w:tc>
      </w:tr>
      <w:tr w:rsidR="00847888" w:rsidRPr="00847888" w14:paraId="73F3F9B9" w14:textId="77777777" w:rsidTr="00847888">
        <w:trPr>
          <w:tblCellSpacing w:w="0" w:type="dxa"/>
        </w:trPr>
        <w:tc>
          <w:tcPr>
            <w:tcW w:w="0" w:type="auto"/>
            <w:shd w:val="clear" w:color="auto" w:fill="FFFFFF"/>
            <w:noWrap/>
            <w:hideMark/>
          </w:tcPr>
          <w:p w14:paraId="38029572"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Archive Date:</w:t>
            </w:r>
          </w:p>
        </w:tc>
        <w:tc>
          <w:tcPr>
            <w:tcW w:w="0" w:type="auto"/>
            <w:shd w:val="clear" w:color="auto" w:fill="FFFFFF"/>
            <w:vAlign w:val="center"/>
            <w:hideMark/>
          </w:tcPr>
          <w:p w14:paraId="562C1379"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 </w:t>
            </w:r>
          </w:p>
        </w:tc>
      </w:tr>
      <w:tr w:rsidR="00847888" w:rsidRPr="00847888" w14:paraId="127BE7B6" w14:textId="77777777" w:rsidTr="00847888">
        <w:trPr>
          <w:tblCellSpacing w:w="0" w:type="dxa"/>
        </w:trPr>
        <w:tc>
          <w:tcPr>
            <w:tcW w:w="0" w:type="auto"/>
            <w:shd w:val="clear" w:color="auto" w:fill="FFFFFF"/>
            <w:noWrap/>
            <w:hideMark/>
          </w:tcPr>
          <w:p w14:paraId="71C01634"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Estimated Total Program Funding:</w:t>
            </w:r>
          </w:p>
        </w:tc>
        <w:tc>
          <w:tcPr>
            <w:tcW w:w="0" w:type="auto"/>
            <w:shd w:val="clear" w:color="auto" w:fill="FFFFFF"/>
            <w:vAlign w:val="center"/>
            <w:hideMark/>
          </w:tcPr>
          <w:p w14:paraId="7120CD96"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$3,500,000</w:t>
            </w:r>
          </w:p>
        </w:tc>
      </w:tr>
      <w:tr w:rsidR="00847888" w:rsidRPr="00847888" w14:paraId="1B465787" w14:textId="77777777" w:rsidTr="00847888">
        <w:trPr>
          <w:tblCellSpacing w:w="0" w:type="dxa"/>
        </w:trPr>
        <w:tc>
          <w:tcPr>
            <w:tcW w:w="0" w:type="auto"/>
            <w:shd w:val="clear" w:color="auto" w:fill="FFFFFF"/>
            <w:noWrap/>
            <w:hideMark/>
          </w:tcPr>
          <w:p w14:paraId="3674DA1B"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Award Ceiling:</w:t>
            </w:r>
          </w:p>
        </w:tc>
        <w:tc>
          <w:tcPr>
            <w:tcW w:w="0" w:type="auto"/>
            <w:shd w:val="clear" w:color="auto" w:fill="FFFFFF"/>
            <w:vAlign w:val="center"/>
            <w:hideMark/>
          </w:tcPr>
          <w:p w14:paraId="3BDFFEFF"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$300,000</w:t>
            </w:r>
          </w:p>
        </w:tc>
      </w:tr>
      <w:tr w:rsidR="00847888" w:rsidRPr="00847888" w14:paraId="7ED69EE5" w14:textId="77777777" w:rsidTr="00847888">
        <w:trPr>
          <w:tblCellSpacing w:w="0" w:type="dxa"/>
        </w:trPr>
        <w:tc>
          <w:tcPr>
            <w:tcW w:w="0" w:type="auto"/>
            <w:shd w:val="clear" w:color="auto" w:fill="FFFFFF"/>
            <w:noWrap/>
            <w:hideMark/>
          </w:tcPr>
          <w:p w14:paraId="7498962E" w14:textId="77777777" w:rsidR="00847888" w:rsidRPr="00847888" w:rsidRDefault="00847888" w:rsidP="00847888">
            <w:pPr>
              <w:pStyle w:val="NoSpacing"/>
              <w:rPr>
                <w:rFonts w:ascii="Helvetica" w:hAnsi="Helvetica" w:cs="Helvetica"/>
                <w:b/>
                <w:bCs/>
                <w:color w:val="222222"/>
                <w:sz w:val="24"/>
                <w:szCs w:val="24"/>
              </w:rPr>
            </w:pPr>
            <w:r w:rsidRPr="00847888">
              <w:rPr>
                <w:rFonts w:ascii="Helvetica" w:hAnsi="Helvetica" w:cs="Helvetica"/>
                <w:b/>
                <w:bCs/>
                <w:color w:val="222222"/>
                <w:sz w:val="24"/>
                <w:szCs w:val="24"/>
              </w:rPr>
              <w:t>Award Floor:</w:t>
            </w:r>
          </w:p>
        </w:tc>
        <w:tc>
          <w:tcPr>
            <w:tcW w:w="0" w:type="auto"/>
            <w:shd w:val="clear" w:color="auto" w:fill="FFFFFF"/>
            <w:vAlign w:val="center"/>
            <w:hideMark/>
          </w:tcPr>
          <w:p w14:paraId="1CC64F22" w14:textId="77777777" w:rsidR="00847888" w:rsidRPr="00847888" w:rsidRDefault="00847888" w:rsidP="00847888">
            <w:pPr>
              <w:pStyle w:val="NoSpacing"/>
              <w:rPr>
                <w:rFonts w:ascii="Helvetica" w:hAnsi="Helvetica" w:cs="Helvetica"/>
                <w:color w:val="222222"/>
                <w:sz w:val="24"/>
                <w:szCs w:val="24"/>
              </w:rPr>
            </w:pPr>
            <w:r w:rsidRPr="00847888">
              <w:rPr>
                <w:rFonts w:ascii="Helvetica" w:hAnsi="Helvetica" w:cs="Helvetica"/>
                <w:color w:val="222222"/>
                <w:sz w:val="24"/>
                <w:szCs w:val="24"/>
              </w:rPr>
              <w:t>$0</w:t>
            </w:r>
          </w:p>
        </w:tc>
      </w:tr>
      <w:tr w:rsidR="00847888" w:rsidRPr="00847888" w14:paraId="617DC787" w14:textId="77777777" w:rsidTr="00847888">
        <w:tblPrEx>
          <w:shd w:val="clear" w:color="auto" w:fill="auto"/>
        </w:tblPrEx>
        <w:trPr>
          <w:tblCellSpacing w:w="0" w:type="dxa"/>
        </w:trPr>
        <w:tc>
          <w:tcPr>
            <w:tcW w:w="0" w:type="auto"/>
            <w:noWrap/>
            <w:hideMark/>
          </w:tcPr>
          <w:p w14:paraId="28594BC8"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Eligible Applicants:</w:t>
            </w:r>
          </w:p>
        </w:tc>
        <w:tc>
          <w:tcPr>
            <w:tcW w:w="3169" w:type="pct"/>
            <w:vAlign w:val="center"/>
            <w:hideMark/>
          </w:tcPr>
          <w:p w14:paraId="04BCFE8B"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Nonprofits having a 501(c)(3) status with the IRS, other than institutions of higher education</w:t>
            </w:r>
          </w:p>
        </w:tc>
      </w:tr>
      <w:tr w:rsidR="00847888" w:rsidRPr="00847888" w14:paraId="5B24D806" w14:textId="77777777" w:rsidTr="00847888">
        <w:tblPrEx>
          <w:shd w:val="clear" w:color="auto" w:fill="auto"/>
        </w:tblPrEx>
        <w:trPr>
          <w:tblCellSpacing w:w="0" w:type="dxa"/>
        </w:trPr>
        <w:tc>
          <w:tcPr>
            <w:tcW w:w="0" w:type="auto"/>
            <w:noWrap/>
            <w:hideMark/>
          </w:tcPr>
          <w:p w14:paraId="315C6641"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Additional Information on Eligibility:</w:t>
            </w:r>
          </w:p>
        </w:tc>
        <w:tc>
          <w:tcPr>
            <w:tcW w:w="3169" w:type="pct"/>
            <w:vAlign w:val="center"/>
            <w:hideMark/>
          </w:tcPr>
          <w:p w14:paraId="40CB87C8"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 </w:t>
            </w:r>
          </w:p>
        </w:tc>
      </w:tr>
    </w:tbl>
    <w:p w14:paraId="2F804C40"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775"/>
        <w:gridCol w:w="557"/>
        <w:gridCol w:w="6558"/>
      </w:tblGrid>
      <w:tr w:rsidR="00847888" w:rsidRPr="00847888" w14:paraId="520DD272" w14:textId="77777777" w:rsidTr="00847888">
        <w:trPr>
          <w:tblCellSpacing w:w="0" w:type="dxa"/>
        </w:trPr>
        <w:tc>
          <w:tcPr>
            <w:tcW w:w="0" w:type="auto"/>
            <w:noWrap/>
            <w:hideMark/>
          </w:tcPr>
          <w:p w14:paraId="67FA0691"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Agency Name:</w:t>
            </w:r>
          </w:p>
        </w:tc>
        <w:tc>
          <w:tcPr>
            <w:tcW w:w="3438" w:type="pct"/>
            <w:gridSpan w:val="2"/>
            <w:vAlign w:val="center"/>
            <w:hideMark/>
          </w:tcPr>
          <w:p w14:paraId="7DDAE846"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Office on Violence Against Women</w:t>
            </w:r>
          </w:p>
        </w:tc>
      </w:tr>
      <w:tr w:rsidR="00847888" w:rsidRPr="00847888" w14:paraId="3FE50E5E" w14:textId="77777777" w:rsidTr="00847888">
        <w:trPr>
          <w:tblCellSpacing w:w="0" w:type="dxa"/>
        </w:trPr>
        <w:tc>
          <w:tcPr>
            <w:tcW w:w="0" w:type="auto"/>
            <w:noWrap/>
            <w:hideMark/>
          </w:tcPr>
          <w:p w14:paraId="774F338E"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Description:</w:t>
            </w:r>
          </w:p>
        </w:tc>
        <w:tc>
          <w:tcPr>
            <w:tcW w:w="3438" w:type="pct"/>
            <w:gridSpan w:val="2"/>
            <w:vAlign w:val="center"/>
            <w:hideMark/>
          </w:tcPr>
          <w:p w14:paraId="3479CE1D"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The goal of the SAS Culturally Specific Program is create, maintain, and expand sustainable sexual assault services provided by culturally specific organizations, which are uniquely situated to respond to respond to the needs of sexual assault victims within culturally specific populations.</w:t>
            </w:r>
          </w:p>
        </w:tc>
      </w:tr>
      <w:tr w:rsidR="00847888" w:rsidRPr="00847888" w14:paraId="732A75B2" w14:textId="77777777" w:rsidTr="00847888">
        <w:trPr>
          <w:tblCellSpacing w:w="0" w:type="dxa"/>
        </w:trPr>
        <w:tc>
          <w:tcPr>
            <w:tcW w:w="0" w:type="auto"/>
            <w:noWrap/>
            <w:hideMark/>
          </w:tcPr>
          <w:p w14:paraId="51651233"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Link to Additional Information:</w:t>
            </w:r>
          </w:p>
        </w:tc>
        <w:tc>
          <w:tcPr>
            <w:tcW w:w="3438" w:type="pct"/>
            <w:gridSpan w:val="2"/>
            <w:vAlign w:val="center"/>
            <w:hideMark/>
          </w:tcPr>
          <w:p w14:paraId="2D781781" w14:textId="77777777" w:rsidR="00847888" w:rsidRPr="00847888" w:rsidRDefault="006C4FB3" w:rsidP="00847888">
            <w:pPr>
              <w:pStyle w:val="NoSpacing"/>
              <w:rPr>
                <w:rFonts w:ascii="Helvetica" w:hAnsi="Helvetica" w:cs="Helvetica"/>
                <w:color w:val="222222"/>
              </w:rPr>
            </w:pPr>
            <w:hyperlink r:id="rId441" w:tgtFrame="_blank" w:tooltip="Link to Additional Information" w:history="1">
              <w:r w:rsidR="00847888" w:rsidRPr="00847888">
                <w:rPr>
                  <w:rStyle w:val="Hyperlink"/>
                  <w:rFonts w:ascii="Helvetica" w:hAnsi="Helvetica" w:cs="Helvetica"/>
                </w:rPr>
                <w:t>Full Announcement</w:t>
              </w:r>
            </w:hyperlink>
          </w:p>
        </w:tc>
      </w:tr>
      <w:tr w:rsidR="00847888" w:rsidRPr="00847888" w14:paraId="505DC5D9" w14:textId="77777777" w:rsidTr="00847888">
        <w:trPr>
          <w:tblCellSpacing w:w="0" w:type="dxa"/>
        </w:trPr>
        <w:tc>
          <w:tcPr>
            <w:tcW w:w="0" w:type="auto"/>
            <w:noWrap/>
            <w:hideMark/>
          </w:tcPr>
          <w:p w14:paraId="3EF21298"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Grantor Contact Information:</w:t>
            </w:r>
          </w:p>
        </w:tc>
        <w:tc>
          <w:tcPr>
            <w:tcW w:w="3438" w:type="pct"/>
            <w:gridSpan w:val="2"/>
            <w:vAlign w:val="center"/>
            <w:hideMark/>
          </w:tcPr>
          <w:p w14:paraId="67C01E78"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If you have difficulty accessing the full announcement electronically, please contact:</w:t>
            </w:r>
            <w:r w:rsidRPr="00847888">
              <w:rPr>
                <w:rFonts w:ascii="Helvetica" w:hAnsi="Helvetica" w:cs="Helvetica"/>
                <w:color w:val="222222"/>
              </w:rPr>
              <w:br/>
            </w:r>
            <w:r w:rsidRPr="00847888">
              <w:rPr>
                <w:rFonts w:ascii="Helvetica" w:hAnsi="Helvetica" w:cs="Helvetica"/>
                <w:color w:val="222222"/>
              </w:rPr>
              <w:br/>
              <w:t>Tonette Ngassa Grants Specialist 202-305-2379 Tonette.Ngassa@usdoj.gov</w:t>
            </w:r>
            <w:r w:rsidRPr="00847888">
              <w:rPr>
                <w:rFonts w:ascii="Helvetica" w:hAnsi="Helvetica" w:cs="Helvetica"/>
                <w:color w:val="222222"/>
              </w:rPr>
              <w:br/>
            </w:r>
            <w:r w:rsidRPr="00847888">
              <w:rPr>
                <w:rFonts w:ascii="Helvetica" w:hAnsi="Helvetica" w:cs="Helvetica"/>
                <w:color w:val="222222"/>
              </w:rPr>
              <w:br/>
            </w:r>
            <w:hyperlink r:id="rId442" w:history="1">
              <w:r w:rsidRPr="00847888">
                <w:rPr>
                  <w:rStyle w:val="Hyperlink"/>
                  <w:rFonts w:ascii="Helvetica" w:hAnsi="Helvetica" w:cs="Helvetica"/>
                </w:rPr>
                <w:t>Tonette.Ngassa@usdoj.gov</w:t>
              </w:r>
            </w:hyperlink>
          </w:p>
        </w:tc>
      </w:tr>
      <w:tr w:rsidR="00847888" w:rsidRPr="00847888" w14:paraId="223B6CC2" w14:textId="77777777" w:rsidTr="00847888">
        <w:trPr>
          <w:tblCellSpacing w:w="0" w:type="dxa"/>
        </w:trPr>
        <w:tc>
          <w:tcPr>
            <w:tcW w:w="0" w:type="auto"/>
            <w:gridSpan w:val="2"/>
            <w:noWrap/>
            <w:hideMark/>
          </w:tcPr>
          <w:p w14:paraId="24CE5C6C"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Eligible Applicants:</w:t>
            </w:r>
          </w:p>
        </w:tc>
        <w:tc>
          <w:tcPr>
            <w:tcW w:w="3169" w:type="pct"/>
            <w:vAlign w:val="center"/>
            <w:hideMark/>
          </w:tcPr>
          <w:p w14:paraId="1BBC4F50"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Nonprofits having a 501(c)(3) status with the IRS, other than institutions of higher education</w:t>
            </w:r>
          </w:p>
        </w:tc>
      </w:tr>
      <w:tr w:rsidR="00847888" w:rsidRPr="00847888" w14:paraId="7F82863B" w14:textId="77777777" w:rsidTr="00847888">
        <w:trPr>
          <w:tblCellSpacing w:w="0" w:type="dxa"/>
        </w:trPr>
        <w:tc>
          <w:tcPr>
            <w:tcW w:w="0" w:type="auto"/>
            <w:gridSpan w:val="2"/>
            <w:noWrap/>
            <w:hideMark/>
          </w:tcPr>
          <w:p w14:paraId="5CC806E5"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lastRenderedPageBreak/>
              <w:t>Additional Information on Eligibility:</w:t>
            </w:r>
          </w:p>
        </w:tc>
        <w:tc>
          <w:tcPr>
            <w:tcW w:w="3169" w:type="pct"/>
            <w:vAlign w:val="center"/>
            <w:hideMark/>
          </w:tcPr>
          <w:p w14:paraId="00BD76C8"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 </w:t>
            </w:r>
          </w:p>
        </w:tc>
      </w:tr>
    </w:tbl>
    <w:p w14:paraId="4D6492C0"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47888" w:rsidRPr="00847888" w14:paraId="426AB66E" w14:textId="77777777" w:rsidTr="00847888">
        <w:trPr>
          <w:tblCellSpacing w:w="0" w:type="dxa"/>
        </w:trPr>
        <w:tc>
          <w:tcPr>
            <w:tcW w:w="0" w:type="auto"/>
            <w:noWrap/>
            <w:hideMark/>
          </w:tcPr>
          <w:p w14:paraId="265EA4CC"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Agency Name:</w:t>
            </w:r>
          </w:p>
        </w:tc>
        <w:tc>
          <w:tcPr>
            <w:tcW w:w="5000" w:type="pct"/>
            <w:vAlign w:val="center"/>
            <w:hideMark/>
          </w:tcPr>
          <w:p w14:paraId="17E4DFCF"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Office on Violence Against Women</w:t>
            </w:r>
          </w:p>
        </w:tc>
      </w:tr>
      <w:tr w:rsidR="00847888" w:rsidRPr="00847888" w14:paraId="699B1FC8" w14:textId="77777777" w:rsidTr="00847888">
        <w:trPr>
          <w:tblCellSpacing w:w="0" w:type="dxa"/>
        </w:trPr>
        <w:tc>
          <w:tcPr>
            <w:tcW w:w="0" w:type="auto"/>
            <w:noWrap/>
            <w:hideMark/>
          </w:tcPr>
          <w:p w14:paraId="12E57693"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Description:</w:t>
            </w:r>
          </w:p>
        </w:tc>
        <w:tc>
          <w:tcPr>
            <w:tcW w:w="5000" w:type="pct"/>
            <w:vAlign w:val="center"/>
            <w:hideMark/>
          </w:tcPr>
          <w:p w14:paraId="0802AC5D"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The goal of the SAS Culturally Specific Program is create, maintain, and expand sustainable sexual assault services provided by culturally specific organizations, which are uniquely situated to respond to respond to the needs of sexual assault victims within culturally specific populations.</w:t>
            </w:r>
          </w:p>
        </w:tc>
      </w:tr>
      <w:tr w:rsidR="00847888" w:rsidRPr="00847888" w14:paraId="15F06155" w14:textId="77777777" w:rsidTr="00847888">
        <w:trPr>
          <w:tblCellSpacing w:w="0" w:type="dxa"/>
        </w:trPr>
        <w:tc>
          <w:tcPr>
            <w:tcW w:w="0" w:type="auto"/>
            <w:noWrap/>
            <w:hideMark/>
          </w:tcPr>
          <w:p w14:paraId="7F1F3E1A"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Link to Additional Information:</w:t>
            </w:r>
          </w:p>
        </w:tc>
        <w:tc>
          <w:tcPr>
            <w:tcW w:w="5000" w:type="pct"/>
            <w:vAlign w:val="center"/>
            <w:hideMark/>
          </w:tcPr>
          <w:p w14:paraId="6C9E74B6" w14:textId="77777777" w:rsidR="00847888" w:rsidRPr="00847888" w:rsidRDefault="006C4FB3" w:rsidP="00847888">
            <w:pPr>
              <w:pStyle w:val="NoSpacing"/>
              <w:rPr>
                <w:rFonts w:ascii="Helvetica" w:hAnsi="Helvetica" w:cs="Helvetica"/>
                <w:color w:val="222222"/>
              </w:rPr>
            </w:pPr>
            <w:hyperlink r:id="rId443" w:tgtFrame="_blank" w:tooltip="Link to Additional Information" w:history="1">
              <w:r w:rsidR="00847888" w:rsidRPr="00847888">
                <w:rPr>
                  <w:rStyle w:val="Hyperlink"/>
                  <w:rFonts w:ascii="Helvetica" w:hAnsi="Helvetica" w:cs="Helvetica"/>
                </w:rPr>
                <w:t>Full Announcement</w:t>
              </w:r>
            </w:hyperlink>
          </w:p>
        </w:tc>
      </w:tr>
      <w:tr w:rsidR="00847888" w:rsidRPr="00847888" w14:paraId="730630C2" w14:textId="77777777" w:rsidTr="00847888">
        <w:trPr>
          <w:tblCellSpacing w:w="0" w:type="dxa"/>
        </w:trPr>
        <w:tc>
          <w:tcPr>
            <w:tcW w:w="0" w:type="auto"/>
            <w:noWrap/>
            <w:hideMark/>
          </w:tcPr>
          <w:p w14:paraId="41D2AD0E" w14:textId="77777777" w:rsidR="00847888" w:rsidRPr="00847888" w:rsidRDefault="00847888" w:rsidP="00847888">
            <w:pPr>
              <w:pStyle w:val="NoSpacing"/>
              <w:rPr>
                <w:rFonts w:ascii="Helvetica" w:hAnsi="Helvetica" w:cs="Helvetica"/>
                <w:b/>
                <w:bCs/>
                <w:color w:val="222222"/>
              </w:rPr>
            </w:pPr>
            <w:r w:rsidRPr="00847888">
              <w:rPr>
                <w:rFonts w:ascii="Helvetica" w:hAnsi="Helvetica" w:cs="Helvetica"/>
                <w:b/>
                <w:bCs/>
                <w:color w:val="222222"/>
              </w:rPr>
              <w:t>Grantor Contact Information:</w:t>
            </w:r>
          </w:p>
        </w:tc>
        <w:tc>
          <w:tcPr>
            <w:tcW w:w="5000" w:type="pct"/>
            <w:vAlign w:val="center"/>
            <w:hideMark/>
          </w:tcPr>
          <w:p w14:paraId="4A45CE3F" w14:textId="77777777" w:rsidR="00847888" w:rsidRPr="00847888" w:rsidRDefault="00847888" w:rsidP="00847888">
            <w:pPr>
              <w:pStyle w:val="NoSpacing"/>
              <w:rPr>
                <w:rFonts w:ascii="Helvetica" w:hAnsi="Helvetica" w:cs="Helvetica"/>
                <w:color w:val="222222"/>
              </w:rPr>
            </w:pPr>
            <w:r w:rsidRPr="00847888">
              <w:rPr>
                <w:rFonts w:ascii="Helvetica" w:hAnsi="Helvetica" w:cs="Helvetica"/>
                <w:color w:val="222222"/>
              </w:rPr>
              <w:t>If you have difficulty accessing the full announcement electronically, please contact:</w:t>
            </w:r>
            <w:r w:rsidRPr="00847888">
              <w:rPr>
                <w:rFonts w:ascii="Helvetica" w:hAnsi="Helvetica" w:cs="Helvetica"/>
                <w:color w:val="222222"/>
              </w:rPr>
              <w:br/>
            </w:r>
            <w:r w:rsidRPr="00847888">
              <w:rPr>
                <w:rFonts w:ascii="Helvetica" w:hAnsi="Helvetica" w:cs="Helvetica"/>
                <w:color w:val="222222"/>
              </w:rPr>
              <w:br/>
              <w:t>Tonette Ngassa Grants Specialist 202-305-2379 Tonette.Ngassa@usdoj.gov</w:t>
            </w:r>
            <w:r w:rsidRPr="00847888">
              <w:rPr>
                <w:rFonts w:ascii="Helvetica" w:hAnsi="Helvetica" w:cs="Helvetica"/>
                <w:color w:val="222222"/>
              </w:rPr>
              <w:br/>
            </w:r>
            <w:r w:rsidRPr="00847888">
              <w:rPr>
                <w:rFonts w:ascii="Helvetica" w:hAnsi="Helvetica" w:cs="Helvetica"/>
                <w:color w:val="222222"/>
              </w:rPr>
              <w:br/>
            </w:r>
            <w:hyperlink r:id="rId444" w:history="1">
              <w:r w:rsidRPr="00847888">
                <w:rPr>
                  <w:rStyle w:val="Hyperlink"/>
                  <w:rFonts w:ascii="Helvetica" w:hAnsi="Helvetica" w:cs="Helvetica"/>
                </w:rPr>
                <w:t>Tonette.Ngassa@usdoj.gov</w:t>
              </w:r>
            </w:hyperlink>
          </w:p>
        </w:tc>
      </w:tr>
    </w:tbl>
    <w:p w14:paraId="46671C9F" w14:textId="20F730D1" w:rsidR="006161B1" w:rsidRDefault="006161B1" w:rsidP="006161B1">
      <w:pPr>
        <w:pStyle w:val="NoSpacing"/>
        <w:rPr>
          <w:rStyle w:val="Hyperlink"/>
          <w:rFonts w:ascii="Helvetica" w:hAnsi="Helvetica" w:cs="Helvetica"/>
          <w:color w:val="1155CC"/>
          <w:sz w:val="24"/>
          <w:szCs w:val="24"/>
          <w:shd w:val="clear" w:color="auto" w:fill="FFFFFF"/>
        </w:rPr>
      </w:pPr>
      <w:r w:rsidRPr="001D545B">
        <w:rPr>
          <w:rFonts w:ascii="Helvetica" w:hAnsi="Helvetica" w:cs="Helvetica"/>
          <w:color w:val="222222"/>
          <w:sz w:val="24"/>
          <w:szCs w:val="24"/>
        </w:rPr>
        <w:br/>
      </w:r>
      <w:hyperlink r:id="rId445" w:tgtFrame="_blank" w:history="1">
        <w:r w:rsidRPr="001D545B">
          <w:rPr>
            <w:rStyle w:val="Hyperlink"/>
            <w:rFonts w:ascii="Helvetica" w:hAnsi="Helvetica" w:cs="Helvetica"/>
            <w:color w:val="1155CC"/>
            <w:sz w:val="24"/>
            <w:szCs w:val="24"/>
            <w:shd w:val="clear" w:color="auto" w:fill="FFFFFF"/>
          </w:rPr>
          <w:t>https://www.grants.gov/web/grants/view-opportunity.html?oppId=311118</w:t>
        </w:r>
      </w:hyperlink>
    </w:p>
    <w:p w14:paraId="3E238F61" w14:textId="77777777" w:rsidR="009B627A" w:rsidRDefault="009B627A" w:rsidP="00362A69">
      <w:pPr>
        <w:rPr>
          <w:rFonts w:ascii="Helvetica" w:hAnsi="Helvetica"/>
        </w:rPr>
      </w:pPr>
    </w:p>
    <w:p w14:paraId="42EC6867" w14:textId="77777777" w:rsidR="009648F8" w:rsidRDefault="009648F8" w:rsidP="00362A69">
      <w:pPr>
        <w:rPr>
          <w:rFonts w:ascii="Helvetica" w:hAnsi="Helvetica"/>
        </w:rPr>
      </w:pPr>
    </w:p>
    <w:p w14:paraId="7598B7D0" w14:textId="236709B7" w:rsidR="00CE2F2C" w:rsidRPr="005D3F9C" w:rsidRDefault="00CE2F2C" w:rsidP="00362A69">
      <w:pPr>
        <w:rPr>
          <w:rFonts w:ascii="Helvetica" w:hAnsi="Helvetica"/>
        </w:rPr>
      </w:pPr>
      <w:r w:rsidRPr="005D3F9C">
        <w:rPr>
          <w:rFonts w:ascii="Helvetica" w:hAnsi="Helvetica"/>
        </w:rPr>
        <w:t>Research:</w:t>
      </w:r>
    </w:p>
    <w:p w14:paraId="58573766" w14:textId="77777777" w:rsidR="004575BA" w:rsidRDefault="004575BA" w:rsidP="004575BA">
      <w:pPr>
        <w:pStyle w:val="NoSpacing"/>
        <w:rPr>
          <w:rFonts w:ascii="Helvetica" w:hAnsi="Helvetica" w:cs="Helvetica"/>
          <w:color w:val="222222"/>
          <w:sz w:val="24"/>
          <w:szCs w:val="24"/>
          <w:shd w:val="clear" w:color="auto" w:fill="FFFFFF"/>
        </w:rPr>
      </w:pPr>
    </w:p>
    <w:p w14:paraId="73952E27" w14:textId="118A353C" w:rsidR="0098412B" w:rsidRDefault="00B756C2" w:rsidP="0098412B">
      <w:pPr>
        <w:widowControl w:val="0"/>
        <w:autoSpaceDE w:val="0"/>
        <w:autoSpaceDN w:val="0"/>
        <w:adjustRightInd w:val="0"/>
        <w:rPr>
          <w:rFonts w:ascii="Helvetica" w:hAnsi="Helvetica" w:cs="Helvetica"/>
        </w:rPr>
      </w:pPr>
      <w:bookmarkStart w:id="434" w:name="DOJBJAPolicing"/>
      <w:bookmarkStart w:id="435" w:name="DOJJuvReentry"/>
      <w:bookmarkStart w:id="436" w:name="DOJResMarch"/>
      <w:bookmarkStart w:id="437" w:name="DOJOVWResearch"/>
      <w:bookmarkStart w:id="438" w:name="DOJMod"/>
      <w:bookmarkEnd w:id="434"/>
      <w:bookmarkEnd w:id="435"/>
      <w:bookmarkEnd w:id="436"/>
      <w:bookmarkEnd w:id="437"/>
      <w:bookmarkEnd w:id="438"/>
      <w:r w:rsidRPr="005D3F9C">
        <w:rPr>
          <w:rFonts w:ascii="Helvetica" w:hAnsi="Helvetica" w:cs="Helvetica"/>
        </w:rPr>
        <w:t>Modifications:</w:t>
      </w:r>
      <w:bookmarkStart w:id="439" w:name="DOJNIJRESHW"/>
      <w:bookmarkStart w:id="440" w:name="DOJNIJFY17RD"/>
      <w:bookmarkEnd w:id="439"/>
      <w:bookmarkEnd w:id="440"/>
    </w:p>
    <w:p w14:paraId="639EF9BD" w14:textId="58BB4E48" w:rsidR="00F0223B" w:rsidRDefault="00F0223B" w:rsidP="00AB0043">
      <w:pPr>
        <w:pStyle w:val="NoSpacing"/>
        <w:rPr>
          <w:rFonts w:ascii="Helvetica" w:hAnsi="Helvetica" w:cs="Helvetica"/>
          <w:color w:val="222222"/>
          <w:sz w:val="24"/>
          <w:szCs w:val="24"/>
          <w:shd w:val="clear" w:color="auto" w:fill="FFFFFF"/>
        </w:rPr>
      </w:pPr>
    </w:p>
    <w:p w14:paraId="395FFB46" w14:textId="77777777" w:rsidR="00040046" w:rsidRDefault="00040046" w:rsidP="00040046">
      <w:pPr>
        <w:pStyle w:val="NoSpacing"/>
        <w:rPr>
          <w:rFonts w:ascii="Helvetica" w:hAnsi="Helvetica" w:cs="Helvetica"/>
          <w:color w:val="222222"/>
          <w:sz w:val="24"/>
          <w:szCs w:val="24"/>
          <w:shd w:val="clear" w:color="auto" w:fill="FFFFFF"/>
        </w:rPr>
      </w:pPr>
      <w:bookmarkStart w:id="441" w:name="DOJNICFacilitating"/>
      <w:bookmarkEnd w:id="441"/>
      <w:r w:rsidRPr="00E204EF">
        <w:rPr>
          <w:rFonts w:ascii="Helvetica" w:hAnsi="Helvetica" w:cs="Helvetica"/>
          <w:color w:val="222222"/>
          <w:sz w:val="24"/>
          <w:szCs w:val="24"/>
          <w:shd w:val="clear" w:color="auto" w:fill="FFFFFF"/>
        </w:rPr>
        <w:t>National Institute of Corrections</w:t>
      </w:r>
      <w:r w:rsidRPr="00E204EF">
        <w:rPr>
          <w:rFonts w:ascii="Helvetica" w:hAnsi="Helvetica" w:cs="Helvetica"/>
          <w:color w:val="222222"/>
          <w:sz w:val="24"/>
          <w:szCs w:val="24"/>
        </w:rPr>
        <w:br/>
      </w:r>
      <w:r w:rsidRPr="00E204EF">
        <w:rPr>
          <w:rFonts w:ascii="Helvetica" w:hAnsi="Helvetica" w:cs="Helvetica"/>
          <w:color w:val="222222"/>
          <w:sz w:val="24"/>
          <w:szCs w:val="24"/>
          <w:shd w:val="clear" w:color="auto" w:fill="FFFFFF"/>
        </w:rPr>
        <w:t>Facilitating Behavior Change with Persons under Community Supervision</w:t>
      </w:r>
      <w:r w:rsidRPr="00E204EF">
        <w:rPr>
          <w:rFonts w:ascii="Helvetica" w:hAnsi="Helvetica" w:cs="Helvetica"/>
          <w:color w:val="222222"/>
          <w:sz w:val="24"/>
          <w:szCs w:val="24"/>
        </w:rPr>
        <w:br/>
      </w:r>
      <w:r w:rsidRPr="00E204EF">
        <w:rPr>
          <w:rFonts w:ascii="Helvetica" w:hAnsi="Helvetica" w:cs="Helvetica"/>
          <w:color w:val="222222"/>
          <w:sz w:val="24"/>
          <w:szCs w:val="24"/>
          <w:shd w:val="clear" w:color="auto" w:fill="FFFFFF"/>
        </w:rPr>
        <w:t>Synopsis 2</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040046" w:rsidRPr="00040046" w14:paraId="4496E694" w14:textId="77777777" w:rsidTr="00040046">
        <w:trPr>
          <w:tblCellSpacing w:w="0" w:type="dxa"/>
        </w:trPr>
        <w:tc>
          <w:tcPr>
            <w:tcW w:w="0" w:type="auto"/>
            <w:shd w:val="clear" w:color="auto" w:fill="FFFFFF"/>
            <w:noWrap/>
            <w:hideMark/>
          </w:tcPr>
          <w:p w14:paraId="2B48203B"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Document Type:</w:t>
            </w:r>
          </w:p>
        </w:tc>
        <w:tc>
          <w:tcPr>
            <w:tcW w:w="0" w:type="auto"/>
            <w:shd w:val="clear" w:color="auto" w:fill="FFFFFF"/>
            <w:vAlign w:val="center"/>
            <w:hideMark/>
          </w:tcPr>
          <w:p w14:paraId="09094B35"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Grants Notice</w:t>
            </w:r>
          </w:p>
        </w:tc>
      </w:tr>
      <w:tr w:rsidR="00040046" w:rsidRPr="00040046" w14:paraId="037EAE09" w14:textId="77777777" w:rsidTr="00040046">
        <w:trPr>
          <w:tblCellSpacing w:w="0" w:type="dxa"/>
        </w:trPr>
        <w:tc>
          <w:tcPr>
            <w:tcW w:w="0" w:type="auto"/>
            <w:shd w:val="clear" w:color="auto" w:fill="FFFFFF"/>
            <w:noWrap/>
            <w:hideMark/>
          </w:tcPr>
          <w:p w14:paraId="6C1889B0"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Funding Opportunity Number:</w:t>
            </w:r>
          </w:p>
        </w:tc>
        <w:tc>
          <w:tcPr>
            <w:tcW w:w="0" w:type="auto"/>
            <w:shd w:val="clear" w:color="auto" w:fill="FFFFFF"/>
            <w:vAlign w:val="center"/>
            <w:hideMark/>
          </w:tcPr>
          <w:p w14:paraId="0467218C"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19CS04</w:t>
            </w:r>
          </w:p>
        </w:tc>
      </w:tr>
      <w:tr w:rsidR="00040046" w:rsidRPr="00040046" w14:paraId="141F0B95" w14:textId="77777777" w:rsidTr="00040046">
        <w:trPr>
          <w:tblCellSpacing w:w="0" w:type="dxa"/>
        </w:trPr>
        <w:tc>
          <w:tcPr>
            <w:tcW w:w="0" w:type="auto"/>
            <w:shd w:val="clear" w:color="auto" w:fill="FFFFFF"/>
            <w:noWrap/>
            <w:hideMark/>
          </w:tcPr>
          <w:p w14:paraId="2DE74F42"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Funding Opportunity Title:</w:t>
            </w:r>
          </w:p>
        </w:tc>
        <w:tc>
          <w:tcPr>
            <w:tcW w:w="0" w:type="auto"/>
            <w:shd w:val="clear" w:color="auto" w:fill="FFFFFF"/>
            <w:vAlign w:val="center"/>
            <w:hideMark/>
          </w:tcPr>
          <w:p w14:paraId="1DD87577"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Facilitating Behavior Change with Persons under Community Supervision</w:t>
            </w:r>
          </w:p>
        </w:tc>
      </w:tr>
      <w:tr w:rsidR="00040046" w:rsidRPr="00040046" w14:paraId="4900A934" w14:textId="77777777" w:rsidTr="00040046">
        <w:trPr>
          <w:tblCellSpacing w:w="0" w:type="dxa"/>
        </w:trPr>
        <w:tc>
          <w:tcPr>
            <w:tcW w:w="0" w:type="auto"/>
            <w:shd w:val="clear" w:color="auto" w:fill="FFFFFF"/>
            <w:noWrap/>
            <w:hideMark/>
          </w:tcPr>
          <w:p w14:paraId="060C1332"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Opportunity Category:</w:t>
            </w:r>
          </w:p>
        </w:tc>
        <w:tc>
          <w:tcPr>
            <w:tcW w:w="0" w:type="auto"/>
            <w:shd w:val="clear" w:color="auto" w:fill="FFFFFF"/>
            <w:vAlign w:val="center"/>
            <w:hideMark/>
          </w:tcPr>
          <w:p w14:paraId="18492442"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Discretionary</w:t>
            </w:r>
          </w:p>
        </w:tc>
      </w:tr>
      <w:tr w:rsidR="00040046" w:rsidRPr="00040046" w14:paraId="26CDCEC9" w14:textId="77777777" w:rsidTr="00040046">
        <w:trPr>
          <w:tblCellSpacing w:w="0" w:type="dxa"/>
        </w:trPr>
        <w:tc>
          <w:tcPr>
            <w:tcW w:w="0" w:type="auto"/>
            <w:shd w:val="clear" w:color="auto" w:fill="FFFFFF"/>
            <w:noWrap/>
            <w:hideMark/>
          </w:tcPr>
          <w:p w14:paraId="396816B1"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Opportunity Category Explanation:</w:t>
            </w:r>
          </w:p>
        </w:tc>
        <w:tc>
          <w:tcPr>
            <w:tcW w:w="0" w:type="auto"/>
            <w:shd w:val="clear" w:color="auto" w:fill="FFFFFF"/>
            <w:vAlign w:val="center"/>
            <w:hideMark/>
          </w:tcPr>
          <w:p w14:paraId="693B663B"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 </w:t>
            </w:r>
          </w:p>
        </w:tc>
      </w:tr>
      <w:tr w:rsidR="00040046" w:rsidRPr="00040046" w14:paraId="6F0781F0" w14:textId="77777777" w:rsidTr="00040046">
        <w:trPr>
          <w:tblCellSpacing w:w="0" w:type="dxa"/>
        </w:trPr>
        <w:tc>
          <w:tcPr>
            <w:tcW w:w="0" w:type="auto"/>
            <w:shd w:val="clear" w:color="auto" w:fill="FFFFFF"/>
            <w:noWrap/>
            <w:hideMark/>
          </w:tcPr>
          <w:p w14:paraId="4082B755"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Funding Instrument Type:</w:t>
            </w:r>
          </w:p>
        </w:tc>
        <w:tc>
          <w:tcPr>
            <w:tcW w:w="0" w:type="auto"/>
            <w:shd w:val="clear" w:color="auto" w:fill="FFFFFF"/>
            <w:vAlign w:val="center"/>
            <w:hideMark/>
          </w:tcPr>
          <w:p w14:paraId="71C00833"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Cooperative Agreement</w:t>
            </w:r>
          </w:p>
        </w:tc>
      </w:tr>
      <w:tr w:rsidR="00040046" w:rsidRPr="00040046" w14:paraId="3CC23FD1" w14:textId="77777777" w:rsidTr="00040046">
        <w:trPr>
          <w:tblCellSpacing w:w="0" w:type="dxa"/>
        </w:trPr>
        <w:tc>
          <w:tcPr>
            <w:tcW w:w="0" w:type="auto"/>
            <w:shd w:val="clear" w:color="auto" w:fill="FFFFFF"/>
            <w:noWrap/>
            <w:hideMark/>
          </w:tcPr>
          <w:p w14:paraId="0E10C64F"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Category of Funding Activity:</w:t>
            </w:r>
          </w:p>
        </w:tc>
        <w:tc>
          <w:tcPr>
            <w:tcW w:w="0" w:type="auto"/>
            <w:shd w:val="clear" w:color="auto" w:fill="FFFFFF"/>
            <w:vAlign w:val="center"/>
            <w:hideMark/>
          </w:tcPr>
          <w:p w14:paraId="34946A64"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Other (see text field entitled "Explanation of Other Category of Funding Activity" for clarification)</w:t>
            </w:r>
          </w:p>
        </w:tc>
      </w:tr>
      <w:tr w:rsidR="00040046" w:rsidRPr="00040046" w14:paraId="5A69BA8B" w14:textId="77777777" w:rsidTr="00040046">
        <w:trPr>
          <w:tblCellSpacing w:w="0" w:type="dxa"/>
        </w:trPr>
        <w:tc>
          <w:tcPr>
            <w:tcW w:w="0" w:type="auto"/>
            <w:shd w:val="clear" w:color="auto" w:fill="FFFFFF"/>
            <w:noWrap/>
            <w:hideMark/>
          </w:tcPr>
          <w:p w14:paraId="03170554"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Category Explanation:</w:t>
            </w:r>
          </w:p>
        </w:tc>
        <w:tc>
          <w:tcPr>
            <w:tcW w:w="0" w:type="auto"/>
            <w:shd w:val="clear" w:color="auto" w:fill="FFFFFF"/>
            <w:vAlign w:val="center"/>
            <w:hideMark/>
          </w:tcPr>
          <w:p w14:paraId="2534172C"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To develop training resources for front-line community supervision staff to help facilitate behavior change.</w:t>
            </w:r>
          </w:p>
        </w:tc>
      </w:tr>
      <w:tr w:rsidR="00040046" w:rsidRPr="00040046" w14:paraId="11E09EAF" w14:textId="77777777" w:rsidTr="00040046">
        <w:trPr>
          <w:tblCellSpacing w:w="0" w:type="dxa"/>
        </w:trPr>
        <w:tc>
          <w:tcPr>
            <w:tcW w:w="0" w:type="auto"/>
            <w:shd w:val="clear" w:color="auto" w:fill="FFFFFF"/>
            <w:noWrap/>
            <w:hideMark/>
          </w:tcPr>
          <w:p w14:paraId="252642E2"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Expected Number of Awards:</w:t>
            </w:r>
          </w:p>
        </w:tc>
        <w:tc>
          <w:tcPr>
            <w:tcW w:w="0" w:type="auto"/>
            <w:shd w:val="clear" w:color="auto" w:fill="FFFFFF"/>
            <w:vAlign w:val="center"/>
            <w:hideMark/>
          </w:tcPr>
          <w:p w14:paraId="47E0B084"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 </w:t>
            </w:r>
          </w:p>
        </w:tc>
      </w:tr>
      <w:tr w:rsidR="00040046" w:rsidRPr="00040046" w14:paraId="070D8F85" w14:textId="77777777" w:rsidTr="00040046">
        <w:trPr>
          <w:tblCellSpacing w:w="0" w:type="dxa"/>
        </w:trPr>
        <w:tc>
          <w:tcPr>
            <w:tcW w:w="0" w:type="auto"/>
            <w:shd w:val="clear" w:color="auto" w:fill="FFFFFF"/>
            <w:noWrap/>
            <w:hideMark/>
          </w:tcPr>
          <w:p w14:paraId="7134542C"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CFDA Number(s):</w:t>
            </w:r>
          </w:p>
        </w:tc>
        <w:tc>
          <w:tcPr>
            <w:tcW w:w="0" w:type="auto"/>
            <w:shd w:val="clear" w:color="auto" w:fill="FFFFFF"/>
            <w:vAlign w:val="center"/>
            <w:hideMark/>
          </w:tcPr>
          <w:p w14:paraId="7F8E0973"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16.601 -- Corrections Training and Staff Development</w:t>
            </w:r>
          </w:p>
        </w:tc>
      </w:tr>
      <w:tr w:rsidR="00040046" w:rsidRPr="00040046" w14:paraId="073109BC" w14:textId="77777777" w:rsidTr="00040046">
        <w:trPr>
          <w:tblCellSpacing w:w="0" w:type="dxa"/>
        </w:trPr>
        <w:tc>
          <w:tcPr>
            <w:tcW w:w="0" w:type="auto"/>
            <w:shd w:val="clear" w:color="auto" w:fill="FFFFFF"/>
            <w:noWrap/>
            <w:hideMark/>
          </w:tcPr>
          <w:p w14:paraId="2E4795D8"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Cost Sharing or Matching Requirement:</w:t>
            </w:r>
          </w:p>
        </w:tc>
        <w:tc>
          <w:tcPr>
            <w:tcW w:w="0" w:type="auto"/>
            <w:shd w:val="clear" w:color="auto" w:fill="FFFFFF"/>
            <w:vAlign w:val="center"/>
            <w:hideMark/>
          </w:tcPr>
          <w:p w14:paraId="0B4C3F9C"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No</w:t>
            </w:r>
          </w:p>
        </w:tc>
      </w:tr>
      <w:tr w:rsidR="00040046" w:rsidRPr="00040046" w14:paraId="2BEE19B9" w14:textId="77777777" w:rsidTr="00040046">
        <w:trPr>
          <w:tblCellSpacing w:w="0" w:type="dxa"/>
        </w:trPr>
        <w:tc>
          <w:tcPr>
            <w:tcW w:w="0" w:type="auto"/>
            <w:shd w:val="clear" w:color="auto" w:fill="FFFFFF"/>
            <w:noWrap/>
            <w:hideMark/>
          </w:tcPr>
          <w:p w14:paraId="11128571" w14:textId="77777777" w:rsidR="00040046" w:rsidRPr="00040046" w:rsidRDefault="00040046" w:rsidP="00040046">
            <w:pPr>
              <w:pStyle w:val="NoSpacing"/>
              <w:rPr>
                <w:rFonts w:ascii="Helvetica" w:hAnsi="Helvetica" w:cs="Helvetica"/>
                <w:b/>
                <w:bCs/>
                <w:color w:val="222222"/>
                <w:sz w:val="24"/>
                <w:szCs w:val="24"/>
              </w:rPr>
            </w:pPr>
            <w:r w:rsidRPr="00040046">
              <w:rPr>
                <w:rFonts w:ascii="Helvetica" w:hAnsi="Helvetica" w:cs="Helvetica"/>
                <w:b/>
                <w:bCs/>
                <w:color w:val="222222"/>
                <w:sz w:val="24"/>
                <w:szCs w:val="24"/>
              </w:rPr>
              <w:t>Version:</w:t>
            </w:r>
          </w:p>
        </w:tc>
        <w:tc>
          <w:tcPr>
            <w:tcW w:w="0" w:type="auto"/>
            <w:shd w:val="clear" w:color="auto" w:fill="FFFFFF"/>
            <w:vAlign w:val="center"/>
            <w:hideMark/>
          </w:tcPr>
          <w:p w14:paraId="0E960297" w14:textId="77777777" w:rsidR="00040046" w:rsidRPr="00040046" w:rsidRDefault="00040046" w:rsidP="00040046">
            <w:pPr>
              <w:pStyle w:val="NoSpacing"/>
              <w:rPr>
                <w:rFonts w:ascii="Helvetica" w:hAnsi="Helvetica" w:cs="Helvetica"/>
                <w:color w:val="222222"/>
                <w:sz w:val="24"/>
                <w:szCs w:val="24"/>
              </w:rPr>
            </w:pPr>
            <w:r w:rsidRPr="00040046">
              <w:rPr>
                <w:rFonts w:ascii="Helvetica" w:hAnsi="Helvetica" w:cs="Helvetica"/>
                <w:color w:val="222222"/>
                <w:sz w:val="24"/>
                <w:szCs w:val="24"/>
              </w:rPr>
              <w:t>Synopsis 3</w:t>
            </w:r>
          </w:p>
        </w:tc>
      </w:tr>
      <w:tr w:rsidR="00040046" w:rsidRPr="00040046" w14:paraId="6E648A14" w14:textId="77777777" w:rsidTr="00040046">
        <w:trPr>
          <w:tblCellSpacing w:w="0" w:type="dxa"/>
        </w:trPr>
        <w:tc>
          <w:tcPr>
            <w:tcW w:w="0" w:type="auto"/>
            <w:shd w:val="clear" w:color="auto" w:fill="FFFFFF"/>
            <w:noWrap/>
            <w:hideMark/>
          </w:tcPr>
          <w:p w14:paraId="685D90E4" w14:textId="77777777" w:rsidR="00040046" w:rsidRPr="00040046" w:rsidRDefault="00040046" w:rsidP="00040046">
            <w:pPr>
              <w:pStyle w:val="NoSpacing"/>
              <w:rPr>
                <w:rFonts w:ascii="Helvetica" w:hAnsi="Helvetica" w:cs="Helvetica"/>
                <w:b/>
                <w:bCs/>
                <w:color w:val="222222"/>
                <w:sz w:val="24"/>
                <w:szCs w:val="24"/>
              </w:rPr>
            </w:pPr>
            <w:r w:rsidRPr="00040046">
              <w:rPr>
                <w:rFonts w:ascii="Helvetica" w:hAnsi="Helvetica" w:cs="Helvetica"/>
                <w:b/>
                <w:bCs/>
                <w:color w:val="222222"/>
                <w:sz w:val="24"/>
                <w:szCs w:val="24"/>
              </w:rPr>
              <w:t>Posted Date:</w:t>
            </w:r>
          </w:p>
        </w:tc>
        <w:tc>
          <w:tcPr>
            <w:tcW w:w="0" w:type="auto"/>
            <w:shd w:val="clear" w:color="auto" w:fill="FFFFFF"/>
            <w:vAlign w:val="center"/>
            <w:hideMark/>
          </w:tcPr>
          <w:p w14:paraId="688C6DFE" w14:textId="77777777" w:rsidR="00040046" w:rsidRPr="00040046" w:rsidRDefault="00040046" w:rsidP="00040046">
            <w:pPr>
              <w:pStyle w:val="NoSpacing"/>
              <w:rPr>
                <w:rFonts w:ascii="Helvetica" w:hAnsi="Helvetica" w:cs="Helvetica"/>
                <w:color w:val="222222"/>
                <w:sz w:val="24"/>
                <w:szCs w:val="24"/>
              </w:rPr>
            </w:pPr>
            <w:r w:rsidRPr="00040046">
              <w:rPr>
                <w:rFonts w:ascii="Helvetica" w:hAnsi="Helvetica" w:cs="Helvetica"/>
                <w:color w:val="222222"/>
                <w:sz w:val="24"/>
                <w:szCs w:val="24"/>
              </w:rPr>
              <w:t>Dec 13, 2018</w:t>
            </w:r>
          </w:p>
        </w:tc>
      </w:tr>
      <w:tr w:rsidR="00040046" w:rsidRPr="00040046" w14:paraId="243575E6" w14:textId="77777777" w:rsidTr="00040046">
        <w:trPr>
          <w:tblCellSpacing w:w="0" w:type="dxa"/>
        </w:trPr>
        <w:tc>
          <w:tcPr>
            <w:tcW w:w="0" w:type="auto"/>
            <w:shd w:val="clear" w:color="auto" w:fill="FFFFFF"/>
            <w:noWrap/>
            <w:hideMark/>
          </w:tcPr>
          <w:p w14:paraId="2212152F" w14:textId="77777777" w:rsidR="00040046" w:rsidRPr="00040046" w:rsidRDefault="00040046" w:rsidP="00040046">
            <w:pPr>
              <w:pStyle w:val="NoSpacing"/>
              <w:rPr>
                <w:rFonts w:ascii="Helvetica" w:hAnsi="Helvetica" w:cs="Helvetica"/>
                <w:b/>
                <w:bCs/>
                <w:color w:val="222222"/>
                <w:sz w:val="24"/>
                <w:szCs w:val="24"/>
              </w:rPr>
            </w:pPr>
            <w:r w:rsidRPr="00040046">
              <w:rPr>
                <w:rFonts w:ascii="Helvetica" w:hAnsi="Helvetica" w:cs="Helvetica"/>
                <w:b/>
                <w:bCs/>
                <w:color w:val="222222"/>
                <w:sz w:val="24"/>
                <w:szCs w:val="24"/>
              </w:rPr>
              <w:lastRenderedPageBreak/>
              <w:t>Last Updated Date:</w:t>
            </w:r>
          </w:p>
        </w:tc>
        <w:tc>
          <w:tcPr>
            <w:tcW w:w="0" w:type="auto"/>
            <w:shd w:val="clear" w:color="auto" w:fill="FFFFFF"/>
            <w:vAlign w:val="center"/>
            <w:hideMark/>
          </w:tcPr>
          <w:p w14:paraId="2AC35F8D" w14:textId="77777777" w:rsidR="00040046" w:rsidRPr="00040046" w:rsidRDefault="00040046" w:rsidP="00040046">
            <w:pPr>
              <w:pStyle w:val="NoSpacing"/>
              <w:rPr>
                <w:rFonts w:ascii="Helvetica" w:hAnsi="Helvetica" w:cs="Helvetica"/>
                <w:color w:val="222222"/>
                <w:sz w:val="24"/>
                <w:szCs w:val="24"/>
              </w:rPr>
            </w:pPr>
            <w:r w:rsidRPr="00040046">
              <w:rPr>
                <w:rFonts w:ascii="Helvetica" w:hAnsi="Helvetica" w:cs="Helvetica"/>
                <w:color w:val="222222"/>
                <w:sz w:val="24"/>
                <w:szCs w:val="24"/>
              </w:rPr>
              <w:t>Dec 17, 2018</w:t>
            </w:r>
          </w:p>
        </w:tc>
      </w:tr>
      <w:tr w:rsidR="00040046" w:rsidRPr="00040046" w14:paraId="15670BD0" w14:textId="77777777" w:rsidTr="00040046">
        <w:trPr>
          <w:tblCellSpacing w:w="0" w:type="dxa"/>
        </w:trPr>
        <w:tc>
          <w:tcPr>
            <w:tcW w:w="0" w:type="auto"/>
            <w:shd w:val="clear" w:color="auto" w:fill="FFFFFF"/>
            <w:noWrap/>
            <w:hideMark/>
          </w:tcPr>
          <w:p w14:paraId="31F8AB95" w14:textId="77777777" w:rsidR="00040046" w:rsidRPr="00040046" w:rsidRDefault="00040046" w:rsidP="00040046">
            <w:pPr>
              <w:pStyle w:val="NoSpacing"/>
              <w:rPr>
                <w:rFonts w:ascii="Helvetica" w:hAnsi="Helvetica" w:cs="Helvetica"/>
                <w:b/>
                <w:bCs/>
                <w:color w:val="222222"/>
                <w:sz w:val="24"/>
                <w:szCs w:val="24"/>
              </w:rPr>
            </w:pPr>
            <w:r w:rsidRPr="00040046">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2BDB415B" w14:textId="77777777" w:rsidR="00040046" w:rsidRPr="00040046" w:rsidRDefault="00040046" w:rsidP="00040046">
            <w:pPr>
              <w:pStyle w:val="NoSpacing"/>
              <w:rPr>
                <w:rFonts w:ascii="Helvetica" w:hAnsi="Helvetica" w:cs="Helvetica"/>
                <w:color w:val="222222"/>
                <w:sz w:val="24"/>
                <w:szCs w:val="24"/>
              </w:rPr>
            </w:pPr>
            <w:r w:rsidRPr="00040046">
              <w:rPr>
                <w:rFonts w:ascii="Helvetica" w:hAnsi="Helvetica" w:cs="Helvetica"/>
                <w:color w:val="222222"/>
                <w:sz w:val="24"/>
                <w:szCs w:val="24"/>
              </w:rPr>
              <w:t>Feb 11, 2019  </w:t>
            </w:r>
          </w:p>
        </w:tc>
      </w:tr>
      <w:tr w:rsidR="00040046" w:rsidRPr="00040046" w14:paraId="01F386FA" w14:textId="77777777" w:rsidTr="00040046">
        <w:trPr>
          <w:tblCellSpacing w:w="0" w:type="dxa"/>
        </w:trPr>
        <w:tc>
          <w:tcPr>
            <w:tcW w:w="0" w:type="auto"/>
            <w:shd w:val="clear" w:color="auto" w:fill="FFFFFF"/>
            <w:noWrap/>
            <w:hideMark/>
          </w:tcPr>
          <w:p w14:paraId="2D3CF68B" w14:textId="77777777" w:rsidR="00040046" w:rsidRPr="00040046" w:rsidRDefault="00040046" w:rsidP="00040046">
            <w:pPr>
              <w:pStyle w:val="NoSpacing"/>
              <w:rPr>
                <w:rFonts w:ascii="Helvetica" w:hAnsi="Helvetica" w:cs="Helvetica"/>
                <w:b/>
                <w:bCs/>
                <w:color w:val="222222"/>
                <w:sz w:val="24"/>
                <w:szCs w:val="24"/>
              </w:rPr>
            </w:pPr>
            <w:r w:rsidRPr="00040046">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16CAED05" w14:textId="77777777" w:rsidR="00040046" w:rsidRPr="00040046" w:rsidRDefault="00040046" w:rsidP="00040046">
            <w:pPr>
              <w:pStyle w:val="NoSpacing"/>
              <w:rPr>
                <w:rFonts w:ascii="Helvetica" w:hAnsi="Helvetica" w:cs="Helvetica"/>
                <w:color w:val="222222"/>
                <w:sz w:val="24"/>
                <w:szCs w:val="24"/>
              </w:rPr>
            </w:pPr>
            <w:r w:rsidRPr="00040046">
              <w:rPr>
                <w:rFonts w:ascii="Helvetica" w:hAnsi="Helvetica" w:cs="Helvetica"/>
                <w:color w:val="222222"/>
                <w:sz w:val="24"/>
                <w:szCs w:val="24"/>
              </w:rPr>
              <w:t>Feb 11, 2019  </w:t>
            </w:r>
          </w:p>
        </w:tc>
      </w:tr>
      <w:tr w:rsidR="00040046" w:rsidRPr="00040046" w14:paraId="613069BF" w14:textId="77777777" w:rsidTr="00040046">
        <w:trPr>
          <w:tblCellSpacing w:w="0" w:type="dxa"/>
        </w:trPr>
        <w:tc>
          <w:tcPr>
            <w:tcW w:w="0" w:type="auto"/>
            <w:shd w:val="clear" w:color="auto" w:fill="FFFFFF"/>
            <w:noWrap/>
            <w:hideMark/>
          </w:tcPr>
          <w:p w14:paraId="768DD419" w14:textId="77777777" w:rsidR="00040046" w:rsidRPr="00040046" w:rsidRDefault="00040046" w:rsidP="00040046">
            <w:pPr>
              <w:pStyle w:val="NoSpacing"/>
              <w:rPr>
                <w:rFonts w:ascii="Helvetica" w:hAnsi="Helvetica" w:cs="Helvetica"/>
                <w:b/>
                <w:bCs/>
                <w:color w:val="222222"/>
                <w:sz w:val="24"/>
                <w:szCs w:val="24"/>
              </w:rPr>
            </w:pPr>
            <w:r w:rsidRPr="00040046">
              <w:rPr>
                <w:rFonts w:ascii="Helvetica" w:hAnsi="Helvetica" w:cs="Helvetica"/>
                <w:b/>
                <w:bCs/>
                <w:color w:val="222222"/>
                <w:sz w:val="24"/>
                <w:szCs w:val="24"/>
              </w:rPr>
              <w:t>Archive Date:</w:t>
            </w:r>
          </w:p>
        </w:tc>
        <w:tc>
          <w:tcPr>
            <w:tcW w:w="0" w:type="auto"/>
            <w:shd w:val="clear" w:color="auto" w:fill="FFFFFF"/>
            <w:vAlign w:val="center"/>
            <w:hideMark/>
          </w:tcPr>
          <w:p w14:paraId="3A0EB487" w14:textId="77777777" w:rsidR="00040046" w:rsidRPr="00040046" w:rsidRDefault="00040046" w:rsidP="00040046">
            <w:pPr>
              <w:pStyle w:val="NoSpacing"/>
              <w:rPr>
                <w:rFonts w:ascii="Helvetica" w:hAnsi="Helvetica" w:cs="Helvetica"/>
                <w:color w:val="222222"/>
                <w:sz w:val="24"/>
                <w:szCs w:val="24"/>
              </w:rPr>
            </w:pPr>
            <w:r w:rsidRPr="00040046">
              <w:rPr>
                <w:rFonts w:ascii="Helvetica" w:hAnsi="Helvetica" w:cs="Helvetica"/>
                <w:color w:val="222222"/>
                <w:sz w:val="24"/>
                <w:szCs w:val="24"/>
              </w:rPr>
              <w:t>Mar 13, 2019</w:t>
            </w:r>
          </w:p>
        </w:tc>
      </w:tr>
      <w:tr w:rsidR="00040046" w:rsidRPr="00040046" w14:paraId="3A9EDF0E" w14:textId="77777777" w:rsidTr="00040046">
        <w:trPr>
          <w:tblCellSpacing w:w="0" w:type="dxa"/>
        </w:trPr>
        <w:tc>
          <w:tcPr>
            <w:tcW w:w="0" w:type="auto"/>
            <w:shd w:val="clear" w:color="auto" w:fill="FFFFFF"/>
            <w:noWrap/>
            <w:hideMark/>
          </w:tcPr>
          <w:p w14:paraId="1955A1E6" w14:textId="77777777" w:rsidR="00040046" w:rsidRPr="00040046" w:rsidRDefault="00040046" w:rsidP="00040046">
            <w:pPr>
              <w:pStyle w:val="NoSpacing"/>
              <w:rPr>
                <w:rFonts w:ascii="Helvetica" w:hAnsi="Helvetica" w:cs="Helvetica"/>
                <w:b/>
                <w:bCs/>
                <w:color w:val="222222"/>
                <w:sz w:val="24"/>
                <w:szCs w:val="24"/>
              </w:rPr>
            </w:pPr>
            <w:r w:rsidRPr="00040046">
              <w:rPr>
                <w:rFonts w:ascii="Helvetica" w:hAnsi="Helvetica" w:cs="Helvetica"/>
                <w:b/>
                <w:bCs/>
                <w:color w:val="222222"/>
                <w:sz w:val="24"/>
                <w:szCs w:val="24"/>
              </w:rPr>
              <w:t>Estimated Total Program Funding:</w:t>
            </w:r>
          </w:p>
        </w:tc>
        <w:tc>
          <w:tcPr>
            <w:tcW w:w="0" w:type="auto"/>
            <w:shd w:val="clear" w:color="auto" w:fill="FFFFFF"/>
            <w:vAlign w:val="center"/>
            <w:hideMark/>
          </w:tcPr>
          <w:p w14:paraId="0530C269" w14:textId="77777777" w:rsidR="00040046" w:rsidRPr="00040046" w:rsidRDefault="00040046" w:rsidP="00040046">
            <w:pPr>
              <w:pStyle w:val="NoSpacing"/>
              <w:rPr>
                <w:rFonts w:ascii="Helvetica" w:hAnsi="Helvetica" w:cs="Helvetica"/>
                <w:color w:val="222222"/>
                <w:sz w:val="24"/>
                <w:szCs w:val="24"/>
              </w:rPr>
            </w:pPr>
            <w:r w:rsidRPr="00040046">
              <w:rPr>
                <w:rFonts w:ascii="Helvetica" w:hAnsi="Helvetica" w:cs="Helvetica"/>
                <w:color w:val="222222"/>
                <w:sz w:val="24"/>
                <w:szCs w:val="24"/>
              </w:rPr>
              <w:t>$150,000</w:t>
            </w:r>
          </w:p>
        </w:tc>
      </w:tr>
      <w:tr w:rsidR="00040046" w:rsidRPr="00040046" w14:paraId="52D0D71D" w14:textId="77777777" w:rsidTr="00040046">
        <w:trPr>
          <w:tblCellSpacing w:w="0" w:type="dxa"/>
        </w:trPr>
        <w:tc>
          <w:tcPr>
            <w:tcW w:w="0" w:type="auto"/>
            <w:shd w:val="clear" w:color="auto" w:fill="FFFFFF"/>
            <w:noWrap/>
            <w:hideMark/>
          </w:tcPr>
          <w:p w14:paraId="7BDFFCAA" w14:textId="77777777" w:rsidR="00040046" w:rsidRPr="00040046" w:rsidRDefault="00040046" w:rsidP="00040046">
            <w:pPr>
              <w:pStyle w:val="NoSpacing"/>
              <w:rPr>
                <w:rFonts w:ascii="Helvetica" w:hAnsi="Helvetica" w:cs="Helvetica"/>
                <w:b/>
                <w:bCs/>
                <w:color w:val="222222"/>
                <w:sz w:val="24"/>
                <w:szCs w:val="24"/>
              </w:rPr>
            </w:pPr>
            <w:r w:rsidRPr="00040046">
              <w:rPr>
                <w:rFonts w:ascii="Helvetica" w:hAnsi="Helvetica" w:cs="Helvetica"/>
                <w:b/>
                <w:bCs/>
                <w:color w:val="222222"/>
                <w:sz w:val="24"/>
                <w:szCs w:val="24"/>
              </w:rPr>
              <w:t>Award Ceiling:</w:t>
            </w:r>
          </w:p>
        </w:tc>
        <w:tc>
          <w:tcPr>
            <w:tcW w:w="0" w:type="auto"/>
            <w:shd w:val="clear" w:color="auto" w:fill="FFFFFF"/>
            <w:vAlign w:val="center"/>
            <w:hideMark/>
          </w:tcPr>
          <w:p w14:paraId="5AED0B21" w14:textId="77777777" w:rsidR="00040046" w:rsidRPr="00040046" w:rsidRDefault="00040046" w:rsidP="00040046">
            <w:pPr>
              <w:pStyle w:val="NoSpacing"/>
              <w:rPr>
                <w:rFonts w:ascii="Helvetica" w:hAnsi="Helvetica" w:cs="Helvetica"/>
                <w:color w:val="222222"/>
                <w:sz w:val="24"/>
                <w:szCs w:val="24"/>
              </w:rPr>
            </w:pPr>
            <w:r w:rsidRPr="00040046">
              <w:rPr>
                <w:rFonts w:ascii="Helvetica" w:hAnsi="Helvetica" w:cs="Helvetica"/>
                <w:color w:val="222222"/>
                <w:sz w:val="24"/>
                <w:szCs w:val="24"/>
              </w:rPr>
              <w:t>$150,000</w:t>
            </w:r>
          </w:p>
        </w:tc>
      </w:tr>
      <w:tr w:rsidR="00040046" w:rsidRPr="00040046" w14:paraId="4C5632FE" w14:textId="77777777" w:rsidTr="00040046">
        <w:trPr>
          <w:tblCellSpacing w:w="0" w:type="dxa"/>
        </w:trPr>
        <w:tc>
          <w:tcPr>
            <w:tcW w:w="0" w:type="auto"/>
            <w:shd w:val="clear" w:color="auto" w:fill="FFFFFF"/>
            <w:noWrap/>
            <w:hideMark/>
          </w:tcPr>
          <w:p w14:paraId="30D9637B" w14:textId="77777777" w:rsidR="00040046" w:rsidRPr="00040046" w:rsidRDefault="00040046" w:rsidP="00040046">
            <w:pPr>
              <w:pStyle w:val="NoSpacing"/>
              <w:rPr>
                <w:rFonts w:ascii="Helvetica" w:hAnsi="Helvetica" w:cs="Helvetica"/>
                <w:b/>
                <w:bCs/>
                <w:color w:val="222222"/>
                <w:sz w:val="24"/>
                <w:szCs w:val="24"/>
              </w:rPr>
            </w:pPr>
            <w:r w:rsidRPr="00040046">
              <w:rPr>
                <w:rFonts w:ascii="Helvetica" w:hAnsi="Helvetica" w:cs="Helvetica"/>
                <w:b/>
                <w:bCs/>
                <w:color w:val="222222"/>
                <w:sz w:val="24"/>
                <w:szCs w:val="24"/>
              </w:rPr>
              <w:t>Award Floor:</w:t>
            </w:r>
          </w:p>
        </w:tc>
        <w:tc>
          <w:tcPr>
            <w:tcW w:w="0" w:type="auto"/>
            <w:shd w:val="clear" w:color="auto" w:fill="FFFFFF"/>
            <w:vAlign w:val="center"/>
            <w:hideMark/>
          </w:tcPr>
          <w:p w14:paraId="1ECA2766" w14:textId="77777777" w:rsidR="00040046" w:rsidRPr="00040046" w:rsidRDefault="00040046" w:rsidP="00040046">
            <w:pPr>
              <w:pStyle w:val="NoSpacing"/>
              <w:rPr>
                <w:rFonts w:ascii="Helvetica" w:hAnsi="Helvetica" w:cs="Helvetica"/>
                <w:color w:val="222222"/>
                <w:sz w:val="24"/>
                <w:szCs w:val="24"/>
              </w:rPr>
            </w:pPr>
            <w:r w:rsidRPr="00040046">
              <w:rPr>
                <w:rFonts w:ascii="Helvetica" w:hAnsi="Helvetica" w:cs="Helvetica"/>
                <w:color w:val="222222"/>
                <w:sz w:val="24"/>
                <w:szCs w:val="24"/>
              </w:rPr>
              <w:t>$0</w:t>
            </w:r>
          </w:p>
        </w:tc>
      </w:tr>
      <w:tr w:rsidR="00040046" w:rsidRPr="00040046" w14:paraId="66BB4943" w14:textId="77777777" w:rsidTr="00040046">
        <w:tblPrEx>
          <w:shd w:val="clear" w:color="auto" w:fill="auto"/>
        </w:tblPrEx>
        <w:trPr>
          <w:tblCellSpacing w:w="0" w:type="dxa"/>
        </w:trPr>
        <w:tc>
          <w:tcPr>
            <w:tcW w:w="0" w:type="auto"/>
            <w:noWrap/>
            <w:hideMark/>
          </w:tcPr>
          <w:p w14:paraId="6D0EDF88"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Eligible Applicants:</w:t>
            </w:r>
          </w:p>
        </w:tc>
        <w:tc>
          <w:tcPr>
            <w:tcW w:w="3169" w:type="pct"/>
            <w:vAlign w:val="center"/>
            <w:hideMark/>
          </w:tcPr>
          <w:p w14:paraId="6EA262F5"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Others (see text field entitled "Additional Information on Eligibility" for clarification)</w:t>
            </w:r>
          </w:p>
        </w:tc>
      </w:tr>
      <w:tr w:rsidR="00040046" w:rsidRPr="00040046" w14:paraId="2AA36E09" w14:textId="77777777" w:rsidTr="00040046">
        <w:tblPrEx>
          <w:shd w:val="clear" w:color="auto" w:fill="auto"/>
        </w:tblPrEx>
        <w:trPr>
          <w:tblCellSpacing w:w="0" w:type="dxa"/>
        </w:trPr>
        <w:tc>
          <w:tcPr>
            <w:tcW w:w="0" w:type="auto"/>
            <w:noWrap/>
            <w:hideMark/>
          </w:tcPr>
          <w:p w14:paraId="39F67DB6"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Additional Information on Eligibility:</w:t>
            </w:r>
          </w:p>
        </w:tc>
        <w:tc>
          <w:tcPr>
            <w:tcW w:w="3169" w:type="pct"/>
            <w:vAlign w:val="center"/>
            <w:hideMark/>
          </w:tcPr>
          <w:p w14:paraId="404177F3" w14:textId="1E6A389A"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 xml:space="preserve">NIC invites applications from nonprofit organizations (including faith-based, community, and tribal organizations), for-profit organizations (including tribal for-profit organizations), and institutions of higher education (including tribal institutions of higher education). </w:t>
            </w:r>
            <w:r w:rsidR="00EB655A" w:rsidRPr="00040046">
              <w:rPr>
                <w:rFonts w:ascii="Helvetica" w:hAnsi="Helvetica" w:cs="Helvetica"/>
                <w:color w:val="222222"/>
              </w:rPr>
              <w:t>Recipients, including for-profit organizations, must agree to waive any profit or fee for services.</w:t>
            </w:r>
            <w:r w:rsidR="00EB655A">
              <w:rPr>
                <w:rFonts w:ascii="Helvetica" w:hAnsi="Helvetica" w:cs="Helvetica"/>
                <w:color w:val="222222"/>
              </w:rPr>
              <w:t xml:space="preserve"> </w:t>
            </w:r>
            <w:r w:rsidR="00EB655A" w:rsidRPr="00040046">
              <w:rPr>
                <w:rFonts w:ascii="Helvetica" w:hAnsi="Helvetica" w:cs="Helvetica"/>
                <w:color w:val="222222"/>
              </w:rPr>
              <w:t xml:space="preserve">NIC welcomes applications that involve two or more entities; however, one eligible entity must be the applicant and the others must be proposed as sub-recipients. </w:t>
            </w:r>
            <w:r w:rsidRPr="00040046">
              <w:rPr>
                <w:rFonts w:ascii="Helvetica" w:hAnsi="Helvetica" w:cs="Helvetica"/>
                <w:color w:val="222222"/>
              </w:rPr>
              <w:t>The applicant must be the entity with primary responsibility for administering the funding and managing the entire program.</w:t>
            </w:r>
          </w:p>
        </w:tc>
      </w:tr>
    </w:tbl>
    <w:p w14:paraId="5AC1110E"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40046" w:rsidRPr="00040046" w14:paraId="13745810" w14:textId="77777777" w:rsidTr="00040046">
        <w:trPr>
          <w:tblCellSpacing w:w="0" w:type="dxa"/>
        </w:trPr>
        <w:tc>
          <w:tcPr>
            <w:tcW w:w="0" w:type="auto"/>
            <w:noWrap/>
            <w:hideMark/>
          </w:tcPr>
          <w:p w14:paraId="3BB8325C"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Agency Name:</w:t>
            </w:r>
          </w:p>
        </w:tc>
        <w:tc>
          <w:tcPr>
            <w:tcW w:w="5000" w:type="pct"/>
            <w:vAlign w:val="center"/>
            <w:hideMark/>
          </w:tcPr>
          <w:p w14:paraId="2470B8F5"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National Institute of Corrections</w:t>
            </w:r>
          </w:p>
        </w:tc>
      </w:tr>
      <w:tr w:rsidR="00040046" w:rsidRPr="00040046" w14:paraId="509DDA79" w14:textId="77777777" w:rsidTr="00040046">
        <w:trPr>
          <w:tblCellSpacing w:w="0" w:type="dxa"/>
        </w:trPr>
        <w:tc>
          <w:tcPr>
            <w:tcW w:w="0" w:type="auto"/>
            <w:noWrap/>
            <w:hideMark/>
          </w:tcPr>
          <w:p w14:paraId="7163151B"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Description:</w:t>
            </w:r>
          </w:p>
        </w:tc>
        <w:tc>
          <w:tcPr>
            <w:tcW w:w="5000" w:type="pct"/>
            <w:vAlign w:val="center"/>
            <w:hideMark/>
          </w:tcPr>
          <w:p w14:paraId="012DAEF7"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The design and development of specialized training resources that will provide front-line community supervision staff the required knowledge, skills and abilities  to incorporate Core Correctional Practices and effectively apply them during one-on-one interactions with offenders.</w:t>
            </w:r>
          </w:p>
        </w:tc>
      </w:tr>
      <w:tr w:rsidR="00040046" w:rsidRPr="00040046" w14:paraId="1274BF29" w14:textId="77777777" w:rsidTr="00040046">
        <w:trPr>
          <w:tblCellSpacing w:w="0" w:type="dxa"/>
        </w:trPr>
        <w:tc>
          <w:tcPr>
            <w:tcW w:w="0" w:type="auto"/>
            <w:noWrap/>
            <w:hideMark/>
          </w:tcPr>
          <w:p w14:paraId="52D33C42"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Link to Additional Information:</w:t>
            </w:r>
          </w:p>
        </w:tc>
        <w:tc>
          <w:tcPr>
            <w:tcW w:w="5000" w:type="pct"/>
            <w:vAlign w:val="center"/>
            <w:hideMark/>
          </w:tcPr>
          <w:p w14:paraId="0CBB8F4A" w14:textId="77777777" w:rsidR="00040046" w:rsidRPr="00040046" w:rsidRDefault="006C4FB3" w:rsidP="00040046">
            <w:pPr>
              <w:pStyle w:val="NoSpacing"/>
              <w:rPr>
                <w:rFonts w:ascii="Helvetica" w:hAnsi="Helvetica" w:cs="Helvetica"/>
                <w:color w:val="222222"/>
              </w:rPr>
            </w:pPr>
            <w:hyperlink r:id="rId446" w:tgtFrame="_blank" w:tooltip="Link to Additional Information" w:history="1">
              <w:r w:rsidR="00040046" w:rsidRPr="00040046">
                <w:rPr>
                  <w:rStyle w:val="Hyperlink"/>
                  <w:rFonts w:ascii="Helvetica" w:hAnsi="Helvetica" w:cs="Helvetica"/>
                </w:rPr>
                <w:t>NIC Website to Solicitation</w:t>
              </w:r>
            </w:hyperlink>
          </w:p>
        </w:tc>
      </w:tr>
      <w:tr w:rsidR="00040046" w:rsidRPr="00040046" w14:paraId="18605344" w14:textId="77777777" w:rsidTr="00040046">
        <w:trPr>
          <w:tblCellSpacing w:w="0" w:type="dxa"/>
        </w:trPr>
        <w:tc>
          <w:tcPr>
            <w:tcW w:w="0" w:type="auto"/>
            <w:noWrap/>
            <w:hideMark/>
          </w:tcPr>
          <w:p w14:paraId="23D640FE" w14:textId="77777777" w:rsidR="00040046" w:rsidRPr="00040046" w:rsidRDefault="00040046" w:rsidP="00040046">
            <w:pPr>
              <w:pStyle w:val="NoSpacing"/>
              <w:rPr>
                <w:rFonts w:ascii="Helvetica" w:hAnsi="Helvetica" w:cs="Helvetica"/>
                <w:b/>
                <w:bCs/>
                <w:color w:val="222222"/>
              </w:rPr>
            </w:pPr>
            <w:r w:rsidRPr="00040046">
              <w:rPr>
                <w:rFonts w:ascii="Helvetica" w:hAnsi="Helvetica" w:cs="Helvetica"/>
                <w:b/>
                <w:bCs/>
                <w:color w:val="222222"/>
              </w:rPr>
              <w:t>Grantor Contact Information:</w:t>
            </w:r>
          </w:p>
        </w:tc>
        <w:tc>
          <w:tcPr>
            <w:tcW w:w="5000" w:type="pct"/>
            <w:vAlign w:val="center"/>
            <w:hideMark/>
          </w:tcPr>
          <w:p w14:paraId="6D88137B" w14:textId="77777777" w:rsidR="00040046" w:rsidRPr="00040046" w:rsidRDefault="00040046" w:rsidP="00040046">
            <w:pPr>
              <w:pStyle w:val="NoSpacing"/>
              <w:rPr>
                <w:rFonts w:ascii="Helvetica" w:hAnsi="Helvetica" w:cs="Helvetica"/>
                <w:color w:val="222222"/>
              </w:rPr>
            </w:pPr>
            <w:r w:rsidRPr="00040046">
              <w:rPr>
                <w:rFonts w:ascii="Helvetica" w:hAnsi="Helvetica" w:cs="Helvetica"/>
                <w:color w:val="222222"/>
              </w:rPr>
              <w:t>If you have difficulty accessing the full announcement electronically, please contact:</w:t>
            </w:r>
            <w:r w:rsidRPr="00040046">
              <w:rPr>
                <w:rFonts w:ascii="Helvetica" w:hAnsi="Helvetica" w:cs="Helvetica"/>
                <w:color w:val="222222"/>
              </w:rPr>
              <w:br/>
            </w:r>
            <w:r w:rsidRPr="00040046">
              <w:rPr>
                <w:rFonts w:ascii="Helvetica" w:hAnsi="Helvetica" w:cs="Helvetica"/>
                <w:color w:val="222222"/>
              </w:rPr>
              <w:br/>
              <w:t>Cameron D Coblentz Phone 202-514-0053</w:t>
            </w:r>
            <w:r w:rsidRPr="00040046">
              <w:rPr>
                <w:rFonts w:ascii="Helvetica" w:hAnsi="Helvetica" w:cs="Helvetica"/>
                <w:color w:val="222222"/>
              </w:rPr>
              <w:br/>
            </w:r>
            <w:r w:rsidRPr="00040046">
              <w:rPr>
                <w:rFonts w:ascii="Helvetica" w:hAnsi="Helvetica" w:cs="Helvetica"/>
                <w:color w:val="222222"/>
              </w:rPr>
              <w:br/>
            </w:r>
            <w:hyperlink r:id="rId447" w:history="1">
              <w:r w:rsidRPr="00040046">
                <w:rPr>
                  <w:rStyle w:val="Hyperlink"/>
                  <w:rFonts w:ascii="Helvetica" w:hAnsi="Helvetica" w:cs="Helvetica"/>
                </w:rPr>
                <w:t>Form or application information</w:t>
              </w:r>
            </w:hyperlink>
          </w:p>
        </w:tc>
      </w:tr>
    </w:tbl>
    <w:p w14:paraId="1D67945F" w14:textId="6F4EB418" w:rsidR="00040046" w:rsidRDefault="00040046" w:rsidP="00040046">
      <w:pPr>
        <w:pStyle w:val="NoSpacing"/>
        <w:rPr>
          <w:rFonts w:ascii="Helvetica" w:hAnsi="Helvetica" w:cs="Helvetica"/>
          <w:sz w:val="24"/>
          <w:szCs w:val="24"/>
        </w:rPr>
      </w:pPr>
      <w:r w:rsidRPr="00E204EF">
        <w:rPr>
          <w:rFonts w:ascii="Helvetica" w:hAnsi="Helvetica" w:cs="Helvetica"/>
          <w:color w:val="222222"/>
          <w:sz w:val="24"/>
          <w:szCs w:val="24"/>
        </w:rPr>
        <w:br/>
      </w:r>
      <w:hyperlink r:id="rId448" w:tgtFrame="_blank" w:history="1">
        <w:r w:rsidRPr="00E204EF">
          <w:rPr>
            <w:rStyle w:val="Hyperlink"/>
            <w:rFonts w:ascii="Helvetica" w:hAnsi="Helvetica" w:cs="Helvetica"/>
            <w:color w:val="1155CC"/>
            <w:sz w:val="24"/>
            <w:szCs w:val="24"/>
            <w:shd w:val="clear" w:color="auto" w:fill="FFFFFF"/>
          </w:rPr>
          <w:t>https://www.grants.gov/web/grants/view-opportunity.html?oppId=311125</w:t>
        </w:r>
      </w:hyperlink>
    </w:p>
    <w:p w14:paraId="29B3BC62" w14:textId="77777777" w:rsidR="00040046" w:rsidRDefault="00040046" w:rsidP="00040046">
      <w:pPr>
        <w:pStyle w:val="NoSpacing"/>
        <w:ind w:left="-180"/>
        <w:rPr>
          <w:rFonts w:ascii="Helvetica" w:hAnsi="Helvetica" w:cs="Helvetica"/>
          <w:color w:val="222222"/>
          <w:sz w:val="24"/>
          <w:szCs w:val="24"/>
        </w:rPr>
      </w:pPr>
    </w:p>
    <w:p w14:paraId="24B70C82" w14:textId="77777777" w:rsidR="00040046" w:rsidRDefault="00040046" w:rsidP="00AB0043">
      <w:pPr>
        <w:pStyle w:val="NoSpacing"/>
        <w:rPr>
          <w:rFonts w:ascii="Helvetica" w:hAnsi="Helvetica" w:cs="Helvetica"/>
          <w:color w:val="222222"/>
          <w:sz w:val="24"/>
          <w:szCs w:val="24"/>
          <w:shd w:val="clear" w:color="auto" w:fill="FFFFFF"/>
        </w:rPr>
      </w:pPr>
    </w:p>
    <w:p w14:paraId="3A2137D2" w14:textId="14BB0A80" w:rsidR="005D1E8B" w:rsidRPr="005D3F9C" w:rsidRDefault="0001122B" w:rsidP="009144A6">
      <w:pPr>
        <w:rPr>
          <w:rFonts w:ascii="Helvetica" w:hAnsi="Helvetica"/>
        </w:rPr>
      </w:pPr>
      <w:bookmarkStart w:id="442" w:name="DOJCompServicesVictims"/>
      <w:bookmarkStart w:id="443" w:name="DOJDeleted"/>
      <w:bookmarkEnd w:id="442"/>
      <w:bookmarkEnd w:id="443"/>
      <w:r w:rsidRPr="005D3F9C">
        <w:rPr>
          <w:rFonts w:ascii="Helvetica" w:hAnsi="Helvetica"/>
        </w:rPr>
        <w:t>Deleted:</w:t>
      </w:r>
    </w:p>
    <w:p w14:paraId="2D2B96DE" w14:textId="77777777" w:rsidR="0001122B" w:rsidRPr="005D3F9C" w:rsidRDefault="0001122B" w:rsidP="0001122B">
      <w:pPr>
        <w:widowControl w:val="0"/>
        <w:autoSpaceDE w:val="0"/>
        <w:autoSpaceDN w:val="0"/>
        <w:adjustRightInd w:val="0"/>
        <w:rPr>
          <w:rFonts w:ascii="Helvetica" w:hAnsi="Helvetica" w:cs="Helvetica"/>
        </w:rPr>
      </w:pPr>
    </w:p>
    <w:p w14:paraId="52BD9FDC" w14:textId="16501224" w:rsidR="005C1355" w:rsidRPr="005D3F9C" w:rsidRDefault="005C1355" w:rsidP="005C1355">
      <w:pPr>
        <w:widowControl w:val="0"/>
        <w:autoSpaceDE w:val="0"/>
        <w:autoSpaceDN w:val="0"/>
        <w:adjustRightInd w:val="0"/>
        <w:rPr>
          <w:rFonts w:ascii="Helvetica" w:hAnsi="Helvetica" w:cs="Helvetica"/>
        </w:rPr>
      </w:pPr>
      <w:bookmarkStart w:id="444" w:name="DOJReminders"/>
      <w:bookmarkEnd w:id="444"/>
      <w:r w:rsidRPr="005D3F9C">
        <w:rPr>
          <w:rFonts w:ascii="Helvetica" w:hAnsi="Helvetica" w:cs="Helvetica"/>
        </w:rPr>
        <w:t xml:space="preserve">Reminders: </w:t>
      </w:r>
    </w:p>
    <w:p w14:paraId="27C309BE" w14:textId="6FAD46CE" w:rsidR="001E50BA" w:rsidRDefault="001E50BA" w:rsidP="001E50BA">
      <w:pPr>
        <w:pStyle w:val="NoSpacing"/>
        <w:rPr>
          <w:rFonts w:ascii="Helvetica" w:hAnsi="Helvetica" w:cs="Helvetica"/>
          <w:color w:val="222222"/>
          <w:highlight w:val="cyan"/>
          <w:shd w:val="clear" w:color="auto" w:fill="FFFFFF"/>
        </w:rPr>
      </w:pPr>
      <w:bookmarkStart w:id="445" w:name="DOJBJAPREA"/>
      <w:bookmarkStart w:id="446" w:name="DOJBJAAdjudicationsTTTA"/>
      <w:bookmarkStart w:id="447" w:name="DOJBJASecondChance"/>
      <w:bookmarkStart w:id="448" w:name="DOJNIJPostconviction"/>
      <w:bookmarkStart w:id="449" w:name="DOJOVCVision21"/>
      <w:bookmarkStart w:id="450" w:name="DOJOVWLaterLife"/>
      <w:bookmarkStart w:id="451" w:name="DOJOVWTrainingDisabilities"/>
      <w:bookmarkStart w:id="452" w:name="DOJOVWSexualAssaultCampus"/>
      <w:bookmarkStart w:id="453" w:name="DOJSecondChance"/>
      <w:bookmarkStart w:id="454" w:name="DOJAdultyReentry"/>
      <w:bookmarkEnd w:id="445"/>
      <w:bookmarkEnd w:id="446"/>
      <w:bookmarkEnd w:id="447"/>
      <w:bookmarkEnd w:id="448"/>
      <w:bookmarkEnd w:id="449"/>
      <w:bookmarkEnd w:id="450"/>
      <w:bookmarkEnd w:id="451"/>
      <w:bookmarkEnd w:id="452"/>
      <w:bookmarkEnd w:id="453"/>
      <w:bookmarkEnd w:id="454"/>
    </w:p>
    <w:p w14:paraId="4F994F6C" w14:textId="77777777" w:rsidR="00641CA9" w:rsidRDefault="00641CA9" w:rsidP="00641CA9">
      <w:pPr>
        <w:pStyle w:val="NoSpacing"/>
        <w:rPr>
          <w:rFonts w:ascii="Helvetica" w:hAnsi="Helvetica" w:cs="Helvetica"/>
          <w:color w:val="222222"/>
          <w:sz w:val="24"/>
          <w:szCs w:val="24"/>
          <w:shd w:val="clear" w:color="auto" w:fill="FFFFFF"/>
        </w:rPr>
      </w:pPr>
      <w:bookmarkStart w:id="455" w:name="DOJVOCARCAC"/>
      <w:bookmarkEnd w:id="455"/>
      <w:r w:rsidRPr="00641CA9">
        <w:rPr>
          <w:rFonts w:ascii="Helvetica" w:hAnsi="Helvetica" w:cs="Helvetica"/>
          <w:color w:val="222222"/>
          <w:sz w:val="24"/>
          <w:szCs w:val="24"/>
          <w:highlight w:val="cyan"/>
          <w:shd w:val="clear" w:color="auto" w:fill="FFFFFF"/>
        </w:rPr>
        <w:t>Office of Juvenile Justice Delinquency Prevention </w:t>
      </w:r>
      <w:r w:rsidRPr="00641CA9">
        <w:rPr>
          <w:rFonts w:ascii="Helvetica" w:hAnsi="Helvetica" w:cs="Helvetica"/>
          <w:color w:val="222222"/>
          <w:sz w:val="24"/>
          <w:szCs w:val="24"/>
          <w:highlight w:val="cyan"/>
        </w:rPr>
        <w:br/>
      </w:r>
      <w:r w:rsidRPr="00641CA9">
        <w:rPr>
          <w:rFonts w:ascii="Helvetica" w:hAnsi="Helvetica" w:cs="Helvetica"/>
          <w:color w:val="222222"/>
          <w:sz w:val="24"/>
          <w:szCs w:val="24"/>
          <w:highlight w:val="cyan"/>
          <w:shd w:val="clear" w:color="auto" w:fill="FFFFFF"/>
        </w:rPr>
        <w:t>OJJDP FY 19 VOCA Regional Children's Advocacy Centers (RCAC)</w:t>
      </w:r>
      <w:r w:rsidRPr="00BB5553">
        <w:rPr>
          <w:rFonts w:ascii="Helvetica" w:hAnsi="Helvetica" w:cs="Helvetica"/>
          <w:color w:val="222222"/>
          <w:sz w:val="24"/>
          <w:szCs w:val="24"/>
        </w:rPr>
        <w:br/>
      </w:r>
      <w:r w:rsidRPr="00BB5553">
        <w:rPr>
          <w:rFonts w:ascii="Helvetica" w:hAnsi="Helvetica" w:cs="Helvetica"/>
          <w:color w:val="222222"/>
          <w:sz w:val="24"/>
          <w:szCs w:val="24"/>
          <w:shd w:val="clear" w:color="auto" w:fill="FFFFFF"/>
        </w:rPr>
        <w:t>Synopsis 1</w:t>
      </w:r>
    </w:p>
    <w:p w14:paraId="4788B51B" w14:textId="77777777" w:rsidR="00641CA9" w:rsidRDefault="00641CA9" w:rsidP="00641CA9">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641CA9" w:rsidRPr="009648F8" w14:paraId="43B79D1D" w14:textId="77777777" w:rsidTr="00775C86">
        <w:trPr>
          <w:tblCellSpacing w:w="0" w:type="dxa"/>
        </w:trPr>
        <w:tc>
          <w:tcPr>
            <w:tcW w:w="0" w:type="auto"/>
            <w:shd w:val="clear" w:color="auto" w:fill="FFFFFF"/>
            <w:noWrap/>
            <w:hideMark/>
          </w:tcPr>
          <w:p w14:paraId="6298A29A"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Document Type:</w:t>
            </w:r>
          </w:p>
        </w:tc>
        <w:tc>
          <w:tcPr>
            <w:tcW w:w="0" w:type="auto"/>
            <w:shd w:val="clear" w:color="auto" w:fill="FFFFFF"/>
            <w:vAlign w:val="center"/>
            <w:hideMark/>
          </w:tcPr>
          <w:p w14:paraId="14A2C6F7"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Grants Notice</w:t>
            </w:r>
          </w:p>
        </w:tc>
      </w:tr>
      <w:tr w:rsidR="00641CA9" w:rsidRPr="009648F8" w14:paraId="645207CF" w14:textId="77777777" w:rsidTr="00775C86">
        <w:trPr>
          <w:tblCellSpacing w:w="0" w:type="dxa"/>
        </w:trPr>
        <w:tc>
          <w:tcPr>
            <w:tcW w:w="0" w:type="auto"/>
            <w:shd w:val="clear" w:color="auto" w:fill="FFFFFF"/>
            <w:noWrap/>
            <w:hideMark/>
          </w:tcPr>
          <w:p w14:paraId="761341E4"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lastRenderedPageBreak/>
              <w:t>Funding Opportunity Number:</w:t>
            </w:r>
          </w:p>
        </w:tc>
        <w:tc>
          <w:tcPr>
            <w:tcW w:w="0" w:type="auto"/>
            <w:shd w:val="clear" w:color="auto" w:fill="FFFFFF"/>
            <w:vAlign w:val="center"/>
            <w:hideMark/>
          </w:tcPr>
          <w:p w14:paraId="5BD3B84B"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OJJDP-2019-14993</w:t>
            </w:r>
          </w:p>
        </w:tc>
      </w:tr>
      <w:tr w:rsidR="00641CA9" w:rsidRPr="009648F8" w14:paraId="261179F2" w14:textId="77777777" w:rsidTr="00775C86">
        <w:trPr>
          <w:tblCellSpacing w:w="0" w:type="dxa"/>
        </w:trPr>
        <w:tc>
          <w:tcPr>
            <w:tcW w:w="0" w:type="auto"/>
            <w:shd w:val="clear" w:color="auto" w:fill="FFFFFF"/>
            <w:noWrap/>
            <w:hideMark/>
          </w:tcPr>
          <w:p w14:paraId="3A0285FD"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Funding Opportunity Title:</w:t>
            </w:r>
          </w:p>
        </w:tc>
        <w:tc>
          <w:tcPr>
            <w:tcW w:w="0" w:type="auto"/>
            <w:shd w:val="clear" w:color="auto" w:fill="FFFFFF"/>
            <w:vAlign w:val="center"/>
            <w:hideMark/>
          </w:tcPr>
          <w:p w14:paraId="0DDB0312"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OJJDP FY 19 VOCA Regional Children's Advocacy Centers (RCAC)</w:t>
            </w:r>
          </w:p>
        </w:tc>
      </w:tr>
      <w:tr w:rsidR="00641CA9" w:rsidRPr="009648F8" w14:paraId="7142F45D" w14:textId="77777777" w:rsidTr="00775C86">
        <w:trPr>
          <w:tblCellSpacing w:w="0" w:type="dxa"/>
        </w:trPr>
        <w:tc>
          <w:tcPr>
            <w:tcW w:w="0" w:type="auto"/>
            <w:shd w:val="clear" w:color="auto" w:fill="FFFFFF"/>
            <w:noWrap/>
            <w:hideMark/>
          </w:tcPr>
          <w:p w14:paraId="077FF96E"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Opportunity Category:</w:t>
            </w:r>
          </w:p>
        </w:tc>
        <w:tc>
          <w:tcPr>
            <w:tcW w:w="0" w:type="auto"/>
            <w:shd w:val="clear" w:color="auto" w:fill="FFFFFF"/>
            <w:vAlign w:val="center"/>
            <w:hideMark/>
          </w:tcPr>
          <w:p w14:paraId="5390B37F"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Discretionary</w:t>
            </w:r>
          </w:p>
        </w:tc>
      </w:tr>
      <w:tr w:rsidR="00641CA9" w:rsidRPr="009648F8" w14:paraId="05E2770C" w14:textId="77777777" w:rsidTr="00775C86">
        <w:trPr>
          <w:tblCellSpacing w:w="0" w:type="dxa"/>
        </w:trPr>
        <w:tc>
          <w:tcPr>
            <w:tcW w:w="0" w:type="auto"/>
            <w:shd w:val="clear" w:color="auto" w:fill="FFFFFF"/>
            <w:noWrap/>
            <w:hideMark/>
          </w:tcPr>
          <w:p w14:paraId="30A57CD6"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Opportunity Category Explanation:</w:t>
            </w:r>
          </w:p>
        </w:tc>
        <w:tc>
          <w:tcPr>
            <w:tcW w:w="0" w:type="auto"/>
            <w:shd w:val="clear" w:color="auto" w:fill="FFFFFF"/>
            <w:vAlign w:val="center"/>
            <w:hideMark/>
          </w:tcPr>
          <w:p w14:paraId="57B2EAB1"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 </w:t>
            </w:r>
          </w:p>
        </w:tc>
      </w:tr>
      <w:tr w:rsidR="00641CA9" w:rsidRPr="009648F8" w14:paraId="7C1CAEDF" w14:textId="77777777" w:rsidTr="00775C86">
        <w:trPr>
          <w:tblCellSpacing w:w="0" w:type="dxa"/>
        </w:trPr>
        <w:tc>
          <w:tcPr>
            <w:tcW w:w="0" w:type="auto"/>
            <w:shd w:val="clear" w:color="auto" w:fill="FFFFFF"/>
            <w:noWrap/>
            <w:hideMark/>
          </w:tcPr>
          <w:p w14:paraId="5BFDCCAB"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Funding Instrument Type:</w:t>
            </w:r>
          </w:p>
        </w:tc>
        <w:tc>
          <w:tcPr>
            <w:tcW w:w="0" w:type="auto"/>
            <w:shd w:val="clear" w:color="auto" w:fill="FFFFFF"/>
            <w:vAlign w:val="center"/>
            <w:hideMark/>
          </w:tcPr>
          <w:p w14:paraId="32A196A3"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Cooperative Agreement</w:t>
            </w:r>
          </w:p>
        </w:tc>
      </w:tr>
      <w:tr w:rsidR="00641CA9" w:rsidRPr="009648F8" w14:paraId="7F0308AB" w14:textId="77777777" w:rsidTr="00775C86">
        <w:trPr>
          <w:tblCellSpacing w:w="0" w:type="dxa"/>
        </w:trPr>
        <w:tc>
          <w:tcPr>
            <w:tcW w:w="0" w:type="auto"/>
            <w:shd w:val="clear" w:color="auto" w:fill="FFFFFF"/>
            <w:noWrap/>
            <w:hideMark/>
          </w:tcPr>
          <w:p w14:paraId="736DA209"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Category of Funding Activity:</w:t>
            </w:r>
          </w:p>
        </w:tc>
        <w:tc>
          <w:tcPr>
            <w:tcW w:w="0" w:type="auto"/>
            <w:shd w:val="clear" w:color="auto" w:fill="FFFFFF"/>
            <w:vAlign w:val="center"/>
            <w:hideMark/>
          </w:tcPr>
          <w:p w14:paraId="4FEE2B61"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Law, Justice and Legal Services</w:t>
            </w:r>
          </w:p>
        </w:tc>
      </w:tr>
      <w:tr w:rsidR="00641CA9" w:rsidRPr="009648F8" w14:paraId="73993793" w14:textId="77777777" w:rsidTr="00775C86">
        <w:trPr>
          <w:tblCellSpacing w:w="0" w:type="dxa"/>
        </w:trPr>
        <w:tc>
          <w:tcPr>
            <w:tcW w:w="0" w:type="auto"/>
            <w:shd w:val="clear" w:color="auto" w:fill="FFFFFF"/>
            <w:noWrap/>
            <w:hideMark/>
          </w:tcPr>
          <w:p w14:paraId="32707F8F"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Category Explanation:</w:t>
            </w:r>
          </w:p>
        </w:tc>
        <w:tc>
          <w:tcPr>
            <w:tcW w:w="0" w:type="auto"/>
            <w:shd w:val="clear" w:color="auto" w:fill="FFFFFF"/>
            <w:vAlign w:val="center"/>
            <w:hideMark/>
          </w:tcPr>
          <w:p w14:paraId="20DA591B"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 </w:t>
            </w:r>
          </w:p>
        </w:tc>
      </w:tr>
      <w:tr w:rsidR="00641CA9" w:rsidRPr="009648F8" w14:paraId="65991866" w14:textId="77777777" w:rsidTr="00775C86">
        <w:trPr>
          <w:tblCellSpacing w:w="0" w:type="dxa"/>
        </w:trPr>
        <w:tc>
          <w:tcPr>
            <w:tcW w:w="0" w:type="auto"/>
            <w:shd w:val="clear" w:color="auto" w:fill="FFFFFF"/>
            <w:noWrap/>
            <w:hideMark/>
          </w:tcPr>
          <w:p w14:paraId="57F5E947"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Expected Number of Awards:</w:t>
            </w:r>
          </w:p>
        </w:tc>
        <w:tc>
          <w:tcPr>
            <w:tcW w:w="0" w:type="auto"/>
            <w:shd w:val="clear" w:color="auto" w:fill="FFFFFF"/>
            <w:vAlign w:val="center"/>
            <w:hideMark/>
          </w:tcPr>
          <w:p w14:paraId="100331C5"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4</w:t>
            </w:r>
          </w:p>
        </w:tc>
      </w:tr>
      <w:tr w:rsidR="00641CA9" w:rsidRPr="009648F8" w14:paraId="05FCB37F" w14:textId="77777777" w:rsidTr="00775C86">
        <w:trPr>
          <w:tblCellSpacing w:w="0" w:type="dxa"/>
        </w:trPr>
        <w:tc>
          <w:tcPr>
            <w:tcW w:w="0" w:type="auto"/>
            <w:shd w:val="clear" w:color="auto" w:fill="FFFFFF"/>
            <w:noWrap/>
            <w:hideMark/>
          </w:tcPr>
          <w:p w14:paraId="3D49E5FC"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CFDA Number(s):</w:t>
            </w:r>
          </w:p>
        </w:tc>
        <w:tc>
          <w:tcPr>
            <w:tcW w:w="0" w:type="auto"/>
            <w:shd w:val="clear" w:color="auto" w:fill="FFFFFF"/>
            <w:vAlign w:val="center"/>
            <w:hideMark/>
          </w:tcPr>
          <w:p w14:paraId="5708C1B9"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16.758 -- Improving the Investigation and Prosecution of Child Abuse and the Regional and Local Children's Advocacy Centers</w:t>
            </w:r>
          </w:p>
        </w:tc>
      </w:tr>
      <w:tr w:rsidR="00641CA9" w:rsidRPr="009648F8" w14:paraId="1F40752A" w14:textId="77777777" w:rsidTr="00775C86">
        <w:trPr>
          <w:tblCellSpacing w:w="0" w:type="dxa"/>
        </w:trPr>
        <w:tc>
          <w:tcPr>
            <w:tcW w:w="0" w:type="auto"/>
            <w:shd w:val="clear" w:color="auto" w:fill="FFFFFF"/>
            <w:noWrap/>
            <w:hideMark/>
          </w:tcPr>
          <w:p w14:paraId="4A7EC815"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Cost Sharing or Matching Requirement:</w:t>
            </w:r>
          </w:p>
        </w:tc>
        <w:tc>
          <w:tcPr>
            <w:tcW w:w="0" w:type="auto"/>
            <w:shd w:val="clear" w:color="auto" w:fill="FFFFFF"/>
            <w:vAlign w:val="center"/>
            <w:hideMark/>
          </w:tcPr>
          <w:p w14:paraId="7CCEA943"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No</w:t>
            </w:r>
          </w:p>
        </w:tc>
      </w:tr>
      <w:tr w:rsidR="00641CA9" w:rsidRPr="009648F8" w14:paraId="110D544F" w14:textId="77777777" w:rsidTr="00775C86">
        <w:trPr>
          <w:tblCellSpacing w:w="0" w:type="dxa"/>
        </w:trPr>
        <w:tc>
          <w:tcPr>
            <w:tcW w:w="0" w:type="auto"/>
            <w:shd w:val="clear" w:color="auto" w:fill="FFFFFF"/>
            <w:noWrap/>
            <w:hideMark/>
          </w:tcPr>
          <w:p w14:paraId="06DB8F9F"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Version:</w:t>
            </w:r>
          </w:p>
        </w:tc>
        <w:tc>
          <w:tcPr>
            <w:tcW w:w="0" w:type="auto"/>
            <w:shd w:val="clear" w:color="auto" w:fill="FFFFFF"/>
            <w:vAlign w:val="center"/>
            <w:hideMark/>
          </w:tcPr>
          <w:p w14:paraId="3021858E"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Synopsis 2</w:t>
            </w:r>
          </w:p>
        </w:tc>
      </w:tr>
      <w:tr w:rsidR="00641CA9" w:rsidRPr="009648F8" w14:paraId="6AD6AE37" w14:textId="77777777" w:rsidTr="00775C86">
        <w:trPr>
          <w:tblCellSpacing w:w="0" w:type="dxa"/>
        </w:trPr>
        <w:tc>
          <w:tcPr>
            <w:tcW w:w="0" w:type="auto"/>
            <w:shd w:val="clear" w:color="auto" w:fill="FFFFFF"/>
            <w:noWrap/>
            <w:hideMark/>
          </w:tcPr>
          <w:p w14:paraId="47680542"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Posted Date:</w:t>
            </w:r>
          </w:p>
        </w:tc>
        <w:tc>
          <w:tcPr>
            <w:tcW w:w="0" w:type="auto"/>
            <w:shd w:val="clear" w:color="auto" w:fill="FFFFFF"/>
            <w:vAlign w:val="center"/>
            <w:hideMark/>
          </w:tcPr>
          <w:p w14:paraId="7C9E9568"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Nov 20, 2018</w:t>
            </w:r>
          </w:p>
        </w:tc>
      </w:tr>
      <w:tr w:rsidR="00641CA9" w:rsidRPr="009648F8" w14:paraId="27B6BA74" w14:textId="77777777" w:rsidTr="00775C86">
        <w:trPr>
          <w:tblCellSpacing w:w="0" w:type="dxa"/>
        </w:trPr>
        <w:tc>
          <w:tcPr>
            <w:tcW w:w="0" w:type="auto"/>
            <w:shd w:val="clear" w:color="auto" w:fill="FFFFFF"/>
            <w:noWrap/>
            <w:hideMark/>
          </w:tcPr>
          <w:p w14:paraId="48E66280"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Last Updated Date:</w:t>
            </w:r>
          </w:p>
        </w:tc>
        <w:tc>
          <w:tcPr>
            <w:tcW w:w="0" w:type="auto"/>
            <w:shd w:val="clear" w:color="auto" w:fill="FFFFFF"/>
            <w:vAlign w:val="center"/>
            <w:hideMark/>
          </w:tcPr>
          <w:p w14:paraId="495D9F57"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Nov 26, 2018</w:t>
            </w:r>
          </w:p>
        </w:tc>
      </w:tr>
      <w:tr w:rsidR="00641CA9" w:rsidRPr="009648F8" w14:paraId="475531F7" w14:textId="77777777" w:rsidTr="00775C86">
        <w:trPr>
          <w:tblCellSpacing w:w="0" w:type="dxa"/>
        </w:trPr>
        <w:tc>
          <w:tcPr>
            <w:tcW w:w="0" w:type="auto"/>
            <w:shd w:val="clear" w:color="auto" w:fill="FFFFFF"/>
            <w:noWrap/>
            <w:hideMark/>
          </w:tcPr>
          <w:p w14:paraId="281BB28F"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Original Closing Date for Applications:</w:t>
            </w:r>
          </w:p>
        </w:tc>
        <w:tc>
          <w:tcPr>
            <w:tcW w:w="0" w:type="auto"/>
            <w:shd w:val="clear" w:color="auto" w:fill="FFFFFF"/>
            <w:vAlign w:val="center"/>
            <w:hideMark/>
          </w:tcPr>
          <w:p w14:paraId="499DD730"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Jan 22, 2019  </w:t>
            </w:r>
          </w:p>
        </w:tc>
      </w:tr>
      <w:tr w:rsidR="00641CA9" w:rsidRPr="009648F8" w14:paraId="23C4529F" w14:textId="77777777" w:rsidTr="00775C86">
        <w:trPr>
          <w:tblCellSpacing w:w="0" w:type="dxa"/>
        </w:trPr>
        <w:tc>
          <w:tcPr>
            <w:tcW w:w="0" w:type="auto"/>
            <w:shd w:val="clear" w:color="auto" w:fill="FFFFFF"/>
            <w:noWrap/>
            <w:hideMark/>
          </w:tcPr>
          <w:p w14:paraId="2A6AAF4B"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Current Closing Date for Applications:</w:t>
            </w:r>
          </w:p>
        </w:tc>
        <w:tc>
          <w:tcPr>
            <w:tcW w:w="0" w:type="auto"/>
            <w:shd w:val="clear" w:color="auto" w:fill="FFFFFF"/>
            <w:vAlign w:val="center"/>
            <w:hideMark/>
          </w:tcPr>
          <w:p w14:paraId="59D38C90"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Jan 22, 2019  </w:t>
            </w:r>
          </w:p>
        </w:tc>
      </w:tr>
      <w:tr w:rsidR="00641CA9" w:rsidRPr="009648F8" w14:paraId="49C58D46" w14:textId="77777777" w:rsidTr="00775C86">
        <w:trPr>
          <w:tblCellSpacing w:w="0" w:type="dxa"/>
        </w:trPr>
        <w:tc>
          <w:tcPr>
            <w:tcW w:w="0" w:type="auto"/>
            <w:shd w:val="clear" w:color="auto" w:fill="FFFFFF"/>
            <w:noWrap/>
            <w:hideMark/>
          </w:tcPr>
          <w:p w14:paraId="3DA25D3A"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Archive Date:</w:t>
            </w:r>
          </w:p>
        </w:tc>
        <w:tc>
          <w:tcPr>
            <w:tcW w:w="0" w:type="auto"/>
            <w:shd w:val="clear" w:color="auto" w:fill="FFFFFF"/>
            <w:vAlign w:val="center"/>
            <w:hideMark/>
          </w:tcPr>
          <w:p w14:paraId="18DF4E24"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 </w:t>
            </w:r>
          </w:p>
        </w:tc>
      </w:tr>
      <w:tr w:rsidR="00641CA9" w:rsidRPr="009648F8" w14:paraId="14A9C783" w14:textId="77777777" w:rsidTr="00775C86">
        <w:trPr>
          <w:tblCellSpacing w:w="0" w:type="dxa"/>
        </w:trPr>
        <w:tc>
          <w:tcPr>
            <w:tcW w:w="0" w:type="auto"/>
            <w:shd w:val="clear" w:color="auto" w:fill="FFFFFF"/>
            <w:noWrap/>
            <w:hideMark/>
          </w:tcPr>
          <w:p w14:paraId="3AC99A3C"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Estimated Total Program Funding:</w:t>
            </w:r>
          </w:p>
        </w:tc>
        <w:tc>
          <w:tcPr>
            <w:tcW w:w="0" w:type="auto"/>
            <w:shd w:val="clear" w:color="auto" w:fill="FFFFFF"/>
            <w:vAlign w:val="center"/>
            <w:hideMark/>
          </w:tcPr>
          <w:p w14:paraId="632EC789"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$5,000,000</w:t>
            </w:r>
          </w:p>
        </w:tc>
      </w:tr>
      <w:tr w:rsidR="00641CA9" w:rsidRPr="009648F8" w14:paraId="00EFF372" w14:textId="77777777" w:rsidTr="00775C86">
        <w:trPr>
          <w:tblCellSpacing w:w="0" w:type="dxa"/>
        </w:trPr>
        <w:tc>
          <w:tcPr>
            <w:tcW w:w="0" w:type="auto"/>
            <w:shd w:val="clear" w:color="auto" w:fill="FFFFFF"/>
            <w:noWrap/>
            <w:hideMark/>
          </w:tcPr>
          <w:p w14:paraId="50579FEA"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Award Ceiling:</w:t>
            </w:r>
          </w:p>
        </w:tc>
        <w:tc>
          <w:tcPr>
            <w:tcW w:w="0" w:type="auto"/>
            <w:shd w:val="clear" w:color="auto" w:fill="FFFFFF"/>
            <w:vAlign w:val="center"/>
            <w:hideMark/>
          </w:tcPr>
          <w:p w14:paraId="4C9EBE1B"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$1,250,000</w:t>
            </w:r>
          </w:p>
        </w:tc>
      </w:tr>
      <w:tr w:rsidR="00641CA9" w:rsidRPr="009648F8" w14:paraId="23C9266F" w14:textId="77777777" w:rsidTr="00775C86">
        <w:trPr>
          <w:tblCellSpacing w:w="0" w:type="dxa"/>
        </w:trPr>
        <w:tc>
          <w:tcPr>
            <w:tcW w:w="0" w:type="auto"/>
            <w:shd w:val="clear" w:color="auto" w:fill="FFFFFF"/>
            <w:noWrap/>
            <w:hideMark/>
          </w:tcPr>
          <w:p w14:paraId="105B0388"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Award Floor:</w:t>
            </w:r>
          </w:p>
        </w:tc>
        <w:tc>
          <w:tcPr>
            <w:tcW w:w="0" w:type="auto"/>
            <w:shd w:val="clear" w:color="auto" w:fill="FFFFFF"/>
            <w:vAlign w:val="center"/>
            <w:hideMark/>
          </w:tcPr>
          <w:p w14:paraId="0EA324D8"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$0</w:t>
            </w:r>
          </w:p>
        </w:tc>
      </w:tr>
      <w:tr w:rsidR="00641CA9" w:rsidRPr="009648F8" w14:paraId="22A612AF" w14:textId="77777777" w:rsidTr="00775C86">
        <w:tblPrEx>
          <w:shd w:val="clear" w:color="auto" w:fill="auto"/>
        </w:tblPrEx>
        <w:trPr>
          <w:tblCellSpacing w:w="0" w:type="dxa"/>
        </w:trPr>
        <w:tc>
          <w:tcPr>
            <w:tcW w:w="0" w:type="auto"/>
            <w:noWrap/>
            <w:hideMark/>
          </w:tcPr>
          <w:p w14:paraId="76D435BE"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Eligible Applicants:</w:t>
            </w:r>
          </w:p>
        </w:tc>
        <w:tc>
          <w:tcPr>
            <w:tcW w:w="3169" w:type="pct"/>
            <w:vAlign w:val="center"/>
            <w:hideMark/>
          </w:tcPr>
          <w:p w14:paraId="461EB22C"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Others (see text field entitled "Additional Information on Eligibility" for clarification)</w:t>
            </w:r>
            <w:r w:rsidRPr="009648F8">
              <w:rPr>
                <w:rFonts w:ascii="Helvetica" w:hAnsi="Helvetica" w:cs="Helvetica"/>
                <w:color w:val="222222"/>
              </w:rPr>
              <w:br/>
              <w:t>Nonprofits having a 501(c)(3) status with the IRS, other than institutions of higher education</w:t>
            </w:r>
          </w:p>
        </w:tc>
      </w:tr>
      <w:tr w:rsidR="00641CA9" w:rsidRPr="009648F8" w14:paraId="09B365FD" w14:textId="77777777" w:rsidTr="00775C86">
        <w:tblPrEx>
          <w:shd w:val="clear" w:color="auto" w:fill="auto"/>
        </w:tblPrEx>
        <w:trPr>
          <w:tblCellSpacing w:w="0" w:type="dxa"/>
        </w:trPr>
        <w:tc>
          <w:tcPr>
            <w:tcW w:w="0" w:type="auto"/>
            <w:noWrap/>
            <w:hideMark/>
          </w:tcPr>
          <w:p w14:paraId="58278F1A"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Additional Information on Eligibility:</w:t>
            </w:r>
          </w:p>
        </w:tc>
        <w:tc>
          <w:tcPr>
            <w:tcW w:w="3169" w:type="pct"/>
            <w:vAlign w:val="center"/>
            <w:hideMark/>
          </w:tcPr>
          <w:p w14:paraId="00A9B5E3"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Eligible applicants are limited to local public and private nonprofit children’s advocacy center agencies and organizations that can demonstrate a minimum of 5 years of experience providing regional or national training and technical assistance to a wide range of multidisciplinary professionals and others (including children’s advocacy center staff) with respect to the judicial handling and investigative response to child abuse and neglect cases.</w:t>
            </w:r>
          </w:p>
        </w:tc>
      </w:tr>
    </w:tbl>
    <w:p w14:paraId="425C47F2" w14:textId="77777777" w:rsidR="00641CA9" w:rsidRPr="009648F8" w:rsidRDefault="00641CA9" w:rsidP="00641CA9">
      <w:pPr>
        <w:pStyle w:val="NoSpacing"/>
        <w:rPr>
          <w:rFonts w:ascii="Helvetica" w:hAnsi="Helvetica" w:cs="Helvetica"/>
          <w:color w:val="222222"/>
        </w:rPr>
      </w:pPr>
      <w:r w:rsidRPr="009648F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1CA9" w:rsidRPr="009648F8" w14:paraId="02653862" w14:textId="77777777" w:rsidTr="00775C86">
        <w:trPr>
          <w:tblCellSpacing w:w="0" w:type="dxa"/>
        </w:trPr>
        <w:tc>
          <w:tcPr>
            <w:tcW w:w="0" w:type="auto"/>
            <w:noWrap/>
            <w:hideMark/>
          </w:tcPr>
          <w:p w14:paraId="6940D442"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Agency Name:</w:t>
            </w:r>
          </w:p>
        </w:tc>
        <w:tc>
          <w:tcPr>
            <w:tcW w:w="5000" w:type="pct"/>
            <w:vAlign w:val="center"/>
            <w:hideMark/>
          </w:tcPr>
          <w:p w14:paraId="771BD91E"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Office of Juvenile Justice Delinquency Prevention</w:t>
            </w:r>
          </w:p>
        </w:tc>
      </w:tr>
      <w:tr w:rsidR="00641CA9" w:rsidRPr="009648F8" w14:paraId="3F44C5F9" w14:textId="77777777" w:rsidTr="00775C86">
        <w:trPr>
          <w:tblCellSpacing w:w="0" w:type="dxa"/>
        </w:trPr>
        <w:tc>
          <w:tcPr>
            <w:tcW w:w="0" w:type="auto"/>
            <w:noWrap/>
            <w:hideMark/>
          </w:tcPr>
          <w:p w14:paraId="0030AB0C"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Description:</w:t>
            </w:r>
          </w:p>
        </w:tc>
        <w:tc>
          <w:tcPr>
            <w:tcW w:w="5000" w:type="pct"/>
            <w:vAlign w:val="center"/>
            <w:hideMark/>
          </w:tcPr>
          <w:p w14:paraId="661E9B9D"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The FY 2019 Victims of Child Abuse (VOCA) Regional Children</w:t>
            </w:r>
            <w:r>
              <w:rPr>
                <w:rFonts w:ascii="Helvetica" w:hAnsi="Helvetica" w:cs="Helvetica"/>
                <w:color w:val="222222"/>
              </w:rPr>
              <w:t>’</w:t>
            </w:r>
            <w:r w:rsidRPr="009648F8">
              <w:rPr>
                <w:rFonts w:ascii="Helvetica" w:hAnsi="Helvetica" w:cs="Helvetica"/>
                <w:color w:val="222222"/>
              </w:rPr>
              <w:t xml:space="preserve">s Advocacy Centers (RCAC) Program will support four regional children's advocacy centers, one situated within each of the four U.S. census regions, to: (1) develop multidisciplinary teams, local programs, and state chapter organizations that respond to child abuse and neglect investigation, treatment, intervention, and prosecution; and (2) deliver </w:t>
            </w:r>
            <w:r w:rsidRPr="009648F8">
              <w:rPr>
                <w:rFonts w:ascii="Helvetica" w:hAnsi="Helvetica" w:cs="Helvetica"/>
                <w:color w:val="222222"/>
              </w:rPr>
              <w:lastRenderedPageBreak/>
              <w:t>training and technical assistance that strengthen existing multidisciplinary teams, programs, and state chapter organizations. Funding will enable the RCACs to promote and support widespread, consistent implementation of evidence-based practices and a multidisciplinary approach to child abuse investigations, assessment, intervention, and prosecution, ensuring effective outcomes for child abuse victims and their families.</w:t>
            </w:r>
          </w:p>
        </w:tc>
      </w:tr>
      <w:tr w:rsidR="00641CA9" w:rsidRPr="009648F8" w14:paraId="77F88C7F" w14:textId="77777777" w:rsidTr="00775C86">
        <w:trPr>
          <w:tblCellSpacing w:w="0" w:type="dxa"/>
        </w:trPr>
        <w:tc>
          <w:tcPr>
            <w:tcW w:w="0" w:type="auto"/>
            <w:noWrap/>
            <w:hideMark/>
          </w:tcPr>
          <w:p w14:paraId="4C6BB946"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lastRenderedPageBreak/>
              <w:t>Link to Additional Information:</w:t>
            </w:r>
          </w:p>
        </w:tc>
        <w:tc>
          <w:tcPr>
            <w:tcW w:w="5000" w:type="pct"/>
            <w:vAlign w:val="center"/>
            <w:hideMark/>
          </w:tcPr>
          <w:p w14:paraId="5BAF87C6" w14:textId="77777777" w:rsidR="00641CA9" w:rsidRPr="009648F8" w:rsidRDefault="006C4FB3" w:rsidP="00775C86">
            <w:pPr>
              <w:pStyle w:val="NoSpacing"/>
              <w:rPr>
                <w:rFonts w:ascii="Helvetica" w:hAnsi="Helvetica" w:cs="Helvetica"/>
                <w:color w:val="222222"/>
              </w:rPr>
            </w:pPr>
            <w:hyperlink r:id="rId449" w:tgtFrame="_blank" w:tooltip="Link to Additional Information" w:history="1">
              <w:r w:rsidR="00641CA9" w:rsidRPr="009648F8">
                <w:rPr>
                  <w:rStyle w:val="Hyperlink"/>
                  <w:rFonts w:ascii="Helvetica" w:hAnsi="Helvetica" w:cs="Helvetica"/>
                </w:rPr>
                <w:t>Full Announcement</w:t>
              </w:r>
            </w:hyperlink>
          </w:p>
        </w:tc>
      </w:tr>
      <w:tr w:rsidR="00641CA9" w:rsidRPr="009648F8" w14:paraId="3185FBC3" w14:textId="77777777" w:rsidTr="00775C86">
        <w:trPr>
          <w:tblCellSpacing w:w="0" w:type="dxa"/>
        </w:trPr>
        <w:tc>
          <w:tcPr>
            <w:tcW w:w="0" w:type="auto"/>
            <w:noWrap/>
            <w:hideMark/>
          </w:tcPr>
          <w:p w14:paraId="1532CE9D"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Grantor Contact Information:</w:t>
            </w:r>
          </w:p>
        </w:tc>
        <w:tc>
          <w:tcPr>
            <w:tcW w:w="5000" w:type="pct"/>
            <w:vAlign w:val="center"/>
            <w:hideMark/>
          </w:tcPr>
          <w:p w14:paraId="592D14DB"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If you have difficulty accessing the full announcement electronically, please contact:</w:t>
            </w:r>
            <w:r w:rsidRPr="009648F8">
              <w:rPr>
                <w:rFonts w:ascii="Helvetica" w:hAnsi="Helvetica" w:cs="Helvetica"/>
                <w:color w:val="222222"/>
              </w:rPr>
              <w:br/>
            </w:r>
            <w:r w:rsidRPr="009648F8">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Additional information on reporting technical issues appears under “Experiencing Unforeseen Grants.gov Technical Issues” in the How To Apply section.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https://www.ojjdp.gov/grants/solicitations/FY2019/FAQ/VOCARCAC.pdf. grants@ncjrs.gov</w:t>
            </w:r>
            <w:r w:rsidRPr="009648F8">
              <w:rPr>
                <w:rFonts w:ascii="Helvetica" w:hAnsi="Helvetica" w:cs="Helvetica"/>
                <w:color w:val="222222"/>
              </w:rPr>
              <w:br/>
            </w:r>
            <w:r w:rsidRPr="009648F8">
              <w:rPr>
                <w:rFonts w:ascii="Helvetica" w:hAnsi="Helvetica" w:cs="Helvetica"/>
                <w:color w:val="222222"/>
              </w:rPr>
              <w:br/>
            </w:r>
            <w:hyperlink r:id="rId450" w:history="1">
              <w:r w:rsidRPr="009648F8">
                <w:rPr>
                  <w:rStyle w:val="Hyperlink"/>
                  <w:rFonts w:ascii="Helvetica" w:hAnsi="Helvetica" w:cs="Helvetica"/>
                </w:rPr>
                <w:t>Email</w:t>
              </w:r>
            </w:hyperlink>
          </w:p>
        </w:tc>
      </w:tr>
    </w:tbl>
    <w:p w14:paraId="7C183862" w14:textId="77777777" w:rsidR="00641CA9" w:rsidRDefault="00641CA9" w:rsidP="00641CA9">
      <w:pPr>
        <w:pStyle w:val="NoSpacing"/>
        <w:pBdr>
          <w:bottom w:val="single" w:sz="6" w:space="1" w:color="auto"/>
        </w:pBdr>
        <w:rPr>
          <w:rFonts w:ascii="Helvetica" w:hAnsi="Helvetica" w:cs="Helvetica"/>
          <w:sz w:val="24"/>
          <w:szCs w:val="24"/>
        </w:rPr>
      </w:pPr>
      <w:r w:rsidRPr="00BB5553">
        <w:rPr>
          <w:rFonts w:ascii="Helvetica" w:hAnsi="Helvetica" w:cs="Helvetica"/>
          <w:color w:val="222222"/>
          <w:sz w:val="24"/>
          <w:szCs w:val="24"/>
        </w:rPr>
        <w:br/>
      </w:r>
      <w:hyperlink r:id="rId451" w:tgtFrame="_blank" w:history="1">
        <w:r w:rsidRPr="00BB5553">
          <w:rPr>
            <w:rStyle w:val="Hyperlink"/>
            <w:rFonts w:ascii="Helvetica" w:hAnsi="Helvetica" w:cs="Helvetica"/>
            <w:color w:val="1155CC"/>
            <w:sz w:val="24"/>
            <w:szCs w:val="24"/>
            <w:shd w:val="clear" w:color="auto" w:fill="FFFFFF"/>
          </w:rPr>
          <w:t>https://www.grants.gov/web/grants/view-opportunity.html?oppId=310510</w:t>
        </w:r>
      </w:hyperlink>
    </w:p>
    <w:p w14:paraId="483811EB" w14:textId="77777777" w:rsidR="00641CA9" w:rsidRDefault="00641CA9" w:rsidP="00641CA9">
      <w:pPr>
        <w:pStyle w:val="NoSpacing"/>
        <w:rPr>
          <w:rFonts w:ascii="Helvetica" w:hAnsi="Helvetica" w:cs="Helvetica"/>
          <w:sz w:val="24"/>
          <w:szCs w:val="24"/>
        </w:rPr>
      </w:pPr>
    </w:p>
    <w:p w14:paraId="2A144A33" w14:textId="77777777" w:rsidR="00641CA9" w:rsidRDefault="00641CA9" w:rsidP="00641CA9">
      <w:pPr>
        <w:pStyle w:val="NoSpacing"/>
        <w:rPr>
          <w:rFonts w:ascii="Helvetica" w:hAnsi="Helvetica" w:cs="Helvetica"/>
          <w:color w:val="222222"/>
          <w:sz w:val="24"/>
          <w:szCs w:val="24"/>
          <w:shd w:val="clear" w:color="auto" w:fill="FFFFFF"/>
        </w:rPr>
      </w:pPr>
      <w:bookmarkStart w:id="456" w:name="DOJOVWLegalAssistance"/>
      <w:bookmarkEnd w:id="456"/>
      <w:r w:rsidRPr="00641CA9">
        <w:rPr>
          <w:rFonts w:ascii="Helvetica" w:hAnsi="Helvetica" w:cs="Helvetica"/>
          <w:color w:val="222222"/>
          <w:sz w:val="24"/>
          <w:szCs w:val="24"/>
          <w:highlight w:val="cyan"/>
          <w:shd w:val="clear" w:color="auto" w:fill="FFFFFF"/>
        </w:rPr>
        <w:t>Office on Violence Against Women</w:t>
      </w:r>
      <w:r w:rsidRPr="00641CA9">
        <w:rPr>
          <w:rFonts w:ascii="Helvetica" w:hAnsi="Helvetica" w:cs="Helvetica"/>
          <w:color w:val="222222"/>
          <w:sz w:val="24"/>
          <w:szCs w:val="24"/>
          <w:highlight w:val="cyan"/>
        </w:rPr>
        <w:br/>
      </w:r>
      <w:r w:rsidRPr="00641CA9">
        <w:rPr>
          <w:rFonts w:ascii="Helvetica" w:hAnsi="Helvetica" w:cs="Helvetica"/>
          <w:color w:val="222222"/>
          <w:sz w:val="24"/>
          <w:szCs w:val="24"/>
          <w:highlight w:val="cyan"/>
          <w:shd w:val="clear" w:color="auto" w:fill="FFFFFF"/>
        </w:rPr>
        <w:t>OVW FY 2019 Legal Assistance for Victims Grant Program Solicitation</w:t>
      </w:r>
      <w:r w:rsidRPr="00BB5553">
        <w:rPr>
          <w:rFonts w:ascii="Helvetica" w:hAnsi="Helvetica" w:cs="Helvetica"/>
          <w:color w:val="222222"/>
          <w:sz w:val="24"/>
          <w:szCs w:val="24"/>
        </w:rPr>
        <w:br/>
      </w:r>
      <w:r w:rsidRPr="00BB5553">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641CA9" w:rsidRPr="009648F8" w14:paraId="5760C319" w14:textId="77777777" w:rsidTr="00775C86">
        <w:trPr>
          <w:tblCellSpacing w:w="0" w:type="dxa"/>
        </w:trPr>
        <w:tc>
          <w:tcPr>
            <w:tcW w:w="0" w:type="auto"/>
            <w:shd w:val="clear" w:color="auto" w:fill="FFFFFF"/>
            <w:noWrap/>
            <w:hideMark/>
          </w:tcPr>
          <w:p w14:paraId="676F5A98"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Document Type:</w:t>
            </w:r>
          </w:p>
        </w:tc>
        <w:tc>
          <w:tcPr>
            <w:tcW w:w="0" w:type="auto"/>
            <w:shd w:val="clear" w:color="auto" w:fill="FFFFFF"/>
            <w:vAlign w:val="center"/>
            <w:hideMark/>
          </w:tcPr>
          <w:p w14:paraId="35F371C8"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Grants Notice</w:t>
            </w:r>
          </w:p>
        </w:tc>
      </w:tr>
      <w:tr w:rsidR="00641CA9" w:rsidRPr="009648F8" w14:paraId="015F143C" w14:textId="77777777" w:rsidTr="00775C86">
        <w:trPr>
          <w:tblCellSpacing w:w="0" w:type="dxa"/>
        </w:trPr>
        <w:tc>
          <w:tcPr>
            <w:tcW w:w="0" w:type="auto"/>
            <w:shd w:val="clear" w:color="auto" w:fill="FFFFFF"/>
            <w:noWrap/>
            <w:hideMark/>
          </w:tcPr>
          <w:p w14:paraId="36296DD3"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Funding Opportunity Number:</w:t>
            </w:r>
          </w:p>
        </w:tc>
        <w:tc>
          <w:tcPr>
            <w:tcW w:w="0" w:type="auto"/>
            <w:shd w:val="clear" w:color="auto" w:fill="FFFFFF"/>
            <w:vAlign w:val="center"/>
            <w:hideMark/>
          </w:tcPr>
          <w:p w14:paraId="6E670606"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OVW-2019-15785</w:t>
            </w:r>
          </w:p>
        </w:tc>
      </w:tr>
      <w:tr w:rsidR="00641CA9" w:rsidRPr="009648F8" w14:paraId="71690676" w14:textId="77777777" w:rsidTr="00775C86">
        <w:trPr>
          <w:tblCellSpacing w:w="0" w:type="dxa"/>
        </w:trPr>
        <w:tc>
          <w:tcPr>
            <w:tcW w:w="0" w:type="auto"/>
            <w:shd w:val="clear" w:color="auto" w:fill="FFFFFF"/>
            <w:noWrap/>
            <w:hideMark/>
          </w:tcPr>
          <w:p w14:paraId="3798059C"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Funding Opportunity Title:</w:t>
            </w:r>
          </w:p>
        </w:tc>
        <w:tc>
          <w:tcPr>
            <w:tcW w:w="0" w:type="auto"/>
            <w:shd w:val="clear" w:color="auto" w:fill="FFFFFF"/>
            <w:vAlign w:val="center"/>
            <w:hideMark/>
          </w:tcPr>
          <w:p w14:paraId="5E1BF3E8"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OVW FY 2019 Legal Assistance for Victims Grant Program Solicitation</w:t>
            </w:r>
          </w:p>
        </w:tc>
      </w:tr>
      <w:tr w:rsidR="00641CA9" w:rsidRPr="009648F8" w14:paraId="08713750" w14:textId="77777777" w:rsidTr="00775C86">
        <w:trPr>
          <w:tblCellSpacing w:w="0" w:type="dxa"/>
        </w:trPr>
        <w:tc>
          <w:tcPr>
            <w:tcW w:w="0" w:type="auto"/>
            <w:shd w:val="clear" w:color="auto" w:fill="FFFFFF"/>
            <w:noWrap/>
            <w:hideMark/>
          </w:tcPr>
          <w:p w14:paraId="6529CE62"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Opportunity Category:</w:t>
            </w:r>
          </w:p>
        </w:tc>
        <w:tc>
          <w:tcPr>
            <w:tcW w:w="0" w:type="auto"/>
            <w:shd w:val="clear" w:color="auto" w:fill="FFFFFF"/>
            <w:vAlign w:val="center"/>
            <w:hideMark/>
          </w:tcPr>
          <w:p w14:paraId="0FDF66A3"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Discretionary</w:t>
            </w:r>
          </w:p>
        </w:tc>
      </w:tr>
      <w:tr w:rsidR="00641CA9" w:rsidRPr="009648F8" w14:paraId="30087460" w14:textId="77777777" w:rsidTr="00775C86">
        <w:trPr>
          <w:tblCellSpacing w:w="0" w:type="dxa"/>
        </w:trPr>
        <w:tc>
          <w:tcPr>
            <w:tcW w:w="0" w:type="auto"/>
            <w:shd w:val="clear" w:color="auto" w:fill="FFFFFF"/>
            <w:noWrap/>
            <w:hideMark/>
          </w:tcPr>
          <w:p w14:paraId="7A639F19"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Opportunity Category Explanation:</w:t>
            </w:r>
          </w:p>
        </w:tc>
        <w:tc>
          <w:tcPr>
            <w:tcW w:w="0" w:type="auto"/>
            <w:shd w:val="clear" w:color="auto" w:fill="FFFFFF"/>
            <w:vAlign w:val="center"/>
            <w:hideMark/>
          </w:tcPr>
          <w:p w14:paraId="5ADB7445"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 </w:t>
            </w:r>
          </w:p>
        </w:tc>
      </w:tr>
      <w:tr w:rsidR="00641CA9" w:rsidRPr="009648F8" w14:paraId="0D17B94C" w14:textId="77777777" w:rsidTr="00775C86">
        <w:trPr>
          <w:tblCellSpacing w:w="0" w:type="dxa"/>
        </w:trPr>
        <w:tc>
          <w:tcPr>
            <w:tcW w:w="0" w:type="auto"/>
            <w:shd w:val="clear" w:color="auto" w:fill="FFFFFF"/>
            <w:noWrap/>
            <w:hideMark/>
          </w:tcPr>
          <w:p w14:paraId="4F6563A3"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Funding Instrument Type:</w:t>
            </w:r>
          </w:p>
        </w:tc>
        <w:tc>
          <w:tcPr>
            <w:tcW w:w="0" w:type="auto"/>
            <w:shd w:val="clear" w:color="auto" w:fill="FFFFFF"/>
            <w:vAlign w:val="center"/>
            <w:hideMark/>
          </w:tcPr>
          <w:p w14:paraId="7FAC391B"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Grant</w:t>
            </w:r>
          </w:p>
        </w:tc>
      </w:tr>
      <w:tr w:rsidR="00641CA9" w:rsidRPr="009648F8" w14:paraId="0C3313C7" w14:textId="77777777" w:rsidTr="00775C86">
        <w:trPr>
          <w:tblCellSpacing w:w="0" w:type="dxa"/>
        </w:trPr>
        <w:tc>
          <w:tcPr>
            <w:tcW w:w="0" w:type="auto"/>
            <w:shd w:val="clear" w:color="auto" w:fill="FFFFFF"/>
            <w:noWrap/>
            <w:hideMark/>
          </w:tcPr>
          <w:p w14:paraId="622C4F15"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Category of Funding Activity:</w:t>
            </w:r>
          </w:p>
        </w:tc>
        <w:tc>
          <w:tcPr>
            <w:tcW w:w="0" w:type="auto"/>
            <w:shd w:val="clear" w:color="auto" w:fill="FFFFFF"/>
            <w:vAlign w:val="center"/>
            <w:hideMark/>
          </w:tcPr>
          <w:p w14:paraId="58E2B47D"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Law, Justice and Legal Services</w:t>
            </w:r>
          </w:p>
        </w:tc>
      </w:tr>
      <w:tr w:rsidR="00641CA9" w:rsidRPr="009648F8" w14:paraId="652D01A1" w14:textId="77777777" w:rsidTr="00775C86">
        <w:trPr>
          <w:tblCellSpacing w:w="0" w:type="dxa"/>
        </w:trPr>
        <w:tc>
          <w:tcPr>
            <w:tcW w:w="0" w:type="auto"/>
            <w:shd w:val="clear" w:color="auto" w:fill="FFFFFF"/>
            <w:noWrap/>
            <w:hideMark/>
          </w:tcPr>
          <w:p w14:paraId="1E8A7025"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Category Explanation:</w:t>
            </w:r>
          </w:p>
        </w:tc>
        <w:tc>
          <w:tcPr>
            <w:tcW w:w="0" w:type="auto"/>
            <w:shd w:val="clear" w:color="auto" w:fill="FFFFFF"/>
            <w:vAlign w:val="center"/>
            <w:hideMark/>
          </w:tcPr>
          <w:p w14:paraId="3FFCED6B"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 </w:t>
            </w:r>
          </w:p>
        </w:tc>
      </w:tr>
      <w:tr w:rsidR="00641CA9" w:rsidRPr="009648F8" w14:paraId="7843162C" w14:textId="77777777" w:rsidTr="00775C86">
        <w:trPr>
          <w:tblCellSpacing w:w="0" w:type="dxa"/>
        </w:trPr>
        <w:tc>
          <w:tcPr>
            <w:tcW w:w="0" w:type="auto"/>
            <w:shd w:val="clear" w:color="auto" w:fill="FFFFFF"/>
            <w:noWrap/>
            <w:hideMark/>
          </w:tcPr>
          <w:p w14:paraId="0AA45C93"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lastRenderedPageBreak/>
              <w:t>Expected Number of Awards:</w:t>
            </w:r>
          </w:p>
        </w:tc>
        <w:tc>
          <w:tcPr>
            <w:tcW w:w="0" w:type="auto"/>
            <w:shd w:val="clear" w:color="auto" w:fill="FFFFFF"/>
            <w:vAlign w:val="center"/>
            <w:hideMark/>
          </w:tcPr>
          <w:p w14:paraId="5E803A22"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58</w:t>
            </w:r>
          </w:p>
        </w:tc>
      </w:tr>
      <w:tr w:rsidR="00641CA9" w:rsidRPr="009648F8" w14:paraId="62B688F6" w14:textId="77777777" w:rsidTr="00775C86">
        <w:trPr>
          <w:tblCellSpacing w:w="0" w:type="dxa"/>
        </w:trPr>
        <w:tc>
          <w:tcPr>
            <w:tcW w:w="0" w:type="auto"/>
            <w:shd w:val="clear" w:color="auto" w:fill="FFFFFF"/>
            <w:noWrap/>
            <w:hideMark/>
          </w:tcPr>
          <w:p w14:paraId="40B67E6F"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CFDA Number(s):</w:t>
            </w:r>
          </w:p>
        </w:tc>
        <w:tc>
          <w:tcPr>
            <w:tcW w:w="0" w:type="auto"/>
            <w:shd w:val="clear" w:color="auto" w:fill="FFFFFF"/>
            <w:vAlign w:val="center"/>
            <w:hideMark/>
          </w:tcPr>
          <w:p w14:paraId="341D4A42"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16.524 -- Legal Assistance for Victims</w:t>
            </w:r>
          </w:p>
        </w:tc>
      </w:tr>
      <w:tr w:rsidR="00641CA9" w:rsidRPr="009648F8" w14:paraId="07F114D8" w14:textId="77777777" w:rsidTr="00775C86">
        <w:trPr>
          <w:tblCellSpacing w:w="0" w:type="dxa"/>
        </w:trPr>
        <w:tc>
          <w:tcPr>
            <w:tcW w:w="0" w:type="auto"/>
            <w:shd w:val="clear" w:color="auto" w:fill="FFFFFF"/>
            <w:noWrap/>
            <w:hideMark/>
          </w:tcPr>
          <w:p w14:paraId="0FB12E0C"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Cost Sharing or Matching Requirement:</w:t>
            </w:r>
          </w:p>
        </w:tc>
        <w:tc>
          <w:tcPr>
            <w:tcW w:w="0" w:type="auto"/>
            <w:shd w:val="clear" w:color="auto" w:fill="FFFFFF"/>
            <w:vAlign w:val="center"/>
            <w:hideMark/>
          </w:tcPr>
          <w:p w14:paraId="1B402C52"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No</w:t>
            </w:r>
          </w:p>
        </w:tc>
      </w:tr>
      <w:tr w:rsidR="00641CA9" w:rsidRPr="009648F8" w14:paraId="215E848C" w14:textId="77777777" w:rsidTr="00775C86">
        <w:trPr>
          <w:tblCellSpacing w:w="0" w:type="dxa"/>
        </w:trPr>
        <w:tc>
          <w:tcPr>
            <w:tcW w:w="0" w:type="auto"/>
            <w:shd w:val="clear" w:color="auto" w:fill="FFFFFF"/>
            <w:noWrap/>
            <w:hideMark/>
          </w:tcPr>
          <w:p w14:paraId="46B947C8"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Version:</w:t>
            </w:r>
          </w:p>
        </w:tc>
        <w:tc>
          <w:tcPr>
            <w:tcW w:w="0" w:type="auto"/>
            <w:shd w:val="clear" w:color="auto" w:fill="FFFFFF"/>
            <w:vAlign w:val="center"/>
            <w:hideMark/>
          </w:tcPr>
          <w:p w14:paraId="4D03AF07"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Synopsis 1</w:t>
            </w:r>
          </w:p>
        </w:tc>
      </w:tr>
      <w:tr w:rsidR="00641CA9" w:rsidRPr="009648F8" w14:paraId="5B0AD8BA" w14:textId="77777777" w:rsidTr="00775C86">
        <w:trPr>
          <w:tblCellSpacing w:w="0" w:type="dxa"/>
        </w:trPr>
        <w:tc>
          <w:tcPr>
            <w:tcW w:w="0" w:type="auto"/>
            <w:shd w:val="clear" w:color="auto" w:fill="FFFFFF"/>
            <w:noWrap/>
            <w:hideMark/>
          </w:tcPr>
          <w:p w14:paraId="420FC301"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Posted Date:</w:t>
            </w:r>
          </w:p>
        </w:tc>
        <w:tc>
          <w:tcPr>
            <w:tcW w:w="0" w:type="auto"/>
            <w:shd w:val="clear" w:color="auto" w:fill="FFFFFF"/>
            <w:vAlign w:val="center"/>
            <w:hideMark/>
          </w:tcPr>
          <w:p w14:paraId="71B8D686"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Nov 20, 2018</w:t>
            </w:r>
          </w:p>
        </w:tc>
      </w:tr>
      <w:tr w:rsidR="00641CA9" w:rsidRPr="009648F8" w14:paraId="69F0C3B8" w14:textId="77777777" w:rsidTr="00775C86">
        <w:trPr>
          <w:tblCellSpacing w:w="0" w:type="dxa"/>
        </w:trPr>
        <w:tc>
          <w:tcPr>
            <w:tcW w:w="0" w:type="auto"/>
            <w:shd w:val="clear" w:color="auto" w:fill="FFFFFF"/>
            <w:noWrap/>
            <w:hideMark/>
          </w:tcPr>
          <w:p w14:paraId="4A292FC3"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Last Updated Date:</w:t>
            </w:r>
          </w:p>
        </w:tc>
        <w:tc>
          <w:tcPr>
            <w:tcW w:w="0" w:type="auto"/>
            <w:shd w:val="clear" w:color="auto" w:fill="FFFFFF"/>
            <w:vAlign w:val="center"/>
            <w:hideMark/>
          </w:tcPr>
          <w:p w14:paraId="291A1DAA"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Nov 20, 2018</w:t>
            </w:r>
          </w:p>
        </w:tc>
      </w:tr>
      <w:tr w:rsidR="00641CA9" w:rsidRPr="009648F8" w14:paraId="4B5C0F45" w14:textId="77777777" w:rsidTr="00775C86">
        <w:trPr>
          <w:tblCellSpacing w:w="0" w:type="dxa"/>
        </w:trPr>
        <w:tc>
          <w:tcPr>
            <w:tcW w:w="0" w:type="auto"/>
            <w:shd w:val="clear" w:color="auto" w:fill="FFFFFF"/>
            <w:noWrap/>
            <w:hideMark/>
          </w:tcPr>
          <w:p w14:paraId="54915630"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Original Closing Date for Applications:</w:t>
            </w:r>
          </w:p>
        </w:tc>
        <w:tc>
          <w:tcPr>
            <w:tcW w:w="0" w:type="auto"/>
            <w:shd w:val="clear" w:color="auto" w:fill="FFFFFF"/>
            <w:vAlign w:val="center"/>
            <w:hideMark/>
          </w:tcPr>
          <w:p w14:paraId="66A4624D"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Jan 31, 2019  </w:t>
            </w:r>
          </w:p>
        </w:tc>
      </w:tr>
      <w:tr w:rsidR="00641CA9" w:rsidRPr="009648F8" w14:paraId="2028AFE9" w14:textId="77777777" w:rsidTr="00775C86">
        <w:trPr>
          <w:tblCellSpacing w:w="0" w:type="dxa"/>
        </w:trPr>
        <w:tc>
          <w:tcPr>
            <w:tcW w:w="0" w:type="auto"/>
            <w:shd w:val="clear" w:color="auto" w:fill="FFFFFF"/>
            <w:noWrap/>
            <w:hideMark/>
          </w:tcPr>
          <w:p w14:paraId="25C2A81A"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Current Closing Date for Applications:</w:t>
            </w:r>
          </w:p>
        </w:tc>
        <w:tc>
          <w:tcPr>
            <w:tcW w:w="0" w:type="auto"/>
            <w:shd w:val="clear" w:color="auto" w:fill="FFFFFF"/>
            <w:vAlign w:val="center"/>
            <w:hideMark/>
          </w:tcPr>
          <w:p w14:paraId="37B7C5B6"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Jan 31, 2019  </w:t>
            </w:r>
          </w:p>
        </w:tc>
      </w:tr>
      <w:tr w:rsidR="00641CA9" w:rsidRPr="009648F8" w14:paraId="68FAB58B" w14:textId="77777777" w:rsidTr="00775C86">
        <w:trPr>
          <w:tblCellSpacing w:w="0" w:type="dxa"/>
        </w:trPr>
        <w:tc>
          <w:tcPr>
            <w:tcW w:w="0" w:type="auto"/>
            <w:shd w:val="clear" w:color="auto" w:fill="FFFFFF"/>
            <w:noWrap/>
            <w:hideMark/>
          </w:tcPr>
          <w:p w14:paraId="53F13A7C"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Archive Date:</w:t>
            </w:r>
          </w:p>
        </w:tc>
        <w:tc>
          <w:tcPr>
            <w:tcW w:w="0" w:type="auto"/>
            <w:shd w:val="clear" w:color="auto" w:fill="FFFFFF"/>
            <w:vAlign w:val="center"/>
            <w:hideMark/>
          </w:tcPr>
          <w:p w14:paraId="685D93C4"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 </w:t>
            </w:r>
          </w:p>
        </w:tc>
      </w:tr>
      <w:tr w:rsidR="00641CA9" w:rsidRPr="009648F8" w14:paraId="4FB9DE02" w14:textId="77777777" w:rsidTr="00775C86">
        <w:trPr>
          <w:tblCellSpacing w:w="0" w:type="dxa"/>
        </w:trPr>
        <w:tc>
          <w:tcPr>
            <w:tcW w:w="0" w:type="auto"/>
            <w:shd w:val="clear" w:color="auto" w:fill="FFFFFF"/>
            <w:noWrap/>
            <w:hideMark/>
          </w:tcPr>
          <w:p w14:paraId="7513928C"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Estimated Total Program Funding:</w:t>
            </w:r>
          </w:p>
        </w:tc>
        <w:tc>
          <w:tcPr>
            <w:tcW w:w="0" w:type="auto"/>
            <w:shd w:val="clear" w:color="auto" w:fill="FFFFFF"/>
            <w:vAlign w:val="center"/>
            <w:hideMark/>
          </w:tcPr>
          <w:p w14:paraId="0AEA0B22"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$34,000,000</w:t>
            </w:r>
          </w:p>
        </w:tc>
      </w:tr>
      <w:tr w:rsidR="00641CA9" w:rsidRPr="009648F8" w14:paraId="745005A5" w14:textId="77777777" w:rsidTr="00775C86">
        <w:trPr>
          <w:tblCellSpacing w:w="0" w:type="dxa"/>
        </w:trPr>
        <w:tc>
          <w:tcPr>
            <w:tcW w:w="0" w:type="auto"/>
            <w:shd w:val="clear" w:color="auto" w:fill="FFFFFF"/>
            <w:noWrap/>
            <w:hideMark/>
          </w:tcPr>
          <w:p w14:paraId="2886D795"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Award Ceiling:</w:t>
            </w:r>
          </w:p>
        </w:tc>
        <w:tc>
          <w:tcPr>
            <w:tcW w:w="0" w:type="auto"/>
            <w:shd w:val="clear" w:color="auto" w:fill="FFFFFF"/>
            <w:vAlign w:val="center"/>
            <w:hideMark/>
          </w:tcPr>
          <w:p w14:paraId="58093556"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$800,000</w:t>
            </w:r>
          </w:p>
        </w:tc>
      </w:tr>
      <w:tr w:rsidR="00641CA9" w:rsidRPr="009648F8" w14:paraId="4EAB1E5C" w14:textId="77777777" w:rsidTr="00775C86">
        <w:trPr>
          <w:tblCellSpacing w:w="0" w:type="dxa"/>
        </w:trPr>
        <w:tc>
          <w:tcPr>
            <w:tcW w:w="0" w:type="auto"/>
            <w:shd w:val="clear" w:color="auto" w:fill="FFFFFF"/>
            <w:noWrap/>
            <w:hideMark/>
          </w:tcPr>
          <w:p w14:paraId="3CF5903D"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Award Floor:</w:t>
            </w:r>
          </w:p>
        </w:tc>
        <w:tc>
          <w:tcPr>
            <w:tcW w:w="0" w:type="auto"/>
            <w:shd w:val="clear" w:color="auto" w:fill="FFFFFF"/>
            <w:vAlign w:val="center"/>
            <w:hideMark/>
          </w:tcPr>
          <w:p w14:paraId="33AB5365"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$600,000</w:t>
            </w:r>
          </w:p>
        </w:tc>
      </w:tr>
      <w:tr w:rsidR="00641CA9" w:rsidRPr="009648F8" w14:paraId="58CD8F44" w14:textId="77777777" w:rsidTr="00775C86">
        <w:tblPrEx>
          <w:shd w:val="clear" w:color="auto" w:fill="auto"/>
        </w:tblPrEx>
        <w:trPr>
          <w:tblCellSpacing w:w="0" w:type="dxa"/>
        </w:trPr>
        <w:tc>
          <w:tcPr>
            <w:tcW w:w="0" w:type="auto"/>
            <w:noWrap/>
            <w:hideMark/>
          </w:tcPr>
          <w:p w14:paraId="15B89301"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Eligible Applicants:</w:t>
            </w:r>
          </w:p>
        </w:tc>
        <w:tc>
          <w:tcPr>
            <w:tcW w:w="3169" w:type="pct"/>
            <w:vAlign w:val="center"/>
            <w:hideMark/>
          </w:tcPr>
          <w:p w14:paraId="64EC5033"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Native American tribal governments (Federally recognized)</w:t>
            </w:r>
            <w:r w:rsidRPr="009648F8">
              <w:rPr>
                <w:rFonts w:ascii="Helvetica" w:hAnsi="Helvetica" w:cs="Helvetica"/>
                <w:color w:val="222222"/>
              </w:rPr>
              <w:br/>
              <w:t>Native American tribal organizations (other than Federally recognized tribal governments)</w:t>
            </w:r>
            <w:r w:rsidRPr="009648F8">
              <w:rPr>
                <w:rFonts w:ascii="Helvetica" w:hAnsi="Helvetica" w:cs="Helvetica"/>
                <w:color w:val="222222"/>
              </w:rPr>
              <w:br/>
              <w:t>Public and State controlled institutions of higher education</w:t>
            </w:r>
            <w:r w:rsidRPr="009648F8">
              <w:rPr>
                <w:rFonts w:ascii="Helvetica" w:hAnsi="Helvetica" w:cs="Helvetica"/>
                <w:color w:val="222222"/>
              </w:rPr>
              <w:br/>
              <w:t>Nonprofits that do not have a 501(c)(3) status with the IRS, other than institutions of higher education</w:t>
            </w:r>
            <w:r w:rsidRPr="009648F8">
              <w:rPr>
                <w:rFonts w:ascii="Helvetica" w:hAnsi="Helvetica" w:cs="Helvetica"/>
                <w:color w:val="222222"/>
              </w:rPr>
              <w:br/>
              <w:t>Nonprofits having a 501(c)(3) status with the IRS, other than institutions of higher education</w:t>
            </w:r>
            <w:r w:rsidRPr="009648F8">
              <w:rPr>
                <w:rFonts w:ascii="Helvetica" w:hAnsi="Helvetica" w:cs="Helvetica"/>
                <w:color w:val="222222"/>
              </w:rPr>
              <w:br/>
              <w:t>Private institutions of higher education</w:t>
            </w:r>
          </w:p>
        </w:tc>
      </w:tr>
      <w:tr w:rsidR="00641CA9" w:rsidRPr="009648F8" w14:paraId="107835DF" w14:textId="77777777" w:rsidTr="00775C86">
        <w:tblPrEx>
          <w:shd w:val="clear" w:color="auto" w:fill="auto"/>
        </w:tblPrEx>
        <w:trPr>
          <w:tblCellSpacing w:w="0" w:type="dxa"/>
        </w:trPr>
        <w:tc>
          <w:tcPr>
            <w:tcW w:w="0" w:type="auto"/>
            <w:noWrap/>
            <w:hideMark/>
          </w:tcPr>
          <w:p w14:paraId="60FDFC44"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Additional Information on Eligibility:</w:t>
            </w:r>
          </w:p>
        </w:tc>
        <w:tc>
          <w:tcPr>
            <w:tcW w:w="3169" w:type="pct"/>
            <w:vAlign w:val="center"/>
            <w:hideMark/>
          </w:tcPr>
          <w:p w14:paraId="0AC3B15F"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 </w:t>
            </w:r>
          </w:p>
        </w:tc>
      </w:tr>
    </w:tbl>
    <w:p w14:paraId="6EB773DE" w14:textId="77777777" w:rsidR="00641CA9" w:rsidRPr="009648F8" w:rsidRDefault="00641CA9" w:rsidP="00641CA9">
      <w:pPr>
        <w:pStyle w:val="NoSpacing"/>
        <w:rPr>
          <w:rFonts w:ascii="Helvetica" w:hAnsi="Helvetica" w:cs="Helvetica"/>
          <w:color w:val="222222"/>
        </w:rPr>
      </w:pPr>
      <w:r w:rsidRPr="009648F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1CA9" w:rsidRPr="009648F8" w14:paraId="537DB7EF" w14:textId="77777777" w:rsidTr="00775C86">
        <w:trPr>
          <w:tblCellSpacing w:w="0" w:type="dxa"/>
        </w:trPr>
        <w:tc>
          <w:tcPr>
            <w:tcW w:w="0" w:type="auto"/>
            <w:noWrap/>
            <w:hideMark/>
          </w:tcPr>
          <w:p w14:paraId="0EE4ECE9"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Agency Name:</w:t>
            </w:r>
          </w:p>
        </w:tc>
        <w:tc>
          <w:tcPr>
            <w:tcW w:w="5000" w:type="pct"/>
            <w:vAlign w:val="center"/>
            <w:hideMark/>
          </w:tcPr>
          <w:p w14:paraId="7F61516D"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Office on Violence Against Women</w:t>
            </w:r>
          </w:p>
        </w:tc>
      </w:tr>
      <w:tr w:rsidR="00641CA9" w:rsidRPr="009648F8" w14:paraId="611C97FC" w14:textId="77777777" w:rsidTr="00775C86">
        <w:trPr>
          <w:tblCellSpacing w:w="0" w:type="dxa"/>
        </w:trPr>
        <w:tc>
          <w:tcPr>
            <w:tcW w:w="0" w:type="auto"/>
            <w:noWrap/>
            <w:hideMark/>
          </w:tcPr>
          <w:p w14:paraId="1906370D"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Description:</w:t>
            </w:r>
          </w:p>
        </w:tc>
        <w:tc>
          <w:tcPr>
            <w:tcW w:w="5000" w:type="pct"/>
            <w:vAlign w:val="center"/>
            <w:hideMark/>
          </w:tcPr>
          <w:p w14:paraId="1E7A9E6E"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The Legal Assistance for Victims (LAV) Grant Program is intended to increase the availability of civil and criminal legal assistance needed to effectively aid adult and youth victims of sexual assault, domestic violence, dating violence, and stalking who are seeking relief in legal matters relating to or arising out of that abuse or violence, at minimum or no cost to the victims. LAV Grant Program funds may not be used provide criminal defense services. Grant funds may be used to provide direct legal services to victims of sexual assault, domestic violence, dating violence, and stalking in matters related to or arising out of that abuse or violence. The objective of the LAV Grant Program is to develop innovative, collaborative projects that provide quality representation to victims of sexual assault, domestic violence, dating violence, and stalking.</w:t>
            </w:r>
          </w:p>
        </w:tc>
      </w:tr>
      <w:tr w:rsidR="00641CA9" w:rsidRPr="009648F8" w14:paraId="6BEE4DAE" w14:textId="77777777" w:rsidTr="00775C86">
        <w:trPr>
          <w:tblCellSpacing w:w="0" w:type="dxa"/>
        </w:trPr>
        <w:tc>
          <w:tcPr>
            <w:tcW w:w="0" w:type="auto"/>
            <w:noWrap/>
            <w:hideMark/>
          </w:tcPr>
          <w:p w14:paraId="20FF76F7"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Link to Additional Information:</w:t>
            </w:r>
          </w:p>
        </w:tc>
        <w:tc>
          <w:tcPr>
            <w:tcW w:w="5000" w:type="pct"/>
            <w:vAlign w:val="center"/>
            <w:hideMark/>
          </w:tcPr>
          <w:p w14:paraId="0383A219" w14:textId="77777777" w:rsidR="00641CA9" w:rsidRPr="009648F8" w:rsidRDefault="006C4FB3" w:rsidP="00775C86">
            <w:pPr>
              <w:pStyle w:val="NoSpacing"/>
              <w:rPr>
                <w:rFonts w:ascii="Helvetica" w:hAnsi="Helvetica" w:cs="Helvetica"/>
                <w:color w:val="222222"/>
              </w:rPr>
            </w:pPr>
            <w:hyperlink r:id="rId452" w:tgtFrame="_blank" w:tooltip="Link to Additional Information" w:history="1">
              <w:r w:rsidR="00641CA9" w:rsidRPr="009648F8">
                <w:rPr>
                  <w:rStyle w:val="Hyperlink"/>
                  <w:rFonts w:ascii="Helvetica" w:hAnsi="Helvetica" w:cs="Helvetica"/>
                </w:rPr>
                <w:t>Full Announcement</w:t>
              </w:r>
            </w:hyperlink>
          </w:p>
        </w:tc>
      </w:tr>
      <w:tr w:rsidR="00641CA9" w:rsidRPr="009648F8" w14:paraId="1CFD054F" w14:textId="77777777" w:rsidTr="00775C86">
        <w:trPr>
          <w:tblCellSpacing w:w="0" w:type="dxa"/>
        </w:trPr>
        <w:tc>
          <w:tcPr>
            <w:tcW w:w="0" w:type="auto"/>
            <w:noWrap/>
            <w:hideMark/>
          </w:tcPr>
          <w:p w14:paraId="3026F9AF" w14:textId="77777777" w:rsidR="00641CA9" w:rsidRPr="009648F8" w:rsidRDefault="00641CA9" w:rsidP="00775C86">
            <w:pPr>
              <w:pStyle w:val="NoSpacing"/>
              <w:rPr>
                <w:rFonts w:ascii="Helvetica" w:hAnsi="Helvetica" w:cs="Helvetica"/>
                <w:b/>
                <w:bCs/>
                <w:color w:val="222222"/>
              </w:rPr>
            </w:pPr>
            <w:r w:rsidRPr="009648F8">
              <w:rPr>
                <w:rFonts w:ascii="Helvetica" w:hAnsi="Helvetica" w:cs="Helvetica"/>
                <w:b/>
                <w:bCs/>
                <w:color w:val="222222"/>
              </w:rPr>
              <w:t>Grantor Contact Information:</w:t>
            </w:r>
          </w:p>
        </w:tc>
        <w:tc>
          <w:tcPr>
            <w:tcW w:w="5000" w:type="pct"/>
            <w:vAlign w:val="center"/>
            <w:hideMark/>
          </w:tcPr>
          <w:p w14:paraId="62457096" w14:textId="77777777" w:rsidR="00641CA9" w:rsidRPr="009648F8" w:rsidRDefault="00641CA9" w:rsidP="00775C86">
            <w:pPr>
              <w:pStyle w:val="NoSpacing"/>
              <w:rPr>
                <w:rFonts w:ascii="Helvetica" w:hAnsi="Helvetica" w:cs="Helvetica"/>
                <w:color w:val="222222"/>
              </w:rPr>
            </w:pPr>
            <w:r w:rsidRPr="009648F8">
              <w:rPr>
                <w:rFonts w:ascii="Helvetica" w:hAnsi="Helvetica" w:cs="Helvetica"/>
                <w:color w:val="222222"/>
              </w:rPr>
              <w:t>If you have difficulty accessing the full announcement electronically, please contact:</w:t>
            </w:r>
            <w:r w:rsidRPr="009648F8">
              <w:rPr>
                <w:rFonts w:ascii="Helvetica" w:hAnsi="Helvetica" w:cs="Helvetica"/>
                <w:color w:val="222222"/>
              </w:rPr>
              <w:br/>
            </w:r>
            <w:r w:rsidRPr="009648F8">
              <w:rPr>
                <w:rFonts w:ascii="Helvetica" w:hAnsi="Helvetica" w:cs="Helvetica"/>
                <w:color w:val="222222"/>
              </w:rPr>
              <w:br/>
              <w:t>Shannon R. Maultsby Grant Program Specialist 202-307-6026 OVW.LAV@USDOJ.GOV</w:t>
            </w:r>
            <w:r w:rsidRPr="009648F8">
              <w:rPr>
                <w:rFonts w:ascii="Helvetica" w:hAnsi="Helvetica" w:cs="Helvetica"/>
                <w:color w:val="222222"/>
              </w:rPr>
              <w:br/>
            </w:r>
            <w:r w:rsidRPr="009648F8">
              <w:rPr>
                <w:rFonts w:ascii="Helvetica" w:hAnsi="Helvetica" w:cs="Helvetica"/>
                <w:color w:val="222222"/>
              </w:rPr>
              <w:br/>
            </w:r>
            <w:hyperlink r:id="rId453" w:history="1">
              <w:r w:rsidRPr="009648F8">
                <w:rPr>
                  <w:rStyle w:val="Hyperlink"/>
                  <w:rFonts w:ascii="Helvetica" w:hAnsi="Helvetica" w:cs="Helvetica"/>
                </w:rPr>
                <w:t>OVW.LAV@USDOJ.GOV</w:t>
              </w:r>
            </w:hyperlink>
          </w:p>
        </w:tc>
      </w:tr>
    </w:tbl>
    <w:p w14:paraId="31C160DF" w14:textId="77777777" w:rsidR="00641CA9" w:rsidRDefault="00641CA9" w:rsidP="00641CA9">
      <w:pPr>
        <w:pStyle w:val="NoSpacing"/>
        <w:pBdr>
          <w:bottom w:val="single" w:sz="6" w:space="1" w:color="auto"/>
        </w:pBdr>
        <w:rPr>
          <w:rFonts w:ascii="Helvetica" w:hAnsi="Helvetica" w:cs="Helvetica"/>
          <w:sz w:val="24"/>
          <w:szCs w:val="24"/>
        </w:rPr>
      </w:pPr>
      <w:r w:rsidRPr="00BB5553">
        <w:rPr>
          <w:rFonts w:ascii="Helvetica" w:hAnsi="Helvetica" w:cs="Helvetica"/>
          <w:color w:val="222222"/>
          <w:sz w:val="24"/>
          <w:szCs w:val="24"/>
        </w:rPr>
        <w:lastRenderedPageBreak/>
        <w:br/>
      </w:r>
      <w:hyperlink r:id="rId454" w:tgtFrame="_blank" w:history="1">
        <w:r w:rsidRPr="00BB5553">
          <w:rPr>
            <w:rStyle w:val="Hyperlink"/>
            <w:rFonts w:ascii="Helvetica" w:hAnsi="Helvetica" w:cs="Helvetica"/>
            <w:color w:val="1155CC"/>
            <w:sz w:val="24"/>
            <w:szCs w:val="24"/>
            <w:shd w:val="clear" w:color="auto" w:fill="FFFFFF"/>
          </w:rPr>
          <w:t>https://www.grants.gov/web/grants/view-opportunity.html?oppId=310488</w:t>
        </w:r>
      </w:hyperlink>
    </w:p>
    <w:p w14:paraId="62AE1530" w14:textId="77777777" w:rsidR="00641CA9" w:rsidRDefault="00641CA9" w:rsidP="00641CA9">
      <w:pPr>
        <w:rPr>
          <w:rFonts w:ascii="Helvetica" w:hAnsi="Helvetica"/>
        </w:rPr>
      </w:pPr>
      <w:bookmarkStart w:id="457" w:name="DOJResearch"/>
      <w:bookmarkEnd w:id="457"/>
    </w:p>
    <w:p w14:paraId="4B6FCBE5" w14:textId="77777777" w:rsidR="00641CA9" w:rsidRDefault="00641CA9" w:rsidP="00641CA9">
      <w:pPr>
        <w:pStyle w:val="NoSpacing"/>
        <w:rPr>
          <w:rFonts w:ascii="Helvetica" w:hAnsi="Helvetica" w:cs="Helvetica"/>
          <w:color w:val="222222"/>
          <w:sz w:val="24"/>
          <w:szCs w:val="24"/>
          <w:shd w:val="clear" w:color="auto" w:fill="FFFFFF"/>
        </w:rPr>
      </w:pPr>
      <w:bookmarkStart w:id="458" w:name="DOJOVWDisabilities"/>
      <w:bookmarkEnd w:id="458"/>
      <w:r w:rsidRPr="00641CA9">
        <w:rPr>
          <w:rFonts w:ascii="Helvetica" w:hAnsi="Helvetica" w:cs="Helvetica"/>
          <w:color w:val="222222"/>
          <w:sz w:val="24"/>
          <w:szCs w:val="24"/>
          <w:highlight w:val="cyan"/>
          <w:shd w:val="clear" w:color="auto" w:fill="FFFFFF"/>
        </w:rPr>
        <w:t>Office on Violence Against Women</w:t>
      </w:r>
      <w:r w:rsidRPr="00641CA9">
        <w:rPr>
          <w:rFonts w:ascii="Helvetica" w:hAnsi="Helvetica" w:cs="Helvetica"/>
          <w:color w:val="222222"/>
          <w:sz w:val="24"/>
          <w:szCs w:val="24"/>
          <w:highlight w:val="cyan"/>
        </w:rPr>
        <w:br/>
      </w:r>
      <w:r w:rsidRPr="00641CA9">
        <w:rPr>
          <w:rFonts w:ascii="Helvetica" w:hAnsi="Helvetica" w:cs="Helvetica"/>
          <w:color w:val="222222"/>
          <w:sz w:val="24"/>
          <w:szCs w:val="24"/>
          <w:highlight w:val="cyan"/>
          <w:shd w:val="clear" w:color="auto" w:fill="FFFFFF"/>
        </w:rPr>
        <w:t>OVW FY 2019 Training and Services to End Violence Against Women with Disabilities Grant Program</w:t>
      </w:r>
      <w:r w:rsidRPr="004D3554">
        <w:rPr>
          <w:rFonts w:ascii="Helvetica" w:hAnsi="Helvetica" w:cs="Helvetica"/>
          <w:color w:val="222222"/>
          <w:sz w:val="24"/>
          <w:szCs w:val="24"/>
        </w:rPr>
        <w:br/>
      </w:r>
      <w:r w:rsidRPr="004D3554">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641CA9" w:rsidRPr="009B627A" w14:paraId="5044468E" w14:textId="77777777" w:rsidTr="00775C86">
        <w:trPr>
          <w:tblCellSpacing w:w="0" w:type="dxa"/>
        </w:trPr>
        <w:tc>
          <w:tcPr>
            <w:tcW w:w="0" w:type="auto"/>
            <w:shd w:val="clear" w:color="auto" w:fill="FFFFFF"/>
            <w:noWrap/>
            <w:hideMark/>
          </w:tcPr>
          <w:p w14:paraId="1AEDFAE4"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Document Type:</w:t>
            </w:r>
          </w:p>
        </w:tc>
        <w:tc>
          <w:tcPr>
            <w:tcW w:w="0" w:type="auto"/>
            <w:shd w:val="clear" w:color="auto" w:fill="FFFFFF"/>
            <w:vAlign w:val="center"/>
            <w:hideMark/>
          </w:tcPr>
          <w:p w14:paraId="36BEC97B"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Grants Notice</w:t>
            </w:r>
          </w:p>
        </w:tc>
      </w:tr>
      <w:tr w:rsidR="00641CA9" w:rsidRPr="009B627A" w14:paraId="3ECC4C5C" w14:textId="77777777" w:rsidTr="00775C86">
        <w:trPr>
          <w:tblCellSpacing w:w="0" w:type="dxa"/>
        </w:trPr>
        <w:tc>
          <w:tcPr>
            <w:tcW w:w="0" w:type="auto"/>
            <w:shd w:val="clear" w:color="auto" w:fill="FFFFFF"/>
            <w:noWrap/>
            <w:hideMark/>
          </w:tcPr>
          <w:p w14:paraId="66538B60"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Funding Opportunity Number:</w:t>
            </w:r>
          </w:p>
        </w:tc>
        <w:tc>
          <w:tcPr>
            <w:tcW w:w="0" w:type="auto"/>
            <w:shd w:val="clear" w:color="auto" w:fill="FFFFFF"/>
            <w:vAlign w:val="center"/>
            <w:hideMark/>
          </w:tcPr>
          <w:p w14:paraId="2E16E141"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OVW-2019-15806</w:t>
            </w:r>
          </w:p>
        </w:tc>
      </w:tr>
      <w:tr w:rsidR="00641CA9" w:rsidRPr="009B627A" w14:paraId="598FABF7" w14:textId="77777777" w:rsidTr="00775C86">
        <w:trPr>
          <w:tblCellSpacing w:w="0" w:type="dxa"/>
        </w:trPr>
        <w:tc>
          <w:tcPr>
            <w:tcW w:w="0" w:type="auto"/>
            <w:shd w:val="clear" w:color="auto" w:fill="FFFFFF"/>
            <w:noWrap/>
            <w:hideMark/>
          </w:tcPr>
          <w:p w14:paraId="3E9A45C8"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Funding Opportunity Title:</w:t>
            </w:r>
          </w:p>
        </w:tc>
        <w:tc>
          <w:tcPr>
            <w:tcW w:w="0" w:type="auto"/>
            <w:shd w:val="clear" w:color="auto" w:fill="FFFFFF"/>
            <w:vAlign w:val="center"/>
            <w:hideMark/>
          </w:tcPr>
          <w:p w14:paraId="3F73D3C3"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OVW FY 2019 Training and Services to End Violence Against Women with Disabilities Grant Program</w:t>
            </w:r>
          </w:p>
        </w:tc>
      </w:tr>
      <w:tr w:rsidR="00641CA9" w:rsidRPr="009B627A" w14:paraId="35E8770B" w14:textId="77777777" w:rsidTr="00775C86">
        <w:trPr>
          <w:tblCellSpacing w:w="0" w:type="dxa"/>
        </w:trPr>
        <w:tc>
          <w:tcPr>
            <w:tcW w:w="0" w:type="auto"/>
            <w:shd w:val="clear" w:color="auto" w:fill="FFFFFF"/>
            <w:noWrap/>
            <w:hideMark/>
          </w:tcPr>
          <w:p w14:paraId="77C5118C"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Opportunity Category:</w:t>
            </w:r>
          </w:p>
        </w:tc>
        <w:tc>
          <w:tcPr>
            <w:tcW w:w="0" w:type="auto"/>
            <w:shd w:val="clear" w:color="auto" w:fill="FFFFFF"/>
            <w:vAlign w:val="center"/>
            <w:hideMark/>
          </w:tcPr>
          <w:p w14:paraId="5E3F1A80"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Discretionary</w:t>
            </w:r>
          </w:p>
        </w:tc>
      </w:tr>
      <w:tr w:rsidR="00641CA9" w:rsidRPr="009B627A" w14:paraId="5BE2CE60" w14:textId="77777777" w:rsidTr="00775C86">
        <w:trPr>
          <w:tblCellSpacing w:w="0" w:type="dxa"/>
        </w:trPr>
        <w:tc>
          <w:tcPr>
            <w:tcW w:w="0" w:type="auto"/>
            <w:shd w:val="clear" w:color="auto" w:fill="FFFFFF"/>
            <w:noWrap/>
            <w:hideMark/>
          </w:tcPr>
          <w:p w14:paraId="322BB2F8"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Opportunity Category Explanation:</w:t>
            </w:r>
          </w:p>
        </w:tc>
        <w:tc>
          <w:tcPr>
            <w:tcW w:w="0" w:type="auto"/>
            <w:shd w:val="clear" w:color="auto" w:fill="FFFFFF"/>
            <w:vAlign w:val="center"/>
            <w:hideMark/>
          </w:tcPr>
          <w:p w14:paraId="517DA2FE"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 </w:t>
            </w:r>
          </w:p>
        </w:tc>
      </w:tr>
      <w:tr w:rsidR="00641CA9" w:rsidRPr="009B627A" w14:paraId="0E8FA3F3" w14:textId="77777777" w:rsidTr="00775C86">
        <w:trPr>
          <w:tblCellSpacing w:w="0" w:type="dxa"/>
        </w:trPr>
        <w:tc>
          <w:tcPr>
            <w:tcW w:w="0" w:type="auto"/>
            <w:shd w:val="clear" w:color="auto" w:fill="FFFFFF"/>
            <w:noWrap/>
            <w:hideMark/>
          </w:tcPr>
          <w:p w14:paraId="27142C7E"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Funding Instrument Type:</w:t>
            </w:r>
          </w:p>
        </w:tc>
        <w:tc>
          <w:tcPr>
            <w:tcW w:w="0" w:type="auto"/>
            <w:shd w:val="clear" w:color="auto" w:fill="FFFFFF"/>
            <w:vAlign w:val="center"/>
            <w:hideMark/>
          </w:tcPr>
          <w:p w14:paraId="4BFB9BAA"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Cooperative Agreement</w:t>
            </w:r>
          </w:p>
        </w:tc>
      </w:tr>
      <w:tr w:rsidR="00641CA9" w:rsidRPr="009B627A" w14:paraId="417B943D" w14:textId="77777777" w:rsidTr="00775C86">
        <w:trPr>
          <w:tblCellSpacing w:w="0" w:type="dxa"/>
        </w:trPr>
        <w:tc>
          <w:tcPr>
            <w:tcW w:w="0" w:type="auto"/>
            <w:shd w:val="clear" w:color="auto" w:fill="FFFFFF"/>
            <w:noWrap/>
            <w:hideMark/>
          </w:tcPr>
          <w:p w14:paraId="379156ED"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Category of Funding Activity:</w:t>
            </w:r>
          </w:p>
        </w:tc>
        <w:tc>
          <w:tcPr>
            <w:tcW w:w="0" w:type="auto"/>
            <w:shd w:val="clear" w:color="auto" w:fill="FFFFFF"/>
            <w:vAlign w:val="center"/>
            <w:hideMark/>
          </w:tcPr>
          <w:p w14:paraId="5DC09E08"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Other (see text field entitled "Explanation of Other Category of Funding Activity" for clarification)</w:t>
            </w:r>
          </w:p>
        </w:tc>
      </w:tr>
      <w:tr w:rsidR="00641CA9" w:rsidRPr="009B627A" w14:paraId="58E8BBF7" w14:textId="77777777" w:rsidTr="00775C86">
        <w:trPr>
          <w:tblCellSpacing w:w="0" w:type="dxa"/>
        </w:trPr>
        <w:tc>
          <w:tcPr>
            <w:tcW w:w="0" w:type="auto"/>
            <w:shd w:val="clear" w:color="auto" w:fill="FFFFFF"/>
            <w:noWrap/>
            <w:hideMark/>
          </w:tcPr>
          <w:p w14:paraId="3CF2C140"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Category Explanation:</w:t>
            </w:r>
          </w:p>
        </w:tc>
        <w:tc>
          <w:tcPr>
            <w:tcW w:w="0" w:type="auto"/>
            <w:shd w:val="clear" w:color="auto" w:fill="FFFFFF"/>
            <w:vAlign w:val="center"/>
            <w:hideMark/>
          </w:tcPr>
          <w:p w14:paraId="47EC8CF7"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Training, Disability, Deaf, Domestic Violence, Sexual Assault, Stalking, and Dating Violence</w:t>
            </w:r>
          </w:p>
        </w:tc>
      </w:tr>
      <w:tr w:rsidR="00641CA9" w:rsidRPr="009B627A" w14:paraId="1892F205" w14:textId="77777777" w:rsidTr="00775C86">
        <w:trPr>
          <w:tblCellSpacing w:w="0" w:type="dxa"/>
        </w:trPr>
        <w:tc>
          <w:tcPr>
            <w:tcW w:w="0" w:type="auto"/>
            <w:shd w:val="clear" w:color="auto" w:fill="FFFFFF"/>
            <w:noWrap/>
            <w:hideMark/>
          </w:tcPr>
          <w:p w14:paraId="737FE392"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Expected Number of Awards:</w:t>
            </w:r>
          </w:p>
        </w:tc>
        <w:tc>
          <w:tcPr>
            <w:tcW w:w="0" w:type="auto"/>
            <w:shd w:val="clear" w:color="auto" w:fill="FFFFFF"/>
            <w:vAlign w:val="center"/>
            <w:hideMark/>
          </w:tcPr>
          <w:p w14:paraId="0C4A4703"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15</w:t>
            </w:r>
          </w:p>
        </w:tc>
      </w:tr>
      <w:tr w:rsidR="00641CA9" w:rsidRPr="009B627A" w14:paraId="18121CA7" w14:textId="77777777" w:rsidTr="00775C86">
        <w:trPr>
          <w:tblCellSpacing w:w="0" w:type="dxa"/>
        </w:trPr>
        <w:tc>
          <w:tcPr>
            <w:tcW w:w="0" w:type="auto"/>
            <w:shd w:val="clear" w:color="auto" w:fill="FFFFFF"/>
            <w:noWrap/>
            <w:hideMark/>
          </w:tcPr>
          <w:p w14:paraId="585B5892"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CFDA Number(s):</w:t>
            </w:r>
          </w:p>
        </w:tc>
        <w:tc>
          <w:tcPr>
            <w:tcW w:w="0" w:type="auto"/>
            <w:shd w:val="clear" w:color="auto" w:fill="FFFFFF"/>
            <w:vAlign w:val="center"/>
            <w:hideMark/>
          </w:tcPr>
          <w:p w14:paraId="4361C011"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16.529 -- Education, Training, and Enhanced Services to End Violence Against and Abuse of Women with Disabilities</w:t>
            </w:r>
          </w:p>
        </w:tc>
      </w:tr>
      <w:tr w:rsidR="00641CA9" w:rsidRPr="009B627A" w14:paraId="6543F055" w14:textId="77777777" w:rsidTr="00775C86">
        <w:trPr>
          <w:tblCellSpacing w:w="0" w:type="dxa"/>
        </w:trPr>
        <w:tc>
          <w:tcPr>
            <w:tcW w:w="0" w:type="auto"/>
            <w:shd w:val="clear" w:color="auto" w:fill="FFFFFF"/>
            <w:noWrap/>
            <w:hideMark/>
          </w:tcPr>
          <w:p w14:paraId="09E1E94B"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Cost Sharing or Matching Requirement:</w:t>
            </w:r>
          </w:p>
        </w:tc>
        <w:tc>
          <w:tcPr>
            <w:tcW w:w="0" w:type="auto"/>
            <w:shd w:val="clear" w:color="auto" w:fill="FFFFFF"/>
            <w:vAlign w:val="center"/>
            <w:hideMark/>
          </w:tcPr>
          <w:p w14:paraId="3ABFA5AF"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No</w:t>
            </w:r>
          </w:p>
        </w:tc>
      </w:tr>
      <w:tr w:rsidR="00641CA9" w:rsidRPr="009B627A" w14:paraId="1B6E2B68" w14:textId="77777777" w:rsidTr="00775C86">
        <w:trPr>
          <w:tblCellSpacing w:w="0" w:type="dxa"/>
        </w:trPr>
        <w:tc>
          <w:tcPr>
            <w:tcW w:w="0" w:type="auto"/>
            <w:shd w:val="clear" w:color="auto" w:fill="FFFFFF"/>
            <w:noWrap/>
            <w:hideMark/>
          </w:tcPr>
          <w:p w14:paraId="7A67CAD6"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Version:</w:t>
            </w:r>
          </w:p>
        </w:tc>
        <w:tc>
          <w:tcPr>
            <w:tcW w:w="0" w:type="auto"/>
            <w:shd w:val="clear" w:color="auto" w:fill="FFFFFF"/>
            <w:vAlign w:val="center"/>
            <w:hideMark/>
          </w:tcPr>
          <w:p w14:paraId="7ADD6B66"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Synopsis 1</w:t>
            </w:r>
          </w:p>
        </w:tc>
      </w:tr>
      <w:tr w:rsidR="00641CA9" w:rsidRPr="009B627A" w14:paraId="2DF9274C" w14:textId="77777777" w:rsidTr="00775C86">
        <w:trPr>
          <w:tblCellSpacing w:w="0" w:type="dxa"/>
        </w:trPr>
        <w:tc>
          <w:tcPr>
            <w:tcW w:w="0" w:type="auto"/>
            <w:shd w:val="clear" w:color="auto" w:fill="FFFFFF"/>
            <w:noWrap/>
            <w:hideMark/>
          </w:tcPr>
          <w:p w14:paraId="6C83F84A"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Posted Date:</w:t>
            </w:r>
          </w:p>
        </w:tc>
        <w:tc>
          <w:tcPr>
            <w:tcW w:w="0" w:type="auto"/>
            <w:shd w:val="clear" w:color="auto" w:fill="FFFFFF"/>
            <w:vAlign w:val="center"/>
            <w:hideMark/>
          </w:tcPr>
          <w:p w14:paraId="1DD921FA"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Dec 04, 2018</w:t>
            </w:r>
          </w:p>
        </w:tc>
      </w:tr>
      <w:tr w:rsidR="00641CA9" w:rsidRPr="009B627A" w14:paraId="56626015" w14:textId="77777777" w:rsidTr="00775C86">
        <w:trPr>
          <w:tblCellSpacing w:w="0" w:type="dxa"/>
        </w:trPr>
        <w:tc>
          <w:tcPr>
            <w:tcW w:w="0" w:type="auto"/>
            <w:shd w:val="clear" w:color="auto" w:fill="FFFFFF"/>
            <w:noWrap/>
            <w:hideMark/>
          </w:tcPr>
          <w:p w14:paraId="4A656048"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Last Updated Date:</w:t>
            </w:r>
          </w:p>
        </w:tc>
        <w:tc>
          <w:tcPr>
            <w:tcW w:w="0" w:type="auto"/>
            <w:shd w:val="clear" w:color="auto" w:fill="FFFFFF"/>
            <w:vAlign w:val="center"/>
            <w:hideMark/>
          </w:tcPr>
          <w:p w14:paraId="2E2B838C"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Dec 04, 2018</w:t>
            </w:r>
          </w:p>
        </w:tc>
      </w:tr>
      <w:tr w:rsidR="00641CA9" w:rsidRPr="009B627A" w14:paraId="13919EAC" w14:textId="77777777" w:rsidTr="00775C86">
        <w:trPr>
          <w:tblCellSpacing w:w="0" w:type="dxa"/>
        </w:trPr>
        <w:tc>
          <w:tcPr>
            <w:tcW w:w="0" w:type="auto"/>
            <w:shd w:val="clear" w:color="auto" w:fill="FFFFFF"/>
            <w:noWrap/>
            <w:hideMark/>
          </w:tcPr>
          <w:p w14:paraId="170CF7BF"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Original Closing Date for Applications:</w:t>
            </w:r>
          </w:p>
        </w:tc>
        <w:tc>
          <w:tcPr>
            <w:tcW w:w="0" w:type="auto"/>
            <w:shd w:val="clear" w:color="auto" w:fill="FFFFFF"/>
            <w:vAlign w:val="center"/>
            <w:hideMark/>
          </w:tcPr>
          <w:p w14:paraId="6789265D"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Feb 07, 2019  </w:t>
            </w:r>
          </w:p>
        </w:tc>
      </w:tr>
      <w:tr w:rsidR="00641CA9" w:rsidRPr="009B627A" w14:paraId="255FA4CA" w14:textId="77777777" w:rsidTr="00775C86">
        <w:trPr>
          <w:tblCellSpacing w:w="0" w:type="dxa"/>
        </w:trPr>
        <w:tc>
          <w:tcPr>
            <w:tcW w:w="0" w:type="auto"/>
            <w:shd w:val="clear" w:color="auto" w:fill="FFFFFF"/>
            <w:noWrap/>
            <w:hideMark/>
          </w:tcPr>
          <w:p w14:paraId="5480DAA4"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Current Closing Date for Applications:</w:t>
            </w:r>
          </w:p>
        </w:tc>
        <w:tc>
          <w:tcPr>
            <w:tcW w:w="0" w:type="auto"/>
            <w:shd w:val="clear" w:color="auto" w:fill="FFFFFF"/>
            <w:vAlign w:val="center"/>
            <w:hideMark/>
          </w:tcPr>
          <w:p w14:paraId="6E509B38"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Feb 07, 2019  </w:t>
            </w:r>
          </w:p>
        </w:tc>
      </w:tr>
      <w:tr w:rsidR="00641CA9" w:rsidRPr="009B627A" w14:paraId="3488392C" w14:textId="77777777" w:rsidTr="00775C86">
        <w:trPr>
          <w:tblCellSpacing w:w="0" w:type="dxa"/>
        </w:trPr>
        <w:tc>
          <w:tcPr>
            <w:tcW w:w="0" w:type="auto"/>
            <w:shd w:val="clear" w:color="auto" w:fill="FFFFFF"/>
            <w:noWrap/>
            <w:hideMark/>
          </w:tcPr>
          <w:p w14:paraId="61418D28"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Archive Date:</w:t>
            </w:r>
          </w:p>
        </w:tc>
        <w:tc>
          <w:tcPr>
            <w:tcW w:w="0" w:type="auto"/>
            <w:shd w:val="clear" w:color="auto" w:fill="FFFFFF"/>
            <w:vAlign w:val="center"/>
            <w:hideMark/>
          </w:tcPr>
          <w:p w14:paraId="2AD12514"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 </w:t>
            </w:r>
          </w:p>
        </w:tc>
      </w:tr>
      <w:tr w:rsidR="00641CA9" w:rsidRPr="009B627A" w14:paraId="459DF84D" w14:textId="77777777" w:rsidTr="00775C86">
        <w:trPr>
          <w:tblCellSpacing w:w="0" w:type="dxa"/>
        </w:trPr>
        <w:tc>
          <w:tcPr>
            <w:tcW w:w="0" w:type="auto"/>
            <w:shd w:val="clear" w:color="auto" w:fill="FFFFFF"/>
            <w:noWrap/>
            <w:hideMark/>
          </w:tcPr>
          <w:p w14:paraId="69061CB5"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Estimated Total Program Funding:</w:t>
            </w:r>
          </w:p>
        </w:tc>
        <w:tc>
          <w:tcPr>
            <w:tcW w:w="0" w:type="auto"/>
            <w:shd w:val="clear" w:color="auto" w:fill="FFFFFF"/>
            <w:vAlign w:val="center"/>
            <w:hideMark/>
          </w:tcPr>
          <w:p w14:paraId="2A882FC9"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$6,000,000</w:t>
            </w:r>
          </w:p>
        </w:tc>
      </w:tr>
      <w:tr w:rsidR="00641CA9" w:rsidRPr="009B627A" w14:paraId="650D91F9" w14:textId="77777777" w:rsidTr="00775C86">
        <w:trPr>
          <w:tblCellSpacing w:w="0" w:type="dxa"/>
        </w:trPr>
        <w:tc>
          <w:tcPr>
            <w:tcW w:w="0" w:type="auto"/>
            <w:shd w:val="clear" w:color="auto" w:fill="FFFFFF"/>
            <w:noWrap/>
            <w:hideMark/>
          </w:tcPr>
          <w:p w14:paraId="584B8A59"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Award Ceiling:</w:t>
            </w:r>
          </w:p>
        </w:tc>
        <w:tc>
          <w:tcPr>
            <w:tcW w:w="0" w:type="auto"/>
            <w:shd w:val="clear" w:color="auto" w:fill="FFFFFF"/>
            <w:vAlign w:val="center"/>
            <w:hideMark/>
          </w:tcPr>
          <w:p w14:paraId="65075325"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$500,000</w:t>
            </w:r>
          </w:p>
        </w:tc>
      </w:tr>
      <w:tr w:rsidR="00641CA9" w:rsidRPr="009B627A" w14:paraId="5F09086A" w14:textId="77777777" w:rsidTr="00775C86">
        <w:trPr>
          <w:tblCellSpacing w:w="0" w:type="dxa"/>
        </w:trPr>
        <w:tc>
          <w:tcPr>
            <w:tcW w:w="0" w:type="auto"/>
            <w:shd w:val="clear" w:color="auto" w:fill="FFFFFF"/>
            <w:noWrap/>
            <w:hideMark/>
          </w:tcPr>
          <w:p w14:paraId="54A5EE00"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Award Floor:</w:t>
            </w:r>
          </w:p>
        </w:tc>
        <w:tc>
          <w:tcPr>
            <w:tcW w:w="0" w:type="auto"/>
            <w:shd w:val="clear" w:color="auto" w:fill="FFFFFF"/>
            <w:vAlign w:val="center"/>
            <w:hideMark/>
          </w:tcPr>
          <w:p w14:paraId="7CA84918"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$325,000</w:t>
            </w:r>
          </w:p>
        </w:tc>
      </w:tr>
      <w:tr w:rsidR="00641CA9" w:rsidRPr="009B627A" w14:paraId="57B1472A" w14:textId="77777777" w:rsidTr="00775C86">
        <w:tblPrEx>
          <w:shd w:val="clear" w:color="auto" w:fill="auto"/>
        </w:tblPrEx>
        <w:trPr>
          <w:tblCellSpacing w:w="0" w:type="dxa"/>
        </w:trPr>
        <w:tc>
          <w:tcPr>
            <w:tcW w:w="0" w:type="auto"/>
            <w:noWrap/>
            <w:hideMark/>
          </w:tcPr>
          <w:p w14:paraId="7894BD85"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Eligible Applicants:</w:t>
            </w:r>
          </w:p>
        </w:tc>
        <w:tc>
          <w:tcPr>
            <w:tcW w:w="3169" w:type="pct"/>
            <w:vAlign w:val="center"/>
            <w:hideMark/>
          </w:tcPr>
          <w:p w14:paraId="7D37908C"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Native American tribal organizations (other than Federally recognized tribal governments)</w:t>
            </w:r>
            <w:r w:rsidRPr="009B627A">
              <w:rPr>
                <w:rFonts w:ascii="Helvetica" w:hAnsi="Helvetica" w:cs="Helvetica"/>
                <w:color w:val="222222"/>
              </w:rPr>
              <w:br/>
              <w:t>City or township governments</w:t>
            </w:r>
            <w:r w:rsidRPr="009B627A">
              <w:rPr>
                <w:rFonts w:ascii="Helvetica" w:hAnsi="Helvetica" w:cs="Helvetica"/>
                <w:color w:val="222222"/>
              </w:rPr>
              <w:br/>
              <w:t>State governments</w:t>
            </w:r>
            <w:r w:rsidRPr="009B627A">
              <w:rPr>
                <w:rFonts w:ascii="Helvetica" w:hAnsi="Helvetica" w:cs="Helvetica"/>
                <w:color w:val="222222"/>
              </w:rPr>
              <w:br/>
              <w:t>Native American tribal governments (Federally recognized)</w:t>
            </w:r>
            <w:r w:rsidRPr="009B627A">
              <w:rPr>
                <w:rFonts w:ascii="Helvetica" w:hAnsi="Helvetica" w:cs="Helvetica"/>
                <w:color w:val="222222"/>
              </w:rPr>
              <w:br/>
              <w:t>Others (see text field entitled "Additional Information on Eligibility" for clarification)</w:t>
            </w:r>
            <w:r w:rsidRPr="009B627A">
              <w:rPr>
                <w:rFonts w:ascii="Helvetica" w:hAnsi="Helvetica" w:cs="Helvetica"/>
                <w:color w:val="222222"/>
              </w:rPr>
              <w:br/>
              <w:t>Nonprofits having a 501(c)(3) status with the IRS, other than institutions of higher education</w:t>
            </w:r>
            <w:r w:rsidRPr="009B627A">
              <w:rPr>
                <w:rFonts w:ascii="Helvetica" w:hAnsi="Helvetica" w:cs="Helvetica"/>
                <w:color w:val="222222"/>
              </w:rPr>
              <w:br/>
              <w:t>County governments</w:t>
            </w:r>
          </w:p>
        </w:tc>
      </w:tr>
      <w:tr w:rsidR="00641CA9" w:rsidRPr="009B627A" w14:paraId="703E5242" w14:textId="77777777" w:rsidTr="00775C86">
        <w:tblPrEx>
          <w:shd w:val="clear" w:color="auto" w:fill="auto"/>
        </w:tblPrEx>
        <w:trPr>
          <w:tblCellSpacing w:w="0" w:type="dxa"/>
        </w:trPr>
        <w:tc>
          <w:tcPr>
            <w:tcW w:w="0" w:type="auto"/>
            <w:noWrap/>
            <w:hideMark/>
          </w:tcPr>
          <w:p w14:paraId="4703FD49"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lastRenderedPageBreak/>
              <w:t>Additional Information on Eligibility:</w:t>
            </w:r>
          </w:p>
        </w:tc>
        <w:tc>
          <w:tcPr>
            <w:tcW w:w="3169" w:type="pct"/>
            <w:vAlign w:val="center"/>
            <w:hideMark/>
          </w:tcPr>
          <w:p w14:paraId="7F18A9FD"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Victim service providers, such as state or tribal domestic violence or sexual assault coalitions or nonprofit, nongovernmental organizations serving individuals with disabilities.</w:t>
            </w:r>
          </w:p>
        </w:tc>
      </w:tr>
    </w:tbl>
    <w:p w14:paraId="21E697DA" w14:textId="77777777" w:rsidR="00641CA9" w:rsidRPr="009B627A" w:rsidRDefault="00641CA9" w:rsidP="00641CA9">
      <w:pPr>
        <w:pStyle w:val="NoSpacing"/>
        <w:rPr>
          <w:rFonts w:ascii="Helvetica" w:hAnsi="Helvetica" w:cs="Helvetica"/>
          <w:color w:val="222222"/>
        </w:rPr>
      </w:pPr>
      <w:r w:rsidRPr="009B627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1CA9" w:rsidRPr="009B627A" w14:paraId="071D9FF8" w14:textId="77777777" w:rsidTr="00775C86">
        <w:trPr>
          <w:tblCellSpacing w:w="0" w:type="dxa"/>
        </w:trPr>
        <w:tc>
          <w:tcPr>
            <w:tcW w:w="0" w:type="auto"/>
            <w:noWrap/>
            <w:hideMark/>
          </w:tcPr>
          <w:p w14:paraId="265C5300"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Agency Name:</w:t>
            </w:r>
          </w:p>
        </w:tc>
        <w:tc>
          <w:tcPr>
            <w:tcW w:w="5000" w:type="pct"/>
            <w:vAlign w:val="center"/>
            <w:hideMark/>
          </w:tcPr>
          <w:p w14:paraId="3EE8E172"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Office on Violence Against Women</w:t>
            </w:r>
          </w:p>
        </w:tc>
      </w:tr>
      <w:tr w:rsidR="00641CA9" w:rsidRPr="009B627A" w14:paraId="1103FF9F" w14:textId="77777777" w:rsidTr="00775C86">
        <w:trPr>
          <w:tblCellSpacing w:w="0" w:type="dxa"/>
        </w:trPr>
        <w:tc>
          <w:tcPr>
            <w:tcW w:w="0" w:type="auto"/>
            <w:noWrap/>
            <w:hideMark/>
          </w:tcPr>
          <w:p w14:paraId="168EA07F"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Description:</w:t>
            </w:r>
          </w:p>
        </w:tc>
        <w:tc>
          <w:tcPr>
            <w:tcW w:w="5000" w:type="pct"/>
            <w:vAlign w:val="center"/>
            <w:hideMark/>
          </w:tcPr>
          <w:p w14:paraId="78AFF2D6"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This program is authorized by 34 U.S.C. §20122. The goal of the Disability Grant Program is to create sustainable change within and between organizations that improves the response to individuals with disabilities and Deaf individuals who are victims of domestic violence, dating violence, stalking and sexual assault and to hold perpetrators of such crimes accountable. Disability Grant Program funds are used to establish and strengthen multidisciplinary collaborative relationships; increase organizational capacity to provide accessible, safe, and effective services to individuals with disabilities and Deaf individuals who are victims of violence and abuse; identify needs within the grantee’s organization and/or service area; and develop a plan to address those identified needs that builds a strong foundation for future work.</w:t>
            </w:r>
          </w:p>
        </w:tc>
      </w:tr>
      <w:tr w:rsidR="00641CA9" w:rsidRPr="009B627A" w14:paraId="6A279143" w14:textId="77777777" w:rsidTr="00775C86">
        <w:trPr>
          <w:tblCellSpacing w:w="0" w:type="dxa"/>
        </w:trPr>
        <w:tc>
          <w:tcPr>
            <w:tcW w:w="0" w:type="auto"/>
            <w:noWrap/>
            <w:hideMark/>
          </w:tcPr>
          <w:p w14:paraId="61721E3F"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Link to Additional Information:</w:t>
            </w:r>
          </w:p>
        </w:tc>
        <w:tc>
          <w:tcPr>
            <w:tcW w:w="5000" w:type="pct"/>
            <w:vAlign w:val="center"/>
            <w:hideMark/>
          </w:tcPr>
          <w:p w14:paraId="71FF4C85" w14:textId="77777777" w:rsidR="00641CA9" w:rsidRPr="009B627A" w:rsidRDefault="006C4FB3" w:rsidP="00775C86">
            <w:pPr>
              <w:pStyle w:val="NoSpacing"/>
              <w:rPr>
                <w:rFonts w:ascii="Helvetica" w:hAnsi="Helvetica" w:cs="Helvetica"/>
                <w:color w:val="222222"/>
              </w:rPr>
            </w:pPr>
            <w:hyperlink r:id="rId455" w:tgtFrame="_blank" w:tooltip="Link to Additional Information" w:history="1">
              <w:r w:rsidR="00641CA9" w:rsidRPr="009B627A">
                <w:rPr>
                  <w:rStyle w:val="Hyperlink"/>
                  <w:rFonts w:ascii="Helvetica" w:hAnsi="Helvetica" w:cs="Helvetica"/>
                </w:rPr>
                <w:t>Full Announcement</w:t>
              </w:r>
            </w:hyperlink>
          </w:p>
        </w:tc>
      </w:tr>
      <w:tr w:rsidR="00641CA9" w:rsidRPr="009B627A" w14:paraId="4BE47456" w14:textId="77777777" w:rsidTr="00775C86">
        <w:trPr>
          <w:tblCellSpacing w:w="0" w:type="dxa"/>
        </w:trPr>
        <w:tc>
          <w:tcPr>
            <w:tcW w:w="0" w:type="auto"/>
            <w:noWrap/>
            <w:hideMark/>
          </w:tcPr>
          <w:p w14:paraId="0AFC966D" w14:textId="77777777" w:rsidR="00641CA9" w:rsidRPr="009B627A" w:rsidRDefault="00641CA9" w:rsidP="00775C86">
            <w:pPr>
              <w:pStyle w:val="NoSpacing"/>
              <w:rPr>
                <w:rFonts w:ascii="Helvetica" w:hAnsi="Helvetica" w:cs="Helvetica"/>
                <w:b/>
                <w:bCs/>
                <w:color w:val="222222"/>
              </w:rPr>
            </w:pPr>
            <w:r w:rsidRPr="009B627A">
              <w:rPr>
                <w:rFonts w:ascii="Helvetica" w:hAnsi="Helvetica" w:cs="Helvetica"/>
                <w:b/>
                <w:bCs/>
                <w:color w:val="222222"/>
              </w:rPr>
              <w:t>Grantor Contact Information:</w:t>
            </w:r>
          </w:p>
        </w:tc>
        <w:tc>
          <w:tcPr>
            <w:tcW w:w="5000" w:type="pct"/>
            <w:vAlign w:val="center"/>
            <w:hideMark/>
          </w:tcPr>
          <w:p w14:paraId="17239A55" w14:textId="77777777" w:rsidR="00641CA9" w:rsidRPr="009B627A" w:rsidRDefault="00641CA9" w:rsidP="00775C86">
            <w:pPr>
              <w:pStyle w:val="NoSpacing"/>
              <w:rPr>
                <w:rFonts w:ascii="Helvetica" w:hAnsi="Helvetica" w:cs="Helvetica"/>
                <w:color w:val="222222"/>
              </w:rPr>
            </w:pPr>
            <w:r w:rsidRPr="009B627A">
              <w:rPr>
                <w:rFonts w:ascii="Helvetica" w:hAnsi="Helvetica" w:cs="Helvetica"/>
                <w:color w:val="222222"/>
              </w:rPr>
              <w:t>If you have difficulty accessing the full announcement electronically, please contact:</w:t>
            </w:r>
            <w:r w:rsidRPr="009B627A">
              <w:rPr>
                <w:rFonts w:ascii="Helvetica" w:hAnsi="Helvetica" w:cs="Helvetica"/>
                <w:color w:val="222222"/>
              </w:rPr>
              <w:br/>
            </w:r>
            <w:r w:rsidRPr="009B627A">
              <w:rPr>
                <w:rFonts w:ascii="Helvetica" w:hAnsi="Helvetica" w:cs="Helvetica"/>
                <w:color w:val="222222"/>
              </w:rPr>
              <w:br/>
              <w:t>Sylvia Pauling Grant Program Specialist 202-514-0748 Sylvia.Pauling@usdoj.gov</w:t>
            </w:r>
            <w:r w:rsidRPr="009B627A">
              <w:rPr>
                <w:rFonts w:ascii="Helvetica" w:hAnsi="Helvetica" w:cs="Helvetica"/>
                <w:color w:val="222222"/>
              </w:rPr>
              <w:br/>
            </w:r>
            <w:r w:rsidRPr="009B627A">
              <w:rPr>
                <w:rFonts w:ascii="Helvetica" w:hAnsi="Helvetica" w:cs="Helvetica"/>
                <w:color w:val="222222"/>
              </w:rPr>
              <w:br/>
            </w:r>
            <w:hyperlink r:id="rId456" w:history="1">
              <w:r w:rsidRPr="009B627A">
                <w:rPr>
                  <w:rStyle w:val="Hyperlink"/>
                  <w:rFonts w:ascii="Helvetica" w:hAnsi="Helvetica" w:cs="Helvetica"/>
                </w:rPr>
                <w:t>Sylvia.Pauling@usdoj.gov</w:t>
              </w:r>
            </w:hyperlink>
          </w:p>
        </w:tc>
      </w:tr>
    </w:tbl>
    <w:p w14:paraId="164FEFB2" w14:textId="359DD775" w:rsidR="00641CA9" w:rsidRDefault="00641CA9" w:rsidP="00641CA9">
      <w:pPr>
        <w:pStyle w:val="NoSpacing"/>
        <w:pBdr>
          <w:bottom w:val="single" w:sz="6" w:space="1" w:color="auto"/>
        </w:pBdr>
        <w:rPr>
          <w:rStyle w:val="Hyperlink"/>
          <w:rFonts w:ascii="Helvetica" w:hAnsi="Helvetica" w:cs="Helvetica"/>
          <w:color w:val="1155CC"/>
          <w:sz w:val="24"/>
          <w:szCs w:val="24"/>
          <w:shd w:val="clear" w:color="auto" w:fill="FFFFFF"/>
        </w:rPr>
      </w:pPr>
      <w:r w:rsidRPr="004D3554">
        <w:rPr>
          <w:rFonts w:ascii="Helvetica" w:hAnsi="Helvetica" w:cs="Helvetica"/>
          <w:color w:val="222222"/>
          <w:sz w:val="24"/>
          <w:szCs w:val="24"/>
        </w:rPr>
        <w:br/>
      </w:r>
      <w:hyperlink r:id="rId457" w:tgtFrame="_blank" w:history="1">
        <w:r w:rsidRPr="004D3554">
          <w:rPr>
            <w:rStyle w:val="Hyperlink"/>
            <w:rFonts w:ascii="Helvetica" w:hAnsi="Helvetica" w:cs="Helvetica"/>
            <w:color w:val="1155CC"/>
            <w:sz w:val="24"/>
            <w:szCs w:val="24"/>
            <w:shd w:val="clear" w:color="auto" w:fill="FFFFFF"/>
          </w:rPr>
          <w:t>https://www.grants.gov/web/grants/view-opportunity.html?oppId=310833</w:t>
        </w:r>
      </w:hyperlink>
    </w:p>
    <w:p w14:paraId="035F824B" w14:textId="77777777" w:rsidR="00641CA9" w:rsidRDefault="00641CA9" w:rsidP="00641CA9">
      <w:pPr>
        <w:pStyle w:val="NoSpacing"/>
        <w:pBdr>
          <w:bottom w:val="single" w:sz="6" w:space="1" w:color="auto"/>
        </w:pBdr>
        <w:rPr>
          <w:rStyle w:val="Hyperlink"/>
          <w:rFonts w:ascii="Helvetica" w:hAnsi="Helvetica" w:cs="Helvetica"/>
          <w:color w:val="1155CC"/>
          <w:sz w:val="24"/>
          <w:szCs w:val="24"/>
          <w:shd w:val="clear" w:color="auto" w:fill="FFFFFF"/>
        </w:rPr>
      </w:pPr>
    </w:p>
    <w:p w14:paraId="63C91E57" w14:textId="77777777" w:rsidR="00641CA9" w:rsidRDefault="00641CA9" w:rsidP="001E50BA">
      <w:pPr>
        <w:pStyle w:val="NoSpacing"/>
        <w:rPr>
          <w:rFonts w:ascii="Helvetica" w:hAnsi="Helvetica" w:cs="Helvetica"/>
          <w:color w:val="222222"/>
          <w:highlight w:val="cyan"/>
          <w:shd w:val="clear" w:color="auto" w:fill="FFFFFF"/>
        </w:rPr>
      </w:pPr>
    </w:p>
    <w:p w14:paraId="3128F208" w14:textId="77777777" w:rsidR="006F06F9" w:rsidRDefault="006F06F9" w:rsidP="006F06F9">
      <w:pPr>
        <w:pStyle w:val="NoSpacing"/>
        <w:rPr>
          <w:rFonts w:ascii="Helvetica" w:hAnsi="Helvetica" w:cs="Helvetica"/>
          <w:color w:val="222222"/>
          <w:sz w:val="24"/>
          <w:szCs w:val="24"/>
          <w:shd w:val="clear" w:color="auto" w:fill="FFFFFF"/>
        </w:rPr>
      </w:pPr>
      <w:bookmarkStart w:id="459" w:name="DOJOVWJusticeforFamilies"/>
      <w:bookmarkEnd w:id="459"/>
      <w:r w:rsidRPr="00641CA9">
        <w:rPr>
          <w:rFonts w:ascii="Helvetica" w:hAnsi="Helvetica" w:cs="Helvetica"/>
          <w:color w:val="222222"/>
          <w:sz w:val="24"/>
          <w:szCs w:val="24"/>
          <w:highlight w:val="cyan"/>
          <w:shd w:val="clear" w:color="auto" w:fill="FFFFFF"/>
        </w:rPr>
        <w:t>Office on Violence Against Women</w:t>
      </w:r>
      <w:r w:rsidRPr="00641CA9">
        <w:rPr>
          <w:rFonts w:ascii="Helvetica" w:hAnsi="Helvetica" w:cs="Helvetica"/>
          <w:color w:val="222222"/>
          <w:sz w:val="24"/>
          <w:szCs w:val="24"/>
          <w:highlight w:val="cyan"/>
        </w:rPr>
        <w:br/>
      </w:r>
      <w:r w:rsidRPr="00641CA9">
        <w:rPr>
          <w:rFonts w:ascii="Helvetica" w:hAnsi="Helvetica" w:cs="Helvetica"/>
          <w:color w:val="222222"/>
          <w:sz w:val="24"/>
          <w:szCs w:val="24"/>
          <w:highlight w:val="cyan"/>
          <w:shd w:val="clear" w:color="auto" w:fill="FFFFFF"/>
        </w:rPr>
        <w:t>OVW FY 2019 Justice for Families Program Solicitation</w:t>
      </w:r>
      <w:r w:rsidRPr="00701C22">
        <w:rPr>
          <w:rFonts w:ascii="Helvetica" w:hAnsi="Helvetica" w:cs="Helvetica"/>
          <w:color w:val="222222"/>
          <w:sz w:val="24"/>
          <w:szCs w:val="24"/>
        </w:rPr>
        <w:br/>
      </w:r>
      <w:r w:rsidRPr="00701C22">
        <w:rPr>
          <w:rFonts w:ascii="Helvetica" w:hAnsi="Helvetica" w:cs="Helvetica"/>
          <w:color w:val="222222"/>
          <w:sz w:val="24"/>
          <w:szCs w:val="24"/>
          <w:shd w:val="clear" w:color="auto" w:fill="FFFFFF"/>
        </w:rPr>
        <w:t>Synopsis 1</w:t>
      </w:r>
    </w:p>
    <w:p w14:paraId="0AD9DB2D" w14:textId="77777777" w:rsidR="006F06F9" w:rsidRDefault="006F06F9" w:rsidP="006F06F9">
      <w:pPr>
        <w:pStyle w:val="NoSpacing"/>
        <w:rPr>
          <w:rFonts w:ascii="Helvetica" w:hAnsi="Helvetica" w:cs="Helvetica"/>
          <w:color w:val="222222"/>
          <w:sz w:val="24"/>
          <w:szCs w:val="24"/>
        </w:rPr>
      </w:pPr>
    </w:p>
    <w:tbl>
      <w:tblPr>
        <w:tblW w:w="0" w:type="auto"/>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6F06F9" w:rsidRPr="003E0F49" w14:paraId="6AEDFAB6" w14:textId="77777777" w:rsidTr="0097456F">
        <w:trPr>
          <w:tblCellSpacing w:w="0" w:type="dxa"/>
        </w:trPr>
        <w:tc>
          <w:tcPr>
            <w:tcW w:w="0" w:type="auto"/>
            <w:shd w:val="clear" w:color="auto" w:fill="FFFFFF"/>
            <w:noWrap/>
            <w:hideMark/>
          </w:tcPr>
          <w:p w14:paraId="62B9FEA6"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Document Type:</w:t>
            </w:r>
          </w:p>
        </w:tc>
        <w:tc>
          <w:tcPr>
            <w:tcW w:w="0" w:type="auto"/>
            <w:shd w:val="clear" w:color="auto" w:fill="FFFFFF"/>
            <w:vAlign w:val="center"/>
            <w:hideMark/>
          </w:tcPr>
          <w:p w14:paraId="146B1414"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Grants Notice</w:t>
            </w:r>
          </w:p>
        </w:tc>
      </w:tr>
      <w:tr w:rsidR="006F06F9" w:rsidRPr="003E0F49" w14:paraId="4B00F7EE" w14:textId="77777777" w:rsidTr="0097456F">
        <w:trPr>
          <w:tblCellSpacing w:w="0" w:type="dxa"/>
        </w:trPr>
        <w:tc>
          <w:tcPr>
            <w:tcW w:w="0" w:type="auto"/>
            <w:shd w:val="clear" w:color="auto" w:fill="FFFFFF"/>
            <w:noWrap/>
            <w:hideMark/>
          </w:tcPr>
          <w:p w14:paraId="46B801D7"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Funding Opportunity Number:</w:t>
            </w:r>
          </w:p>
        </w:tc>
        <w:tc>
          <w:tcPr>
            <w:tcW w:w="0" w:type="auto"/>
            <w:shd w:val="clear" w:color="auto" w:fill="FFFFFF"/>
            <w:vAlign w:val="center"/>
            <w:hideMark/>
          </w:tcPr>
          <w:p w14:paraId="1C2B7A56"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OVW-2019-15529</w:t>
            </w:r>
          </w:p>
        </w:tc>
      </w:tr>
      <w:tr w:rsidR="006F06F9" w:rsidRPr="003E0F49" w14:paraId="102D205C" w14:textId="77777777" w:rsidTr="0097456F">
        <w:trPr>
          <w:tblCellSpacing w:w="0" w:type="dxa"/>
        </w:trPr>
        <w:tc>
          <w:tcPr>
            <w:tcW w:w="0" w:type="auto"/>
            <w:shd w:val="clear" w:color="auto" w:fill="FFFFFF"/>
            <w:noWrap/>
            <w:hideMark/>
          </w:tcPr>
          <w:p w14:paraId="7F343242"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Funding Opportunity Title:</w:t>
            </w:r>
          </w:p>
        </w:tc>
        <w:tc>
          <w:tcPr>
            <w:tcW w:w="0" w:type="auto"/>
            <w:shd w:val="clear" w:color="auto" w:fill="FFFFFF"/>
            <w:vAlign w:val="center"/>
            <w:hideMark/>
          </w:tcPr>
          <w:p w14:paraId="10791527"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OVW FY 2019 Justice for Families Program Solicitation</w:t>
            </w:r>
          </w:p>
        </w:tc>
      </w:tr>
      <w:tr w:rsidR="006F06F9" w:rsidRPr="003E0F49" w14:paraId="5D0BA191" w14:textId="77777777" w:rsidTr="0097456F">
        <w:trPr>
          <w:tblCellSpacing w:w="0" w:type="dxa"/>
        </w:trPr>
        <w:tc>
          <w:tcPr>
            <w:tcW w:w="0" w:type="auto"/>
            <w:shd w:val="clear" w:color="auto" w:fill="FFFFFF"/>
            <w:noWrap/>
            <w:hideMark/>
          </w:tcPr>
          <w:p w14:paraId="2E3F1CD3"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Opportunity Category:</w:t>
            </w:r>
          </w:p>
        </w:tc>
        <w:tc>
          <w:tcPr>
            <w:tcW w:w="0" w:type="auto"/>
            <w:shd w:val="clear" w:color="auto" w:fill="FFFFFF"/>
            <w:vAlign w:val="center"/>
            <w:hideMark/>
          </w:tcPr>
          <w:p w14:paraId="4641955B"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Discretionary</w:t>
            </w:r>
          </w:p>
        </w:tc>
      </w:tr>
      <w:tr w:rsidR="006F06F9" w:rsidRPr="003E0F49" w14:paraId="48F05B07" w14:textId="77777777" w:rsidTr="0097456F">
        <w:trPr>
          <w:tblCellSpacing w:w="0" w:type="dxa"/>
        </w:trPr>
        <w:tc>
          <w:tcPr>
            <w:tcW w:w="0" w:type="auto"/>
            <w:shd w:val="clear" w:color="auto" w:fill="FFFFFF"/>
            <w:noWrap/>
            <w:hideMark/>
          </w:tcPr>
          <w:p w14:paraId="22422BE4"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Opportunity Category Explanation:</w:t>
            </w:r>
          </w:p>
        </w:tc>
        <w:tc>
          <w:tcPr>
            <w:tcW w:w="0" w:type="auto"/>
            <w:shd w:val="clear" w:color="auto" w:fill="FFFFFF"/>
            <w:vAlign w:val="center"/>
            <w:hideMark/>
          </w:tcPr>
          <w:p w14:paraId="5F9A991A"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 </w:t>
            </w:r>
          </w:p>
        </w:tc>
      </w:tr>
      <w:tr w:rsidR="006F06F9" w:rsidRPr="003E0F49" w14:paraId="11B71B47" w14:textId="77777777" w:rsidTr="0097456F">
        <w:trPr>
          <w:tblCellSpacing w:w="0" w:type="dxa"/>
        </w:trPr>
        <w:tc>
          <w:tcPr>
            <w:tcW w:w="0" w:type="auto"/>
            <w:shd w:val="clear" w:color="auto" w:fill="FFFFFF"/>
            <w:noWrap/>
            <w:hideMark/>
          </w:tcPr>
          <w:p w14:paraId="47E0FA8D"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Funding Instrument Type:</w:t>
            </w:r>
          </w:p>
        </w:tc>
        <w:tc>
          <w:tcPr>
            <w:tcW w:w="0" w:type="auto"/>
            <w:shd w:val="clear" w:color="auto" w:fill="FFFFFF"/>
            <w:vAlign w:val="center"/>
            <w:hideMark/>
          </w:tcPr>
          <w:p w14:paraId="1CF8D95A"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Grant</w:t>
            </w:r>
          </w:p>
        </w:tc>
      </w:tr>
      <w:tr w:rsidR="006F06F9" w:rsidRPr="003E0F49" w14:paraId="4AFF2146" w14:textId="77777777" w:rsidTr="0097456F">
        <w:trPr>
          <w:tblCellSpacing w:w="0" w:type="dxa"/>
        </w:trPr>
        <w:tc>
          <w:tcPr>
            <w:tcW w:w="0" w:type="auto"/>
            <w:shd w:val="clear" w:color="auto" w:fill="FFFFFF"/>
            <w:noWrap/>
            <w:hideMark/>
          </w:tcPr>
          <w:p w14:paraId="389E3482"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Category of Funding Activity:</w:t>
            </w:r>
          </w:p>
        </w:tc>
        <w:tc>
          <w:tcPr>
            <w:tcW w:w="0" w:type="auto"/>
            <w:shd w:val="clear" w:color="auto" w:fill="FFFFFF"/>
            <w:vAlign w:val="center"/>
            <w:hideMark/>
          </w:tcPr>
          <w:p w14:paraId="28511E2B"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Law, Justice and Legal Services</w:t>
            </w:r>
            <w:r w:rsidRPr="003E0F49">
              <w:rPr>
                <w:rFonts w:ascii="Helvetica" w:hAnsi="Helvetica" w:cs="Helvetica"/>
                <w:color w:val="222222"/>
              </w:rPr>
              <w:br/>
              <w:t>Other (see text field entitled "Explanation of Other Category of Funding Activity" for clarification)</w:t>
            </w:r>
          </w:p>
        </w:tc>
      </w:tr>
      <w:tr w:rsidR="006F06F9" w:rsidRPr="003E0F49" w14:paraId="2FABB71C" w14:textId="77777777" w:rsidTr="0097456F">
        <w:trPr>
          <w:tblCellSpacing w:w="0" w:type="dxa"/>
        </w:trPr>
        <w:tc>
          <w:tcPr>
            <w:tcW w:w="0" w:type="auto"/>
            <w:shd w:val="clear" w:color="auto" w:fill="FFFFFF"/>
            <w:noWrap/>
            <w:hideMark/>
          </w:tcPr>
          <w:p w14:paraId="38AC6979"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Category Explanation:</w:t>
            </w:r>
          </w:p>
        </w:tc>
        <w:tc>
          <w:tcPr>
            <w:tcW w:w="0" w:type="auto"/>
            <w:shd w:val="clear" w:color="auto" w:fill="FFFFFF"/>
            <w:vAlign w:val="center"/>
            <w:hideMark/>
          </w:tcPr>
          <w:p w14:paraId="49572824"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 xml:space="preserve">The Justice for Families Program supports projects to improve the response of the civil and criminal justice system to families with a history of sexual assault, domestic violence, dating </w:t>
            </w:r>
            <w:r w:rsidRPr="003E0F49">
              <w:rPr>
                <w:rFonts w:ascii="Helvetica" w:hAnsi="Helvetica" w:cs="Helvetica"/>
                <w:color w:val="222222"/>
              </w:rPr>
              <w:lastRenderedPageBreak/>
              <w:t>violence, and stalking, or in cases involving allegations of child sexual abuse.</w:t>
            </w:r>
          </w:p>
        </w:tc>
      </w:tr>
      <w:tr w:rsidR="006F06F9" w:rsidRPr="003E0F49" w14:paraId="37BA9B68" w14:textId="77777777" w:rsidTr="0097456F">
        <w:trPr>
          <w:tblCellSpacing w:w="0" w:type="dxa"/>
        </w:trPr>
        <w:tc>
          <w:tcPr>
            <w:tcW w:w="0" w:type="auto"/>
            <w:shd w:val="clear" w:color="auto" w:fill="FFFFFF"/>
            <w:noWrap/>
            <w:hideMark/>
          </w:tcPr>
          <w:p w14:paraId="699C7254"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lastRenderedPageBreak/>
              <w:t>Expected Number of Awards:</w:t>
            </w:r>
          </w:p>
        </w:tc>
        <w:tc>
          <w:tcPr>
            <w:tcW w:w="0" w:type="auto"/>
            <w:shd w:val="clear" w:color="auto" w:fill="FFFFFF"/>
            <w:vAlign w:val="center"/>
            <w:hideMark/>
          </w:tcPr>
          <w:p w14:paraId="31DAF375"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20</w:t>
            </w:r>
          </w:p>
        </w:tc>
      </w:tr>
      <w:tr w:rsidR="006F06F9" w:rsidRPr="003E0F49" w14:paraId="0F35049C" w14:textId="77777777" w:rsidTr="0097456F">
        <w:trPr>
          <w:tblCellSpacing w:w="0" w:type="dxa"/>
        </w:trPr>
        <w:tc>
          <w:tcPr>
            <w:tcW w:w="0" w:type="auto"/>
            <w:shd w:val="clear" w:color="auto" w:fill="FFFFFF"/>
            <w:noWrap/>
            <w:hideMark/>
          </w:tcPr>
          <w:p w14:paraId="0CE8BEB3"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CFDA Number(s):</w:t>
            </w:r>
          </w:p>
        </w:tc>
        <w:tc>
          <w:tcPr>
            <w:tcW w:w="0" w:type="auto"/>
            <w:shd w:val="clear" w:color="auto" w:fill="FFFFFF"/>
            <w:vAlign w:val="center"/>
            <w:hideMark/>
          </w:tcPr>
          <w:p w14:paraId="57E88B4E"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16.021 -- Justice Systems Response to Families</w:t>
            </w:r>
          </w:p>
        </w:tc>
      </w:tr>
      <w:tr w:rsidR="006F06F9" w:rsidRPr="003E0F49" w14:paraId="7449751C" w14:textId="77777777" w:rsidTr="0097456F">
        <w:trPr>
          <w:tblCellSpacing w:w="0" w:type="dxa"/>
        </w:trPr>
        <w:tc>
          <w:tcPr>
            <w:tcW w:w="0" w:type="auto"/>
            <w:shd w:val="clear" w:color="auto" w:fill="FFFFFF"/>
            <w:noWrap/>
            <w:hideMark/>
          </w:tcPr>
          <w:p w14:paraId="7FFE7CE8"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Cost Sharing or Matching Requirement:</w:t>
            </w:r>
          </w:p>
        </w:tc>
        <w:tc>
          <w:tcPr>
            <w:tcW w:w="0" w:type="auto"/>
            <w:shd w:val="clear" w:color="auto" w:fill="FFFFFF"/>
            <w:vAlign w:val="center"/>
            <w:hideMark/>
          </w:tcPr>
          <w:p w14:paraId="610ABEE0"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No</w:t>
            </w:r>
          </w:p>
        </w:tc>
      </w:tr>
      <w:tr w:rsidR="006F06F9" w:rsidRPr="003E0F49" w14:paraId="0BEA73F7" w14:textId="77777777" w:rsidTr="0097456F">
        <w:trPr>
          <w:tblCellSpacing w:w="0" w:type="dxa"/>
        </w:trPr>
        <w:tc>
          <w:tcPr>
            <w:tcW w:w="0" w:type="auto"/>
            <w:shd w:val="clear" w:color="auto" w:fill="FFFFFF"/>
            <w:noWrap/>
            <w:hideMark/>
          </w:tcPr>
          <w:p w14:paraId="411E95ED"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Version:</w:t>
            </w:r>
          </w:p>
        </w:tc>
        <w:tc>
          <w:tcPr>
            <w:tcW w:w="0" w:type="auto"/>
            <w:shd w:val="clear" w:color="auto" w:fill="FFFFFF"/>
            <w:vAlign w:val="center"/>
            <w:hideMark/>
          </w:tcPr>
          <w:p w14:paraId="4D6A8E85"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Synopsis 1</w:t>
            </w:r>
          </w:p>
        </w:tc>
      </w:tr>
      <w:tr w:rsidR="006F06F9" w:rsidRPr="003E0F49" w14:paraId="66077D62" w14:textId="77777777" w:rsidTr="0097456F">
        <w:trPr>
          <w:tblCellSpacing w:w="0" w:type="dxa"/>
        </w:trPr>
        <w:tc>
          <w:tcPr>
            <w:tcW w:w="0" w:type="auto"/>
            <w:shd w:val="clear" w:color="auto" w:fill="FFFFFF"/>
            <w:noWrap/>
            <w:hideMark/>
          </w:tcPr>
          <w:p w14:paraId="3C6F7092"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Posted Date:</w:t>
            </w:r>
          </w:p>
        </w:tc>
        <w:tc>
          <w:tcPr>
            <w:tcW w:w="0" w:type="auto"/>
            <w:shd w:val="clear" w:color="auto" w:fill="FFFFFF"/>
            <w:vAlign w:val="center"/>
            <w:hideMark/>
          </w:tcPr>
          <w:p w14:paraId="1A3E6077"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Nov 06, 2018</w:t>
            </w:r>
          </w:p>
        </w:tc>
      </w:tr>
      <w:tr w:rsidR="006F06F9" w:rsidRPr="003E0F49" w14:paraId="75952719" w14:textId="77777777" w:rsidTr="0097456F">
        <w:trPr>
          <w:tblCellSpacing w:w="0" w:type="dxa"/>
        </w:trPr>
        <w:tc>
          <w:tcPr>
            <w:tcW w:w="0" w:type="auto"/>
            <w:shd w:val="clear" w:color="auto" w:fill="FFFFFF"/>
            <w:noWrap/>
            <w:hideMark/>
          </w:tcPr>
          <w:p w14:paraId="486215BB"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Last Updated Date:</w:t>
            </w:r>
          </w:p>
        </w:tc>
        <w:tc>
          <w:tcPr>
            <w:tcW w:w="0" w:type="auto"/>
            <w:shd w:val="clear" w:color="auto" w:fill="FFFFFF"/>
            <w:vAlign w:val="center"/>
            <w:hideMark/>
          </w:tcPr>
          <w:p w14:paraId="75E88DCF"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Nov 06, 2018</w:t>
            </w:r>
          </w:p>
        </w:tc>
      </w:tr>
      <w:tr w:rsidR="006F06F9" w:rsidRPr="003E0F49" w14:paraId="7C0A5C7E" w14:textId="77777777" w:rsidTr="0097456F">
        <w:trPr>
          <w:tblCellSpacing w:w="0" w:type="dxa"/>
        </w:trPr>
        <w:tc>
          <w:tcPr>
            <w:tcW w:w="0" w:type="auto"/>
            <w:shd w:val="clear" w:color="auto" w:fill="FFFFFF"/>
            <w:noWrap/>
            <w:hideMark/>
          </w:tcPr>
          <w:p w14:paraId="7609CF4F"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Original Closing Date for Applications:</w:t>
            </w:r>
          </w:p>
        </w:tc>
        <w:tc>
          <w:tcPr>
            <w:tcW w:w="0" w:type="auto"/>
            <w:shd w:val="clear" w:color="auto" w:fill="FFFFFF"/>
            <w:vAlign w:val="center"/>
            <w:hideMark/>
          </w:tcPr>
          <w:p w14:paraId="7162F2D2"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Jan 08, 2019  </w:t>
            </w:r>
          </w:p>
        </w:tc>
      </w:tr>
      <w:tr w:rsidR="006F06F9" w:rsidRPr="003E0F49" w14:paraId="5B9DD19A" w14:textId="77777777" w:rsidTr="0097456F">
        <w:trPr>
          <w:tblCellSpacing w:w="0" w:type="dxa"/>
        </w:trPr>
        <w:tc>
          <w:tcPr>
            <w:tcW w:w="0" w:type="auto"/>
            <w:shd w:val="clear" w:color="auto" w:fill="FFFFFF"/>
            <w:noWrap/>
            <w:hideMark/>
          </w:tcPr>
          <w:p w14:paraId="348B57DE"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Current Closing Date for Applications:</w:t>
            </w:r>
          </w:p>
        </w:tc>
        <w:tc>
          <w:tcPr>
            <w:tcW w:w="0" w:type="auto"/>
            <w:shd w:val="clear" w:color="auto" w:fill="FFFFFF"/>
            <w:vAlign w:val="center"/>
            <w:hideMark/>
          </w:tcPr>
          <w:p w14:paraId="60B6B07F"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Jan 08, 2019  </w:t>
            </w:r>
          </w:p>
        </w:tc>
      </w:tr>
      <w:tr w:rsidR="006F06F9" w:rsidRPr="003E0F49" w14:paraId="24DE1479" w14:textId="77777777" w:rsidTr="0097456F">
        <w:trPr>
          <w:tblCellSpacing w:w="0" w:type="dxa"/>
        </w:trPr>
        <w:tc>
          <w:tcPr>
            <w:tcW w:w="0" w:type="auto"/>
            <w:shd w:val="clear" w:color="auto" w:fill="FFFFFF"/>
            <w:noWrap/>
            <w:hideMark/>
          </w:tcPr>
          <w:p w14:paraId="507ED623"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Archive Date:</w:t>
            </w:r>
          </w:p>
        </w:tc>
        <w:tc>
          <w:tcPr>
            <w:tcW w:w="0" w:type="auto"/>
            <w:shd w:val="clear" w:color="auto" w:fill="FFFFFF"/>
            <w:vAlign w:val="center"/>
            <w:hideMark/>
          </w:tcPr>
          <w:p w14:paraId="2CE9EAB6"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 </w:t>
            </w:r>
          </w:p>
        </w:tc>
      </w:tr>
      <w:tr w:rsidR="006F06F9" w:rsidRPr="003E0F49" w14:paraId="4051E8F6" w14:textId="77777777" w:rsidTr="0097456F">
        <w:trPr>
          <w:tblCellSpacing w:w="0" w:type="dxa"/>
        </w:trPr>
        <w:tc>
          <w:tcPr>
            <w:tcW w:w="0" w:type="auto"/>
            <w:shd w:val="clear" w:color="auto" w:fill="FFFFFF"/>
            <w:noWrap/>
            <w:hideMark/>
          </w:tcPr>
          <w:p w14:paraId="76C41CF4"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Estimated Total Program Funding:</w:t>
            </w:r>
          </w:p>
        </w:tc>
        <w:tc>
          <w:tcPr>
            <w:tcW w:w="0" w:type="auto"/>
            <w:shd w:val="clear" w:color="auto" w:fill="FFFFFF"/>
            <w:vAlign w:val="center"/>
            <w:hideMark/>
          </w:tcPr>
          <w:p w14:paraId="5C97A2EB"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$11,000,000</w:t>
            </w:r>
          </w:p>
        </w:tc>
      </w:tr>
      <w:tr w:rsidR="006F06F9" w:rsidRPr="003E0F49" w14:paraId="1A199D93" w14:textId="77777777" w:rsidTr="0097456F">
        <w:trPr>
          <w:tblCellSpacing w:w="0" w:type="dxa"/>
        </w:trPr>
        <w:tc>
          <w:tcPr>
            <w:tcW w:w="0" w:type="auto"/>
            <w:shd w:val="clear" w:color="auto" w:fill="FFFFFF"/>
            <w:noWrap/>
            <w:hideMark/>
          </w:tcPr>
          <w:p w14:paraId="21630C2C"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Award Ceiling:</w:t>
            </w:r>
          </w:p>
        </w:tc>
        <w:tc>
          <w:tcPr>
            <w:tcW w:w="0" w:type="auto"/>
            <w:shd w:val="clear" w:color="auto" w:fill="FFFFFF"/>
            <w:vAlign w:val="center"/>
            <w:hideMark/>
          </w:tcPr>
          <w:p w14:paraId="6FD6AF8D"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$650,000</w:t>
            </w:r>
          </w:p>
        </w:tc>
      </w:tr>
      <w:tr w:rsidR="006F06F9" w:rsidRPr="003E0F49" w14:paraId="2E1B2FAB" w14:textId="77777777" w:rsidTr="0097456F">
        <w:trPr>
          <w:tblCellSpacing w:w="0" w:type="dxa"/>
        </w:trPr>
        <w:tc>
          <w:tcPr>
            <w:tcW w:w="0" w:type="auto"/>
            <w:shd w:val="clear" w:color="auto" w:fill="FFFFFF"/>
            <w:noWrap/>
            <w:hideMark/>
          </w:tcPr>
          <w:p w14:paraId="63BED2DD"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Award Floor:</w:t>
            </w:r>
          </w:p>
        </w:tc>
        <w:tc>
          <w:tcPr>
            <w:tcW w:w="0" w:type="auto"/>
            <w:shd w:val="clear" w:color="auto" w:fill="FFFFFF"/>
            <w:vAlign w:val="center"/>
            <w:hideMark/>
          </w:tcPr>
          <w:p w14:paraId="2AAC468C"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$550,000</w:t>
            </w:r>
          </w:p>
        </w:tc>
      </w:tr>
      <w:tr w:rsidR="006F06F9" w:rsidRPr="003E0F49" w14:paraId="20A2CD99" w14:textId="77777777" w:rsidTr="0097456F">
        <w:trPr>
          <w:tblCellSpacing w:w="0" w:type="dxa"/>
        </w:trPr>
        <w:tc>
          <w:tcPr>
            <w:tcW w:w="0" w:type="auto"/>
            <w:shd w:val="clear" w:color="auto" w:fill="FFFFFF"/>
            <w:noWrap/>
            <w:hideMark/>
          </w:tcPr>
          <w:p w14:paraId="64007F8C"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Eligible Applicants:</w:t>
            </w:r>
          </w:p>
        </w:tc>
        <w:tc>
          <w:tcPr>
            <w:tcW w:w="0" w:type="auto"/>
            <w:shd w:val="clear" w:color="auto" w:fill="FFFFFF"/>
            <w:vAlign w:val="center"/>
            <w:hideMark/>
          </w:tcPr>
          <w:p w14:paraId="022A0231"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City or township governments</w:t>
            </w:r>
            <w:r w:rsidRPr="003E0F49">
              <w:rPr>
                <w:rFonts w:ascii="Helvetica" w:hAnsi="Helvetica" w:cs="Helvetica"/>
                <w:color w:val="222222"/>
              </w:rPr>
              <w:br/>
              <w:t>Native American tribal governments (Federally recognized)</w:t>
            </w:r>
            <w:r w:rsidRPr="003E0F49">
              <w:rPr>
                <w:rFonts w:ascii="Helvetica" w:hAnsi="Helvetica" w:cs="Helvetica"/>
                <w:color w:val="222222"/>
              </w:rPr>
              <w:br/>
              <w:t>County governments</w:t>
            </w:r>
            <w:r w:rsidRPr="003E0F49">
              <w:rPr>
                <w:rFonts w:ascii="Helvetica" w:hAnsi="Helvetica" w:cs="Helvetica"/>
                <w:color w:val="222222"/>
              </w:rPr>
              <w:br/>
              <w:t>Nonprofits having a 501(c)(3) status with the IRS, other than institutions of higher education</w:t>
            </w:r>
            <w:r w:rsidRPr="003E0F49">
              <w:rPr>
                <w:rFonts w:ascii="Helvetica" w:hAnsi="Helvetica" w:cs="Helvetica"/>
                <w:color w:val="222222"/>
              </w:rPr>
              <w:br/>
              <w:t>Others (see text field entitled "Additional Information on Eligibility" for clarification)</w:t>
            </w:r>
            <w:r w:rsidRPr="003E0F49">
              <w:rPr>
                <w:rFonts w:ascii="Helvetica" w:hAnsi="Helvetica" w:cs="Helvetica"/>
                <w:color w:val="222222"/>
              </w:rPr>
              <w:br/>
              <w:t>State governments</w:t>
            </w:r>
          </w:p>
        </w:tc>
      </w:tr>
      <w:tr w:rsidR="006F06F9" w:rsidRPr="003E0F49" w14:paraId="0288CCCC" w14:textId="77777777" w:rsidTr="0097456F">
        <w:trPr>
          <w:tblCellSpacing w:w="0" w:type="dxa"/>
        </w:trPr>
        <w:tc>
          <w:tcPr>
            <w:tcW w:w="0" w:type="auto"/>
            <w:shd w:val="clear" w:color="auto" w:fill="FFFFFF"/>
            <w:noWrap/>
            <w:hideMark/>
          </w:tcPr>
          <w:p w14:paraId="20B6181D"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Additional Information on Eligibility:</w:t>
            </w:r>
          </w:p>
        </w:tc>
        <w:tc>
          <w:tcPr>
            <w:tcW w:w="0" w:type="auto"/>
            <w:shd w:val="clear" w:color="auto" w:fill="FFFFFF"/>
            <w:vAlign w:val="center"/>
            <w:hideMark/>
          </w:tcPr>
          <w:p w14:paraId="04C7DD7E" w14:textId="77777777" w:rsidR="006F06F9" w:rsidRPr="003E0F49" w:rsidRDefault="006F06F9" w:rsidP="0097456F">
            <w:pPr>
              <w:pStyle w:val="NoSpacing"/>
              <w:rPr>
                <w:rFonts w:ascii="Helvetica" w:hAnsi="Helvetica" w:cs="Helvetica"/>
                <w:color w:val="222222"/>
              </w:rPr>
            </w:pPr>
            <w:r w:rsidRPr="003E0F49">
              <w:rPr>
                <w:rFonts w:ascii="Helvetica" w:hAnsi="Helvetica" w:cs="Helvetica"/>
                <w:color w:val="222222"/>
              </w:rPr>
              <w:t>States, units of local government, courts (including juvenile courts), Indian tribal governments, nonprofit organizations, legal services providers, and victim service providers</w:t>
            </w:r>
          </w:p>
        </w:tc>
      </w:tr>
      <w:tr w:rsidR="006F06F9" w14:paraId="7EC6AA9B" w14:textId="77777777" w:rsidTr="0097456F">
        <w:trPr>
          <w:tblCellSpacing w:w="0" w:type="dxa"/>
        </w:trPr>
        <w:tc>
          <w:tcPr>
            <w:tcW w:w="0" w:type="auto"/>
            <w:shd w:val="clear" w:color="auto" w:fill="FFFFFF"/>
            <w:noWrap/>
            <w:hideMark/>
          </w:tcPr>
          <w:p w14:paraId="55254D0E"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Agency Name:</w:t>
            </w:r>
          </w:p>
        </w:tc>
        <w:tc>
          <w:tcPr>
            <w:tcW w:w="0" w:type="auto"/>
            <w:shd w:val="clear" w:color="auto" w:fill="FFFFFF"/>
            <w:vAlign w:val="center"/>
            <w:hideMark/>
          </w:tcPr>
          <w:p w14:paraId="1309EC9B" w14:textId="77777777" w:rsidR="006F06F9" w:rsidRPr="003E0F49" w:rsidRDefault="006F06F9" w:rsidP="0097456F">
            <w:pPr>
              <w:pStyle w:val="NoSpacing"/>
              <w:rPr>
                <w:rFonts w:ascii="Helvetica" w:hAnsi="Helvetica" w:cs="Helvetica"/>
                <w:color w:val="222222"/>
              </w:rPr>
            </w:pPr>
            <w:r w:rsidRPr="003E0F49">
              <w:rPr>
                <w:rStyle w:val="search-custom"/>
                <w:rFonts w:ascii="Helvetica" w:hAnsi="Helvetica" w:cs="Helvetica"/>
                <w:color w:val="222222"/>
              </w:rPr>
              <w:t>Office on Violence Against Women</w:t>
            </w:r>
          </w:p>
        </w:tc>
      </w:tr>
      <w:tr w:rsidR="006F06F9" w14:paraId="05A8E6A2" w14:textId="77777777" w:rsidTr="0097456F">
        <w:trPr>
          <w:tblCellSpacing w:w="0" w:type="dxa"/>
        </w:trPr>
        <w:tc>
          <w:tcPr>
            <w:tcW w:w="0" w:type="auto"/>
            <w:shd w:val="clear" w:color="auto" w:fill="FFFFFF"/>
            <w:noWrap/>
            <w:hideMark/>
          </w:tcPr>
          <w:p w14:paraId="268BF445"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Description:</w:t>
            </w:r>
          </w:p>
        </w:tc>
        <w:tc>
          <w:tcPr>
            <w:tcW w:w="0" w:type="auto"/>
            <w:shd w:val="clear" w:color="auto" w:fill="FFFFFF"/>
            <w:vAlign w:val="center"/>
            <w:hideMark/>
          </w:tcPr>
          <w:p w14:paraId="6226CD90" w14:textId="77777777" w:rsidR="006F06F9" w:rsidRPr="003E0F49" w:rsidRDefault="006F06F9" w:rsidP="0097456F">
            <w:pPr>
              <w:pStyle w:val="NoSpacing"/>
              <w:rPr>
                <w:rFonts w:ascii="Helvetica" w:hAnsi="Helvetica" w:cs="Helvetica"/>
                <w:color w:val="222222"/>
              </w:rPr>
            </w:pPr>
            <w:r w:rsidRPr="003E0F49">
              <w:rPr>
                <w:rStyle w:val="search-custom"/>
                <w:rFonts w:ascii="Helvetica" w:hAnsi="Helvetica" w:cs="Helvetica"/>
                <w:color w:val="222222"/>
              </w:rPr>
              <w:t>The Grants to Support Families in the Justice System program (referred to as the Justice for Families Program) was authorized in the Violence Against Women Reauthorization Act (VAWA) of 2013 to improve the response of the civil and criminal justice system to families with a history of sexual assault, domestic violence, dating violence, and stalking, or in cases involving allegations of child sexual abuse. The program supports the following activities for improving the capacity of courts and communities to respond to families affected by the targeted crimes: court-based and court-related programs; supervised visitation and safe exchange by and between parents; training for people who work with families in the court system; civil legal services; and the provision of resources in juvenile court matters.</w:t>
            </w:r>
          </w:p>
        </w:tc>
      </w:tr>
      <w:tr w:rsidR="006F06F9" w14:paraId="291F05F2" w14:textId="77777777" w:rsidTr="0097456F">
        <w:trPr>
          <w:tblCellSpacing w:w="0" w:type="dxa"/>
        </w:trPr>
        <w:tc>
          <w:tcPr>
            <w:tcW w:w="0" w:type="auto"/>
            <w:shd w:val="clear" w:color="auto" w:fill="FFFFFF"/>
            <w:noWrap/>
            <w:hideMark/>
          </w:tcPr>
          <w:p w14:paraId="3BA475BF"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Link to Additional Information:</w:t>
            </w:r>
          </w:p>
        </w:tc>
        <w:tc>
          <w:tcPr>
            <w:tcW w:w="0" w:type="auto"/>
            <w:shd w:val="clear" w:color="auto" w:fill="FFFFFF"/>
            <w:vAlign w:val="center"/>
            <w:hideMark/>
          </w:tcPr>
          <w:p w14:paraId="2F45F043" w14:textId="77777777" w:rsidR="006F06F9" w:rsidRPr="003E0F49" w:rsidRDefault="006C4FB3" w:rsidP="0097456F">
            <w:pPr>
              <w:pStyle w:val="NoSpacing"/>
              <w:rPr>
                <w:rFonts w:ascii="Helvetica" w:hAnsi="Helvetica" w:cs="Helvetica"/>
                <w:color w:val="222222"/>
              </w:rPr>
            </w:pPr>
            <w:hyperlink r:id="rId458" w:tgtFrame="_blank" w:tooltip="Link to Additional Information" w:history="1">
              <w:r w:rsidR="006F06F9" w:rsidRPr="003E0F49">
                <w:rPr>
                  <w:rStyle w:val="Hyperlink"/>
                  <w:rFonts w:ascii="Helvetica" w:hAnsi="Helvetica" w:cs="Helvetica"/>
                </w:rPr>
                <w:t>Full Solicitation</w:t>
              </w:r>
            </w:hyperlink>
          </w:p>
        </w:tc>
      </w:tr>
      <w:tr w:rsidR="006F06F9" w14:paraId="42D309F9" w14:textId="77777777" w:rsidTr="0097456F">
        <w:trPr>
          <w:tblCellSpacing w:w="0" w:type="dxa"/>
        </w:trPr>
        <w:tc>
          <w:tcPr>
            <w:tcW w:w="0" w:type="auto"/>
            <w:shd w:val="clear" w:color="auto" w:fill="FFFFFF"/>
            <w:noWrap/>
            <w:hideMark/>
          </w:tcPr>
          <w:p w14:paraId="2633D2F5" w14:textId="77777777" w:rsidR="006F06F9" w:rsidRPr="003E0F49" w:rsidRDefault="006F06F9" w:rsidP="0097456F">
            <w:pPr>
              <w:pStyle w:val="NoSpacing"/>
              <w:rPr>
                <w:rFonts w:ascii="Helvetica" w:hAnsi="Helvetica" w:cs="Helvetica"/>
                <w:b/>
                <w:bCs/>
                <w:color w:val="222222"/>
              </w:rPr>
            </w:pPr>
            <w:r w:rsidRPr="003E0F49">
              <w:rPr>
                <w:rFonts w:ascii="Helvetica" w:hAnsi="Helvetica" w:cs="Helvetica"/>
                <w:b/>
                <w:bCs/>
                <w:color w:val="222222"/>
              </w:rPr>
              <w:t>Grantor Contact Information:</w:t>
            </w:r>
          </w:p>
        </w:tc>
        <w:tc>
          <w:tcPr>
            <w:tcW w:w="0" w:type="auto"/>
            <w:shd w:val="clear" w:color="auto" w:fill="FFFFFF"/>
            <w:vAlign w:val="center"/>
            <w:hideMark/>
          </w:tcPr>
          <w:p w14:paraId="2D30C3C4" w14:textId="77777777" w:rsidR="006F06F9" w:rsidRPr="003E0F49" w:rsidRDefault="006F06F9" w:rsidP="0097456F">
            <w:pPr>
              <w:pStyle w:val="NoSpacing"/>
              <w:rPr>
                <w:rFonts w:ascii="Helvetica" w:hAnsi="Helvetica" w:cs="Helvetica"/>
                <w:color w:val="222222"/>
              </w:rPr>
            </w:pPr>
            <w:r w:rsidRPr="003E0F49">
              <w:rPr>
                <w:rStyle w:val="search-custom"/>
                <w:rFonts w:ascii="Helvetica" w:hAnsi="Helvetica" w:cs="Helvetica"/>
                <w:color w:val="222222"/>
              </w:rPr>
              <w:t>If you have difficulty accessing the full announcement electronically, please contact:</w:t>
            </w:r>
            <w:r w:rsidRPr="003E0F49">
              <w:rPr>
                <w:rFonts w:ascii="Helvetica" w:hAnsi="Helvetica" w:cs="Helvetica"/>
                <w:color w:val="222222"/>
              </w:rPr>
              <w:br/>
            </w:r>
            <w:r w:rsidRPr="003E0F49">
              <w:rPr>
                <w:rFonts w:ascii="Helvetica" w:hAnsi="Helvetica" w:cs="Helvetica"/>
                <w:color w:val="222222"/>
              </w:rPr>
              <w:br/>
            </w:r>
            <w:r w:rsidRPr="003E0F49">
              <w:rPr>
                <w:rStyle w:val="search-custom"/>
                <w:rFonts w:ascii="Helvetica" w:hAnsi="Helvetica" w:cs="Helvetica"/>
                <w:color w:val="222222"/>
              </w:rPr>
              <w:t xml:space="preserve">Carrie Mitchell Grant Program Specialist 202-307-6026 </w:t>
            </w:r>
            <w:r w:rsidRPr="003E0F49">
              <w:rPr>
                <w:rStyle w:val="search-custom"/>
                <w:rFonts w:ascii="Helvetica" w:hAnsi="Helvetica" w:cs="Helvetica"/>
                <w:color w:val="222222"/>
              </w:rPr>
              <w:lastRenderedPageBreak/>
              <w:t>OVW.JFF@usdoj.gov</w:t>
            </w:r>
            <w:r w:rsidRPr="003E0F49">
              <w:rPr>
                <w:rFonts w:ascii="Helvetica" w:hAnsi="Helvetica" w:cs="Helvetica"/>
                <w:color w:val="222222"/>
              </w:rPr>
              <w:br/>
            </w:r>
            <w:r w:rsidRPr="003E0F49">
              <w:rPr>
                <w:rFonts w:ascii="Helvetica" w:hAnsi="Helvetica" w:cs="Helvetica"/>
                <w:color w:val="222222"/>
              </w:rPr>
              <w:br/>
            </w:r>
            <w:hyperlink r:id="rId459" w:history="1">
              <w:r w:rsidRPr="003E0F49">
                <w:rPr>
                  <w:rStyle w:val="Hyperlink"/>
                  <w:rFonts w:ascii="Helvetica" w:hAnsi="Helvetica" w:cs="Helvetica"/>
                </w:rPr>
                <w:t>OVW.JFF@usdoj.gov</w:t>
              </w:r>
            </w:hyperlink>
          </w:p>
        </w:tc>
      </w:tr>
    </w:tbl>
    <w:p w14:paraId="35327225" w14:textId="77777777" w:rsidR="006F06F9" w:rsidRDefault="006F06F9" w:rsidP="006F06F9">
      <w:pPr>
        <w:pStyle w:val="NoSpacing"/>
        <w:rPr>
          <w:rFonts w:ascii="Helvetica" w:hAnsi="Helvetica" w:cs="Helvetica"/>
          <w:sz w:val="24"/>
          <w:szCs w:val="24"/>
        </w:rPr>
      </w:pPr>
      <w:r w:rsidRPr="00701C22">
        <w:rPr>
          <w:rFonts w:ascii="Helvetica" w:hAnsi="Helvetica" w:cs="Helvetica"/>
          <w:color w:val="222222"/>
          <w:sz w:val="24"/>
          <w:szCs w:val="24"/>
        </w:rPr>
        <w:lastRenderedPageBreak/>
        <w:br/>
      </w:r>
      <w:hyperlink r:id="rId460" w:tgtFrame="_blank" w:history="1">
        <w:r w:rsidRPr="00701C22">
          <w:rPr>
            <w:rStyle w:val="Hyperlink"/>
            <w:rFonts w:ascii="Helvetica" w:hAnsi="Helvetica" w:cs="Helvetica"/>
            <w:color w:val="1155CC"/>
            <w:sz w:val="24"/>
            <w:szCs w:val="24"/>
            <w:shd w:val="clear" w:color="auto" w:fill="FFFFFF"/>
          </w:rPr>
          <w:t>https://www.grants.gov/web/grants/view-opportunity.html?oppId=310226</w:t>
        </w:r>
      </w:hyperlink>
    </w:p>
    <w:p w14:paraId="3D1D6B27" w14:textId="77777777" w:rsidR="00F902B1" w:rsidRDefault="00F902B1" w:rsidP="00F902B1">
      <w:pPr>
        <w:pStyle w:val="NoSpacing"/>
        <w:rPr>
          <w:rStyle w:val="Hyperlink"/>
          <w:rFonts w:ascii="Helvetica" w:hAnsi="Helvetica" w:cs="Helvetica"/>
          <w:color w:val="1155CC"/>
          <w:sz w:val="24"/>
          <w:szCs w:val="24"/>
          <w:shd w:val="clear" w:color="auto" w:fill="FFFFFF"/>
        </w:rPr>
      </w:pPr>
    </w:p>
    <w:p w14:paraId="7C60049F" w14:textId="20031FBC" w:rsidR="00DA4F12" w:rsidRDefault="00DA4F12">
      <w:pPr>
        <w:rPr>
          <w:rFonts w:ascii="Helvetica" w:eastAsiaTheme="minorHAnsi" w:hAnsi="Helvetica" w:cs="Helvetica"/>
          <w:color w:val="222222"/>
          <w:sz w:val="22"/>
          <w:szCs w:val="22"/>
          <w:highlight w:val="cyan"/>
          <w:shd w:val="clear" w:color="auto" w:fill="FFFFFF"/>
        </w:rPr>
      </w:pPr>
      <w:bookmarkStart w:id="460" w:name="DOJOVCEnhancingAccess"/>
      <w:bookmarkEnd w:id="460"/>
      <w:r>
        <w:rPr>
          <w:rFonts w:ascii="Helvetica" w:hAnsi="Helvetica" w:cs="Helvetica"/>
          <w:color w:val="222222"/>
          <w:highlight w:val="cyan"/>
          <w:shd w:val="clear" w:color="auto" w:fill="FFFFFF"/>
        </w:rPr>
        <w:br w:type="page"/>
      </w:r>
    </w:p>
    <w:p w14:paraId="32E53E1F" w14:textId="77777777" w:rsidR="00F902B1" w:rsidRDefault="00F902B1" w:rsidP="001E50BA">
      <w:pPr>
        <w:pStyle w:val="NoSpacing"/>
        <w:rPr>
          <w:rFonts w:ascii="Helvetica" w:hAnsi="Helvetica" w:cs="Helvetica"/>
          <w:color w:val="222222"/>
          <w:highlight w:val="cyan"/>
          <w:shd w:val="clear" w:color="auto" w:fill="FFFFFF"/>
        </w:rPr>
      </w:pPr>
    </w:p>
    <w:p w14:paraId="6CB9D68F"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bookmarkStart w:id="461" w:name="DOJEnhanceCulturallySpecificServices"/>
      <w:bookmarkEnd w:id="461"/>
    </w:p>
    <w:p w14:paraId="306924CF" w14:textId="77777777" w:rsidR="00B756C2" w:rsidRPr="005D3F9C" w:rsidRDefault="00B756C2" w:rsidP="00B756C2">
      <w:pPr>
        <w:widowControl w:val="0"/>
        <w:autoSpaceDE w:val="0"/>
        <w:autoSpaceDN w:val="0"/>
        <w:adjustRightInd w:val="0"/>
        <w:rPr>
          <w:rFonts w:ascii="Helvetica" w:hAnsi="Helvetica" w:cs="Helvetica"/>
        </w:rPr>
      </w:pPr>
    </w:p>
    <w:p w14:paraId="4CB5F297" w14:textId="77777777" w:rsidR="00B756C2" w:rsidRPr="005D3F9C" w:rsidRDefault="00B756C2" w:rsidP="00B756C2">
      <w:pPr>
        <w:widowControl w:val="0"/>
        <w:autoSpaceDE w:val="0"/>
        <w:autoSpaceDN w:val="0"/>
        <w:adjustRightInd w:val="0"/>
        <w:rPr>
          <w:rFonts w:ascii="Helvetica" w:hAnsi="Helvetica" w:cs="Helvetica"/>
        </w:rPr>
      </w:pPr>
    </w:p>
    <w:p w14:paraId="7B285914" w14:textId="77777777" w:rsidR="00B756C2" w:rsidRPr="005D3F9C" w:rsidRDefault="00B756C2" w:rsidP="00B756C2">
      <w:pPr>
        <w:widowControl w:val="0"/>
        <w:autoSpaceDE w:val="0"/>
        <w:autoSpaceDN w:val="0"/>
        <w:adjustRightInd w:val="0"/>
        <w:rPr>
          <w:rFonts w:ascii="Helvetica" w:hAnsi="Helvetica" w:cs="Helvetica"/>
        </w:rPr>
      </w:pPr>
      <w:bookmarkStart w:id="462" w:name="DOJSexualAssaultJusticeInitiative"/>
      <w:bookmarkStart w:id="463" w:name="DOJEnhancedCollabModel"/>
      <w:bookmarkStart w:id="464" w:name="DOJResearchCampusSexualAssault"/>
      <w:bookmarkEnd w:id="462"/>
      <w:bookmarkEnd w:id="463"/>
      <w:bookmarkEnd w:id="464"/>
      <w:r w:rsidRPr="005D3F9C">
        <w:rPr>
          <w:rFonts w:ascii="Helvetica" w:hAnsi="Helvetica"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5D3F9C" w:rsidRDefault="00B756C2" w:rsidP="00B756C2">
      <w:pPr>
        <w:widowControl w:val="0"/>
        <w:autoSpaceDE w:val="0"/>
        <w:autoSpaceDN w:val="0"/>
        <w:adjustRightInd w:val="0"/>
        <w:rPr>
          <w:rFonts w:ascii="Helvetica" w:hAnsi="Helvetica" w:cs="Helvetica"/>
        </w:rPr>
      </w:pPr>
    </w:p>
    <w:p w14:paraId="310EE9A8" w14:textId="28292E4D" w:rsidR="00B756C2" w:rsidRPr="005D3F9C" w:rsidRDefault="0099103C"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4EE20162" wp14:editId="16EE88D5">
            <wp:extent cx="6915150" cy="584771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2.25 AM.png"/>
                    <pic:cNvPicPr/>
                  </pic:nvPicPr>
                  <pic:blipFill>
                    <a:blip r:embed="rId462">
                      <a:extLst>
                        <a:ext uri="{28A0092B-C50C-407E-A947-70E740481C1C}">
                          <a14:useLocalDpi xmlns:a14="http://schemas.microsoft.com/office/drawing/2010/main" val="0"/>
                        </a:ext>
                      </a:extLst>
                    </a:blip>
                    <a:stretch>
                      <a:fillRect/>
                    </a:stretch>
                  </pic:blipFill>
                  <pic:spPr>
                    <a:xfrm>
                      <a:off x="0" y="0"/>
                      <a:ext cx="6915150" cy="5847715"/>
                    </a:xfrm>
                    <a:prstGeom prst="rect">
                      <a:avLst/>
                    </a:prstGeom>
                  </pic:spPr>
                </pic:pic>
              </a:graphicData>
            </a:graphic>
          </wp:inline>
        </w:drawing>
      </w:r>
    </w:p>
    <w:p w14:paraId="24269385" w14:textId="44634A8A" w:rsidR="00B756C2" w:rsidRPr="005D3F9C" w:rsidRDefault="00B756C2" w:rsidP="00B756C2">
      <w:pPr>
        <w:widowControl w:val="0"/>
        <w:autoSpaceDE w:val="0"/>
        <w:autoSpaceDN w:val="0"/>
        <w:adjustRightInd w:val="0"/>
        <w:rPr>
          <w:rFonts w:ascii="Helvetica" w:hAnsi="Helvetica"/>
          <w:b/>
        </w:rPr>
      </w:pPr>
      <w:bookmarkStart w:id="465" w:name="DOL"/>
      <w:bookmarkEnd w:id="465"/>
    </w:p>
    <w:p w14:paraId="76F625B6" w14:textId="77777777" w:rsidR="00B756C2" w:rsidRDefault="00B756C2" w:rsidP="00B756C2">
      <w:pPr>
        <w:widowControl w:val="0"/>
        <w:autoSpaceDE w:val="0"/>
        <w:autoSpaceDN w:val="0"/>
        <w:adjustRightInd w:val="0"/>
        <w:rPr>
          <w:rFonts w:ascii="Helvetica" w:hAnsi="Helvetica" w:cs="Helvetica"/>
        </w:rPr>
      </w:pPr>
    </w:p>
    <w:p w14:paraId="58041A8F" w14:textId="18C96712" w:rsidR="0099103C" w:rsidRPr="005D3F9C" w:rsidRDefault="0099103C" w:rsidP="00B756C2">
      <w:pPr>
        <w:widowControl w:val="0"/>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0183DB36" wp14:editId="7307DE25">
            <wp:extent cx="6915150" cy="272542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2.38 AM.png"/>
                    <pic:cNvPicPr/>
                  </pic:nvPicPr>
                  <pic:blipFill>
                    <a:blip r:embed="rId463">
                      <a:extLst>
                        <a:ext uri="{28A0092B-C50C-407E-A947-70E740481C1C}">
                          <a14:useLocalDpi xmlns:a14="http://schemas.microsoft.com/office/drawing/2010/main" val="0"/>
                        </a:ext>
                      </a:extLst>
                    </a:blip>
                    <a:stretch>
                      <a:fillRect/>
                    </a:stretch>
                  </pic:blipFill>
                  <pic:spPr>
                    <a:xfrm>
                      <a:off x="0" y="0"/>
                      <a:ext cx="6915150" cy="2725420"/>
                    </a:xfrm>
                    <a:prstGeom prst="rect">
                      <a:avLst/>
                    </a:prstGeom>
                  </pic:spPr>
                </pic:pic>
              </a:graphicData>
            </a:graphic>
          </wp:inline>
        </w:drawing>
      </w:r>
    </w:p>
    <w:bookmarkStart w:id="466" w:name="DOLAgencyGrants"/>
    <w:bookmarkEnd w:id="466"/>
    <w:p w14:paraId="6FB4C56F" w14:textId="199594CA" w:rsidR="0099103C" w:rsidRDefault="0099103C" w:rsidP="00B756C2">
      <w:pPr>
        <w:widowControl w:val="0"/>
        <w:autoSpaceDE w:val="0"/>
        <w:autoSpaceDN w:val="0"/>
        <w:adjustRightInd w:val="0"/>
        <w:rPr>
          <w:rFonts w:ascii="Helvetica" w:hAnsi="Helvetica" w:cs="Helvetica"/>
        </w:rPr>
      </w:pPr>
      <w:r>
        <w:rPr>
          <w:rFonts w:ascii="Helvetica" w:hAnsi="Helvetica" w:cs="Helvetica"/>
        </w:rPr>
        <w:fldChar w:fldCharType="begin"/>
      </w:r>
      <w:r>
        <w:rPr>
          <w:rFonts w:ascii="Helvetica" w:hAnsi="Helvetica" w:cs="Helvetica"/>
        </w:rPr>
        <w:instrText xml:space="preserve"> HYPERLINK "https://www.dol.gov/general/grants2" </w:instrText>
      </w:r>
      <w:r>
        <w:rPr>
          <w:rFonts w:ascii="Helvetica" w:hAnsi="Helvetica" w:cs="Helvetica"/>
        </w:rPr>
        <w:fldChar w:fldCharType="separate"/>
      </w:r>
      <w:r w:rsidRPr="0099103C">
        <w:rPr>
          <w:rStyle w:val="Hyperlink"/>
          <w:rFonts w:ascii="Helvetica" w:hAnsi="Helvetica" w:cs="Helvetica"/>
        </w:rPr>
        <w:t>https://www.dol.g</w:t>
      </w:r>
      <w:r w:rsidRPr="0099103C">
        <w:rPr>
          <w:rStyle w:val="Hyperlink"/>
          <w:rFonts w:ascii="Helvetica" w:hAnsi="Helvetica" w:cs="Helvetica"/>
        </w:rPr>
        <w:t>o</w:t>
      </w:r>
      <w:r w:rsidRPr="0099103C">
        <w:rPr>
          <w:rStyle w:val="Hyperlink"/>
          <w:rFonts w:ascii="Helvetica" w:hAnsi="Helvetica" w:cs="Helvetica"/>
        </w:rPr>
        <w:t>v/</w:t>
      </w:r>
      <w:r w:rsidRPr="0099103C">
        <w:rPr>
          <w:rStyle w:val="Hyperlink"/>
          <w:rFonts w:ascii="Helvetica" w:hAnsi="Helvetica" w:cs="Helvetica"/>
        </w:rPr>
        <w:t>g</w:t>
      </w:r>
      <w:r w:rsidRPr="0099103C">
        <w:rPr>
          <w:rStyle w:val="Hyperlink"/>
          <w:rFonts w:ascii="Helvetica" w:hAnsi="Helvetica" w:cs="Helvetica"/>
        </w:rPr>
        <w:t>eneral/grants2</w:t>
      </w:r>
      <w:r>
        <w:rPr>
          <w:rFonts w:ascii="Helvetica" w:hAnsi="Helvetica" w:cs="Helvetica"/>
        </w:rPr>
        <w:fldChar w:fldCharType="end"/>
      </w:r>
    </w:p>
    <w:p w14:paraId="1A79B837" w14:textId="77777777" w:rsidR="0099103C" w:rsidRDefault="0099103C" w:rsidP="00B756C2">
      <w:pPr>
        <w:widowControl w:val="0"/>
        <w:autoSpaceDE w:val="0"/>
        <w:autoSpaceDN w:val="0"/>
        <w:adjustRightInd w:val="0"/>
        <w:rPr>
          <w:rFonts w:ascii="Helvetica" w:hAnsi="Helvetica" w:cs="Helvetica"/>
        </w:rPr>
      </w:pPr>
    </w:p>
    <w:p w14:paraId="4A9CDD9D" w14:textId="77777777" w:rsidR="0099103C" w:rsidRDefault="0099103C" w:rsidP="00B756C2">
      <w:pPr>
        <w:widowControl w:val="0"/>
        <w:autoSpaceDE w:val="0"/>
        <w:autoSpaceDN w:val="0"/>
        <w:adjustRightInd w:val="0"/>
        <w:rPr>
          <w:rFonts w:ascii="Helvetica" w:hAnsi="Helvetica" w:cs="Helvetica"/>
          <w:highlight w:val="yellow"/>
        </w:rPr>
      </w:pPr>
    </w:p>
    <w:p w14:paraId="5C11B37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Agency Grants and Contract General Overview</w:t>
      </w:r>
    </w:p>
    <w:p w14:paraId="2E1FFD0F" w14:textId="77777777" w:rsidR="00B756C2" w:rsidRPr="005D3F9C" w:rsidRDefault="00B756C2" w:rsidP="00B756C2">
      <w:pPr>
        <w:widowControl w:val="0"/>
        <w:autoSpaceDE w:val="0"/>
        <w:autoSpaceDN w:val="0"/>
        <w:adjustRightInd w:val="0"/>
        <w:rPr>
          <w:rFonts w:ascii="Helvetica" w:hAnsi="Helvetica" w:cs="Helvetica"/>
        </w:rPr>
      </w:pPr>
    </w:p>
    <w:p w14:paraId="1C3BEDD6"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w:t>
      </w:r>
    </w:p>
    <w:p w14:paraId="421FE5D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Apply for DOL Agency-Specific Grants:</w:t>
      </w:r>
    </w:p>
    <w:p w14:paraId="5CC20ED3" w14:textId="77777777" w:rsidR="00B756C2" w:rsidRPr="005D3F9C" w:rsidRDefault="006C4FB3" w:rsidP="00352556">
      <w:pPr>
        <w:widowControl w:val="0"/>
        <w:numPr>
          <w:ilvl w:val="0"/>
          <w:numId w:val="5"/>
        </w:numPr>
        <w:autoSpaceDE w:val="0"/>
        <w:autoSpaceDN w:val="0"/>
        <w:adjustRightInd w:val="0"/>
        <w:rPr>
          <w:rFonts w:ascii="Helvetica" w:hAnsi="Helvetica" w:cs="Helvetica"/>
        </w:rPr>
      </w:pPr>
      <w:hyperlink r:id="rId464" w:history="1">
        <w:r w:rsidR="00B756C2" w:rsidRPr="005D3F9C">
          <w:rPr>
            <w:rStyle w:val="Hyperlink"/>
            <w:rFonts w:ascii="Helvetica" w:hAnsi="Helvetica" w:cs="Helvetica"/>
          </w:rPr>
          <w:t>Employment and Training Administration (ETA)</w:t>
        </w:r>
      </w:hyperlink>
    </w:p>
    <w:p w14:paraId="1BBF8FB1" w14:textId="77777777" w:rsidR="00B756C2" w:rsidRPr="005D3F9C" w:rsidRDefault="006C4FB3" w:rsidP="00352556">
      <w:pPr>
        <w:widowControl w:val="0"/>
        <w:numPr>
          <w:ilvl w:val="0"/>
          <w:numId w:val="5"/>
        </w:numPr>
        <w:autoSpaceDE w:val="0"/>
        <w:autoSpaceDN w:val="0"/>
        <w:adjustRightInd w:val="0"/>
        <w:rPr>
          <w:rFonts w:ascii="Helvetica" w:hAnsi="Helvetica" w:cs="Helvetica"/>
        </w:rPr>
      </w:pPr>
      <w:hyperlink r:id="rId465" w:history="1">
        <w:r w:rsidR="00B756C2" w:rsidRPr="005D3F9C">
          <w:rPr>
            <w:rStyle w:val="Hyperlink"/>
            <w:rFonts w:ascii="Helvetica" w:hAnsi="Helvetica" w:cs="Helvetica"/>
          </w:rPr>
          <w:t>Occupational Safety and Health Administration (OSHA)</w:t>
        </w:r>
      </w:hyperlink>
    </w:p>
    <w:p w14:paraId="1EF84761" w14:textId="77777777" w:rsidR="00B756C2" w:rsidRPr="005D3F9C" w:rsidRDefault="006C4FB3" w:rsidP="00352556">
      <w:pPr>
        <w:widowControl w:val="0"/>
        <w:numPr>
          <w:ilvl w:val="0"/>
          <w:numId w:val="5"/>
        </w:numPr>
        <w:autoSpaceDE w:val="0"/>
        <w:autoSpaceDN w:val="0"/>
        <w:adjustRightInd w:val="0"/>
        <w:rPr>
          <w:rFonts w:ascii="Helvetica" w:hAnsi="Helvetica" w:cs="Helvetica"/>
        </w:rPr>
      </w:pPr>
      <w:hyperlink r:id="rId466" w:history="1">
        <w:r w:rsidR="00B756C2" w:rsidRPr="005D3F9C">
          <w:rPr>
            <w:rStyle w:val="Hyperlink"/>
            <w:rFonts w:ascii="Helvetica" w:hAnsi="Helvetica" w:cs="Helvetica"/>
          </w:rPr>
          <w:t>Mine Safety &amp; Health Administration (MSHA)</w:t>
        </w:r>
      </w:hyperlink>
    </w:p>
    <w:p w14:paraId="35D7120E" w14:textId="77777777" w:rsidR="00B756C2" w:rsidRPr="005D3F9C" w:rsidRDefault="006C4FB3" w:rsidP="00352556">
      <w:pPr>
        <w:widowControl w:val="0"/>
        <w:numPr>
          <w:ilvl w:val="0"/>
          <w:numId w:val="5"/>
        </w:numPr>
        <w:autoSpaceDE w:val="0"/>
        <w:autoSpaceDN w:val="0"/>
        <w:adjustRightInd w:val="0"/>
        <w:rPr>
          <w:rFonts w:ascii="Helvetica" w:hAnsi="Helvetica" w:cs="Helvetica"/>
        </w:rPr>
      </w:pPr>
      <w:hyperlink r:id="rId467" w:history="1">
        <w:r w:rsidR="00B756C2" w:rsidRPr="005D3F9C">
          <w:rPr>
            <w:rStyle w:val="Hyperlink"/>
            <w:rFonts w:ascii="Helvetica" w:hAnsi="Helvetica" w:cs="Helvetica"/>
          </w:rPr>
          <w:t>Bureau of International Labor Affairs (ILAB)</w:t>
        </w:r>
      </w:hyperlink>
    </w:p>
    <w:p w14:paraId="16DC774F" w14:textId="77777777" w:rsidR="00B756C2" w:rsidRPr="005D3F9C" w:rsidRDefault="006C4FB3" w:rsidP="00352556">
      <w:pPr>
        <w:widowControl w:val="0"/>
        <w:numPr>
          <w:ilvl w:val="0"/>
          <w:numId w:val="5"/>
        </w:numPr>
        <w:autoSpaceDE w:val="0"/>
        <w:autoSpaceDN w:val="0"/>
        <w:adjustRightInd w:val="0"/>
        <w:rPr>
          <w:rFonts w:ascii="Helvetica" w:hAnsi="Helvetica" w:cs="Helvetica"/>
        </w:rPr>
      </w:pPr>
      <w:hyperlink r:id="rId468" w:history="1">
        <w:r w:rsidR="00B756C2" w:rsidRPr="005D3F9C">
          <w:rPr>
            <w:rStyle w:val="Hyperlink"/>
            <w:rFonts w:ascii="Helvetica" w:hAnsi="Helvetica" w:cs="Helvetica"/>
          </w:rPr>
          <w:t>Veterans' Employment and Training Service (VETS)</w:t>
        </w:r>
      </w:hyperlink>
    </w:p>
    <w:p w14:paraId="22D9CB79" w14:textId="77777777" w:rsidR="00B756C2" w:rsidRPr="005D3F9C" w:rsidRDefault="006C4FB3" w:rsidP="00352556">
      <w:pPr>
        <w:widowControl w:val="0"/>
        <w:numPr>
          <w:ilvl w:val="0"/>
          <w:numId w:val="5"/>
        </w:numPr>
        <w:autoSpaceDE w:val="0"/>
        <w:autoSpaceDN w:val="0"/>
        <w:adjustRightInd w:val="0"/>
        <w:rPr>
          <w:rFonts w:ascii="Helvetica" w:hAnsi="Helvetica" w:cs="Helvetica"/>
        </w:rPr>
      </w:pPr>
      <w:hyperlink r:id="rId469" w:history="1">
        <w:r w:rsidR="00B756C2" w:rsidRPr="005D3F9C">
          <w:rPr>
            <w:rStyle w:val="Hyperlink"/>
            <w:rFonts w:ascii="Helvetica" w:hAnsi="Helvetica" w:cs="Helvetica"/>
          </w:rPr>
          <w:t>Office of Disability Employment Policy (ODEP)</w:t>
        </w:r>
      </w:hyperlink>
    </w:p>
    <w:p w14:paraId="185F9629" w14:textId="77777777" w:rsidR="00B756C2" w:rsidRPr="005D3F9C" w:rsidRDefault="006C4FB3" w:rsidP="00352556">
      <w:pPr>
        <w:widowControl w:val="0"/>
        <w:numPr>
          <w:ilvl w:val="0"/>
          <w:numId w:val="5"/>
        </w:numPr>
        <w:autoSpaceDE w:val="0"/>
        <w:autoSpaceDN w:val="0"/>
        <w:adjustRightInd w:val="0"/>
        <w:rPr>
          <w:rFonts w:ascii="Helvetica" w:hAnsi="Helvetica" w:cs="Helvetica"/>
        </w:rPr>
      </w:pPr>
      <w:hyperlink r:id="rId470" w:history="1">
        <w:r w:rsidR="00B756C2" w:rsidRPr="005D3F9C">
          <w:rPr>
            <w:rStyle w:val="Hyperlink"/>
            <w:rFonts w:ascii="Helvetica" w:hAnsi="Helvetica" w:cs="Helvetica"/>
          </w:rPr>
          <w:t>Office of the Assistant Secretary for Administration and Management (OASAM)</w:t>
        </w:r>
      </w:hyperlink>
    </w:p>
    <w:p w14:paraId="26105506" w14:textId="77777777" w:rsidR="00B756C2" w:rsidRPr="005D3F9C" w:rsidRDefault="00B756C2" w:rsidP="00B756C2">
      <w:pPr>
        <w:widowControl w:val="0"/>
        <w:autoSpaceDE w:val="0"/>
        <w:autoSpaceDN w:val="0"/>
        <w:adjustRightInd w:val="0"/>
        <w:rPr>
          <w:rFonts w:ascii="Helvetica" w:hAnsi="Helvetica" w:cs="Helvetica"/>
          <w:b/>
          <w:bCs/>
        </w:rPr>
      </w:pPr>
    </w:p>
    <w:p w14:paraId="5B9A8E8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Other Grant Resources:</w:t>
      </w:r>
    </w:p>
    <w:p w14:paraId="535A0E6E" w14:textId="77777777" w:rsidR="00B756C2" w:rsidRPr="005D3F9C" w:rsidRDefault="006C4FB3" w:rsidP="00352556">
      <w:pPr>
        <w:widowControl w:val="0"/>
        <w:numPr>
          <w:ilvl w:val="0"/>
          <w:numId w:val="6"/>
        </w:numPr>
        <w:autoSpaceDE w:val="0"/>
        <w:autoSpaceDN w:val="0"/>
        <w:adjustRightInd w:val="0"/>
        <w:rPr>
          <w:rFonts w:ascii="Helvetica" w:hAnsi="Helvetica" w:cs="Helvetica"/>
        </w:rPr>
      </w:pPr>
      <w:hyperlink r:id="rId471" w:history="1">
        <w:r w:rsidR="00B756C2" w:rsidRPr="005D3F9C">
          <w:rPr>
            <w:rStyle w:val="Hyperlink"/>
            <w:rFonts w:ascii="Helvetica" w:hAnsi="Helvetica" w:cs="Helvetica"/>
          </w:rPr>
          <w:t>Federal Funding Opportunities with FedGrants.gov</w:t>
        </w:r>
      </w:hyperlink>
    </w:p>
    <w:p w14:paraId="40E87FCE"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Grants Information</w:t>
      </w:r>
    </w:p>
    <w:p w14:paraId="327BE69E" w14:textId="77777777" w:rsidR="00B756C2" w:rsidRPr="005D3F9C" w:rsidRDefault="006C4FB3" w:rsidP="00B756C2">
      <w:pPr>
        <w:widowControl w:val="0"/>
        <w:autoSpaceDE w:val="0"/>
        <w:autoSpaceDN w:val="0"/>
        <w:adjustRightInd w:val="0"/>
        <w:rPr>
          <w:rFonts w:ascii="Helvetica" w:hAnsi="Helvetica" w:cs="Helvetica"/>
        </w:rPr>
      </w:pPr>
      <w:hyperlink r:id="rId472" w:history="1">
        <w:r w:rsidR="00B756C2" w:rsidRPr="005D3F9C">
          <w:rPr>
            <w:rStyle w:val="Hyperlink"/>
            <w:rFonts w:ascii="Helvetica" w:hAnsi="Helvetica" w:cs="Helvetica"/>
          </w:rPr>
          <w:t>Grants.gov</w:t>
        </w:r>
      </w:hyperlink>
      <w:r w:rsidR="00B756C2" w:rsidRPr="005D3F9C">
        <w:rPr>
          <w:rFonts w:ascii="Helvetica" w:hAnsi="Helvetica" w:cs="Helvetica"/>
        </w:rPr>
        <w:t xml:space="preserve"> </w:t>
      </w:r>
      <w:r w:rsidR="00B756C2" w:rsidRPr="005D3F9C">
        <w:rPr>
          <w:rFonts w:ascii="Helvetica" w:hAnsi="Helvetica" w:cs="Baoli SC Regular"/>
        </w:rPr>
        <w:t>—</w:t>
      </w:r>
      <w:r w:rsidR="00B756C2" w:rsidRPr="005D3F9C">
        <w:rPr>
          <w:rFonts w:ascii="Helvetica" w:hAnsi="Helvetica" w:cs="Helvetica"/>
        </w:rPr>
        <w:t xml:space="preserve"> Web site for all customers of federal grants to electronically find, apply for, and manage grants. Getting Started with Grants.gov.</w:t>
      </w:r>
    </w:p>
    <w:p w14:paraId="564AFAA3" w14:textId="77777777" w:rsidR="00B756C2" w:rsidRPr="005D3F9C" w:rsidRDefault="00B756C2" w:rsidP="00B756C2">
      <w:pPr>
        <w:widowControl w:val="0"/>
        <w:autoSpaceDE w:val="0"/>
        <w:autoSpaceDN w:val="0"/>
        <w:adjustRightInd w:val="0"/>
        <w:rPr>
          <w:rFonts w:ascii="Helvetica" w:hAnsi="Helvetica" w:cs="Helvetica"/>
        </w:rPr>
      </w:pPr>
    </w:p>
    <w:p w14:paraId="157E24B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 and Instructions for Applying for a Grant</w:t>
      </w:r>
    </w:p>
    <w:p w14:paraId="23546B96" w14:textId="77777777" w:rsidR="00B756C2" w:rsidRPr="005D3F9C" w:rsidRDefault="006C4FB3" w:rsidP="00352556">
      <w:pPr>
        <w:widowControl w:val="0"/>
        <w:numPr>
          <w:ilvl w:val="0"/>
          <w:numId w:val="7"/>
        </w:numPr>
        <w:autoSpaceDE w:val="0"/>
        <w:autoSpaceDN w:val="0"/>
        <w:adjustRightInd w:val="0"/>
        <w:rPr>
          <w:rFonts w:ascii="Helvetica" w:hAnsi="Helvetica" w:cs="Helvetica"/>
        </w:rPr>
      </w:pPr>
      <w:hyperlink r:id="rId473" w:history="1">
        <w:r w:rsidR="00B756C2" w:rsidRPr="005D3F9C">
          <w:rPr>
            <w:rStyle w:val="Hyperlink"/>
            <w:rFonts w:ascii="Helvetica" w:hAnsi="Helvetica" w:cs="Helvetica"/>
          </w:rPr>
          <w:t>DOL Guidance Clarifying the Effect of the Religious Freedom Restoration Act on Faith-Based Organizations</w:t>
        </w:r>
      </w:hyperlink>
    </w:p>
    <w:p w14:paraId="78B015CE" w14:textId="77777777" w:rsidR="00B756C2" w:rsidRPr="005D3F9C" w:rsidRDefault="006C4FB3" w:rsidP="00352556">
      <w:pPr>
        <w:widowControl w:val="0"/>
        <w:numPr>
          <w:ilvl w:val="0"/>
          <w:numId w:val="7"/>
        </w:numPr>
        <w:autoSpaceDE w:val="0"/>
        <w:autoSpaceDN w:val="0"/>
        <w:adjustRightInd w:val="0"/>
        <w:rPr>
          <w:rFonts w:ascii="Helvetica" w:hAnsi="Helvetica" w:cs="Helvetica"/>
        </w:rPr>
      </w:pPr>
      <w:hyperlink r:id="rId474" w:history="1">
        <w:r w:rsidR="00B756C2" w:rsidRPr="005D3F9C">
          <w:rPr>
            <w:rStyle w:val="Hyperlink"/>
            <w:rFonts w:ascii="Helvetica" w:hAnsi="Helvetica" w:cs="Helvetica"/>
          </w:rPr>
          <w:t>Grant and Contract Information</w:t>
        </w:r>
      </w:hyperlink>
    </w:p>
    <w:p w14:paraId="16418882" w14:textId="77777777" w:rsidR="00B756C2" w:rsidRPr="005D3F9C" w:rsidRDefault="006C4FB3" w:rsidP="00352556">
      <w:pPr>
        <w:widowControl w:val="0"/>
        <w:numPr>
          <w:ilvl w:val="0"/>
          <w:numId w:val="7"/>
        </w:numPr>
        <w:autoSpaceDE w:val="0"/>
        <w:autoSpaceDN w:val="0"/>
        <w:adjustRightInd w:val="0"/>
        <w:rPr>
          <w:rFonts w:ascii="Helvetica" w:hAnsi="Helvetica" w:cs="Helvetica"/>
        </w:rPr>
      </w:pPr>
      <w:hyperlink r:id="rId475" w:history="1">
        <w:r w:rsidR="00B756C2" w:rsidRPr="005D3F9C">
          <w:rPr>
            <w:rStyle w:val="Hyperlink"/>
            <w:rFonts w:ascii="Helvetica" w:hAnsi="Helvetica" w:cs="Helvetica"/>
          </w:rPr>
          <w:t>Contracting and Grant Program Overview</w:t>
        </w:r>
      </w:hyperlink>
    </w:p>
    <w:p w14:paraId="11543460" w14:textId="77777777" w:rsidR="00B756C2" w:rsidRPr="005D3F9C" w:rsidRDefault="006C4FB3" w:rsidP="00352556">
      <w:pPr>
        <w:widowControl w:val="0"/>
        <w:numPr>
          <w:ilvl w:val="0"/>
          <w:numId w:val="7"/>
        </w:numPr>
        <w:autoSpaceDE w:val="0"/>
        <w:autoSpaceDN w:val="0"/>
        <w:adjustRightInd w:val="0"/>
        <w:rPr>
          <w:rFonts w:ascii="Helvetica" w:hAnsi="Helvetica" w:cs="Helvetica"/>
        </w:rPr>
      </w:pPr>
      <w:hyperlink r:id="rId476" w:history="1">
        <w:r w:rsidR="00B756C2" w:rsidRPr="005D3F9C">
          <w:rPr>
            <w:rStyle w:val="Hyperlink"/>
            <w:rFonts w:ascii="Helvetica" w:hAnsi="Helvetica" w:cs="Helvetica"/>
          </w:rPr>
          <w:t>Civil Rights Enforcement for Department of Labor Grant Recipients</w:t>
        </w:r>
      </w:hyperlink>
    </w:p>
    <w:p w14:paraId="6669F2DB" w14:textId="77777777" w:rsidR="00B756C2" w:rsidRPr="005D3F9C" w:rsidRDefault="006C4FB3" w:rsidP="00352556">
      <w:pPr>
        <w:widowControl w:val="0"/>
        <w:numPr>
          <w:ilvl w:val="0"/>
          <w:numId w:val="7"/>
        </w:numPr>
        <w:autoSpaceDE w:val="0"/>
        <w:autoSpaceDN w:val="0"/>
        <w:adjustRightInd w:val="0"/>
        <w:rPr>
          <w:rFonts w:ascii="Helvetica" w:hAnsi="Helvetica" w:cs="Helvetica"/>
        </w:rPr>
      </w:pPr>
      <w:hyperlink r:id="rId477" w:history="1">
        <w:r w:rsidR="00B756C2" w:rsidRPr="005D3F9C">
          <w:rPr>
            <w:rStyle w:val="Hyperlink"/>
            <w:rFonts w:ascii="Helvetica" w:hAnsi="Helvetica" w:cs="Helvetica"/>
          </w:rPr>
          <w:t>More Information About Grants</w:t>
        </w:r>
      </w:hyperlink>
    </w:p>
    <w:p w14:paraId="0996AD4E" w14:textId="77777777" w:rsidR="00B756C2" w:rsidRPr="005D3F9C" w:rsidRDefault="006C4FB3" w:rsidP="00352556">
      <w:pPr>
        <w:widowControl w:val="0"/>
        <w:numPr>
          <w:ilvl w:val="0"/>
          <w:numId w:val="7"/>
        </w:numPr>
        <w:autoSpaceDE w:val="0"/>
        <w:autoSpaceDN w:val="0"/>
        <w:adjustRightInd w:val="0"/>
        <w:rPr>
          <w:rFonts w:ascii="Helvetica" w:hAnsi="Helvetica" w:cs="Helvetica"/>
        </w:rPr>
      </w:pPr>
      <w:hyperlink r:id="rId478" w:history="1">
        <w:r w:rsidR="00B756C2" w:rsidRPr="005D3F9C">
          <w:rPr>
            <w:rStyle w:val="Hyperlink"/>
            <w:rFonts w:ascii="Helvetica" w:hAnsi="Helvetica" w:cs="Helvetica"/>
          </w:rPr>
          <w:t>Use of Contracts, Grants &amp; Cooperative Agreements</w:t>
        </w:r>
      </w:hyperlink>
    </w:p>
    <w:p w14:paraId="74833278" w14:textId="77777777" w:rsidR="00B756C2" w:rsidRPr="005D3F9C" w:rsidRDefault="00B756C2" w:rsidP="00B756C2">
      <w:pPr>
        <w:widowControl w:val="0"/>
        <w:autoSpaceDE w:val="0"/>
        <w:autoSpaceDN w:val="0"/>
        <w:adjustRightInd w:val="0"/>
        <w:rPr>
          <w:rFonts w:ascii="Helvetica" w:hAnsi="Helvetica" w:cs="Helvetica"/>
        </w:rPr>
      </w:pPr>
    </w:p>
    <w:p w14:paraId="68341B14"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Other Federal Government Grant Information</w:t>
      </w:r>
    </w:p>
    <w:p w14:paraId="3C8CAFAE" w14:textId="77777777" w:rsidR="00B756C2" w:rsidRPr="005D3F9C" w:rsidRDefault="006C4FB3" w:rsidP="00352556">
      <w:pPr>
        <w:widowControl w:val="0"/>
        <w:numPr>
          <w:ilvl w:val="0"/>
          <w:numId w:val="8"/>
        </w:numPr>
        <w:autoSpaceDE w:val="0"/>
        <w:autoSpaceDN w:val="0"/>
        <w:adjustRightInd w:val="0"/>
        <w:rPr>
          <w:rFonts w:ascii="Helvetica" w:hAnsi="Helvetica" w:cs="Helvetica"/>
        </w:rPr>
      </w:pPr>
      <w:hyperlink r:id="rId479" w:history="1">
        <w:r w:rsidR="00B756C2" w:rsidRPr="005D3F9C">
          <w:rPr>
            <w:rStyle w:val="Hyperlink"/>
            <w:rFonts w:ascii="Helvetica" w:hAnsi="Helvetica" w:cs="Helvetica"/>
          </w:rPr>
          <w:t>Grant Opportunities (Catalog of Federal Domestic Assistance)</w:t>
        </w:r>
      </w:hyperlink>
    </w:p>
    <w:p w14:paraId="7C3C8B96" w14:textId="77777777" w:rsidR="00B756C2" w:rsidRPr="005D3F9C" w:rsidRDefault="00B756C2" w:rsidP="00B756C2">
      <w:pPr>
        <w:widowControl w:val="0"/>
        <w:autoSpaceDE w:val="0"/>
        <w:autoSpaceDN w:val="0"/>
        <w:adjustRightInd w:val="0"/>
        <w:rPr>
          <w:rFonts w:ascii="Helvetica" w:hAnsi="Helvetica" w:cs="Helvetica"/>
        </w:rPr>
      </w:pPr>
    </w:p>
    <w:p w14:paraId="39C3F07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Department of Labor Grant Programs </w:t>
      </w:r>
    </w:p>
    <w:p w14:paraId="2CED633F" w14:textId="77777777" w:rsidR="00B756C2" w:rsidRPr="005D3F9C" w:rsidRDefault="00B756C2" w:rsidP="00B756C2">
      <w:pPr>
        <w:spacing w:beforeLines="1" w:before="2" w:afterLines="1" w:after="2"/>
        <w:rPr>
          <w:rFonts w:ascii="Helvetica" w:hAnsi="Helvetica"/>
        </w:rPr>
      </w:pPr>
    </w:p>
    <w:p w14:paraId="2A052315" w14:textId="77777777" w:rsidR="00B756C2" w:rsidRPr="005D3F9C" w:rsidRDefault="00B756C2" w:rsidP="00352556">
      <w:pPr>
        <w:numPr>
          <w:ilvl w:val="0"/>
          <w:numId w:val="3"/>
        </w:numPr>
        <w:spacing w:beforeLines="1" w:before="2" w:afterLines="1" w:after="2"/>
        <w:rPr>
          <w:rFonts w:ascii="Helvetica" w:hAnsi="Helvetica"/>
        </w:rPr>
      </w:pPr>
      <w:r w:rsidRPr="005D3F9C">
        <w:rPr>
          <w:rFonts w:ascii="Helvetica" w:hAnsi="Helvetica"/>
          <w:b/>
        </w:rPr>
        <w:t>Bureau of International Labor Affairs (ILAB)</w:t>
      </w:r>
      <w:r w:rsidRPr="005D3F9C">
        <w:rPr>
          <w:rFonts w:ascii="Helvetica" w:hAnsi="Helvetica"/>
        </w:rPr>
        <w:t xml:space="preserve">: provides grants (cooperative agreements) for the implementation of projects designed to assist developing countries combat the worse forms </w:t>
      </w:r>
      <w:r w:rsidRPr="005D3F9C">
        <w:rPr>
          <w:rFonts w:ascii="Helvetica" w:hAnsi="Helvetica"/>
        </w:rPr>
        <w:lastRenderedPageBreak/>
        <w:t xml:space="preserve">of child labor, forced labor, and human trafficking; and support worker rights and improve working conditions. </w:t>
      </w:r>
      <w:hyperlink r:id="rId480" w:history="1">
        <w:r w:rsidRPr="005D3F9C">
          <w:rPr>
            <w:rStyle w:val="Hyperlink"/>
            <w:rFonts w:ascii="Helvetica" w:hAnsi="Helvetica"/>
          </w:rPr>
          <w:t>http://www.dol.gov/general/business</w:t>
        </w:r>
      </w:hyperlink>
      <w:r w:rsidRPr="005D3F9C">
        <w:rPr>
          <w:rFonts w:ascii="Helvetica" w:hAnsi="Helvetica"/>
        </w:rPr>
        <w:t>.</w:t>
      </w:r>
    </w:p>
    <w:p w14:paraId="221FA323" w14:textId="77777777" w:rsidR="00B756C2" w:rsidRPr="005D3F9C" w:rsidRDefault="00B756C2" w:rsidP="00352556">
      <w:pPr>
        <w:numPr>
          <w:ilvl w:val="0"/>
          <w:numId w:val="3"/>
        </w:numPr>
        <w:spacing w:beforeLines="1" w:before="2" w:afterLines="1" w:after="2"/>
        <w:rPr>
          <w:rFonts w:ascii="Helvetica" w:hAnsi="Helvetica"/>
        </w:rPr>
      </w:pPr>
      <w:r w:rsidRPr="005D3F9C">
        <w:rPr>
          <w:rFonts w:ascii="Helvetica" w:hAnsi="Helvetica"/>
          <w:b/>
        </w:rPr>
        <w:t xml:space="preserve">Bureau of Labor Statistics (BLS): </w:t>
      </w:r>
      <w:r w:rsidRPr="005D3F9C">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5D3F9C" w:rsidRDefault="00B756C2" w:rsidP="00352556">
      <w:pPr>
        <w:numPr>
          <w:ilvl w:val="0"/>
          <w:numId w:val="3"/>
        </w:numPr>
        <w:spacing w:beforeLines="1" w:before="2" w:afterLines="1" w:after="2"/>
        <w:rPr>
          <w:rFonts w:ascii="Helvetica" w:hAnsi="Helvetica"/>
        </w:rPr>
      </w:pPr>
      <w:r w:rsidRPr="005D3F9C">
        <w:rPr>
          <w:rFonts w:ascii="Helvetica" w:hAnsi="Helvetica"/>
          <w:b/>
        </w:rPr>
        <w:t>Employment and Training (ETA):</w:t>
      </w:r>
      <w:r w:rsidRPr="005D3F9C">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5D3F9C" w:rsidRDefault="00B756C2" w:rsidP="00352556">
      <w:pPr>
        <w:numPr>
          <w:ilvl w:val="0"/>
          <w:numId w:val="3"/>
        </w:numPr>
        <w:spacing w:beforeLines="1" w:before="2" w:afterLines="1" w:after="2"/>
        <w:rPr>
          <w:rFonts w:ascii="Helvetica" w:hAnsi="Helvetica"/>
        </w:rPr>
      </w:pPr>
      <w:r w:rsidRPr="005D3F9C">
        <w:rPr>
          <w:rFonts w:ascii="Helvetica" w:hAnsi="Helvetica"/>
          <w:b/>
        </w:rPr>
        <w:t>Mine Safety and Health (MSHA):</w:t>
      </w:r>
      <w:r w:rsidRPr="005D3F9C">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5D3F9C" w:rsidRDefault="00B756C2" w:rsidP="00352556">
      <w:pPr>
        <w:numPr>
          <w:ilvl w:val="0"/>
          <w:numId w:val="3"/>
        </w:numPr>
        <w:spacing w:beforeLines="1" w:before="2" w:afterLines="1" w:after="2"/>
        <w:rPr>
          <w:rFonts w:ascii="Helvetica" w:hAnsi="Helvetica"/>
        </w:rPr>
      </w:pPr>
      <w:r w:rsidRPr="005D3F9C">
        <w:rPr>
          <w:rFonts w:ascii="Helvetica" w:hAnsi="Helvetica"/>
          <w:b/>
        </w:rPr>
        <w:t xml:space="preserve">Occupational Safety and Health (OSHA): </w:t>
      </w:r>
      <w:r w:rsidRPr="005D3F9C">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5D3F9C" w:rsidRDefault="00B756C2" w:rsidP="00352556">
      <w:pPr>
        <w:numPr>
          <w:ilvl w:val="0"/>
          <w:numId w:val="3"/>
        </w:numPr>
        <w:spacing w:beforeLines="1" w:before="2" w:afterLines="1" w:after="2"/>
        <w:rPr>
          <w:rFonts w:ascii="Helvetica" w:hAnsi="Helvetica"/>
        </w:rPr>
      </w:pPr>
      <w:r w:rsidRPr="005D3F9C">
        <w:rPr>
          <w:rFonts w:ascii="Helvetica" w:hAnsi="Helvetica"/>
          <w:b/>
        </w:rPr>
        <w:t xml:space="preserve">Office of Disability Employment Policy (ODEP): </w:t>
      </w:r>
      <w:r w:rsidRPr="005D3F9C">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481" w:history="1">
        <w:r w:rsidRPr="005D3F9C">
          <w:rPr>
            <w:rFonts w:ascii="Helvetica" w:hAnsi="Helvetica"/>
            <w:color w:val="0000FF"/>
            <w:u w:val="single"/>
          </w:rPr>
          <w:t>www.dol.gov/odep</w:t>
        </w:r>
      </w:hyperlink>
      <w:r w:rsidRPr="005D3F9C">
        <w:rPr>
          <w:rFonts w:ascii="Helvetica" w:hAnsi="Helvetica"/>
        </w:rPr>
        <w:t xml:space="preserve">. ODEP grants are awarded by the </w:t>
      </w:r>
      <w:hyperlink r:id="rId482" w:history="1">
        <w:r w:rsidRPr="005D3F9C">
          <w:rPr>
            <w:rFonts w:ascii="Helvetica" w:hAnsi="Helvetica"/>
            <w:color w:val="0000FF"/>
            <w:u w:val="single"/>
          </w:rPr>
          <w:t>OASAM grant office</w:t>
        </w:r>
      </w:hyperlink>
      <w:r w:rsidRPr="005D3F9C">
        <w:rPr>
          <w:rFonts w:ascii="Helvetica" w:hAnsi="Helvetica"/>
        </w:rPr>
        <w:t>.</w:t>
      </w:r>
    </w:p>
    <w:p w14:paraId="45389450" w14:textId="77777777" w:rsidR="00B756C2" w:rsidRPr="005D3F9C" w:rsidRDefault="00B756C2" w:rsidP="00352556">
      <w:pPr>
        <w:numPr>
          <w:ilvl w:val="0"/>
          <w:numId w:val="3"/>
        </w:numPr>
        <w:spacing w:beforeLines="1" w:before="2" w:afterLines="1" w:after="2"/>
        <w:rPr>
          <w:rFonts w:ascii="Helvetica" w:hAnsi="Helvetica"/>
        </w:rPr>
      </w:pPr>
      <w:r w:rsidRPr="005D3F9C">
        <w:rPr>
          <w:rFonts w:ascii="Helvetica" w:hAnsi="Helvetica"/>
          <w:b/>
        </w:rPr>
        <w:t>Veterans' Employment and Training (VETS)</w:t>
      </w:r>
      <w:r w:rsidRPr="005D3F9C">
        <w:rPr>
          <w:rFonts w:ascii="Helvetica" w:hAnsi="Helvetica"/>
        </w:rPr>
        <w:t xml:space="preserve">: provides special employment and training assistance for veterans through the </w:t>
      </w:r>
      <w:hyperlink r:id="rId483" w:history="1">
        <w:r w:rsidRPr="005D3F9C">
          <w:rPr>
            <w:rFonts w:ascii="Helvetica" w:hAnsi="Helvetica"/>
            <w:color w:val="0000FF"/>
            <w:u w:val="single"/>
          </w:rPr>
          <w:t>Disabled Veterans' Outreach Program (DVOP) Solicitation for Grant Applications</w:t>
        </w:r>
      </w:hyperlink>
      <w:r w:rsidRPr="005D3F9C">
        <w:rPr>
          <w:rFonts w:ascii="Helvetica" w:hAnsi="Helvetica"/>
        </w:rPr>
        <w:t xml:space="preserve">; the Local Veterans' Employment Representative Program (LVER); </w:t>
      </w:r>
      <w:hyperlink r:id="rId484" w:history="1">
        <w:r w:rsidRPr="005D3F9C">
          <w:rPr>
            <w:rFonts w:ascii="Helvetica" w:hAnsi="Helvetica"/>
            <w:color w:val="0000FF"/>
            <w:u w:val="single"/>
          </w:rPr>
          <w:t>Veterans' Workforce Investment Program (VWIP)</w:t>
        </w:r>
      </w:hyperlink>
      <w:r w:rsidRPr="005D3F9C">
        <w:rPr>
          <w:rFonts w:ascii="Helvetica" w:hAnsi="Helvetica"/>
        </w:rPr>
        <w:t xml:space="preserve">; </w:t>
      </w:r>
      <w:hyperlink r:id="rId485" w:history="1">
        <w:r w:rsidRPr="005D3F9C">
          <w:rPr>
            <w:rFonts w:ascii="Helvetica" w:hAnsi="Helvetica"/>
            <w:color w:val="0000FF"/>
            <w:u w:val="single"/>
          </w:rPr>
          <w:t>elaws Advisor on veterans' employment and reemployment rights</w:t>
        </w:r>
      </w:hyperlink>
      <w:r w:rsidRPr="005D3F9C">
        <w:rPr>
          <w:rFonts w:ascii="Helvetica" w:hAnsi="Helvetica"/>
        </w:rPr>
        <w:t xml:space="preserve">; and the </w:t>
      </w:r>
      <w:hyperlink r:id="rId486" w:history="1">
        <w:r w:rsidRPr="005D3F9C">
          <w:rPr>
            <w:rFonts w:ascii="Helvetica" w:hAnsi="Helvetica"/>
            <w:color w:val="0000FF"/>
            <w:u w:val="single"/>
          </w:rPr>
          <w:t>Homeless Veterans Reintegration Project (HVRP)</w:t>
        </w:r>
      </w:hyperlink>
      <w:r w:rsidRPr="005D3F9C">
        <w:rPr>
          <w:rFonts w:ascii="Helvetica" w:hAnsi="Helvetica"/>
        </w:rPr>
        <w:t xml:space="preserve">. VETS grants are awarded by the </w:t>
      </w:r>
      <w:hyperlink r:id="rId487" w:history="1">
        <w:r w:rsidRPr="005D3F9C">
          <w:rPr>
            <w:rFonts w:ascii="Helvetica" w:hAnsi="Helvetica"/>
            <w:color w:val="0000FF"/>
            <w:u w:val="single"/>
          </w:rPr>
          <w:t>OASAM grant office</w:t>
        </w:r>
      </w:hyperlink>
      <w:r w:rsidRPr="005D3F9C">
        <w:rPr>
          <w:rFonts w:ascii="Helvetica" w:hAnsi="Helvetica"/>
        </w:rPr>
        <w:t>.</w:t>
      </w:r>
    </w:p>
    <w:p w14:paraId="269E91FD" w14:textId="77777777" w:rsidR="00B756C2" w:rsidRPr="005D3F9C" w:rsidRDefault="00B756C2" w:rsidP="00B756C2">
      <w:pPr>
        <w:widowControl w:val="0"/>
        <w:autoSpaceDE w:val="0"/>
        <w:autoSpaceDN w:val="0"/>
        <w:adjustRightInd w:val="0"/>
        <w:rPr>
          <w:rFonts w:ascii="Helvetica" w:hAnsi="Helvetica" w:cs="Helvetica"/>
        </w:rPr>
      </w:pPr>
    </w:p>
    <w:p w14:paraId="2C5350FB" w14:textId="77777777" w:rsidR="00B756C2" w:rsidRPr="005D3F9C" w:rsidRDefault="00B756C2" w:rsidP="00B756C2">
      <w:pPr>
        <w:widowControl w:val="0"/>
        <w:autoSpaceDE w:val="0"/>
        <w:autoSpaceDN w:val="0"/>
        <w:adjustRightInd w:val="0"/>
        <w:rPr>
          <w:rFonts w:ascii="Helvetica" w:hAnsi="Helvetica" w:cs="Helvetica"/>
        </w:rPr>
      </w:pPr>
    </w:p>
    <w:p w14:paraId="13567E42"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83671F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BBF996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BE6FE" w14:textId="77777777" w:rsidR="00B756C2" w:rsidRPr="005D3F9C" w:rsidRDefault="00B756C2" w:rsidP="00B756C2">
      <w:pPr>
        <w:pBdr>
          <w:bottom w:val="double" w:sz="6" w:space="1" w:color="auto"/>
        </w:pBdr>
        <w:autoSpaceDE w:val="0"/>
        <w:autoSpaceDN w:val="0"/>
        <w:adjustRightInd w:val="0"/>
        <w:rPr>
          <w:rFonts w:ascii="Helvetica" w:hAnsi="Helvetica"/>
          <w:b/>
          <w:noProof/>
        </w:rPr>
      </w:pPr>
    </w:p>
    <w:p w14:paraId="2689866D" w14:textId="77777777" w:rsidR="00B756C2" w:rsidRPr="005D3F9C" w:rsidRDefault="00B756C2" w:rsidP="00B756C2">
      <w:pPr>
        <w:rPr>
          <w:rFonts w:ascii="Helvetica" w:hAnsi="Helvetica"/>
        </w:rPr>
      </w:pPr>
    </w:p>
    <w:p w14:paraId="04F6C982" w14:textId="77777777" w:rsidR="00B756C2" w:rsidRPr="005D3F9C" w:rsidRDefault="00B756C2" w:rsidP="00B756C2">
      <w:pPr>
        <w:rPr>
          <w:rFonts w:ascii="Helvetica" w:hAnsi="Helvetica"/>
        </w:rPr>
      </w:pPr>
    </w:p>
    <w:p w14:paraId="0A9D45C3" w14:textId="77777777" w:rsidR="00B756C2" w:rsidRPr="005D3F9C" w:rsidRDefault="00B756C2" w:rsidP="00B756C2">
      <w:pPr>
        <w:rPr>
          <w:rFonts w:ascii="Helvetica" w:hAnsi="Helvetica"/>
        </w:rPr>
      </w:pPr>
      <w:r w:rsidRPr="005D3F9C">
        <w:rPr>
          <w:rFonts w:ascii="Helvetica" w:hAnsi="Helvetica"/>
          <w:noProof/>
        </w:rPr>
        <w:lastRenderedPageBreak/>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5D3F9C" w:rsidRDefault="00B756C2" w:rsidP="00B756C2">
      <w:pPr>
        <w:rPr>
          <w:rFonts w:ascii="Helvetica" w:hAnsi="Helvetica"/>
        </w:rPr>
      </w:pPr>
    </w:p>
    <w:p w14:paraId="2203B8DB" w14:textId="77777777" w:rsidR="00B756C2" w:rsidRPr="005D3F9C" w:rsidRDefault="00B756C2" w:rsidP="00B756C2">
      <w:pPr>
        <w:rPr>
          <w:rFonts w:ascii="Helvetica" w:hAnsi="Helvetica"/>
        </w:rPr>
      </w:pPr>
    </w:p>
    <w:p w14:paraId="03D75EFD" w14:textId="77777777" w:rsidR="00B756C2" w:rsidRPr="005D3F9C" w:rsidRDefault="006C4FB3" w:rsidP="00B756C2">
      <w:pPr>
        <w:rPr>
          <w:rStyle w:val="Hyperlink"/>
          <w:rFonts w:ascii="Helvetica" w:hAnsi="Helvetica"/>
          <w:b/>
        </w:rPr>
      </w:pPr>
      <w:hyperlink r:id="rId489" w:history="1">
        <w:r w:rsidR="00B756C2" w:rsidRPr="005D3F9C">
          <w:rPr>
            <w:rStyle w:val="Hyperlink"/>
            <w:rFonts w:ascii="Helvetica" w:hAnsi="Helvetica"/>
            <w:b/>
          </w:rPr>
          <w:t>http://www.dol.gov/dol/grants/</w:t>
        </w:r>
      </w:hyperlink>
    </w:p>
    <w:p w14:paraId="7863B093" w14:textId="77777777" w:rsidR="00B756C2" w:rsidRPr="005D3F9C" w:rsidRDefault="00B756C2" w:rsidP="00B756C2">
      <w:pPr>
        <w:rPr>
          <w:rStyle w:val="Hyperlink"/>
          <w:rFonts w:ascii="Helvetica" w:hAnsi="Helvetica"/>
          <w:b/>
        </w:rPr>
      </w:pPr>
    </w:p>
    <w:p w14:paraId="2247C1D4" w14:textId="137A53E1" w:rsidR="00252928" w:rsidRPr="00F0223B" w:rsidRDefault="00B756C2" w:rsidP="00F0223B">
      <w:pPr>
        <w:rPr>
          <w:rFonts w:ascii="Helvetica" w:hAnsi="Helvetica"/>
          <w:b/>
        </w:rPr>
      </w:pPr>
      <w:bookmarkStart w:id="467" w:name="DOLPrograms"/>
      <w:bookmarkEnd w:id="467"/>
      <w:r w:rsidRPr="005D3F9C">
        <w:rPr>
          <w:rFonts w:ascii="Helvetica" w:hAnsi="Helvetica"/>
          <w:b/>
        </w:rPr>
        <w:t>Programs</w:t>
      </w:r>
      <w:bookmarkStart w:id="468" w:name="DOLPortableRetirement"/>
      <w:bookmarkStart w:id="469" w:name="DOLLaborResearch"/>
      <w:bookmarkStart w:id="470" w:name="DOLHomelessVets"/>
      <w:bookmarkStart w:id="471" w:name="DOLSusanHarwoodTraining"/>
      <w:bookmarkStart w:id="472" w:name="DOLReentryRP"/>
      <w:bookmarkStart w:id="473" w:name="DOLSCSEP"/>
      <w:bookmarkStart w:id="474" w:name="DOLDisabilityEmploymentInitiative"/>
      <w:bookmarkStart w:id="475" w:name="DOLReentryDemoYoungAdults"/>
      <w:bookmarkStart w:id="476" w:name="DOLCPY"/>
      <w:bookmarkStart w:id="477" w:name="DOLUrbanIVTP"/>
      <w:bookmarkStart w:id="478" w:name="DOLTrainingtoWorkAdultReentry"/>
      <w:bookmarkEnd w:id="468"/>
      <w:bookmarkEnd w:id="469"/>
      <w:bookmarkEnd w:id="470"/>
      <w:bookmarkEnd w:id="471"/>
      <w:bookmarkEnd w:id="472"/>
      <w:bookmarkEnd w:id="473"/>
      <w:bookmarkEnd w:id="474"/>
      <w:bookmarkEnd w:id="475"/>
      <w:bookmarkEnd w:id="476"/>
      <w:bookmarkEnd w:id="477"/>
      <w:bookmarkEnd w:id="478"/>
    </w:p>
    <w:p w14:paraId="41FF6CA8" w14:textId="77777777" w:rsidR="00D8511C" w:rsidRDefault="00D8511C" w:rsidP="00D8511C">
      <w:pPr>
        <w:pStyle w:val="NoSpacing"/>
        <w:ind w:left="-180"/>
        <w:rPr>
          <w:rFonts w:ascii="Helvetica" w:hAnsi="Helvetica" w:cs="Helvetica"/>
          <w:sz w:val="24"/>
          <w:szCs w:val="24"/>
        </w:rPr>
      </w:pPr>
      <w:bookmarkStart w:id="479" w:name="DOLSHCapacityBuilding"/>
      <w:bookmarkEnd w:id="479"/>
    </w:p>
    <w:p w14:paraId="526432BF" w14:textId="77777777" w:rsidR="00775C86" w:rsidRDefault="00775C86" w:rsidP="006B115F">
      <w:pPr>
        <w:rPr>
          <w:rFonts w:ascii="Helvetica" w:hAnsi="Helvetica" w:cs="Helvetica"/>
          <w:color w:val="222222"/>
          <w:shd w:val="clear" w:color="auto" w:fill="FFFFFF"/>
        </w:rPr>
      </w:pPr>
      <w:bookmarkStart w:id="480" w:name="DOLTradeEconDislocated"/>
      <w:bookmarkStart w:id="481" w:name="DOLMineSafety"/>
      <w:bookmarkEnd w:id="480"/>
      <w:bookmarkEnd w:id="481"/>
      <w:r w:rsidRPr="00E204EF">
        <w:rPr>
          <w:rFonts w:ascii="Helvetica" w:hAnsi="Helvetica" w:cs="Helvetica"/>
          <w:color w:val="222222"/>
          <w:shd w:val="clear" w:color="auto" w:fill="FFFFFF"/>
        </w:rPr>
        <w:t>Mine Safety and Health Administration</w:t>
      </w:r>
      <w:r w:rsidRPr="00E204EF">
        <w:rPr>
          <w:rFonts w:ascii="Helvetica" w:hAnsi="Helvetica" w:cs="Helvetica"/>
          <w:color w:val="222222"/>
        </w:rPr>
        <w:br/>
      </w:r>
      <w:r w:rsidRPr="00E204EF">
        <w:rPr>
          <w:rFonts w:ascii="Helvetica" w:hAnsi="Helvetica" w:cs="Helvetica"/>
          <w:color w:val="222222"/>
          <w:shd w:val="clear" w:color="auto" w:fill="FFFFFF"/>
        </w:rPr>
        <w:t>Mine Health and Safety Grants</w:t>
      </w:r>
      <w:r w:rsidRPr="00E204EF">
        <w:rPr>
          <w:rFonts w:ascii="Helvetica" w:hAnsi="Helvetica" w:cs="Helvetica"/>
          <w:color w:val="222222"/>
        </w:rPr>
        <w:br/>
      </w:r>
      <w:r w:rsidRPr="00E204EF">
        <w:rPr>
          <w:rFonts w:ascii="Helvetica" w:hAnsi="Helvetica" w:cs="Helvetica"/>
          <w:color w:val="222222"/>
          <w:shd w:val="clear" w:color="auto" w:fill="FFFFFF"/>
        </w:rPr>
        <w:t>Synopsis 1</w:t>
      </w:r>
    </w:p>
    <w:p w14:paraId="17C8E438" w14:textId="77777777" w:rsidR="00775C86" w:rsidRDefault="00775C86" w:rsidP="006B115F">
      <w:pPr>
        <w:rPr>
          <w:rFonts w:ascii="Helvetica" w:hAnsi="Helvetica" w:cs="Helvetica"/>
          <w:color w:val="222222"/>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735"/>
        <w:gridCol w:w="4609"/>
        <w:gridCol w:w="1546"/>
      </w:tblGrid>
      <w:tr w:rsidR="00775C86" w:rsidRPr="00775C86" w14:paraId="62E1206D" w14:textId="77777777" w:rsidTr="00EB1C61">
        <w:trPr>
          <w:gridAfter w:val="1"/>
          <w:wAfter w:w="756" w:type="pct"/>
          <w:tblCellSpacing w:w="0" w:type="dxa"/>
        </w:trPr>
        <w:tc>
          <w:tcPr>
            <w:tcW w:w="0" w:type="auto"/>
            <w:shd w:val="clear" w:color="auto" w:fill="FFFFFF"/>
            <w:noWrap/>
            <w:hideMark/>
          </w:tcPr>
          <w:p w14:paraId="7C64CF2C"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Document Type:</w:t>
            </w:r>
          </w:p>
        </w:tc>
        <w:tc>
          <w:tcPr>
            <w:tcW w:w="0" w:type="auto"/>
            <w:shd w:val="clear" w:color="auto" w:fill="FFFFFF"/>
            <w:vAlign w:val="center"/>
            <w:hideMark/>
          </w:tcPr>
          <w:p w14:paraId="426CCC29"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Grants Notice</w:t>
            </w:r>
          </w:p>
        </w:tc>
      </w:tr>
      <w:tr w:rsidR="00775C86" w:rsidRPr="00775C86" w14:paraId="751170C1" w14:textId="77777777" w:rsidTr="00EB1C61">
        <w:trPr>
          <w:gridAfter w:val="1"/>
          <w:wAfter w:w="756" w:type="pct"/>
          <w:tblCellSpacing w:w="0" w:type="dxa"/>
        </w:trPr>
        <w:tc>
          <w:tcPr>
            <w:tcW w:w="0" w:type="auto"/>
            <w:shd w:val="clear" w:color="auto" w:fill="FFFFFF"/>
            <w:noWrap/>
            <w:hideMark/>
          </w:tcPr>
          <w:p w14:paraId="71A5E623"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Funding Opportunity Number:</w:t>
            </w:r>
          </w:p>
        </w:tc>
        <w:tc>
          <w:tcPr>
            <w:tcW w:w="0" w:type="auto"/>
            <w:shd w:val="clear" w:color="auto" w:fill="FFFFFF"/>
            <w:vAlign w:val="center"/>
            <w:hideMark/>
          </w:tcPr>
          <w:p w14:paraId="047AC62D"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MSHA-2019-1</w:t>
            </w:r>
          </w:p>
        </w:tc>
      </w:tr>
      <w:tr w:rsidR="00775C86" w:rsidRPr="00775C86" w14:paraId="7AA8C08B" w14:textId="77777777" w:rsidTr="00EB1C61">
        <w:trPr>
          <w:gridAfter w:val="1"/>
          <w:wAfter w:w="756" w:type="pct"/>
          <w:tblCellSpacing w:w="0" w:type="dxa"/>
        </w:trPr>
        <w:tc>
          <w:tcPr>
            <w:tcW w:w="0" w:type="auto"/>
            <w:shd w:val="clear" w:color="auto" w:fill="FFFFFF"/>
            <w:noWrap/>
            <w:hideMark/>
          </w:tcPr>
          <w:p w14:paraId="391F9619"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Funding Opportunity Title:</w:t>
            </w:r>
          </w:p>
        </w:tc>
        <w:tc>
          <w:tcPr>
            <w:tcW w:w="0" w:type="auto"/>
            <w:shd w:val="clear" w:color="auto" w:fill="FFFFFF"/>
            <w:vAlign w:val="center"/>
            <w:hideMark/>
          </w:tcPr>
          <w:p w14:paraId="0BCE0BD6"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Mine Health and Safety Grants</w:t>
            </w:r>
          </w:p>
        </w:tc>
      </w:tr>
      <w:tr w:rsidR="00775C86" w:rsidRPr="00775C86" w14:paraId="4D5456A1" w14:textId="77777777" w:rsidTr="00EB1C61">
        <w:trPr>
          <w:gridAfter w:val="1"/>
          <w:wAfter w:w="756" w:type="pct"/>
          <w:tblCellSpacing w:w="0" w:type="dxa"/>
        </w:trPr>
        <w:tc>
          <w:tcPr>
            <w:tcW w:w="0" w:type="auto"/>
            <w:shd w:val="clear" w:color="auto" w:fill="FFFFFF"/>
            <w:noWrap/>
            <w:hideMark/>
          </w:tcPr>
          <w:p w14:paraId="36EF905A"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Opportunity Category:</w:t>
            </w:r>
          </w:p>
        </w:tc>
        <w:tc>
          <w:tcPr>
            <w:tcW w:w="0" w:type="auto"/>
            <w:shd w:val="clear" w:color="auto" w:fill="FFFFFF"/>
            <w:vAlign w:val="center"/>
            <w:hideMark/>
          </w:tcPr>
          <w:p w14:paraId="1F81B047"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Discretionary</w:t>
            </w:r>
          </w:p>
        </w:tc>
      </w:tr>
      <w:tr w:rsidR="00775C86" w:rsidRPr="00775C86" w14:paraId="4E7BC184" w14:textId="77777777" w:rsidTr="00EB1C61">
        <w:trPr>
          <w:gridAfter w:val="1"/>
          <w:wAfter w:w="756" w:type="pct"/>
          <w:tblCellSpacing w:w="0" w:type="dxa"/>
        </w:trPr>
        <w:tc>
          <w:tcPr>
            <w:tcW w:w="0" w:type="auto"/>
            <w:shd w:val="clear" w:color="auto" w:fill="FFFFFF"/>
            <w:noWrap/>
            <w:hideMark/>
          </w:tcPr>
          <w:p w14:paraId="378C393A"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Opportunity Category Explanation:</w:t>
            </w:r>
          </w:p>
        </w:tc>
        <w:tc>
          <w:tcPr>
            <w:tcW w:w="0" w:type="auto"/>
            <w:shd w:val="clear" w:color="auto" w:fill="FFFFFF"/>
            <w:vAlign w:val="center"/>
            <w:hideMark/>
          </w:tcPr>
          <w:p w14:paraId="197C3EA3"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 </w:t>
            </w:r>
          </w:p>
        </w:tc>
      </w:tr>
      <w:tr w:rsidR="00775C86" w:rsidRPr="00775C86" w14:paraId="456CEDB9" w14:textId="77777777" w:rsidTr="00EB1C61">
        <w:trPr>
          <w:gridAfter w:val="1"/>
          <w:wAfter w:w="756" w:type="pct"/>
          <w:tblCellSpacing w:w="0" w:type="dxa"/>
        </w:trPr>
        <w:tc>
          <w:tcPr>
            <w:tcW w:w="0" w:type="auto"/>
            <w:shd w:val="clear" w:color="auto" w:fill="FFFFFF"/>
            <w:noWrap/>
            <w:hideMark/>
          </w:tcPr>
          <w:p w14:paraId="7CBBB7AC"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Funding Instrument Type:</w:t>
            </w:r>
          </w:p>
        </w:tc>
        <w:tc>
          <w:tcPr>
            <w:tcW w:w="0" w:type="auto"/>
            <w:shd w:val="clear" w:color="auto" w:fill="FFFFFF"/>
            <w:vAlign w:val="center"/>
            <w:hideMark/>
          </w:tcPr>
          <w:p w14:paraId="48822FB4"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Grant</w:t>
            </w:r>
          </w:p>
        </w:tc>
      </w:tr>
      <w:tr w:rsidR="00775C86" w:rsidRPr="00775C86" w14:paraId="159C271B" w14:textId="77777777" w:rsidTr="00EB1C61">
        <w:trPr>
          <w:gridAfter w:val="1"/>
          <w:wAfter w:w="756" w:type="pct"/>
          <w:tblCellSpacing w:w="0" w:type="dxa"/>
        </w:trPr>
        <w:tc>
          <w:tcPr>
            <w:tcW w:w="0" w:type="auto"/>
            <w:shd w:val="clear" w:color="auto" w:fill="FFFFFF"/>
            <w:noWrap/>
            <w:hideMark/>
          </w:tcPr>
          <w:p w14:paraId="7EE8AA2B"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Category of Funding Activity:</w:t>
            </w:r>
          </w:p>
        </w:tc>
        <w:tc>
          <w:tcPr>
            <w:tcW w:w="0" w:type="auto"/>
            <w:shd w:val="clear" w:color="auto" w:fill="FFFFFF"/>
            <w:vAlign w:val="center"/>
            <w:hideMark/>
          </w:tcPr>
          <w:p w14:paraId="3ED53D44"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Education</w:t>
            </w:r>
          </w:p>
        </w:tc>
      </w:tr>
      <w:tr w:rsidR="00775C86" w:rsidRPr="00775C86" w14:paraId="2693D3A8" w14:textId="77777777" w:rsidTr="00EB1C61">
        <w:trPr>
          <w:gridAfter w:val="1"/>
          <w:wAfter w:w="756" w:type="pct"/>
          <w:tblCellSpacing w:w="0" w:type="dxa"/>
        </w:trPr>
        <w:tc>
          <w:tcPr>
            <w:tcW w:w="0" w:type="auto"/>
            <w:shd w:val="clear" w:color="auto" w:fill="FFFFFF"/>
            <w:noWrap/>
            <w:hideMark/>
          </w:tcPr>
          <w:p w14:paraId="229502A3"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Category Explanation:</w:t>
            </w:r>
          </w:p>
        </w:tc>
        <w:tc>
          <w:tcPr>
            <w:tcW w:w="0" w:type="auto"/>
            <w:shd w:val="clear" w:color="auto" w:fill="FFFFFF"/>
            <w:vAlign w:val="center"/>
            <w:hideMark/>
          </w:tcPr>
          <w:p w14:paraId="4992FA29"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 </w:t>
            </w:r>
          </w:p>
        </w:tc>
      </w:tr>
      <w:tr w:rsidR="00775C86" w:rsidRPr="00775C86" w14:paraId="6DB7672D" w14:textId="77777777" w:rsidTr="00EB1C61">
        <w:trPr>
          <w:gridAfter w:val="1"/>
          <w:wAfter w:w="756" w:type="pct"/>
          <w:tblCellSpacing w:w="0" w:type="dxa"/>
        </w:trPr>
        <w:tc>
          <w:tcPr>
            <w:tcW w:w="0" w:type="auto"/>
            <w:shd w:val="clear" w:color="auto" w:fill="FFFFFF"/>
            <w:noWrap/>
            <w:hideMark/>
          </w:tcPr>
          <w:p w14:paraId="102BA8EE"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Expected Number of Awards:</w:t>
            </w:r>
          </w:p>
        </w:tc>
        <w:tc>
          <w:tcPr>
            <w:tcW w:w="0" w:type="auto"/>
            <w:shd w:val="clear" w:color="auto" w:fill="FFFFFF"/>
            <w:vAlign w:val="center"/>
            <w:hideMark/>
          </w:tcPr>
          <w:p w14:paraId="75FC5E37"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56</w:t>
            </w:r>
          </w:p>
        </w:tc>
      </w:tr>
      <w:tr w:rsidR="00775C86" w:rsidRPr="00775C86" w14:paraId="79F9BA63" w14:textId="77777777" w:rsidTr="00EB1C61">
        <w:trPr>
          <w:gridAfter w:val="1"/>
          <w:wAfter w:w="756" w:type="pct"/>
          <w:tblCellSpacing w:w="0" w:type="dxa"/>
        </w:trPr>
        <w:tc>
          <w:tcPr>
            <w:tcW w:w="0" w:type="auto"/>
            <w:shd w:val="clear" w:color="auto" w:fill="FFFFFF"/>
            <w:noWrap/>
            <w:hideMark/>
          </w:tcPr>
          <w:p w14:paraId="2FFE2BA6"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CFDA Number(s):</w:t>
            </w:r>
          </w:p>
        </w:tc>
        <w:tc>
          <w:tcPr>
            <w:tcW w:w="0" w:type="auto"/>
            <w:shd w:val="clear" w:color="auto" w:fill="FFFFFF"/>
            <w:vAlign w:val="center"/>
            <w:hideMark/>
          </w:tcPr>
          <w:p w14:paraId="44DD5459"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17.600 -- Mine Health and Safety Grants</w:t>
            </w:r>
          </w:p>
        </w:tc>
      </w:tr>
      <w:tr w:rsidR="00775C86" w:rsidRPr="00775C86" w14:paraId="6ED5013B" w14:textId="77777777" w:rsidTr="00EB1C61">
        <w:trPr>
          <w:gridAfter w:val="1"/>
          <w:wAfter w:w="756" w:type="pct"/>
          <w:tblCellSpacing w:w="0" w:type="dxa"/>
        </w:trPr>
        <w:tc>
          <w:tcPr>
            <w:tcW w:w="0" w:type="auto"/>
            <w:shd w:val="clear" w:color="auto" w:fill="FFFFFF"/>
            <w:noWrap/>
            <w:hideMark/>
          </w:tcPr>
          <w:p w14:paraId="7C7062EB"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Cost Sharing or Matching Requirement:</w:t>
            </w:r>
          </w:p>
        </w:tc>
        <w:tc>
          <w:tcPr>
            <w:tcW w:w="0" w:type="auto"/>
            <w:shd w:val="clear" w:color="auto" w:fill="FFFFFF"/>
            <w:vAlign w:val="center"/>
            <w:hideMark/>
          </w:tcPr>
          <w:p w14:paraId="7E8FD46B"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Yes</w:t>
            </w:r>
          </w:p>
        </w:tc>
      </w:tr>
      <w:tr w:rsidR="00775C86" w:rsidRPr="00775C86" w14:paraId="50F87AA5" w14:textId="77777777" w:rsidTr="00EB1C61">
        <w:trPr>
          <w:gridAfter w:val="1"/>
          <w:wAfter w:w="756" w:type="pct"/>
          <w:tblCellSpacing w:w="0" w:type="dxa"/>
        </w:trPr>
        <w:tc>
          <w:tcPr>
            <w:tcW w:w="0" w:type="auto"/>
            <w:shd w:val="clear" w:color="auto" w:fill="FFFFFF"/>
            <w:noWrap/>
            <w:hideMark/>
          </w:tcPr>
          <w:p w14:paraId="1E58D934"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Version:</w:t>
            </w:r>
          </w:p>
        </w:tc>
        <w:tc>
          <w:tcPr>
            <w:tcW w:w="0" w:type="auto"/>
            <w:shd w:val="clear" w:color="auto" w:fill="FFFFFF"/>
            <w:vAlign w:val="center"/>
            <w:hideMark/>
          </w:tcPr>
          <w:p w14:paraId="51915F0E"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Synopsis 1</w:t>
            </w:r>
          </w:p>
        </w:tc>
      </w:tr>
      <w:tr w:rsidR="00775C86" w:rsidRPr="00775C86" w14:paraId="25476E01" w14:textId="77777777" w:rsidTr="00EB1C61">
        <w:trPr>
          <w:gridAfter w:val="1"/>
          <w:wAfter w:w="756" w:type="pct"/>
          <w:tblCellSpacing w:w="0" w:type="dxa"/>
        </w:trPr>
        <w:tc>
          <w:tcPr>
            <w:tcW w:w="0" w:type="auto"/>
            <w:shd w:val="clear" w:color="auto" w:fill="FFFFFF"/>
            <w:noWrap/>
            <w:hideMark/>
          </w:tcPr>
          <w:p w14:paraId="6785EE9F"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lastRenderedPageBreak/>
              <w:t>Posted Date:</w:t>
            </w:r>
          </w:p>
        </w:tc>
        <w:tc>
          <w:tcPr>
            <w:tcW w:w="0" w:type="auto"/>
            <w:shd w:val="clear" w:color="auto" w:fill="FFFFFF"/>
            <w:vAlign w:val="center"/>
            <w:hideMark/>
          </w:tcPr>
          <w:p w14:paraId="18202C12"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Dec 13, 2018</w:t>
            </w:r>
          </w:p>
        </w:tc>
      </w:tr>
      <w:tr w:rsidR="00775C86" w:rsidRPr="00775C86" w14:paraId="5E23661F" w14:textId="77777777" w:rsidTr="00EB1C61">
        <w:trPr>
          <w:gridAfter w:val="1"/>
          <w:wAfter w:w="756" w:type="pct"/>
          <w:tblCellSpacing w:w="0" w:type="dxa"/>
        </w:trPr>
        <w:tc>
          <w:tcPr>
            <w:tcW w:w="0" w:type="auto"/>
            <w:shd w:val="clear" w:color="auto" w:fill="FFFFFF"/>
            <w:noWrap/>
            <w:hideMark/>
          </w:tcPr>
          <w:p w14:paraId="4053F06F"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Last Updated Date:</w:t>
            </w:r>
          </w:p>
        </w:tc>
        <w:tc>
          <w:tcPr>
            <w:tcW w:w="0" w:type="auto"/>
            <w:shd w:val="clear" w:color="auto" w:fill="FFFFFF"/>
            <w:vAlign w:val="center"/>
            <w:hideMark/>
          </w:tcPr>
          <w:p w14:paraId="6F3BA485"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Dec 13, 2018</w:t>
            </w:r>
          </w:p>
        </w:tc>
      </w:tr>
      <w:tr w:rsidR="00775C86" w:rsidRPr="00775C86" w14:paraId="587AF359" w14:textId="77777777" w:rsidTr="00EB1C61">
        <w:trPr>
          <w:gridAfter w:val="1"/>
          <w:wAfter w:w="756" w:type="pct"/>
          <w:tblCellSpacing w:w="0" w:type="dxa"/>
        </w:trPr>
        <w:tc>
          <w:tcPr>
            <w:tcW w:w="0" w:type="auto"/>
            <w:shd w:val="clear" w:color="auto" w:fill="FFFFFF"/>
            <w:noWrap/>
            <w:hideMark/>
          </w:tcPr>
          <w:p w14:paraId="0F118B02"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Original Closing Date for Applications:</w:t>
            </w:r>
          </w:p>
        </w:tc>
        <w:tc>
          <w:tcPr>
            <w:tcW w:w="0" w:type="auto"/>
            <w:shd w:val="clear" w:color="auto" w:fill="FFFFFF"/>
            <w:vAlign w:val="center"/>
            <w:hideMark/>
          </w:tcPr>
          <w:p w14:paraId="2F0E73BD"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Feb 13, 2019  </w:t>
            </w:r>
          </w:p>
        </w:tc>
      </w:tr>
      <w:tr w:rsidR="00775C86" w:rsidRPr="00775C86" w14:paraId="4AB75CC5" w14:textId="77777777" w:rsidTr="00EB1C61">
        <w:trPr>
          <w:gridAfter w:val="1"/>
          <w:wAfter w:w="756" w:type="pct"/>
          <w:tblCellSpacing w:w="0" w:type="dxa"/>
        </w:trPr>
        <w:tc>
          <w:tcPr>
            <w:tcW w:w="0" w:type="auto"/>
            <w:shd w:val="clear" w:color="auto" w:fill="FFFFFF"/>
            <w:noWrap/>
            <w:hideMark/>
          </w:tcPr>
          <w:p w14:paraId="7FD6876D"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Current Closing Date for Applications:</w:t>
            </w:r>
          </w:p>
        </w:tc>
        <w:tc>
          <w:tcPr>
            <w:tcW w:w="0" w:type="auto"/>
            <w:shd w:val="clear" w:color="auto" w:fill="FFFFFF"/>
            <w:vAlign w:val="center"/>
            <w:hideMark/>
          </w:tcPr>
          <w:p w14:paraId="64166897"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Feb 13, 2019  </w:t>
            </w:r>
          </w:p>
        </w:tc>
      </w:tr>
      <w:tr w:rsidR="00775C86" w:rsidRPr="00775C86" w14:paraId="444F9FB7" w14:textId="77777777" w:rsidTr="00EB1C61">
        <w:trPr>
          <w:gridAfter w:val="1"/>
          <w:wAfter w:w="756" w:type="pct"/>
          <w:tblCellSpacing w:w="0" w:type="dxa"/>
        </w:trPr>
        <w:tc>
          <w:tcPr>
            <w:tcW w:w="0" w:type="auto"/>
            <w:shd w:val="clear" w:color="auto" w:fill="FFFFFF"/>
            <w:noWrap/>
            <w:hideMark/>
          </w:tcPr>
          <w:p w14:paraId="776ECB54"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Archive Date:</w:t>
            </w:r>
          </w:p>
        </w:tc>
        <w:tc>
          <w:tcPr>
            <w:tcW w:w="0" w:type="auto"/>
            <w:shd w:val="clear" w:color="auto" w:fill="FFFFFF"/>
            <w:vAlign w:val="center"/>
            <w:hideMark/>
          </w:tcPr>
          <w:p w14:paraId="707B4694"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Mar 15, 2019</w:t>
            </w:r>
          </w:p>
        </w:tc>
      </w:tr>
      <w:tr w:rsidR="00775C86" w:rsidRPr="00775C86" w14:paraId="1E2B1B7A" w14:textId="77777777" w:rsidTr="00EB1C61">
        <w:trPr>
          <w:gridAfter w:val="1"/>
          <w:wAfter w:w="756" w:type="pct"/>
          <w:tblCellSpacing w:w="0" w:type="dxa"/>
        </w:trPr>
        <w:tc>
          <w:tcPr>
            <w:tcW w:w="0" w:type="auto"/>
            <w:shd w:val="clear" w:color="auto" w:fill="FFFFFF"/>
            <w:noWrap/>
            <w:hideMark/>
          </w:tcPr>
          <w:p w14:paraId="3DAF0460"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Estimated Total Program Funding:</w:t>
            </w:r>
          </w:p>
        </w:tc>
        <w:tc>
          <w:tcPr>
            <w:tcW w:w="0" w:type="auto"/>
            <w:shd w:val="clear" w:color="auto" w:fill="FFFFFF"/>
            <w:vAlign w:val="center"/>
            <w:hideMark/>
          </w:tcPr>
          <w:p w14:paraId="7E47A8FE"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$10,537,000</w:t>
            </w:r>
          </w:p>
        </w:tc>
      </w:tr>
      <w:tr w:rsidR="00775C86" w:rsidRPr="00775C86" w14:paraId="6EE4F822" w14:textId="77777777" w:rsidTr="00EB1C61">
        <w:trPr>
          <w:gridAfter w:val="1"/>
          <w:wAfter w:w="756" w:type="pct"/>
          <w:tblCellSpacing w:w="0" w:type="dxa"/>
        </w:trPr>
        <w:tc>
          <w:tcPr>
            <w:tcW w:w="0" w:type="auto"/>
            <w:shd w:val="clear" w:color="auto" w:fill="FFFFFF"/>
            <w:noWrap/>
            <w:hideMark/>
          </w:tcPr>
          <w:p w14:paraId="76C9CCE4"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Award Ceiling:</w:t>
            </w:r>
          </w:p>
        </w:tc>
        <w:tc>
          <w:tcPr>
            <w:tcW w:w="0" w:type="auto"/>
            <w:shd w:val="clear" w:color="auto" w:fill="FFFFFF"/>
            <w:vAlign w:val="center"/>
            <w:hideMark/>
          </w:tcPr>
          <w:p w14:paraId="36C64229"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$0</w:t>
            </w:r>
          </w:p>
        </w:tc>
      </w:tr>
      <w:tr w:rsidR="00775C86" w:rsidRPr="00775C86" w14:paraId="1B903565" w14:textId="77777777" w:rsidTr="00EB1C61">
        <w:trPr>
          <w:gridAfter w:val="1"/>
          <w:wAfter w:w="756" w:type="pct"/>
          <w:tblCellSpacing w:w="0" w:type="dxa"/>
        </w:trPr>
        <w:tc>
          <w:tcPr>
            <w:tcW w:w="0" w:type="auto"/>
            <w:shd w:val="clear" w:color="auto" w:fill="FFFFFF"/>
            <w:noWrap/>
            <w:hideMark/>
          </w:tcPr>
          <w:p w14:paraId="61101700" w14:textId="77777777" w:rsidR="00775C86" w:rsidRPr="00775C86" w:rsidRDefault="00775C86" w:rsidP="00775C86">
            <w:pPr>
              <w:rPr>
                <w:rFonts w:ascii="Helvetica" w:hAnsi="Helvetica" w:cs="Helvetica"/>
                <w:b/>
                <w:bCs/>
                <w:color w:val="222222"/>
              </w:rPr>
            </w:pPr>
            <w:r w:rsidRPr="00775C86">
              <w:rPr>
                <w:rFonts w:ascii="Helvetica" w:hAnsi="Helvetica" w:cs="Helvetica"/>
                <w:b/>
                <w:bCs/>
                <w:color w:val="222222"/>
              </w:rPr>
              <w:t>Award Floor:</w:t>
            </w:r>
          </w:p>
        </w:tc>
        <w:tc>
          <w:tcPr>
            <w:tcW w:w="0" w:type="auto"/>
            <w:shd w:val="clear" w:color="auto" w:fill="FFFFFF"/>
            <w:vAlign w:val="center"/>
            <w:hideMark/>
          </w:tcPr>
          <w:p w14:paraId="414F5582" w14:textId="77777777" w:rsidR="00775C86" w:rsidRPr="00775C86" w:rsidRDefault="00775C86" w:rsidP="00775C86">
            <w:pPr>
              <w:rPr>
                <w:rFonts w:ascii="Helvetica" w:hAnsi="Helvetica" w:cs="Helvetica"/>
                <w:color w:val="222222"/>
              </w:rPr>
            </w:pPr>
            <w:r w:rsidRPr="00775C86">
              <w:rPr>
                <w:rFonts w:ascii="Helvetica" w:hAnsi="Helvetica" w:cs="Helvetica"/>
                <w:color w:val="222222"/>
              </w:rPr>
              <w:t>$0</w:t>
            </w:r>
          </w:p>
        </w:tc>
      </w:tr>
      <w:tr w:rsidR="00EB1C61" w:rsidRPr="00EB1C61" w14:paraId="1C0365D6" w14:textId="77777777" w:rsidTr="00EB1C61">
        <w:tblPrEx>
          <w:shd w:val="clear" w:color="auto" w:fill="auto"/>
        </w:tblPrEx>
        <w:trPr>
          <w:tblCellSpacing w:w="0" w:type="dxa"/>
        </w:trPr>
        <w:tc>
          <w:tcPr>
            <w:tcW w:w="0" w:type="auto"/>
            <w:noWrap/>
            <w:hideMark/>
          </w:tcPr>
          <w:p w14:paraId="176B0C98" w14:textId="77777777" w:rsidR="00EB1C61" w:rsidRPr="00EB1C61" w:rsidRDefault="00EB1C61" w:rsidP="00EB1C61">
            <w:pPr>
              <w:rPr>
                <w:rFonts w:ascii="Helvetica" w:hAnsi="Helvetica" w:cs="Helvetica"/>
                <w:b/>
                <w:bCs/>
                <w:color w:val="222222"/>
              </w:rPr>
            </w:pPr>
            <w:r w:rsidRPr="00EB1C61">
              <w:rPr>
                <w:rFonts w:ascii="Helvetica" w:hAnsi="Helvetica" w:cs="Helvetica"/>
                <w:b/>
                <w:bCs/>
                <w:color w:val="222222"/>
              </w:rPr>
              <w:t>Eligible Applicants:</w:t>
            </w:r>
          </w:p>
        </w:tc>
        <w:tc>
          <w:tcPr>
            <w:tcW w:w="3011" w:type="pct"/>
            <w:gridSpan w:val="2"/>
            <w:vAlign w:val="center"/>
            <w:hideMark/>
          </w:tcPr>
          <w:p w14:paraId="00CEE3BC" w14:textId="77777777" w:rsidR="00EB1C61" w:rsidRPr="00EB1C61" w:rsidRDefault="00EB1C61" w:rsidP="00EB1C61">
            <w:pPr>
              <w:rPr>
                <w:rFonts w:ascii="Helvetica" w:hAnsi="Helvetica" w:cs="Helvetica"/>
                <w:color w:val="222222"/>
              </w:rPr>
            </w:pPr>
            <w:r w:rsidRPr="00EB1C61">
              <w:rPr>
                <w:rFonts w:ascii="Helvetica" w:hAnsi="Helvetica" w:cs="Helvetica"/>
                <w:color w:val="222222"/>
              </w:rPr>
              <w:t>Native American tribal governments (Federally recognized)</w:t>
            </w:r>
            <w:r w:rsidRPr="00EB1C61">
              <w:rPr>
                <w:rFonts w:ascii="Helvetica" w:hAnsi="Helvetica" w:cs="Helvetica"/>
                <w:color w:val="222222"/>
              </w:rPr>
              <w:br/>
              <w:t>Public and State controlled institutions of higher education</w:t>
            </w:r>
            <w:r w:rsidRPr="00EB1C61">
              <w:rPr>
                <w:rFonts w:ascii="Helvetica" w:hAnsi="Helvetica" w:cs="Helvetica"/>
                <w:color w:val="222222"/>
              </w:rPr>
              <w:br/>
              <w:t>State governments</w:t>
            </w:r>
          </w:p>
        </w:tc>
      </w:tr>
      <w:tr w:rsidR="00EB1C61" w:rsidRPr="00EB1C61" w14:paraId="63DED255" w14:textId="77777777" w:rsidTr="00EB1C61">
        <w:tblPrEx>
          <w:shd w:val="clear" w:color="auto" w:fill="auto"/>
        </w:tblPrEx>
        <w:trPr>
          <w:tblCellSpacing w:w="0" w:type="dxa"/>
        </w:trPr>
        <w:tc>
          <w:tcPr>
            <w:tcW w:w="0" w:type="auto"/>
            <w:noWrap/>
            <w:hideMark/>
          </w:tcPr>
          <w:p w14:paraId="4966819C" w14:textId="77777777" w:rsidR="00EB1C61" w:rsidRPr="00EB1C61" w:rsidRDefault="00EB1C61" w:rsidP="00EB1C61">
            <w:pPr>
              <w:rPr>
                <w:rFonts w:ascii="Helvetica" w:hAnsi="Helvetica" w:cs="Helvetica"/>
                <w:b/>
                <w:bCs/>
                <w:color w:val="222222"/>
              </w:rPr>
            </w:pPr>
            <w:r w:rsidRPr="00EB1C61">
              <w:rPr>
                <w:rFonts w:ascii="Helvetica" w:hAnsi="Helvetica" w:cs="Helvetica"/>
                <w:b/>
                <w:bCs/>
                <w:color w:val="222222"/>
              </w:rPr>
              <w:t>Additional Information on Eligibility:</w:t>
            </w:r>
          </w:p>
        </w:tc>
        <w:tc>
          <w:tcPr>
            <w:tcW w:w="3011" w:type="pct"/>
            <w:gridSpan w:val="2"/>
            <w:vAlign w:val="center"/>
            <w:hideMark/>
          </w:tcPr>
          <w:p w14:paraId="7C870BDB" w14:textId="77777777" w:rsidR="00EB1C61" w:rsidRPr="00EB1C61" w:rsidRDefault="00EB1C61" w:rsidP="00EB1C61">
            <w:pPr>
              <w:rPr>
                <w:rFonts w:ascii="Helvetica" w:hAnsi="Helvetica" w:cs="Helvetica"/>
                <w:color w:val="222222"/>
              </w:rPr>
            </w:pPr>
            <w:r w:rsidRPr="00EB1C61">
              <w:rPr>
                <w:rFonts w:ascii="Helvetica" w:hAnsi="Helvetica" w:cs="Helvetica"/>
                <w:color w:val="222222"/>
              </w:rPr>
              <w:t> </w:t>
            </w:r>
          </w:p>
        </w:tc>
      </w:tr>
    </w:tbl>
    <w:p w14:paraId="7637F7CB" w14:textId="77777777" w:rsidR="00EB1C61" w:rsidRPr="00EB1C61" w:rsidRDefault="00EB1C61" w:rsidP="00EB1C61">
      <w:pPr>
        <w:rPr>
          <w:rFonts w:ascii="Helvetica" w:hAnsi="Helvetica" w:cs="Helvetica"/>
          <w:color w:val="222222"/>
        </w:rPr>
      </w:pPr>
      <w:r w:rsidRPr="00EB1C6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B1C61" w:rsidRPr="00EB1C61" w14:paraId="1C529D64" w14:textId="77777777" w:rsidTr="00EB1C61">
        <w:trPr>
          <w:tblCellSpacing w:w="0" w:type="dxa"/>
        </w:trPr>
        <w:tc>
          <w:tcPr>
            <w:tcW w:w="0" w:type="auto"/>
            <w:noWrap/>
            <w:hideMark/>
          </w:tcPr>
          <w:p w14:paraId="5C2A1CAF" w14:textId="77777777" w:rsidR="00EB1C61" w:rsidRPr="00EB1C61" w:rsidRDefault="00EB1C61" w:rsidP="00EB1C61">
            <w:pPr>
              <w:rPr>
                <w:rFonts w:ascii="Helvetica" w:hAnsi="Helvetica" w:cs="Helvetica"/>
                <w:b/>
                <w:bCs/>
                <w:color w:val="222222"/>
              </w:rPr>
            </w:pPr>
            <w:r w:rsidRPr="00EB1C61">
              <w:rPr>
                <w:rFonts w:ascii="Helvetica" w:hAnsi="Helvetica" w:cs="Helvetica"/>
                <w:b/>
                <w:bCs/>
                <w:color w:val="222222"/>
              </w:rPr>
              <w:t>Agency Name:</w:t>
            </w:r>
          </w:p>
        </w:tc>
        <w:tc>
          <w:tcPr>
            <w:tcW w:w="5000" w:type="pct"/>
            <w:vAlign w:val="center"/>
            <w:hideMark/>
          </w:tcPr>
          <w:p w14:paraId="569B3BD1" w14:textId="77777777" w:rsidR="00EB1C61" w:rsidRPr="00EB1C61" w:rsidRDefault="00EB1C61" w:rsidP="00EB1C61">
            <w:pPr>
              <w:rPr>
                <w:rFonts w:ascii="Helvetica" w:hAnsi="Helvetica" w:cs="Helvetica"/>
                <w:color w:val="222222"/>
              </w:rPr>
            </w:pPr>
            <w:r w:rsidRPr="00EB1C61">
              <w:rPr>
                <w:rFonts w:ascii="Helvetica" w:hAnsi="Helvetica" w:cs="Helvetica"/>
                <w:color w:val="222222"/>
              </w:rPr>
              <w:t>Mine Safety and Health Administration</w:t>
            </w:r>
          </w:p>
        </w:tc>
      </w:tr>
      <w:tr w:rsidR="00EB1C61" w:rsidRPr="00EB1C61" w14:paraId="1FAE5887" w14:textId="77777777" w:rsidTr="00EB1C61">
        <w:trPr>
          <w:tblCellSpacing w:w="0" w:type="dxa"/>
        </w:trPr>
        <w:tc>
          <w:tcPr>
            <w:tcW w:w="0" w:type="auto"/>
            <w:noWrap/>
            <w:hideMark/>
          </w:tcPr>
          <w:p w14:paraId="286CBE5A" w14:textId="77777777" w:rsidR="00EB1C61" w:rsidRPr="00EB1C61" w:rsidRDefault="00EB1C61" w:rsidP="00EB1C61">
            <w:pPr>
              <w:rPr>
                <w:rFonts w:ascii="Helvetica" w:hAnsi="Helvetica" w:cs="Helvetica"/>
                <w:b/>
                <w:bCs/>
                <w:color w:val="222222"/>
              </w:rPr>
            </w:pPr>
            <w:r w:rsidRPr="00EB1C61">
              <w:rPr>
                <w:rFonts w:ascii="Helvetica" w:hAnsi="Helvetica" w:cs="Helvetica"/>
                <w:b/>
                <w:bCs/>
                <w:color w:val="222222"/>
              </w:rPr>
              <w:t>Description:</w:t>
            </w:r>
          </w:p>
        </w:tc>
        <w:tc>
          <w:tcPr>
            <w:tcW w:w="5000" w:type="pct"/>
            <w:vAlign w:val="center"/>
            <w:hideMark/>
          </w:tcPr>
          <w:p w14:paraId="6ECF3EEF" w14:textId="77777777" w:rsidR="00EB1C61" w:rsidRPr="00EB1C61" w:rsidRDefault="00EB1C61" w:rsidP="00EB1C61">
            <w:pPr>
              <w:rPr>
                <w:rFonts w:ascii="Helvetica" w:hAnsi="Helvetica" w:cs="Helvetica"/>
                <w:color w:val="222222"/>
              </w:rPr>
            </w:pPr>
            <w:r w:rsidRPr="00EB1C61">
              <w:rPr>
                <w:rFonts w:ascii="Helvetica" w:hAnsi="Helvetica" w:cs="Helvetica"/>
                <w:color w:val="222222"/>
              </w:rPr>
              <w:t>The Secretary of Labor's vision for the U.S. workforce  is </w:t>
            </w:r>
            <w:r w:rsidRPr="00EB1C61">
              <w:rPr>
                <w:rFonts w:ascii="Helvetica" w:hAnsi="Helvetica" w:cs="Helvetica"/>
                <w:i/>
                <w:iCs/>
                <w:color w:val="222222"/>
              </w:rPr>
              <w:t>helping American workers gain and hold good, safe jobs. </w:t>
            </w:r>
            <w:r w:rsidRPr="00EB1C61">
              <w:rPr>
                <w:rFonts w:ascii="Helvetica" w:hAnsi="Helvetica" w:cs="Helvetica"/>
                <w:color w:val="222222"/>
              </w:rPr>
              <w:t>One of the Department's strategic goals is to "Promote Safe Jobs and Fair Workplaces for All Americans." MSHA's goal in accomplishing this objective is to "prevent fatalities, disease, and injury from mining and secure  safe and  healthful working conditions for America's miners." Under Section 503 of the Federal Mine Safety and Health Act of 1977 (Mine Act), Public Law 95-164, as amended, 30 U.S.C. § 953, the Secretary of  Labor through the Mine Safety and Health Administration (MSHA) may award grants to States (including the District of Columbia, the Commonwealth of Puerto Rico, the Virgin Islands, American Samoa, Guam, and the Commonwealth of the Northern Mariana Islands) to assist them in developing and enforcing State mining laws and regulations, to  improve State  workers'  compensation  and  mining occupational disease laws and programs, and to improve safety and health conditions in the Nation's mines through Federal-State coordination and cooperation. The "Department of Labor Appropriations Act, 2019" directed MSHA to award $10,537,000 for State assistance grants.</w:t>
            </w:r>
          </w:p>
        </w:tc>
      </w:tr>
      <w:tr w:rsidR="00EB1C61" w:rsidRPr="00EB1C61" w14:paraId="679414D5" w14:textId="77777777" w:rsidTr="00EB1C61">
        <w:trPr>
          <w:tblCellSpacing w:w="0" w:type="dxa"/>
        </w:trPr>
        <w:tc>
          <w:tcPr>
            <w:tcW w:w="0" w:type="auto"/>
            <w:noWrap/>
            <w:hideMark/>
          </w:tcPr>
          <w:p w14:paraId="7E86F6B3" w14:textId="77777777" w:rsidR="00EB1C61" w:rsidRPr="00EB1C61" w:rsidRDefault="00EB1C61" w:rsidP="00EB1C61">
            <w:pPr>
              <w:rPr>
                <w:rFonts w:ascii="Helvetica" w:hAnsi="Helvetica" w:cs="Helvetica"/>
                <w:b/>
                <w:bCs/>
                <w:color w:val="222222"/>
              </w:rPr>
            </w:pPr>
            <w:r w:rsidRPr="00EB1C61">
              <w:rPr>
                <w:rFonts w:ascii="Helvetica" w:hAnsi="Helvetica" w:cs="Helvetica"/>
                <w:b/>
                <w:bCs/>
                <w:color w:val="222222"/>
              </w:rPr>
              <w:t>Link to Additional Information:</w:t>
            </w:r>
          </w:p>
        </w:tc>
        <w:tc>
          <w:tcPr>
            <w:tcW w:w="5000" w:type="pct"/>
            <w:vAlign w:val="center"/>
            <w:hideMark/>
          </w:tcPr>
          <w:p w14:paraId="1AB3320E" w14:textId="77777777" w:rsidR="00EB1C61" w:rsidRPr="00EB1C61" w:rsidRDefault="00EB1C61" w:rsidP="00EB1C61">
            <w:pPr>
              <w:rPr>
                <w:rFonts w:ascii="Helvetica" w:hAnsi="Helvetica" w:cs="Helvetica"/>
                <w:color w:val="222222"/>
              </w:rPr>
            </w:pPr>
            <w:r w:rsidRPr="00EB1C61">
              <w:rPr>
                <w:rFonts w:ascii="Helvetica" w:hAnsi="Helvetica" w:cs="Helvetica"/>
                <w:color w:val="222222"/>
              </w:rPr>
              <w:t> </w:t>
            </w:r>
          </w:p>
        </w:tc>
      </w:tr>
      <w:tr w:rsidR="00EB1C61" w:rsidRPr="00EB1C61" w14:paraId="21D01E55" w14:textId="77777777" w:rsidTr="00EB1C61">
        <w:trPr>
          <w:tblCellSpacing w:w="0" w:type="dxa"/>
        </w:trPr>
        <w:tc>
          <w:tcPr>
            <w:tcW w:w="0" w:type="auto"/>
            <w:noWrap/>
            <w:hideMark/>
          </w:tcPr>
          <w:p w14:paraId="36F00FBD" w14:textId="77777777" w:rsidR="00EB1C61" w:rsidRPr="00EB1C61" w:rsidRDefault="00EB1C61" w:rsidP="00EB1C61">
            <w:pPr>
              <w:rPr>
                <w:rFonts w:ascii="Helvetica" w:hAnsi="Helvetica" w:cs="Helvetica"/>
                <w:b/>
                <w:bCs/>
                <w:color w:val="222222"/>
              </w:rPr>
            </w:pPr>
            <w:r w:rsidRPr="00EB1C61">
              <w:rPr>
                <w:rFonts w:ascii="Helvetica" w:hAnsi="Helvetica" w:cs="Helvetica"/>
                <w:b/>
                <w:bCs/>
                <w:color w:val="222222"/>
              </w:rPr>
              <w:t>Grantor Contact Information:</w:t>
            </w:r>
          </w:p>
        </w:tc>
        <w:tc>
          <w:tcPr>
            <w:tcW w:w="5000" w:type="pct"/>
            <w:vAlign w:val="center"/>
            <w:hideMark/>
          </w:tcPr>
          <w:p w14:paraId="32988FC4" w14:textId="77777777" w:rsidR="00EB1C61" w:rsidRPr="00EB1C61" w:rsidRDefault="00EB1C61" w:rsidP="00EB1C61">
            <w:pPr>
              <w:rPr>
                <w:rFonts w:ascii="Helvetica" w:hAnsi="Helvetica" w:cs="Helvetica"/>
                <w:color w:val="222222"/>
              </w:rPr>
            </w:pPr>
            <w:r w:rsidRPr="00EB1C61">
              <w:rPr>
                <w:rFonts w:ascii="Helvetica" w:hAnsi="Helvetica" w:cs="Helvetica"/>
                <w:color w:val="222222"/>
              </w:rPr>
              <w:t>If you have difficulty accessing the full announcement electronically, please contact:</w:t>
            </w:r>
            <w:r w:rsidRPr="00EB1C61">
              <w:rPr>
                <w:rFonts w:ascii="Helvetica" w:hAnsi="Helvetica" w:cs="Helvetica"/>
                <w:color w:val="222222"/>
              </w:rPr>
              <w:br/>
            </w:r>
            <w:r w:rsidRPr="00EB1C61">
              <w:rPr>
                <w:rFonts w:ascii="Helvetica" w:hAnsi="Helvetica" w:cs="Helvetica"/>
                <w:color w:val="222222"/>
              </w:rPr>
              <w:br/>
              <w:t>Janice M Oates Grants Program Manager Phone 202-693-9573</w:t>
            </w:r>
            <w:r w:rsidRPr="00EB1C61">
              <w:rPr>
                <w:rFonts w:ascii="Helvetica" w:hAnsi="Helvetica" w:cs="Helvetica"/>
                <w:color w:val="222222"/>
              </w:rPr>
              <w:br/>
            </w:r>
            <w:r w:rsidRPr="00EB1C61">
              <w:rPr>
                <w:rFonts w:ascii="Helvetica" w:hAnsi="Helvetica" w:cs="Helvetica"/>
                <w:color w:val="222222"/>
              </w:rPr>
              <w:br/>
            </w:r>
            <w:hyperlink r:id="rId490" w:history="1">
              <w:r w:rsidRPr="00EB1C61">
                <w:rPr>
                  <w:rStyle w:val="Hyperlink"/>
                  <w:rFonts w:ascii="Helvetica" w:hAnsi="Helvetica" w:cs="Helvetica"/>
                </w:rPr>
                <w:t>Department of Labor</w:t>
              </w:r>
            </w:hyperlink>
          </w:p>
        </w:tc>
      </w:tr>
    </w:tbl>
    <w:p w14:paraId="0592408F" w14:textId="68FB9D28" w:rsidR="006B115F" w:rsidRDefault="00775C86" w:rsidP="006B115F">
      <w:r w:rsidRPr="00E204EF">
        <w:rPr>
          <w:rFonts w:ascii="Helvetica" w:hAnsi="Helvetica" w:cs="Helvetica"/>
          <w:color w:val="222222"/>
        </w:rPr>
        <w:lastRenderedPageBreak/>
        <w:br/>
      </w:r>
      <w:hyperlink r:id="rId491" w:tgtFrame="_blank" w:history="1">
        <w:r w:rsidRPr="00E204EF">
          <w:rPr>
            <w:rStyle w:val="Hyperlink"/>
            <w:rFonts w:ascii="Helvetica" w:hAnsi="Helvetica" w:cs="Helvetica"/>
            <w:color w:val="1155CC"/>
            <w:shd w:val="clear" w:color="auto" w:fill="FFFFFF"/>
          </w:rPr>
          <w:t>https://www.grants.gov/web/grants/view-opportunity.html?oppId=311068</w:t>
        </w:r>
      </w:hyperlink>
    </w:p>
    <w:p w14:paraId="34FE60E8" w14:textId="5AA7E0BD" w:rsidR="008C6207" w:rsidRDefault="008C6207" w:rsidP="008C6207">
      <w:pPr>
        <w:pStyle w:val="NoSpacing"/>
        <w:rPr>
          <w:rFonts w:ascii="Helvetica" w:hAnsi="Helvetica" w:cs="Helvetica"/>
          <w:sz w:val="24"/>
          <w:szCs w:val="24"/>
        </w:rPr>
      </w:pPr>
    </w:p>
    <w:p w14:paraId="410B6D7B" w14:textId="77777777" w:rsidR="00D8511C" w:rsidRDefault="00D8511C" w:rsidP="00F41F7F">
      <w:pPr>
        <w:widowControl w:val="0"/>
        <w:autoSpaceDE w:val="0"/>
        <w:autoSpaceDN w:val="0"/>
        <w:adjustRightInd w:val="0"/>
        <w:rPr>
          <w:rFonts w:ascii="Helvetica" w:hAnsi="Helvetica" w:cs="Helvetica"/>
        </w:rPr>
      </w:pPr>
    </w:p>
    <w:p w14:paraId="540E9E96" w14:textId="0DE2FD25" w:rsidR="00B756C2" w:rsidRPr="005D3F9C" w:rsidRDefault="00B756C2" w:rsidP="00B756C2">
      <w:pPr>
        <w:rPr>
          <w:rFonts w:ascii="Helvetica" w:hAnsi="Helvetica"/>
          <w:b/>
        </w:rPr>
      </w:pPr>
      <w:bookmarkStart w:id="482" w:name="DOLModif"/>
      <w:bookmarkEnd w:id="482"/>
      <w:r w:rsidRPr="005D3F9C">
        <w:rPr>
          <w:rFonts w:ascii="Helvetica" w:hAnsi="Helvetica"/>
          <w:b/>
        </w:rPr>
        <w:t>Modifications</w:t>
      </w:r>
    </w:p>
    <w:p w14:paraId="4FE6B59C" w14:textId="53C9EE7A" w:rsidR="00B756C2" w:rsidRDefault="00B756C2" w:rsidP="00B756C2">
      <w:pPr>
        <w:rPr>
          <w:rFonts w:ascii="Helvetica" w:hAnsi="Helvetica"/>
          <w:b/>
        </w:rPr>
      </w:pPr>
    </w:p>
    <w:p w14:paraId="04CE9CCF" w14:textId="77777777" w:rsidR="00F4018D" w:rsidRDefault="00F4018D" w:rsidP="00B756C2">
      <w:pPr>
        <w:rPr>
          <w:rFonts w:ascii="Helvetica" w:hAnsi="Helvetica"/>
          <w:b/>
        </w:rPr>
      </w:pPr>
    </w:p>
    <w:p w14:paraId="60D208B2" w14:textId="77777777" w:rsidR="00B756C2" w:rsidRPr="005D3F9C" w:rsidRDefault="00B756C2" w:rsidP="00B756C2">
      <w:pPr>
        <w:rPr>
          <w:rFonts w:ascii="Helvetica" w:hAnsi="Helvetica"/>
          <w:b/>
        </w:rPr>
      </w:pPr>
      <w:bookmarkStart w:id="483" w:name="DOLSusnaHarwoodTargetedTopics"/>
      <w:bookmarkStart w:id="484" w:name="DOLTechHire"/>
      <w:bookmarkStart w:id="485" w:name="DOLPaidLeave"/>
      <w:bookmarkStart w:id="486" w:name="DOLAmApprentices"/>
      <w:bookmarkStart w:id="487" w:name="DOLReminders"/>
      <w:bookmarkEnd w:id="483"/>
      <w:bookmarkEnd w:id="484"/>
      <w:bookmarkEnd w:id="485"/>
      <w:bookmarkEnd w:id="486"/>
      <w:bookmarkEnd w:id="487"/>
      <w:r w:rsidRPr="005D3F9C">
        <w:rPr>
          <w:rFonts w:ascii="Helvetica" w:hAnsi="Helvetica"/>
          <w:b/>
        </w:rPr>
        <w:t>Reminders</w:t>
      </w:r>
    </w:p>
    <w:p w14:paraId="2E7F4169" w14:textId="2EFD494F" w:rsidR="00B756C2" w:rsidRDefault="00B756C2" w:rsidP="00B756C2">
      <w:pPr>
        <w:rPr>
          <w:rFonts w:ascii="Helvetica" w:hAnsi="Helvetica"/>
        </w:rPr>
      </w:pPr>
      <w:bookmarkStart w:id="488" w:name="DOLStrengtheningWorkingFamilies"/>
      <w:bookmarkStart w:id="489" w:name="DOLDisabilityEmploy"/>
      <w:bookmarkStart w:id="490" w:name="DOLETAAdultReentry"/>
      <w:bookmarkStart w:id="491" w:name="DOLAmericasPromise"/>
      <w:bookmarkStart w:id="492" w:name="DOLMadagascar"/>
      <w:bookmarkEnd w:id="488"/>
      <w:bookmarkEnd w:id="489"/>
      <w:bookmarkEnd w:id="490"/>
      <w:bookmarkEnd w:id="491"/>
      <w:bookmarkEnd w:id="492"/>
    </w:p>
    <w:p w14:paraId="04432FB0" w14:textId="7536E9C6" w:rsidR="008A08AC" w:rsidRDefault="008A08AC" w:rsidP="008A08AC">
      <w:pPr>
        <w:pStyle w:val="NoSpacing"/>
        <w:rPr>
          <w:rFonts w:ascii="Helvetica" w:hAnsi="Helvetica" w:cs="Helvetica"/>
          <w:color w:val="222222"/>
          <w:sz w:val="24"/>
          <w:szCs w:val="24"/>
          <w:shd w:val="clear" w:color="auto" w:fill="FFFFFF"/>
        </w:rPr>
      </w:pPr>
      <w:bookmarkStart w:id="493" w:name="DOLScalingApprenticeship"/>
      <w:bookmarkStart w:id="494" w:name="DOLVetsEmpTraining"/>
      <w:bookmarkEnd w:id="493"/>
      <w:bookmarkEnd w:id="494"/>
      <w:r w:rsidRPr="0057262E">
        <w:rPr>
          <w:rFonts w:ascii="Helvetica" w:hAnsi="Helvetica" w:cs="Helvetica"/>
          <w:color w:val="222222"/>
          <w:sz w:val="24"/>
          <w:szCs w:val="24"/>
          <w:shd w:val="clear" w:color="auto" w:fill="FFFFFF"/>
        </w:rPr>
        <w:t>Veterans Employment and Training Service</w:t>
      </w:r>
      <w:r w:rsidRPr="0057262E">
        <w:rPr>
          <w:rFonts w:ascii="Helvetica" w:hAnsi="Helvetica" w:cs="Helvetica"/>
          <w:color w:val="222222"/>
          <w:sz w:val="24"/>
          <w:szCs w:val="24"/>
        </w:rPr>
        <w:br/>
      </w:r>
      <w:r w:rsidRPr="0057262E">
        <w:rPr>
          <w:rFonts w:ascii="Helvetica" w:hAnsi="Helvetica" w:cs="Helvetica"/>
          <w:color w:val="222222"/>
          <w:sz w:val="24"/>
          <w:szCs w:val="24"/>
          <w:shd w:val="clear" w:color="auto" w:fill="FFFFFF"/>
        </w:rPr>
        <w:t>Announcement of Stand Down Grants</w:t>
      </w:r>
      <w:r w:rsidRPr="00DB66CE">
        <w:rPr>
          <w:rFonts w:ascii="Helvetica" w:hAnsi="Helvetica" w:cs="Helvetica"/>
          <w:color w:val="222222"/>
          <w:sz w:val="24"/>
          <w:szCs w:val="24"/>
        </w:rPr>
        <w:br/>
      </w:r>
      <w:r w:rsidRPr="00DB66CE">
        <w:rPr>
          <w:rFonts w:ascii="Helvetica" w:hAnsi="Helvetica" w:cs="Helvetica"/>
          <w:color w:val="222222"/>
          <w:sz w:val="24"/>
          <w:szCs w:val="24"/>
          <w:shd w:val="clear" w:color="auto" w:fill="FFFFFF"/>
        </w:rPr>
        <w:t>Synopsis 2</w:t>
      </w:r>
    </w:p>
    <w:p w14:paraId="20892E5C" w14:textId="77777777" w:rsidR="008A08AC" w:rsidRDefault="008A08AC" w:rsidP="008A08AC">
      <w:pPr>
        <w:pStyle w:val="NoSpacing"/>
        <w:ind w:left="-180"/>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06"/>
        <w:gridCol w:w="5484"/>
      </w:tblGrid>
      <w:tr w:rsidR="008A08AC" w:rsidRPr="00711139" w14:paraId="1DD5012B" w14:textId="77777777" w:rsidTr="008A08AC">
        <w:trPr>
          <w:tblCellSpacing w:w="0" w:type="dxa"/>
        </w:trPr>
        <w:tc>
          <w:tcPr>
            <w:tcW w:w="0" w:type="auto"/>
            <w:noWrap/>
            <w:hideMark/>
          </w:tcPr>
          <w:p w14:paraId="49C43479"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Document Type:</w:t>
            </w:r>
          </w:p>
        </w:tc>
        <w:tc>
          <w:tcPr>
            <w:tcW w:w="0" w:type="auto"/>
            <w:vAlign w:val="center"/>
            <w:hideMark/>
          </w:tcPr>
          <w:p w14:paraId="071DD084"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Grants Notice</w:t>
            </w:r>
          </w:p>
        </w:tc>
      </w:tr>
      <w:tr w:rsidR="008A08AC" w:rsidRPr="00711139" w14:paraId="2C1778F9" w14:textId="77777777" w:rsidTr="008A08AC">
        <w:trPr>
          <w:tblCellSpacing w:w="0" w:type="dxa"/>
        </w:trPr>
        <w:tc>
          <w:tcPr>
            <w:tcW w:w="0" w:type="auto"/>
            <w:noWrap/>
            <w:hideMark/>
          </w:tcPr>
          <w:p w14:paraId="0F9A7E5B"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Funding Opportunity Number:</w:t>
            </w:r>
          </w:p>
        </w:tc>
        <w:tc>
          <w:tcPr>
            <w:tcW w:w="0" w:type="auto"/>
            <w:vAlign w:val="center"/>
            <w:hideMark/>
          </w:tcPr>
          <w:p w14:paraId="34EE1139"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VPL-02-18</w:t>
            </w:r>
          </w:p>
        </w:tc>
      </w:tr>
      <w:tr w:rsidR="008A08AC" w:rsidRPr="00711139" w14:paraId="68F5B0D3" w14:textId="77777777" w:rsidTr="008A08AC">
        <w:trPr>
          <w:tblCellSpacing w:w="0" w:type="dxa"/>
        </w:trPr>
        <w:tc>
          <w:tcPr>
            <w:tcW w:w="0" w:type="auto"/>
            <w:noWrap/>
            <w:hideMark/>
          </w:tcPr>
          <w:p w14:paraId="1B88A3F4"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Funding Opportunity Title:</w:t>
            </w:r>
          </w:p>
        </w:tc>
        <w:tc>
          <w:tcPr>
            <w:tcW w:w="0" w:type="auto"/>
            <w:vAlign w:val="center"/>
            <w:hideMark/>
          </w:tcPr>
          <w:p w14:paraId="640683A8"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Announcement of Stand Down Grants</w:t>
            </w:r>
          </w:p>
        </w:tc>
      </w:tr>
      <w:tr w:rsidR="008A08AC" w:rsidRPr="00711139" w14:paraId="1B87CC42" w14:textId="77777777" w:rsidTr="008A08AC">
        <w:trPr>
          <w:tblCellSpacing w:w="0" w:type="dxa"/>
        </w:trPr>
        <w:tc>
          <w:tcPr>
            <w:tcW w:w="0" w:type="auto"/>
            <w:noWrap/>
            <w:hideMark/>
          </w:tcPr>
          <w:p w14:paraId="348D84F7"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Opportunity Category:</w:t>
            </w:r>
          </w:p>
        </w:tc>
        <w:tc>
          <w:tcPr>
            <w:tcW w:w="0" w:type="auto"/>
            <w:vAlign w:val="center"/>
            <w:hideMark/>
          </w:tcPr>
          <w:p w14:paraId="3432CA4D"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Discretionary</w:t>
            </w:r>
          </w:p>
        </w:tc>
      </w:tr>
      <w:tr w:rsidR="008A08AC" w:rsidRPr="00711139" w14:paraId="58718A19" w14:textId="77777777" w:rsidTr="008A08AC">
        <w:trPr>
          <w:tblCellSpacing w:w="0" w:type="dxa"/>
        </w:trPr>
        <w:tc>
          <w:tcPr>
            <w:tcW w:w="0" w:type="auto"/>
            <w:noWrap/>
            <w:hideMark/>
          </w:tcPr>
          <w:p w14:paraId="43B3C31D"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Opportunity Category Explanation:</w:t>
            </w:r>
          </w:p>
        </w:tc>
        <w:tc>
          <w:tcPr>
            <w:tcW w:w="0" w:type="auto"/>
            <w:vAlign w:val="center"/>
            <w:hideMark/>
          </w:tcPr>
          <w:p w14:paraId="6250FFC8"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 </w:t>
            </w:r>
          </w:p>
        </w:tc>
      </w:tr>
      <w:tr w:rsidR="008A08AC" w:rsidRPr="00711139" w14:paraId="0AD6E6D8" w14:textId="77777777" w:rsidTr="008A08AC">
        <w:trPr>
          <w:tblCellSpacing w:w="0" w:type="dxa"/>
        </w:trPr>
        <w:tc>
          <w:tcPr>
            <w:tcW w:w="0" w:type="auto"/>
            <w:noWrap/>
            <w:hideMark/>
          </w:tcPr>
          <w:p w14:paraId="16CBD73F"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Funding Instrument Type:</w:t>
            </w:r>
          </w:p>
        </w:tc>
        <w:tc>
          <w:tcPr>
            <w:tcW w:w="0" w:type="auto"/>
            <w:vAlign w:val="center"/>
            <w:hideMark/>
          </w:tcPr>
          <w:p w14:paraId="250D5086"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Grant</w:t>
            </w:r>
          </w:p>
        </w:tc>
      </w:tr>
      <w:tr w:rsidR="008A08AC" w:rsidRPr="00711139" w14:paraId="74A41C32" w14:textId="77777777" w:rsidTr="008A08AC">
        <w:trPr>
          <w:tblCellSpacing w:w="0" w:type="dxa"/>
        </w:trPr>
        <w:tc>
          <w:tcPr>
            <w:tcW w:w="0" w:type="auto"/>
            <w:noWrap/>
            <w:hideMark/>
          </w:tcPr>
          <w:p w14:paraId="7162AEDA"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Category of Funding Activity:</w:t>
            </w:r>
          </w:p>
        </w:tc>
        <w:tc>
          <w:tcPr>
            <w:tcW w:w="0" w:type="auto"/>
            <w:vAlign w:val="center"/>
            <w:hideMark/>
          </w:tcPr>
          <w:p w14:paraId="71DADED9"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Other (see text field entitled "Explanation of Other Category of Funding Activity" for clarification)</w:t>
            </w:r>
          </w:p>
        </w:tc>
      </w:tr>
      <w:tr w:rsidR="008A08AC" w:rsidRPr="00711139" w14:paraId="24AF5C64" w14:textId="77777777" w:rsidTr="008A08AC">
        <w:trPr>
          <w:tblCellSpacing w:w="0" w:type="dxa"/>
        </w:trPr>
        <w:tc>
          <w:tcPr>
            <w:tcW w:w="0" w:type="auto"/>
            <w:noWrap/>
            <w:hideMark/>
          </w:tcPr>
          <w:p w14:paraId="56DAA39F"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Category Explanation:</w:t>
            </w:r>
          </w:p>
        </w:tc>
        <w:tc>
          <w:tcPr>
            <w:tcW w:w="0" w:type="auto"/>
            <w:vAlign w:val="center"/>
            <w:hideMark/>
          </w:tcPr>
          <w:p w14:paraId="1CC3F589"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8A08AC" w:rsidRPr="00711139" w14:paraId="177A07F8" w14:textId="77777777" w:rsidTr="008A08AC">
        <w:trPr>
          <w:tblCellSpacing w:w="0" w:type="dxa"/>
        </w:trPr>
        <w:tc>
          <w:tcPr>
            <w:tcW w:w="0" w:type="auto"/>
            <w:noWrap/>
            <w:hideMark/>
          </w:tcPr>
          <w:p w14:paraId="76783713"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Expected Number of Awards:</w:t>
            </w:r>
          </w:p>
        </w:tc>
        <w:tc>
          <w:tcPr>
            <w:tcW w:w="0" w:type="auto"/>
            <w:vAlign w:val="center"/>
            <w:hideMark/>
          </w:tcPr>
          <w:p w14:paraId="7CE5D06E"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 </w:t>
            </w:r>
          </w:p>
        </w:tc>
      </w:tr>
      <w:tr w:rsidR="008A08AC" w:rsidRPr="00711139" w14:paraId="594326F4" w14:textId="77777777" w:rsidTr="008A08AC">
        <w:trPr>
          <w:tblCellSpacing w:w="0" w:type="dxa"/>
        </w:trPr>
        <w:tc>
          <w:tcPr>
            <w:tcW w:w="0" w:type="auto"/>
            <w:noWrap/>
            <w:hideMark/>
          </w:tcPr>
          <w:p w14:paraId="3F90803F"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CFDA Number(s):</w:t>
            </w:r>
          </w:p>
        </w:tc>
        <w:tc>
          <w:tcPr>
            <w:tcW w:w="0" w:type="auto"/>
            <w:vAlign w:val="center"/>
            <w:hideMark/>
          </w:tcPr>
          <w:p w14:paraId="2594D1D9" w14:textId="695AEDCF"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17.805 -- Homeless Veterans Reintegration Program</w:t>
            </w:r>
          </w:p>
        </w:tc>
      </w:tr>
      <w:tr w:rsidR="008A08AC" w:rsidRPr="00711139" w14:paraId="464E929B" w14:textId="77777777" w:rsidTr="008A08AC">
        <w:trPr>
          <w:tblCellSpacing w:w="0" w:type="dxa"/>
        </w:trPr>
        <w:tc>
          <w:tcPr>
            <w:tcW w:w="0" w:type="auto"/>
            <w:noWrap/>
            <w:hideMark/>
          </w:tcPr>
          <w:p w14:paraId="003A5688"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Cost Sharing or Matching Requirement:</w:t>
            </w:r>
          </w:p>
        </w:tc>
        <w:tc>
          <w:tcPr>
            <w:tcW w:w="0" w:type="auto"/>
            <w:vAlign w:val="center"/>
            <w:hideMark/>
          </w:tcPr>
          <w:p w14:paraId="5916447F"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No</w:t>
            </w:r>
          </w:p>
        </w:tc>
      </w:tr>
      <w:tr w:rsidR="008A08AC" w:rsidRPr="00711139" w14:paraId="1054CB5E" w14:textId="77777777" w:rsidTr="008A08AC">
        <w:trPr>
          <w:tblCellSpacing w:w="0" w:type="dxa"/>
        </w:trPr>
        <w:tc>
          <w:tcPr>
            <w:tcW w:w="0" w:type="auto"/>
            <w:noWrap/>
            <w:hideMark/>
          </w:tcPr>
          <w:p w14:paraId="4F5B1DB3"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Version:</w:t>
            </w:r>
          </w:p>
        </w:tc>
        <w:tc>
          <w:tcPr>
            <w:tcW w:w="0" w:type="auto"/>
            <w:vAlign w:val="center"/>
            <w:hideMark/>
          </w:tcPr>
          <w:p w14:paraId="758F2A40"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Synopsis 2</w:t>
            </w:r>
          </w:p>
        </w:tc>
      </w:tr>
      <w:tr w:rsidR="008A08AC" w:rsidRPr="00711139" w14:paraId="1E8F9EA4" w14:textId="77777777" w:rsidTr="008A08AC">
        <w:trPr>
          <w:tblCellSpacing w:w="0" w:type="dxa"/>
        </w:trPr>
        <w:tc>
          <w:tcPr>
            <w:tcW w:w="0" w:type="auto"/>
            <w:noWrap/>
            <w:hideMark/>
          </w:tcPr>
          <w:p w14:paraId="200AA134"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Posted Date:</w:t>
            </w:r>
          </w:p>
        </w:tc>
        <w:tc>
          <w:tcPr>
            <w:tcW w:w="0" w:type="auto"/>
            <w:vAlign w:val="center"/>
            <w:hideMark/>
          </w:tcPr>
          <w:p w14:paraId="52D70961"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Jan 02, 2018</w:t>
            </w:r>
          </w:p>
        </w:tc>
      </w:tr>
      <w:tr w:rsidR="008A08AC" w:rsidRPr="00711139" w14:paraId="0337AA72" w14:textId="77777777" w:rsidTr="008A08AC">
        <w:trPr>
          <w:tblCellSpacing w:w="0" w:type="dxa"/>
        </w:trPr>
        <w:tc>
          <w:tcPr>
            <w:tcW w:w="0" w:type="auto"/>
            <w:noWrap/>
            <w:hideMark/>
          </w:tcPr>
          <w:p w14:paraId="06C5A93D"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Last Updated Date:</w:t>
            </w:r>
          </w:p>
        </w:tc>
        <w:tc>
          <w:tcPr>
            <w:tcW w:w="0" w:type="auto"/>
            <w:vAlign w:val="center"/>
            <w:hideMark/>
          </w:tcPr>
          <w:p w14:paraId="67FA2A5A"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Jan 02, 2018</w:t>
            </w:r>
          </w:p>
        </w:tc>
      </w:tr>
      <w:tr w:rsidR="008A08AC" w:rsidRPr="00711139" w14:paraId="0E9835BC" w14:textId="77777777" w:rsidTr="008A08AC">
        <w:trPr>
          <w:tblCellSpacing w:w="0" w:type="dxa"/>
        </w:trPr>
        <w:tc>
          <w:tcPr>
            <w:tcW w:w="0" w:type="auto"/>
            <w:noWrap/>
            <w:hideMark/>
          </w:tcPr>
          <w:p w14:paraId="09929289"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Original Closing Date for Applications:</w:t>
            </w:r>
          </w:p>
        </w:tc>
        <w:tc>
          <w:tcPr>
            <w:tcW w:w="0" w:type="auto"/>
            <w:vAlign w:val="center"/>
            <w:hideMark/>
          </w:tcPr>
          <w:p w14:paraId="570C514F"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Dec 31, 2020  </w:t>
            </w:r>
          </w:p>
        </w:tc>
      </w:tr>
      <w:tr w:rsidR="008A08AC" w:rsidRPr="00711139" w14:paraId="767CDF0E" w14:textId="77777777" w:rsidTr="008A08AC">
        <w:trPr>
          <w:tblCellSpacing w:w="0" w:type="dxa"/>
        </w:trPr>
        <w:tc>
          <w:tcPr>
            <w:tcW w:w="0" w:type="auto"/>
            <w:noWrap/>
            <w:hideMark/>
          </w:tcPr>
          <w:p w14:paraId="00522306"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Current Closing Date for Applications:</w:t>
            </w:r>
          </w:p>
        </w:tc>
        <w:tc>
          <w:tcPr>
            <w:tcW w:w="0" w:type="auto"/>
            <w:vAlign w:val="center"/>
            <w:hideMark/>
          </w:tcPr>
          <w:p w14:paraId="6A1659B8"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Dec 31, 2020  </w:t>
            </w:r>
          </w:p>
        </w:tc>
      </w:tr>
      <w:tr w:rsidR="008A08AC" w:rsidRPr="00711139" w14:paraId="36DAB641" w14:textId="77777777" w:rsidTr="008A08AC">
        <w:trPr>
          <w:tblCellSpacing w:w="0" w:type="dxa"/>
        </w:trPr>
        <w:tc>
          <w:tcPr>
            <w:tcW w:w="0" w:type="auto"/>
            <w:noWrap/>
            <w:hideMark/>
          </w:tcPr>
          <w:p w14:paraId="2F8603F0"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Archive Date:</w:t>
            </w:r>
          </w:p>
        </w:tc>
        <w:tc>
          <w:tcPr>
            <w:tcW w:w="0" w:type="auto"/>
            <w:vAlign w:val="center"/>
            <w:hideMark/>
          </w:tcPr>
          <w:p w14:paraId="4351DEBC"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Jan 30, 2021</w:t>
            </w:r>
          </w:p>
        </w:tc>
      </w:tr>
      <w:tr w:rsidR="008A08AC" w:rsidRPr="00711139" w14:paraId="01053BA9" w14:textId="77777777" w:rsidTr="008A08AC">
        <w:trPr>
          <w:tblCellSpacing w:w="0" w:type="dxa"/>
        </w:trPr>
        <w:tc>
          <w:tcPr>
            <w:tcW w:w="0" w:type="auto"/>
            <w:noWrap/>
            <w:hideMark/>
          </w:tcPr>
          <w:p w14:paraId="7F8E9AED"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Estimated Total Program Funding:</w:t>
            </w:r>
          </w:p>
        </w:tc>
        <w:tc>
          <w:tcPr>
            <w:tcW w:w="0" w:type="auto"/>
            <w:vAlign w:val="center"/>
            <w:hideMark/>
          </w:tcPr>
          <w:p w14:paraId="1CDA6299"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 </w:t>
            </w:r>
          </w:p>
        </w:tc>
      </w:tr>
      <w:tr w:rsidR="008A08AC" w:rsidRPr="00711139" w14:paraId="6D2AA7FA" w14:textId="77777777" w:rsidTr="008A08AC">
        <w:trPr>
          <w:tblCellSpacing w:w="0" w:type="dxa"/>
        </w:trPr>
        <w:tc>
          <w:tcPr>
            <w:tcW w:w="0" w:type="auto"/>
            <w:noWrap/>
            <w:hideMark/>
          </w:tcPr>
          <w:p w14:paraId="40CE7F16"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Award Ceiling:</w:t>
            </w:r>
          </w:p>
        </w:tc>
        <w:tc>
          <w:tcPr>
            <w:tcW w:w="0" w:type="auto"/>
            <w:vAlign w:val="center"/>
            <w:hideMark/>
          </w:tcPr>
          <w:p w14:paraId="4CEE4DC7"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$10,000</w:t>
            </w:r>
          </w:p>
        </w:tc>
      </w:tr>
      <w:tr w:rsidR="008A08AC" w:rsidRPr="00711139" w14:paraId="795EECF7" w14:textId="77777777" w:rsidTr="008A08AC">
        <w:trPr>
          <w:tblCellSpacing w:w="0" w:type="dxa"/>
        </w:trPr>
        <w:tc>
          <w:tcPr>
            <w:tcW w:w="0" w:type="auto"/>
            <w:noWrap/>
            <w:hideMark/>
          </w:tcPr>
          <w:p w14:paraId="187B161D"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Award Floor:</w:t>
            </w:r>
          </w:p>
        </w:tc>
        <w:tc>
          <w:tcPr>
            <w:tcW w:w="0" w:type="auto"/>
            <w:vAlign w:val="center"/>
            <w:hideMark/>
          </w:tcPr>
          <w:p w14:paraId="450C066A"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$7,000</w:t>
            </w:r>
          </w:p>
        </w:tc>
      </w:tr>
      <w:tr w:rsidR="008A08AC" w:rsidRPr="00711139" w14:paraId="22EA2E4F" w14:textId="77777777" w:rsidTr="008A08AC">
        <w:trPr>
          <w:tblCellSpacing w:w="0" w:type="dxa"/>
        </w:trPr>
        <w:tc>
          <w:tcPr>
            <w:tcW w:w="0" w:type="auto"/>
            <w:noWrap/>
            <w:hideMark/>
          </w:tcPr>
          <w:p w14:paraId="49B5C57A"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Eligible Applicants:</w:t>
            </w:r>
          </w:p>
        </w:tc>
        <w:tc>
          <w:tcPr>
            <w:tcW w:w="2518" w:type="pct"/>
            <w:vAlign w:val="center"/>
            <w:hideMark/>
          </w:tcPr>
          <w:p w14:paraId="5D65BC00"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Others (see text field entitled "Additional Information on Eligibility" for clarification)</w:t>
            </w:r>
          </w:p>
        </w:tc>
      </w:tr>
      <w:tr w:rsidR="008A08AC" w:rsidRPr="00711139" w14:paraId="2B3457B7" w14:textId="77777777" w:rsidTr="008A08AC">
        <w:trPr>
          <w:tblCellSpacing w:w="0" w:type="dxa"/>
        </w:trPr>
        <w:tc>
          <w:tcPr>
            <w:tcW w:w="0" w:type="auto"/>
            <w:noWrap/>
            <w:hideMark/>
          </w:tcPr>
          <w:p w14:paraId="0CFF4C2B"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Additional Information on Eligibility:</w:t>
            </w:r>
          </w:p>
        </w:tc>
        <w:tc>
          <w:tcPr>
            <w:tcW w:w="2518" w:type="pct"/>
            <w:vAlign w:val="center"/>
            <w:hideMark/>
          </w:tcPr>
          <w:p w14:paraId="3919BB54"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 xml:space="preserve">The following organizations and entities may apply for grant funds for Stand Down events: State and Local Workforce Development Boards, Veteran Service Organizations, local public agencies, tribal </w:t>
            </w:r>
            <w:r w:rsidRPr="00711139">
              <w:rPr>
                <w:rFonts w:ascii="Helvetica" w:hAnsi="Helvetica" w:cs="Helvetica"/>
                <w:color w:val="222222"/>
              </w:rPr>
              <w:lastRenderedPageBreak/>
              <w:t>governments, and non-profit organizations including community and faith-based organizations. Organizations registered with the Internal Revenue Service as 501(c)(4) entities are not eligible to apply for this funding opportunity.</w:t>
            </w:r>
          </w:p>
        </w:tc>
      </w:tr>
    </w:tbl>
    <w:p w14:paraId="1215C4ED"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A08AC" w:rsidRPr="00711139" w14:paraId="753DF55A" w14:textId="77777777" w:rsidTr="008A08AC">
        <w:trPr>
          <w:tblCellSpacing w:w="0" w:type="dxa"/>
        </w:trPr>
        <w:tc>
          <w:tcPr>
            <w:tcW w:w="0" w:type="auto"/>
            <w:noWrap/>
            <w:hideMark/>
          </w:tcPr>
          <w:p w14:paraId="68306979"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Agency Name:</w:t>
            </w:r>
          </w:p>
        </w:tc>
        <w:tc>
          <w:tcPr>
            <w:tcW w:w="5000" w:type="pct"/>
            <w:vAlign w:val="center"/>
            <w:hideMark/>
          </w:tcPr>
          <w:p w14:paraId="244B3BB3"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8A08AC" w:rsidRPr="00711139" w14:paraId="66EA2EB6" w14:textId="77777777" w:rsidTr="008A08AC">
        <w:trPr>
          <w:tblCellSpacing w:w="0" w:type="dxa"/>
        </w:trPr>
        <w:tc>
          <w:tcPr>
            <w:tcW w:w="0" w:type="auto"/>
            <w:noWrap/>
            <w:hideMark/>
          </w:tcPr>
          <w:p w14:paraId="64FA67CB"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Description:</w:t>
            </w:r>
          </w:p>
        </w:tc>
        <w:tc>
          <w:tcPr>
            <w:tcW w:w="5000" w:type="pct"/>
            <w:vAlign w:val="center"/>
            <w:hideMark/>
          </w:tcPr>
          <w:p w14:paraId="756CB860"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DOL VETS supports local Stand Down (SD) events that assist homeless veterans by providing a wide variety of employment, social, and health services. A homeless veteran is a veteran, as defined in 38 U.S.C. 101(2), who is “homeless” as that term is defined at 42 U.S.C. 11302(a)-(b), as amended by the Homeless Emergency Assistance and Rapid Transition to Housing Act of 2009 (Public Law 111-22).Stand Down grant funds must be used to enhance employment and training opportunities or to promote the self-sufficiency of homeless veterans through paid work. Veterans experiencing homelessness do not always have access to basic hygiene supplies necessary to maintain their health and appearance. Lack of shelter limits their ability to prepare for and present themselves at job interviews or be contacted for follow-up. Basic services such as showers, haircuts, attention to health concerns, and other collaborative services provided at SD events can give participants a greater sense of self and an opportunity to improve their chances of securing and maintaining employment.</w:t>
            </w:r>
            <w:r>
              <w:rPr>
                <w:rFonts w:ascii="Helvetica" w:hAnsi="Helvetica" w:cs="Helvetica"/>
                <w:color w:val="222222"/>
              </w:rPr>
              <w:t xml:space="preserve"> </w:t>
            </w:r>
            <w:r w:rsidRPr="00711139">
              <w:rPr>
                <w:rFonts w:ascii="Helvetica" w:hAnsi="Helvetica" w:cs="Helvetica"/>
                <w:color w:val="222222"/>
              </w:rPr>
              <w:t>Each year, VETS sets funds aside from the Homeless Veterans’ Reintegration Program (HVRP) budget activity to award SD grants. Stand Down funding is a non-competitive grant awarded on a first-come, first-served basis until available annual funding is exhausted. VETS will continue to accept applications and process when additional funds become available.</w:t>
            </w:r>
            <w:r>
              <w:rPr>
                <w:rFonts w:ascii="Helvetica" w:hAnsi="Helvetica" w:cs="Helvetica"/>
                <w:color w:val="222222"/>
              </w:rPr>
              <w:t xml:space="preserve"> </w:t>
            </w:r>
            <w:r w:rsidRPr="00711139">
              <w:rPr>
                <w:rFonts w:ascii="Helvetica" w:hAnsi="Helvetica" w:cs="Helvetica"/>
                <w:color w:val="222222"/>
              </w:rPr>
              <w:t>The maximum amount that can be awarded, per applicant for a geographic area, in a fiscal year (October 1 – September 30) is $7,000 for a one-day event and $10,000 for a multi-day event. Grants may be awarded to multiple organizations that conduct SD events in the same general area so long as there is no commingling of federal funds.</w:t>
            </w:r>
            <w:r>
              <w:rPr>
                <w:rFonts w:ascii="Helvetica" w:hAnsi="Helvetica" w:cs="Helvetica"/>
                <w:color w:val="222222"/>
              </w:rPr>
              <w:t xml:space="preserve"> </w:t>
            </w:r>
            <w:r w:rsidRPr="00711139">
              <w:rPr>
                <w:rFonts w:ascii="Helvetica" w:hAnsi="Helvetica" w:cs="Helvetica"/>
                <w:color w:val="222222"/>
              </w:rPr>
              <w:t>In the event of a significant natural or man-made disaster, VETS may elect to accept and award grants for SD events in excess of the $10,000 limit. VETS recognizes the following as circumstances that may justify awarding SD grants in higher amounts: emergencies or major disasters, as defined in the Stafford Act, which have been declared eligible for public assistance by the Federal Emergency Management Agency (FEMA). In addition, emergencies or disaster situations of national significance, natural or man-made, that could result in a potentially large loss of employment, as declared or otherwise recognized in writing by the chief official of the Federal Agency with jurisdiction over the Federal response to the emergency or disaster. If the VETS Assistant Secretary determines it is appropriate to award increased grants for SD events due to a disaster, the VETS Assistant Secretary will announce such a determination in writing, including the maximum amount that can be awarded on account of such an identified disaster, in order to provide notice to entities proposing to conduct SD events in those geographic areas where a disaster has been declared or to which a substantial number of veterans have relocated or been relocated. Acceptable uses of Stand Down grant funds do not change in such circumstances. All applications should be emailed to the appropriate DVET of the state in which the SD event is planned.</w:t>
            </w:r>
          </w:p>
        </w:tc>
      </w:tr>
      <w:tr w:rsidR="008A08AC" w:rsidRPr="00711139" w14:paraId="34C12551" w14:textId="77777777" w:rsidTr="008A08AC">
        <w:trPr>
          <w:tblCellSpacing w:w="0" w:type="dxa"/>
        </w:trPr>
        <w:tc>
          <w:tcPr>
            <w:tcW w:w="0" w:type="auto"/>
            <w:noWrap/>
            <w:hideMark/>
          </w:tcPr>
          <w:p w14:paraId="410EF56D"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t>Link to Additional Information:</w:t>
            </w:r>
          </w:p>
        </w:tc>
        <w:tc>
          <w:tcPr>
            <w:tcW w:w="5000" w:type="pct"/>
            <w:vAlign w:val="center"/>
            <w:hideMark/>
          </w:tcPr>
          <w:p w14:paraId="75EA335B"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 </w:t>
            </w:r>
          </w:p>
        </w:tc>
      </w:tr>
      <w:tr w:rsidR="008A08AC" w:rsidRPr="00711139" w14:paraId="54CA236A" w14:textId="77777777" w:rsidTr="008A08AC">
        <w:trPr>
          <w:tblCellSpacing w:w="0" w:type="dxa"/>
        </w:trPr>
        <w:tc>
          <w:tcPr>
            <w:tcW w:w="0" w:type="auto"/>
            <w:noWrap/>
            <w:hideMark/>
          </w:tcPr>
          <w:p w14:paraId="70C1669F" w14:textId="77777777" w:rsidR="008A08AC" w:rsidRPr="00711139" w:rsidRDefault="008A08AC" w:rsidP="008A08AC">
            <w:pPr>
              <w:pStyle w:val="NoSpacing"/>
              <w:rPr>
                <w:rFonts w:ascii="Helvetica" w:hAnsi="Helvetica" w:cs="Helvetica"/>
                <w:b/>
                <w:bCs/>
                <w:color w:val="222222"/>
              </w:rPr>
            </w:pPr>
            <w:r w:rsidRPr="00711139">
              <w:rPr>
                <w:rFonts w:ascii="Helvetica" w:hAnsi="Helvetica" w:cs="Helvetica"/>
                <w:b/>
                <w:bCs/>
                <w:color w:val="222222"/>
              </w:rPr>
              <w:lastRenderedPageBreak/>
              <w:t>Grantor Contact Information:</w:t>
            </w:r>
          </w:p>
        </w:tc>
        <w:tc>
          <w:tcPr>
            <w:tcW w:w="5000" w:type="pct"/>
            <w:vAlign w:val="center"/>
            <w:hideMark/>
          </w:tcPr>
          <w:p w14:paraId="468AC591" w14:textId="77777777" w:rsidR="008A08AC" w:rsidRPr="00711139" w:rsidRDefault="008A08AC" w:rsidP="008A08AC">
            <w:pPr>
              <w:pStyle w:val="NoSpacing"/>
              <w:rPr>
                <w:rFonts w:ascii="Helvetica" w:hAnsi="Helvetica" w:cs="Helvetica"/>
                <w:color w:val="222222"/>
              </w:rPr>
            </w:pPr>
            <w:r w:rsidRPr="00711139">
              <w:rPr>
                <w:rFonts w:ascii="Helvetica" w:hAnsi="Helvetica" w:cs="Helvetica"/>
                <w:color w:val="222222"/>
              </w:rPr>
              <w:t>If you have difficulty accessing the full announcement electronically, please contact:</w:t>
            </w:r>
            <w:r w:rsidRPr="00711139">
              <w:rPr>
                <w:rFonts w:ascii="Helvetica" w:hAnsi="Helvetica" w:cs="Helvetica"/>
                <w:color w:val="222222"/>
              </w:rPr>
              <w:br/>
            </w:r>
            <w:r w:rsidRPr="00711139">
              <w:rPr>
                <w:rFonts w:ascii="Helvetica" w:hAnsi="Helvetica" w:cs="Helvetica"/>
                <w:color w:val="222222"/>
              </w:rPr>
              <w:br/>
              <w:t>Questions regarding a SD grant application should be referred to the DVET in the state in which the event will take place. DVET contact information is available at: https://www.dol.gov/vets/aboutvets/regionaloffices/map.htm.</w:t>
            </w:r>
            <w:r w:rsidRPr="00711139">
              <w:rPr>
                <w:rFonts w:ascii="Helvetica" w:hAnsi="Helvetica" w:cs="Helvetica"/>
                <w:color w:val="222222"/>
              </w:rPr>
              <w:br/>
            </w:r>
            <w:r w:rsidRPr="00711139">
              <w:rPr>
                <w:rFonts w:ascii="Helvetica" w:hAnsi="Helvetica" w:cs="Helvetica"/>
                <w:color w:val="222222"/>
              </w:rPr>
              <w:br/>
            </w:r>
            <w:hyperlink r:id="rId492" w:history="1">
              <w:r w:rsidRPr="00711139">
                <w:rPr>
                  <w:rStyle w:val="Hyperlink"/>
                  <w:rFonts w:ascii="Helvetica" w:hAnsi="Helvetica" w:cs="Helvetica"/>
                </w:rPr>
                <w:t>https://www.dol.gov/vets/aboutvets/regionaloffices/map.htm</w:t>
              </w:r>
            </w:hyperlink>
          </w:p>
        </w:tc>
      </w:tr>
    </w:tbl>
    <w:p w14:paraId="69BD8E3E" w14:textId="77777777" w:rsidR="008A08AC" w:rsidRDefault="008A08AC" w:rsidP="008A08AC">
      <w:pPr>
        <w:pStyle w:val="NoSpacing"/>
        <w:rPr>
          <w:rStyle w:val="Hyperlink"/>
          <w:rFonts w:ascii="Helvetica" w:hAnsi="Helvetica" w:cs="Helvetica"/>
          <w:color w:val="1155CC"/>
          <w:sz w:val="24"/>
          <w:szCs w:val="24"/>
          <w:shd w:val="clear" w:color="auto" w:fill="FFFFFF"/>
        </w:rPr>
      </w:pPr>
      <w:r w:rsidRPr="00DB66CE">
        <w:rPr>
          <w:rFonts w:ascii="Helvetica" w:hAnsi="Helvetica" w:cs="Helvetica"/>
          <w:color w:val="222222"/>
          <w:sz w:val="24"/>
          <w:szCs w:val="24"/>
        </w:rPr>
        <w:br/>
      </w:r>
      <w:hyperlink r:id="rId493" w:tgtFrame="_blank" w:history="1">
        <w:r w:rsidRPr="00DB66CE">
          <w:rPr>
            <w:rStyle w:val="Hyperlink"/>
            <w:rFonts w:ascii="Helvetica" w:hAnsi="Helvetica" w:cs="Helvetica"/>
            <w:color w:val="1155CC"/>
            <w:sz w:val="24"/>
            <w:szCs w:val="24"/>
            <w:shd w:val="clear" w:color="auto" w:fill="FFFFFF"/>
          </w:rPr>
          <w:t>https://www.grants.gov/web/grants/view-opportunity.html?oppId=299798</w:t>
        </w:r>
      </w:hyperlink>
    </w:p>
    <w:p w14:paraId="00D709E8" w14:textId="54A3AB4C" w:rsidR="00AB0B9C" w:rsidRDefault="00AB0B9C">
      <w:pPr>
        <w:rPr>
          <w:rFonts w:ascii="Helvetica" w:hAnsi="Helvetica"/>
        </w:rPr>
      </w:pPr>
      <w:r>
        <w:rPr>
          <w:rFonts w:ascii="Helvetica" w:hAnsi="Helvetica"/>
        </w:rPr>
        <w:br w:type="page"/>
      </w:r>
    </w:p>
    <w:p w14:paraId="25EF6E49" w14:textId="77777777" w:rsidR="00AB0B9C" w:rsidRPr="005D3F9C" w:rsidRDefault="00AB0B9C" w:rsidP="00B756C2">
      <w:pPr>
        <w:rPr>
          <w:rFonts w:ascii="Helvetica" w:hAnsi="Helvetica"/>
        </w:rPr>
      </w:pPr>
    </w:p>
    <w:p w14:paraId="69EA7F82" w14:textId="77777777" w:rsidR="00DB7D69" w:rsidRDefault="00DB7D69" w:rsidP="00DB7D69">
      <w:pPr>
        <w:pStyle w:val="NoSpacing"/>
        <w:rPr>
          <w:rStyle w:val="Hyperlink"/>
          <w:rFonts w:ascii="Helvetica" w:hAnsi="Helvetica" w:cs="Helvetica"/>
          <w:color w:val="1155CC"/>
          <w:sz w:val="24"/>
          <w:szCs w:val="24"/>
          <w:shd w:val="clear" w:color="auto" w:fill="FFFFFF"/>
        </w:rPr>
      </w:pPr>
      <w:bookmarkStart w:id="495" w:name="MCC"/>
      <w:bookmarkEnd w:id="495"/>
    </w:p>
    <w:p w14:paraId="47CF6506" w14:textId="77777777" w:rsidR="00DB7D69" w:rsidRDefault="00DB7D69" w:rsidP="00B756C2">
      <w:pPr>
        <w:rPr>
          <w:rFonts w:ascii="Helvetica" w:hAnsi="Helvetica"/>
          <w:b/>
        </w:rPr>
      </w:pPr>
    </w:p>
    <w:p w14:paraId="1BD848B8" w14:textId="77777777" w:rsidR="001A3745" w:rsidRPr="005D3F9C" w:rsidRDefault="001A3745" w:rsidP="001A3745">
      <w:pPr>
        <w:pBdr>
          <w:bottom w:val="double" w:sz="6" w:space="1" w:color="auto"/>
        </w:pBdr>
        <w:autoSpaceDE w:val="0"/>
        <w:autoSpaceDN w:val="0"/>
        <w:adjustRightInd w:val="0"/>
        <w:ind w:left="-720"/>
        <w:rPr>
          <w:rFonts w:ascii="Helvetica" w:hAnsi="Helvetica"/>
          <w:b/>
        </w:rPr>
      </w:pPr>
    </w:p>
    <w:p w14:paraId="2F145895" w14:textId="77777777" w:rsidR="001A3745" w:rsidRDefault="001A3745" w:rsidP="00B756C2">
      <w:pPr>
        <w:rPr>
          <w:rFonts w:ascii="Helvetica" w:hAnsi="Helvetica"/>
          <w:b/>
        </w:rPr>
      </w:pPr>
    </w:p>
    <w:p w14:paraId="3A9716AF" w14:textId="77777777" w:rsidR="001A3745" w:rsidRPr="005D3F9C" w:rsidRDefault="001A3745" w:rsidP="00B756C2">
      <w:pPr>
        <w:rPr>
          <w:rFonts w:ascii="Helvetica" w:hAnsi="Helvetica"/>
          <w:b/>
        </w:rPr>
      </w:pPr>
    </w:p>
    <w:p w14:paraId="1B9E0F91" w14:textId="77777777" w:rsidR="00B756C2" w:rsidRPr="005D3F9C" w:rsidRDefault="00B756C2" w:rsidP="00B756C2">
      <w:pPr>
        <w:autoSpaceDE w:val="0"/>
        <w:autoSpaceDN w:val="0"/>
        <w:adjustRightInd w:val="0"/>
        <w:outlineLvl w:val="0"/>
        <w:rPr>
          <w:rFonts w:ascii="Helvetica" w:hAnsi="Helvetica"/>
          <w:b/>
        </w:rPr>
      </w:pPr>
      <w:bookmarkStart w:id="496" w:name="DOLFaceForward"/>
      <w:bookmarkStart w:id="497" w:name="DOLLaborManage"/>
      <w:bookmarkStart w:id="498" w:name="DOLETA"/>
      <w:bookmarkEnd w:id="496"/>
      <w:bookmarkEnd w:id="497"/>
      <w:bookmarkEnd w:id="498"/>
      <w:r w:rsidRPr="005D3F9C">
        <w:rPr>
          <w:rFonts w:ascii="Helvetica" w:hAnsi="Helvetica"/>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5D3F9C" w:rsidRDefault="00B756C2" w:rsidP="00B756C2">
      <w:pPr>
        <w:autoSpaceDE w:val="0"/>
        <w:autoSpaceDN w:val="0"/>
        <w:adjustRightInd w:val="0"/>
        <w:outlineLvl w:val="0"/>
        <w:rPr>
          <w:rFonts w:ascii="Helvetica" w:hAnsi="Helvetica"/>
          <w:b/>
        </w:rPr>
      </w:pPr>
    </w:p>
    <w:p w14:paraId="2534D9E9"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77987C8F" w14:textId="77777777" w:rsidR="00B756C2" w:rsidRPr="005D3F9C" w:rsidRDefault="00B756C2" w:rsidP="00B756C2">
      <w:pPr>
        <w:autoSpaceDE w:val="0"/>
        <w:autoSpaceDN w:val="0"/>
        <w:adjustRightInd w:val="0"/>
        <w:rPr>
          <w:rFonts w:ascii="Helvetica" w:hAnsi="Helvetica"/>
          <w:b/>
        </w:rPr>
      </w:pPr>
    </w:p>
    <w:p w14:paraId="2FEF6DA4" w14:textId="77777777" w:rsidR="00B756C2" w:rsidRPr="005D3F9C" w:rsidRDefault="00B756C2" w:rsidP="00B756C2">
      <w:pPr>
        <w:autoSpaceDE w:val="0"/>
        <w:autoSpaceDN w:val="0"/>
        <w:adjustRightInd w:val="0"/>
        <w:rPr>
          <w:rFonts w:ascii="Helvetica" w:hAnsi="Helvetica"/>
        </w:rPr>
      </w:pPr>
      <w:bookmarkStart w:id="499" w:name="NASAResearch"/>
      <w:bookmarkEnd w:id="499"/>
      <w:r w:rsidRPr="005D3F9C">
        <w:rPr>
          <w:rFonts w:ascii="Helvetica" w:hAnsi="Helvetica"/>
          <w:b/>
          <w:highlight w:val="yellow"/>
        </w:rPr>
        <w:t>Research and Contracting Opportunities</w:t>
      </w:r>
    </w:p>
    <w:p w14:paraId="0F4DF171" w14:textId="77777777" w:rsidR="00B756C2" w:rsidRPr="005D3F9C" w:rsidRDefault="00B756C2" w:rsidP="00B756C2">
      <w:pPr>
        <w:autoSpaceDE w:val="0"/>
        <w:autoSpaceDN w:val="0"/>
        <w:adjustRightInd w:val="0"/>
        <w:rPr>
          <w:rFonts w:ascii="Helvetica" w:hAnsi="Helvetica"/>
          <w:b/>
        </w:rPr>
      </w:pPr>
    </w:p>
    <w:p w14:paraId="3C342CC1" w14:textId="77777777" w:rsidR="00B756C2" w:rsidRPr="005D3F9C" w:rsidRDefault="006C4FB3" w:rsidP="00B756C2">
      <w:pPr>
        <w:autoSpaceDE w:val="0"/>
        <w:autoSpaceDN w:val="0"/>
        <w:adjustRightInd w:val="0"/>
        <w:rPr>
          <w:rFonts w:ascii="Helvetica" w:hAnsi="Helvetica"/>
        </w:rPr>
      </w:pPr>
      <w:hyperlink r:id="rId495" w:history="1">
        <w:r w:rsidR="00B756C2" w:rsidRPr="005D3F9C">
          <w:rPr>
            <w:rStyle w:val="Hyperlink"/>
            <w:rFonts w:ascii="Helvetica" w:hAnsi="Helvetica"/>
          </w:rPr>
          <w:t>NASA Re</w:t>
        </w:r>
        <w:r w:rsidR="00B756C2" w:rsidRPr="005D3F9C">
          <w:rPr>
            <w:rStyle w:val="Hyperlink"/>
            <w:rFonts w:ascii="Helvetica" w:hAnsi="Helvetica"/>
          </w:rPr>
          <w:t>s</w:t>
        </w:r>
        <w:r w:rsidR="00B756C2" w:rsidRPr="005D3F9C">
          <w:rPr>
            <w:rStyle w:val="Hyperlink"/>
            <w:rFonts w:ascii="Helvetica" w:hAnsi="Helvetica"/>
          </w:rPr>
          <w:t>earch Opportunities Online</w:t>
        </w:r>
      </w:hyperlink>
      <w:r w:rsidR="00B756C2" w:rsidRPr="005D3F9C">
        <w:rPr>
          <w:rFonts w:ascii="Helvetica" w:hAnsi="Helvetica"/>
        </w:rPr>
        <w:t xml:space="preserve"> </w:t>
      </w:r>
    </w:p>
    <w:p w14:paraId="38A5C480" w14:textId="77777777" w:rsidR="00B756C2" w:rsidRPr="005D3F9C" w:rsidRDefault="00B756C2" w:rsidP="00B756C2">
      <w:pPr>
        <w:autoSpaceDE w:val="0"/>
        <w:autoSpaceDN w:val="0"/>
        <w:adjustRightInd w:val="0"/>
        <w:rPr>
          <w:rFonts w:ascii="Helvetica" w:hAnsi="Helvetica"/>
        </w:rPr>
      </w:pPr>
    </w:p>
    <w:p w14:paraId="4A703AEA" w14:textId="77777777" w:rsidR="00B756C2" w:rsidRPr="005D3F9C" w:rsidRDefault="00B756C2" w:rsidP="00352556">
      <w:pPr>
        <w:pStyle w:val="ListParagraph"/>
        <w:numPr>
          <w:ilvl w:val="0"/>
          <w:numId w:val="10"/>
        </w:numPr>
        <w:autoSpaceDE w:val="0"/>
        <w:autoSpaceDN w:val="0"/>
        <w:adjustRightInd w:val="0"/>
        <w:rPr>
          <w:rFonts w:ascii="Helvetica" w:hAnsi="Helvetica"/>
        </w:rPr>
      </w:pPr>
      <w:r w:rsidRPr="005D3F9C">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5D3F9C" w:rsidRDefault="00B756C2" w:rsidP="00352556">
      <w:pPr>
        <w:pStyle w:val="ListParagraph"/>
        <w:numPr>
          <w:ilvl w:val="0"/>
          <w:numId w:val="10"/>
        </w:numPr>
        <w:autoSpaceDE w:val="0"/>
        <w:autoSpaceDN w:val="0"/>
        <w:adjustRightInd w:val="0"/>
        <w:rPr>
          <w:rFonts w:ascii="Helvetica" w:hAnsi="Helvetica"/>
        </w:rPr>
      </w:pPr>
    </w:p>
    <w:p w14:paraId="2D2F4C43" w14:textId="441730C3" w:rsidR="00B756C2" w:rsidRPr="005D3F9C" w:rsidRDefault="00643B94" w:rsidP="00B756C2">
      <w:pPr>
        <w:rPr>
          <w:rFonts w:ascii="Helvetica" w:hAnsi="Helvetica"/>
        </w:rPr>
      </w:pPr>
      <w:r>
        <w:rPr>
          <w:rFonts w:ascii="Helvetica" w:hAnsi="Helvetica"/>
          <w:noProof/>
        </w:rPr>
        <w:drawing>
          <wp:inline distT="0" distB="0" distL="0" distR="0" wp14:anchorId="4A29A197" wp14:editId="7620C5E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6457950" cy="4253554"/>
                    </a:xfrm>
                    <a:prstGeom prst="rect">
                      <a:avLst/>
                    </a:prstGeom>
                    <a:noFill/>
                    <a:ln>
                      <a:noFill/>
                    </a:ln>
                  </pic:spPr>
                </pic:pic>
              </a:graphicData>
            </a:graphic>
          </wp:inline>
        </w:drawing>
      </w:r>
    </w:p>
    <w:p w14:paraId="0A8D6D73" w14:textId="77777777" w:rsidR="00B756C2" w:rsidRPr="005D3F9C" w:rsidRDefault="00B756C2" w:rsidP="00B756C2">
      <w:pPr>
        <w:autoSpaceDE w:val="0"/>
        <w:autoSpaceDN w:val="0"/>
        <w:adjustRightInd w:val="0"/>
        <w:rPr>
          <w:rFonts w:ascii="Helvetica" w:hAnsi="Helvetica"/>
        </w:rPr>
      </w:pPr>
    </w:p>
    <w:p w14:paraId="6EAC96B6" w14:textId="77777777" w:rsidR="00B756C2" w:rsidRPr="005D3F9C" w:rsidRDefault="00B756C2" w:rsidP="00B756C2">
      <w:pPr>
        <w:autoSpaceDE w:val="0"/>
        <w:autoSpaceDN w:val="0"/>
        <w:adjustRightInd w:val="0"/>
        <w:rPr>
          <w:rFonts w:ascii="Helvetica" w:hAnsi="Helvetica"/>
        </w:rPr>
      </w:pPr>
    </w:p>
    <w:p w14:paraId="6E1EBE53" w14:textId="77777777" w:rsidR="00B756C2" w:rsidRPr="005D3F9C" w:rsidRDefault="00B756C2" w:rsidP="00B756C2">
      <w:pPr>
        <w:autoSpaceDE w:val="0"/>
        <w:autoSpaceDN w:val="0"/>
        <w:adjustRightInd w:val="0"/>
        <w:rPr>
          <w:rFonts w:ascii="Helvetica" w:hAnsi="Helvetica"/>
        </w:rPr>
      </w:pPr>
    </w:p>
    <w:p w14:paraId="2C7859E2" w14:textId="77777777" w:rsidR="00B756C2" w:rsidRPr="005D3F9C" w:rsidRDefault="00B756C2" w:rsidP="00B756C2">
      <w:pPr>
        <w:autoSpaceDE w:val="0"/>
        <w:autoSpaceDN w:val="0"/>
        <w:adjustRightInd w:val="0"/>
        <w:rPr>
          <w:rFonts w:ascii="Helvetica" w:hAnsi="Helvetica"/>
        </w:rPr>
      </w:pPr>
    </w:p>
    <w:p w14:paraId="201D03F4" w14:textId="77777777" w:rsidR="00B756C2" w:rsidRPr="005D3F9C" w:rsidRDefault="00B756C2" w:rsidP="00B756C2">
      <w:pPr>
        <w:autoSpaceDE w:val="0"/>
        <w:autoSpaceDN w:val="0"/>
        <w:adjustRightInd w:val="0"/>
        <w:rPr>
          <w:rFonts w:ascii="Helvetica" w:hAnsi="Helvetica"/>
        </w:rPr>
      </w:pPr>
    </w:p>
    <w:p w14:paraId="142D5ABF" w14:textId="77777777" w:rsidR="00B756C2" w:rsidRPr="005D3F9C" w:rsidRDefault="00B756C2" w:rsidP="00B756C2">
      <w:pPr>
        <w:autoSpaceDE w:val="0"/>
        <w:autoSpaceDN w:val="0"/>
        <w:adjustRightInd w:val="0"/>
        <w:rPr>
          <w:rFonts w:ascii="Helvetica" w:hAnsi="Helvetica"/>
        </w:rPr>
      </w:pPr>
    </w:p>
    <w:p w14:paraId="13B82BFA" w14:textId="78CD5B56" w:rsidR="00B756C2" w:rsidRPr="005D3F9C" w:rsidRDefault="00B756C2" w:rsidP="00B756C2">
      <w:pPr>
        <w:autoSpaceDE w:val="0"/>
        <w:autoSpaceDN w:val="0"/>
        <w:adjustRightInd w:val="0"/>
        <w:rPr>
          <w:rFonts w:ascii="Helvetica" w:hAnsi="Helvetica"/>
        </w:rPr>
      </w:pPr>
      <w:r w:rsidRPr="005D3F9C">
        <w:rPr>
          <w:rFonts w:ascii="Helvetica" w:hAnsi="Helvetica"/>
          <w:noProof/>
        </w:rPr>
        <w:lastRenderedPageBreak/>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34512A39" w14:textId="77777777" w:rsidR="00194070" w:rsidRDefault="00194070" w:rsidP="00194070">
      <w:pPr>
        <w:pBdr>
          <w:bottom w:val="single" w:sz="6" w:space="1" w:color="auto"/>
        </w:pBdr>
        <w:autoSpaceDE w:val="0"/>
        <w:autoSpaceDN w:val="0"/>
        <w:adjustRightInd w:val="0"/>
        <w:ind w:left="-720"/>
        <w:rPr>
          <w:rFonts w:ascii="Helvetica" w:hAnsi="Helvetica"/>
        </w:rPr>
      </w:pPr>
      <w:r>
        <w:rPr>
          <w:rFonts w:ascii="Helvetica" w:hAnsi="Helvetica"/>
          <w:b/>
        </w:rPr>
        <w:t xml:space="preserve"> </w:t>
      </w:r>
      <w:r>
        <w:rPr>
          <w:rFonts w:ascii="Helvetica" w:hAnsi="Helvetica"/>
          <w:b/>
        </w:rPr>
        <w:tab/>
      </w:r>
      <w:hyperlink r:id="rId498" w:history="1">
        <w:r w:rsidRPr="002D6DAE">
          <w:rPr>
            <w:rStyle w:val="Hyperlink"/>
            <w:rFonts w:ascii="Helvetica" w:hAnsi="Helvetica"/>
          </w:rPr>
          <w:t>http://nspires.nasaprs.com/external/</w:t>
        </w:r>
      </w:hyperlink>
    </w:p>
    <w:p w14:paraId="66C6727C" w14:textId="16E39829" w:rsidR="002D6DAE" w:rsidRPr="005D3F9C" w:rsidRDefault="002D6DAE" w:rsidP="00B756C2">
      <w:pPr>
        <w:pBdr>
          <w:bottom w:val="single" w:sz="6" w:space="1" w:color="auto"/>
        </w:pBdr>
        <w:autoSpaceDE w:val="0"/>
        <w:autoSpaceDN w:val="0"/>
        <w:adjustRightInd w:val="0"/>
        <w:ind w:left="-720"/>
        <w:rPr>
          <w:rFonts w:ascii="Helvetica" w:hAnsi="Helvetica"/>
          <w:b/>
        </w:rPr>
      </w:pPr>
    </w:p>
    <w:p w14:paraId="4A77AFC0" w14:textId="77777777" w:rsidR="003E359C" w:rsidRDefault="003E359C" w:rsidP="00B756C2">
      <w:pPr>
        <w:rPr>
          <w:rFonts w:ascii="Helvetica" w:hAnsi="Helvetica"/>
        </w:rPr>
      </w:pPr>
      <w:bookmarkStart w:id="500" w:name="NASACompetitions"/>
      <w:bookmarkStart w:id="501" w:name="NASAPrograms"/>
      <w:bookmarkEnd w:id="500"/>
      <w:bookmarkEnd w:id="501"/>
    </w:p>
    <w:p w14:paraId="606D4A4E" w14:textId="0990954A" w:rsidR="004040E9" w:rsidRPr="00BA1605" w:rsidRDefault="00B50FC2" w:rsidP="00BA1605">
      <w:pPr>
        <w:rPr>
          <w:rStyle w:val="Hyperlink"/>
          <w:rFonts w:ascii="Helvetica" w:hAnsi="Helvetica"/>
          <w:color w:val="auto"/>
          <w:u w:val="none"/>
        </w:rPr>
      </w:pPr>
      <w:r w:rsidRPr="005D3F9C">
        <w:rPr>
          <w:rFonts w:ascii="Helvetica" w:hAnsi="Helvetica"/>
        </w:rPr>
        <w:t xml:space="preserve">Research </w:t>
      </w:r>
      <w:r w:rsidR="00B756C2" w:rsidRPr="005D3F9C">
        <w:rPr>
          <w:rFonts w:ascii="Helvetica" w:hAnsi="Helvetica"/>
        </w:rPr>
        <w:t>Programs</w:t>
      </w:r>
      <w:r w:rsidR="008C2D2C" w:rsidRPr="005D3F9C">
        <w:rPr>
          <w:rFonts w:ascii="Helvetica" w:hAnsi="Helvetica"/>
        </w:rPr>
        <w:t>:</w:t>
      </w:r>
    </w:p>
    <w:p w14:paraId="13EDC714" w14:textId="2EF446FF" w:rsidR="00C4748B" w:rsidRDefault="00C4748B" w:rsidP="00C4748B">
      <w:pPr>
        <w:pStyle w:val="NoSpacing"/>
        <w:rPr>
          <w:rFonts w:ascii="Helvetica" w:hAnsi="Helvetica" w:cs="Helvetica"/>
          <w:sz w:val="24"/>
          <w:szCs w:val="24"/>
        </w:rPr>
      </w:pPr>
    </w:p>
    <w:p w14:paraId="514086AD" w14:textId="77777777" w:rsidR="00FA6F64" w:rsidRDefault="00FA6F64" w:rsidP="00FA6F64">
      <w:pPr>
        <w:pStyle w:val="NoSpacing"/>
        <w:rPr>
          <w:rStyle w:val="Hyperlink"/>
          <w:rFonts w:ascii="Helvetica" w:hAnsi="Helvetica" w:cs="Helvetica"/>
          <w:color w:val="1155CC"/>
          <w:sz w:val="24"/>
          <w:szCs w:val="24"/>
          <w:shd w:val="clear" w:color="auto" w:fill="FFFFFF"/>
        </w:rPr>
      </w:pPr>
      <w:r w:rsidRPr="00CC216B">
        <w:rPr>
          <w:rFonts w:ascii="Helvetica" w:hAnsi="Helvetica" w:cs="Helvetica"/>
          <w:color w:val="222222"/>
          <w:sz w:val="24"/>
          <w:szCs w:val="24"/>
          <w:shd w:val="clear" w:color="auto" w:fill="FFFFFF"/>
        </w:rPr>
        <w:t>NASA Headquarters</w:t>
      </w:r>
      <w:r w:rsidRPr="00CC216B">
        <w:rPr>
          <w:rFonts w:ascii="Helvetica" w:hAnsi="Helvetica" w:cs="Helvetica"/>
          <w:color w:val="222222"/>
          <w:sz w:val="24"/>
          <w:szCs w:val="24"/>
        </w:rPr>
        <w:br/>
      </w:r>
      <w:r w:rsidRPr="00CC216B">
        <w:rPr>
          <w:rFonts w:ascii="Helvetica" w:hAnsi="Helvetica" w:cs="Helvetica"/>
          <w:color w:val="222222"/>
          <w:sz w:val="24"/>
          <w:szCs w:val="24"/>
          <w:shd w:val="clear" w:color="auto" w:fill="FFFFFF"/>
        </w:rPr>
        <w:t>ROSES 2018: Advanced Information Systems Technology</w:t>
      </w:r>
      <w:r w:rsidRPr="00CC216B">
        <w:rPr>
          <w:rFonts w:ascii="Helvetica" w:hAnsi="Helvetica" w:cs="Helvetica"/>
          <w:color w:val="222222"/>
          <w:sz w:val="24"/>
          <w:szCs w:val="24"/>
        </w:rPr>
        <w:br/>
      </w:r>
      <w:r w:rsidRPr="00CC216B">
        <w:rPr>
          <w:rFonts w:ascii="Helvetica" w:hAnsi="Helvetica" w:cs="Helvetica"/>
          <w:color w:val="222222"/>
          <w:sz w:val="24"/>
          <w:szCs w:val="24"/>
          <w:shd w:val="clear" w:color="auto" w:fill="FFFFFF"/>
        </w:rPr>
        <w:t>Synopsis 1</w:t>
      </w:r>
      <w:r w:rsidRPr="00CC216B">
        <w:rPr>
          <w:rFonts w:ascii="Helvetica" w:hAnsi="Helvetica" w:cs="Helvetica"/>
          <w:color w:val="222222"/>
          <w:sz w:val="24"/>
          <w:szCs w:val="24"/>
        </w:rPr>
        <w:br/>
      </w:r>
      <w:hyperlink r:id="rId499" w:tgtFrame="_blank" w:history="1">
        <w:r w:rsidRPr="00CC216B">
          <w:rPr>
            <w:rStyle w:val="Hyperlink"/>
            <w:rFonts w:ascii="Helvetica" w:hAnsi="Helvetica" w:cs="Helvetica"/>
            <w:color w:val="1155CC"/>
            <w:sz w:val="24"/>
            <w:szCs w:val="24"/>
            <w:shd w:val="clear" w:color="auto" w:fill="FFFFFF"/>
          </w:rPr>
          <w:t>https://www.grants.gov/web/grants/view-opportunity.html?oppId=310901</w:t>
        </w:r>
      </w:hyperlink>
    </w:p>
    <w:p w14:paraId="337B7E0E" w14:textId="77777777" w:rsidR="00FA6F64" w:rsidRDefault="00FA6F64" w:rsidP="00FA6F64">
      <w:pPr>
        <w:pStyle w:val="NoSpacing"/>
        <w:rPr>
          <w:rFonts w:ascii="Helvetica" w:hAnsi="Helvetica" w:cs="Helvetica"/>
          <w:sz w:val="24"/>
          <w:szCs w:val="24"/>
        </w:rPr>
      </w:pPr>
    </w:p>
    <w:p w14:paraId="239FA572" w14:textId="77777777" w:rsidR="00FA6F64" w:rsidRPr="00B666F6" w:rsidRDefault="00FA6F64" w:rsidP="00FA6F64">
      <w:pPr>
        <w:pStyle w:val="NoSpacing"/>
        <w:rPr>
          <w:rStyle w:val="Hyperlink"/>
          <w:rFonts w:ascii="Helvetica" w:hAnsi="Helvetica" w:cs="Helvetica"/>
          <w:color w:val="1155CC"/>
          <w:sz w:val="24"/>
          <w:szCs w:val="24"/>
          <w:shd w:val="clear" w:color="auto" w:fill="FFFFFF"/>
        </w:rPr>
      </w:pPr>
      <w:r w:rsidRPr="00C21D50">
        <w:rPr>
          <w:rFonts w:ascii="Helvetica" w:hAnsi="Helvetica" w:cs="Helvetica"/>
          <w:color w:val="222222"/>
          <w:sz w:val="24"/>
          <w:szCs w:val="24"/>
          <w:highlight w:val="cyan"/>
          <w:shd w:val="clear" w:color="auto" w:fill="FFFFFF"/>
        </w:rPr>
        <w:t>NASA Headquarters</w:t>
      </w:r>
      <w:r w:rsidRPr="00C21D50">
        <w:rPr>
          <w:rFonts w:ascii="Helvetica" w:hAnsi="Helvetica" w:cs="Helvetica"/>
          <w:color w:val="222222"/>
          <w:sz w:val="24"/>
          <w:szCs w:val="24"/>
          <w:highlight w:val="cyan"/>
        </w:rPr>
        <w:br/>
      </w:r>
      <w:r w:rsidRPr="00C21D50">
        <w:rPr>
          <w:rFonts w:ascii="Helvetica" w:hAnsi="Helvetica" w:cs="Helvetica"/>
          <w:color w:val="222222"/>
          <w:sz w:val="24"/>
          <w:szCs w:val="24"/>
          <w:highlight w:val="cyan"/>
          <w:shd w:val="clear" w:color="auto" w:fill="FFFFFF"/>
        </w:rPr>
        <w:t>ROSES 2018: Astrodynamics in Support of Icy Worlds Missions</w:t>
      </w:r>
      <w:r w:rsidRPr="00C21D50">
        <w:rPr>
          <w:rFonts w:ascii="Helvetica" w:hAnsi="Helvetica" w:cs="Helvetica"/>
          <w:color w:val="222222"/>
          <w:sz w:val="24"/>
          <w:szCs w:val="24"/>
          <w:highlight w:val="cyan"/>
        </w:rPr>
        <w:br/>
      </w:r>
      <w:r w:rsidRPr="00C21D50">
        <w:rPr>
          <w:rFonts w:ascii="Helvetica" w:hAnsi="Helvetica" w:cs="Helvetica"/>
          <w:color w:val="222222"/>
          <w:sz w:val="24"/>
          <w:szCs w:val="24"/>
          <w:highlight w:val="cyan"/>
          <w:shd w:val="clear" w:color="auto" w:fill="FFFFFF"/>
        </w:rPr>
        <w:t>Synopsis 1</w:t>
      </w:r>
      <w:r w:rsidRPr="00C21D50">
        <w:rPr>
          <w:rFonts w:ascii="Helvetica" w:hAnsi="Helvetica" w:cs="Helvetica"/>
          <w:color w:val="222222"/>
          <w:sz w:val="24"/>
          <w:szCs w:val="24"/>
          <w:highlight w:val="cyan"/>
        </w:rPr>
        <w:br/>
      </w:r>
      <w:hyperlink r:id="rId500" w:tgtFrame="_blank" w:history="1">
        <w:r w:rsidRPr="00B666F6">
          <w:rPr>
            <w:rStyle w:val="Hyperlink"/>
            <w:rFonts w:ascii="Helvetica" w:hAnsi="Helvetica" w:cs="Helvetica"/>
            <w:color w:val="1155CC"/>
            <w:sz w:val="24"/>
            <w:szCs w:val="24"/>
            <w:shd w:val="clear" w:color="auto" w:fill="FFFFFF"/>
          </w:rPr>
          <w:t>https://www.grants.gov/web/grants/view-opportunity.html?oppId=311055</w:t>
        </w:r>
      </w:hyperlink>
    </w:p>
    <w:p w14:paraId="3E9ACF65" w14:textId="77777777" w:rsidR="00FA6F64" w:rsidRDefault="00FA6F64" w:rsidP="00FA6F64">
      <w:pPr>
        <w:pStyle w:val="NoSpacing"/>
        <w:rPr>
          <w:rFonts w:ascii="Helvetica" w:hAnsi="Helvetica" w:cs="Helvetica"/>
          <w:sz w:val="24"/>
          <w:szCs w:val="24"/>
        </w:rPr>
      </w:pPr>
    </w:p>
    <w:p w14:paraId="54132C62" w14:textId="77777777" w:rsidR="00FA6F64" w:rsidRDefault="00FA6F64" w:rsidP="00FA6F64">
      <w:pPr>
        <w:pStyle w:val="NoSpacing"/>
        <w:rPr>
          <w:rFonts w:ascii="Helvetica" w:hAnsi="Helvetica" w:cs="Helvetica"/>
          <w:sz w:val="24"/>
          <w:szCs w:val="24"/>
        </w:rPr>
      </w:pPr>
      <w:r w:rsidRPr="004C1307">
        <w:rPr>
          <w:rFonts w:ascii="Helvetica" w:hAnsi="Helvetica" w:cs="Helvetica"/>
          <w:color w:val="222222"/>
          <w:sz w:val="24"/>
          <w:szCs w:val="24"/>
          <w:highlight w:val="cyan"/>
          <w:shd w:val="clear" w:color="auto" w:fill="FFFFFF"/>
        </w:rPr>
        <w:t>NASA Headquarters</w:t>
      </w:r>
      <w:r w:rsidRPr="004C1307">
        <w:rPr>
          <w:rFonts w:ascii="Helvetica" w:hAnsi="Helvetica" w:cs="Helvetica"/>
          <w:color w:val="222222"/>
          <w:sz w:val="24"/>
          <w:szCs w:val="24"/>
          <w:highlight w:val="cyan"/>
        </w:rPr>
        <w:br/>
      </w:r>
      <w:r w:rsidRPr="004C1307">
        <w:rPr>
          <w:rFonts w:ascii="Helvetica" w:hAnsi="Helvetica" w:cs="Helvetica"/>
          <w:color w:val="222222"/>
          <w:sz w:val="24"/>
          <w:szCs w:val="24"/>
          <w:highlight w:val="cyan"/>
          <w:shd w:val="clear" w:color="auto" w:fill="FFFFFF"/>
        </w:rPr>
        <w:t>ROSES 2018: Heliophysics Living With a Star</w:t>
      </w:r>
      <w:r w:rsidRPr="004C1307">
        <w:rPr>
          <w:rFonts w:ascii="Helvetica" w:hAnsi="Helvetica" w:cs="Helvetica"/>
          <w:color w:val="222222"/>
          <w:sz w:val="24"/>
          <w:szCs w:val="24"/>
          <w:highlight w:val="cyan"/>
        </w:rPr>
        <w:br/>
      </w:r>
      <w:r w:rsidRPr="004C1307">
        <w:rPr>
          <w:rFonts w:ascii="Helvetica" w:hAnsi="Helvetica" w:cs="Helvetica"/>
          <w:color w:val="222222"/>
          <w:sz w:val="24"/>
          <w:szCs w:val="24"/>
          <w:highlight w:val="cyan"/>
          <w:shd w:val="clear" w:color="auto" w:fill="FFFFFF"/>
        </w:rPr>
        <w:t>Synopsis 1</w:t>
      </w:r>
      <w:r w:rsidRPr="004C1307">
        <w:rPr>
          <w:rFonts w:ascii="Helvetica" w:hAnsi="Helvetica" w:cs="Helvetica"/>
          <w:color w:val="222222"/>
          <w:sz w:val="24"/>
          <w:szCs w:val="24"/>
          <w:highlight w:val="cyan"/>
        </w:rPr>
        <w:br/>
      </w:r>
      <w:hyperlink r:id="rId501" w:tgtFrame="_blank" w:history="1">
        <w:r w:rsidRPr="00B666F6">
          <w:rPr>
            <w:rStyle w:val="Hyperlink"/>
            <w:rFonts w:ascii="Helvetica" w:hAnsi="Helvetica" w:cs="Helvetica"/>
            <w:color w:val="1155CC"/>
            <w:sz w:val="24"/>
            <w:szCs w:val="24"/>
            <w:shd w:val="clear" w:color="auto" w:fill="FFFFFF"/>
          </w:rPr>
          <w:t>https://www.grants.gov/web/grants/view-opportunity.html?oppId=311130</w:t>
        </w:r>
      </w:hyperlink>
    </w:p>
    <w:p w14:paraId="72511B0B" w14:textId="6521501D" w:rsidR="00295509" w:rsidRDefault="00295509" w:rsidP="006B1239">
      <w:pPr>
        <w:pStyle w:val="NoSpacing"/>
        <w:rPr>
          <w:rFonts w:ascii="Helvetica" w:hAnsi="Helvetica" w:cs="Helvetica"/>
          <w:sz w:val="24"/>
          <w:szCs w:val="24"/>
        </w:rPr>
      </w:pPr>
    </w:p>
    <w:p w14:paraId="311FFEF5" w14:textId="77777777" w:rsidR="00CA0B13" w:rsidRDefault="00CA0B13" w:rsidP="00CA0B13">
      <w:pPr>
        <w:pStyle w:val="NoSpacing"/>
        <w:rPr>
          <w:rFonts w:ascii="Helvetica" w:hAnsi="Helvetica" w:cs="Helvetica"/>
          <w:sz w:val="24"/>
          <w:szCs w:val="24"/>
        </w:rPr>
      </w:pPr>
      <w:r w:rsidRPr="00232FBD">
        <w:rPr>
          <w:rFonts w:ascii="Helvetica" w:hAnsi="Helvetica" w:cs="Helvetica"/>
          <w:color w:val="222222"/>
          <w:sz w:val="24"/>
          <w:szCs w:val="24"/>
          <w:shd w:val="clear" w:color="auto" w:fill="FFFFFF"/>
        </w:rPr>
        <w:t>NASA Headquarters</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ROSES 2018: ECOSTRESS Science and Applications Team</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Synopsis 1</w:t>
      </w:r>
      <w:r w:rsidRPr="00232FBD">
        <w:rPr>
          <w:rFonts w:ascii="Helvetica" w:hAnsi="Helvetica" w:cs="Helvetica"/>
          <w:color w:val="222222"/>
          <w:sz w:val="24"/>
          <w:szCs w:val="24"/>
        </w:rPr>
        <w:br/>
      </w:r>
      <w:hyperlink r:id="rId502" w:tgtFrame="_blank" w:history="1">
        <w:r w:rsidRPr="00232FBD">
          <w:rPr>
            <w:rStyle w:val="Hyperlink"/>
            <w:rFonts w:ascii="Helvetica" w:hAnsi="Helvetica" w:cs="Helvetica"/>
            <w:color w:val="1155CC"/>
            <w:sz w:val="24"/>
            <w:szCs w:val="24"/>
            <w:shd w:val="clear" w:color="auto" w:fill="FFFFFF"/>
          </w:rPr>
          <w:t>https://www.grants.gov/web/grants/view-opportunity.html?oppId=311334</w:t>
        </w:r>
      </w:hyperlink>
    </w:p>
    <w:p w14:paraId="3384C204"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NASA Headquarters</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ROSES 2018: Remote Sensing Theory for Earth Science</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Synopsis 1</w:t>
      </w:r>
      <w:r w:rsidRPr="00232FBD">
        <w:rPr>
          <w:rFonts w:ascii="Helvetica" w:hAnsi="Helvetica" w:cs="Helvetica"/>
          <w:color w:val="222222"/>
          <w:sz w:val="24"/>
          <w:szCs w:val="24"/>
        </w:rPr>
        <w:br/>
      </w:r>
      <w:hyperlink r:id="rId503" w:tgtFrame="_blank" w:history="1">
        <w:r w:rsidRPr="00232FBD">
          <w:rPr>
            <w:rStyle w:val="Hyperlink"/>
            <w:rFonts w:ascii="Helvetica" w:hAnsi="Helvetica" w:cs="Helvetica"/>
            <w:color w:val="1155CC"/>
            <w:sz w:val="24"/>
            <w:szCs w:val="24"/>
            <w:shd w:val="clear" w:color="auto" w:fill="FFFFFF"/>
          </w:rPr>
          <w:t>https://www.grants.gov/web/grants/view-opportunity.html?oppId=311339</w:t>
        </w:r>
      </w:hyperlink>
    </w:p>
    <w:p w14:paraId="0713D219" w14:textId="77777777" w:rsidR="00CA0B13" w:rsidRDefault="00CA0B13" w:rsidP="00CA0B13">
      <w:pPr>
        <w:pStyle w:val="NoSpacing"/>
        <w:rPr>
          <w:rStyle w:val="Hyperlink"/>
          <w:rFonts w:ascii="Helvetica" w:hAnsi="Helvetica" w:cs="Helvetica"/>
          <w:color w:val="1155CC"/>
          <w:sz w:val="24"/>
          <w:szCs w:val="24"/>
          <w:shd w:val="clear" w:color="auto" w:fill="FFFFFF"/>
        </w:rPr>
      </w:pPr>
    </w:p>
    <w:p w14:paraId="1E6FB6DE"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240AB9">
        <w:rPr>
          <w:rFonts w:ascii="Helvetica" w:hAnsi="Helvetica" w:cs="Helvetica"/>
          <w:color w:val="222222"/>
          <w:sz w:val="24"/>
          <w:szCs w:val="24"/>
          <w:highlight w:val="cyan"/>
          <w:shd w:val="clear" w:color="auto" w:fill="FFFFFF"/>
        </w:rPr>
        <w:t>NASA Headquarters</w:t>
      </w:r>
      <w:r w:rsidRPr="00240AB9">
        <w:rPr>
          <w:rFonts w:ascii="Helvetica" w:hAnsi="Helvetica" w:cs="Helvetica"/>
          <w:color w:val="222222"/>
          <w:sz w:val="24"/>
          <w:szCs w:val="24"/>
          <w:highlight w:val="cyan"/>
        </w:rPr>
        <w:br/>
      </w:r>
      <w:r w:rsidRPr="00240AB9">
        <w:rPr>
          <w:rFonts w:ascii="Helvetica" w:hAnsi="Helvetica" w:cs="Helvetica"/>
          <w:color w:val="222222"/>
          <w:sz w:val="24"/>
          <w:szCs w:val="24"/>
          <w:highlight w:val="cyan"/>
          <w:shd w:val="clear" w:color="auto" w:fill="FFFFFF"/>
        </w:rPr>
        <w:t>Technology Advancement Utilizing Suborbital Flight Opportunities "Tech Flights"</w:t>
      </w:r>
      <w:r w:rsidRPr="00240AB9">
        <w:rPr>
          <w:rFonts w:ascii="Helvetica" w:hAnsi="Helvetica" w:cs="Helvetica"/>
          <w:color w:val="222222"/>
          <w:sz w:val="24"/>
          <w:szCs w:val="24"/>
          <w:highlight w:val="cyan"/>
        </w:rPr>
        <w:br/>
      </w:r>
      <w:r w:rsidRPr="00240AB9">
        <w:rPr>
          <w:rFonts w:ascii="Helvetica" w:hAnsi="Helvetica" w:cs="Helvetica"/>
          <w:color w:val="222222"/>
          <w:sz w:val="24"/>
          <w:szCs w:val="24"/>
          <w:highlight w:val="cyan"/>
          <w:shd w:val="clear" w:color="auto" w:fill="FFFFFF"/>
        </w:rPr>
        <w:lastRenderedPageBreak/>
        <w:t>Synopsis 1</w:t>
      </w:r>
      <w:r w:rsidRPr="00240AB9">
        <w:rPr>
          <w:rFonts w:ascii="Helvetica" w:hAnsi="Helvetica" w:cs="Helvetica"/>
          <w:color w:val="222222"/>
          <w:sz w:val="24"/>
          <w:szCs w:val="24"/>
          <w:highlight w:val="cyan"/>
        </w:rPr>
        <w:br/>
      </w:r>
      <w:hyperlink r:id="rId504" w:tgtFrame="_blank" w:history="1">
        <w:r w:rsidRPr="00240AB9">
          <w:rPr>
            <w:rStyle w:val="Hyperlink"/>
            <w:rFonts w:ascii="Helvetica" w:hAnsi="Helvetica" w:cs="Helvetica"/>
            <w:color w:val="1155CC"/>
            <w:sz w:val="24"/>
            <w:szCs w:val="24"/>
            <w:highlight w:val="cyan"/>
            <w:shd w:val="clear" w:color="auto" w:fill="FFFFFF"/>
          </w:rPr>
          <w:t>https://www.grants.gov/web/grants/view-opportunity.html?oppId=311423</w:t>
        </w:r>
      </w:hyperlink>
    </w:p>
    <w:p w14:paraId="3EC71573" w14:textId="77777777" w:rsidR="00CA0B13" w:rsidRDefault="00CA0B13" w:rsidP="00CA0B13">
      <w:pPr>
        <w:pStyle w:val="NoSpacing"/>
        <w:rPr>
          <w:rFonts w:ascii="Helvetica" w:hAnsi="Helvetica" w:cs="Helvetica"/>
          <w:sz w:val="24"/>
          <w:szCs w:val="24"/>
        </w:rPr>
      </w:pPr>
    </w:p>
    <w:p w14:paraId="4A0B5DF3" w14:textId="5CE0D2FB" w:rsidR="00CA0B13" w:rsidRPr="006B1239" w:rsidRDefault="00CA0B13" w:rsidP="006B1239">
      <w:pPr>
        <w:pStyle w:val="NoSpacing"/>
        <w:rPr>
          <w:rFonts w:ascii="Helvetica" w:hAnsi="Helvetica" w:cs="Helvetica"/>
          <w:sz w:val="24"/>
          <w:szCs w:val="24"/>
        </w:rPr>
      </w:pPr>
    </w:p>
    <w:p w14:paraId="1A57A8D5" w14:textId="4FEA9494" w:rsidR="00D76CC0" w:rsidRPr="005D3F9C" w:rsidRDefault="00D76CC0" w:rsidP="00D42C84">
      <w:pPr>
        <w:widowControl w:val="0"/>
        <w:autoSpaceDE w:val="0"/>
        <w:autoSpaceDN w:val="0"/>
        <w:adjustRightInd w:val="0"/>
        <w:rPr>
          <w:rFonts w:ascii="Helvetica" w:hAnsi="Helvetica" w:cs="Helvetica"/>
        </w:rPr>
      </w:pPr>
      <w:r w:rsidRPr="005D3F9C">
        <w:rPr>
          <w:rFonts w:ascii="Helvetica" w:hAnsi="Helvetica" w:cs="Helvetica"/>
        </w:rPr>
        <w:t>Modifications:</w:t>
      </w:r>
    </w:p>
    <w:p w14:paraId="3862FCE0" w14:textId="3429EA30" w:rsidR="0083414A" w:rsidRDefault="0083414A" w:rsidP="0083414A">
      <w:pPr>
        <w:widowControl w:val="0"/>
        <w:autoSpaceDE w:val="0"/>
        <w:autoSpaceDN w:val="0"/>
        <w:adjustRightInd w:val="0"/>
        <w:rPr>
          <w:rFonts w:ascii="Helvetica" w:hAnsi="Helvetica" w:cs="Helvetica"/>
        </w:rPr>
      </w:pPr>
    </w:p>
    <w:p w14:paraId="5ABD5F1A" w14:textId="77777777" w:rsidR="00FA6F64" w:rsidRDefault="00FA6F64" w:rsidP="00FA6F64">
      <w:pPr>
        <w:pStyle w:val="NoSpacing"/>
        <w:rPr>
          <w:rFonts w:ascii="Helvetica" w:hAnsi="Helvetica"/>
          <w:sz w:val="24"/>
          <w:szCs w:val="24"/>
        </w:rPr>
      </w:pPr>
      <w:r w:rsidRPr="00B51A7D">
        <w:rPr>
          <w:rFonts w:ascii="Helvetica" w:hAnsi="Helvetica" w:cs="Helvetica"/>
          <w:color w:val="222222"/>
          <w:sz w:val="24"/>
          <w:szCs w:val="24"/>
          <w:highlight w:val="cyan"/>
          <w:shd w:val="clear" w:color="auto" w:fill="FFFFFF"/>
        </w:rPr>
        <w:t>NASA Headquarters</w:t>
      </w:r>
      <w:r w:rsidRPr="00B51A7D">
        <w:rPr>
          <w:rFonts w:ascii="Helvetica" w:hAnsi="Helvetica" w:cs="Helvetica"/>
          <w:color w:val="222222"/>
          <w:sz w:val="24"/>
          <w:szCs w:val="24"/>
          <w:highlight w:val="cyan"/>
        </w:rPr>
        <w:br/>
      </w:r>
      <w:r w:rsidRPr="00B51A7D">
        <w:rPr>
          <w:rFonts w:ascii="Helvetica" w:hAnsi="Helvetica" w:cs="Helvetica"/>
          <w:color w:val="222222"/>
          <w:sz w:val="24"/>
          <w:szCs w:val="24"/>
          <w:highlight w:val="cyan"/>
          <w:shd w:val="clear" w:color="auto" w:fill="FFFFFF"/>
        </w:rPr>
        <w:t>Appendix B: Solicitation of Proposals for Flight and Ground Space Biology Research</w:t>
      </w:r>
      <w:r w:rsidRPr="00B51A7D">
        <w:rPr>
          <w:rFonts w:ascii="Helvetica" w:hAnsi="Helvetica" w:cs="Helvetica"/>
          <w:color w:val="222222"/>
          <w:sz w:val="24"/>
          <w:szCs w:val="24"/>
          <w:highlight w:val="cyan"/>
        </w:rPr>
        <w:br/>
      </w:r>
      <w:r w:rsidRPr="00B51A7D">
        <w:rPr>
          <w:rFonts w:ascii="Helvetica" w:hAnsi="Helvetica" w:cs="Helvetica"/>
          <w:color w:val="222222"/>
          <w:sz w:val="24"/>
          <w:szCs w:val="24"/>
          <w:highlight w:val="cyan"/>
          <w:shd w:val="clear" w:color="auto" w:fill="FFFFFF"/>
        </w:rPr>
        <w:t>Synopsis 2</w:t>
      </w:r>
      <w:r w:rsidRPr="00B51A7D">
        <w:rPr>
          <w:rFonts w:ascii="Helvetica" w:hAnsi="Helvetica" w:cs="Helvetica"/>
          <w:color w:val="222222"/>
          <w:sz w:val="24"/>
          <w:szCs w:val="24"/>
          <w:highlight w:val="cyan"/>
        </w:rPr>
        <w:br/>
      </w:r>
      <w:hyperlink r:id="rId505" w:tgtFrame="_blank" w:history="1">
        <w:r w:rsidRPr="00B666F6">
          <w:rPr>
            <w:rStyle w:val="Hyperlink"/>
            <w:rFonts w:ascii="Helvetica" w:hAnsi="Helvetica" w:cs="Helvetica"/>
            <w:color w:val="1155CC"/>
            <w:sz w:val="24"/>
            <w:szCs w:val="24"/>
            <w:shd w:val="clear" w:color="auto" w:fill="FFFFFF"/>
          </w:rPr>
          <w:t>https://www.grants.gov/web/grants/view-opportunity.html?oppId=310899</w:t>
        </w:r>
      </w:hyperlink>
    </w:p>
    <w:p w14:paraId="470A1332" w14:textId="77777777" w:rsidR="006B1239" w:rsidRDefault="006B1239" w:rsidP="0083414A">
      <w:pPr>
        <w:widowControl w:val="0"/>
        <w:autoSpaceDE w:val="0"/>
        <w:autoSpaceDN w:val="0"/>
        <w:adjustRightInd w:val="0"/>
        <w:rPr>
          <w:rFonts w:ascii="Helvetica" w:hAnsi="Helvetica" w:cs="Helvetica"/>
        </w:rPr>
      </w:pPr>
    </w:p>
    <w:p w14:paraId="5DDEEACE"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BE2CA69" w14:textId="77777777" w:rsidR="00B756C2" w:rsidRPr="005D3F9C" w:rsidRDefault="00B756C2" w:rsidP="00B756C2">
      <w:pPr>
        <w:widowControl w:val="0"/>
        <w:autoSpaceDE w:val="0"/>
        <w:autoSpaceDN w:val="0"/>
        <w:adjustRightInd w:val="0"/>
        <w:rPr>
          <w:rFonts w:ascii="Helvetica" w:hAnsi="Helvetica" w:cs="Helvetica"/>
        </w:rPr>
      </w:pPr>
    </w:p>
    <w:p w14:paraId="567BF55C" w14:textId="77777777" w:rsidR="00B756C2" w:rsidRPr="005D3F9C" w:rsidRDefault="00B756C2" w:rsidP="00B756C2">
      <w:pPr>
        <w:rPr>
          <w:rFonts w:ascii="Helvetica" w:hAnsi="Helvetica"/>
        </w:rPr>
      </w:pPr>
    </w:p>
    <w:p w14:paraId="6C80B4BE"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502" w:name="NARA"/>
      <w:bookmarkEnd w:id="502"/>
      <w:r w:rsidRPr="00AB0B9C">
        <w:rPr>
          <w:rFonts w:ascii="Helvetica" w:hAnsi="Helvetica" w:cs="Helvetica"/>
          <w:b/>
          <w:sz w:val="28"/>
          <w:szCs w:val="28"/>
        </w:rPr>
        <w:t>National Archives and Records Administration</w:t>
      </w:r>
    </w:p>
    <w:p w14:paraId="20A2D390" w14:textId="77777777" w:rsidR="00B756C2" w:rsidRPr="005D3F9C" w:rsidRDefault="00B756C2" w:rsidP="00B756C2">
      <w:pPr>
        <w:widowControl w:val="0"/>
        <w:autoSpaceDE w:val="0"/>
        <w:autoSpaceDN w:val="0"/>
        <w:adjustRightInd w:val="0"/>
        <w:rPr>
          <w:rFonts w:ascii="Helvetica" w:hAnsi="Helvetica" w:cs="Helvetica"/>
          <w:b/>
        </w:rPr>
      </w:pPr>
    </w:p>
    <w:p w14:paraId="219AFC94" w14:textId="77777777" w:rsidR="00B756C2" w:rsidRPr="005D3F9C" w:rsidRDefault="00B756C2" w:rsidP="00B756C2">
      <w:pPr>
        <w:widowControl w:val="0"/>
        <w:autoSpaceDE w:val="0"/>
        <w:autoSpaceDN w:val="0"/>
        <w:adjustRightInd w:val="0"/>
        <w:rPr>
          <w:rFonts w:ascii="Helvetica" w:hAnsi="Helvetica" w:cs="Helvetica"/>
        </w:rPr>
      </w:pPr>
      <w:bookmarkStart w:id="503" w:name="NARAGrantOpps"/>
      <w:bookmarkEnd w:id="503"/>
      <w:r w:rsidRPr="005D3F9C">
        <w:rPr>
          <w:rFonts w:ascii="Helvetica" w:hAnsi="Helvetica" w:cs="Helvetica"/>
          <w:highlight w:val="yellow"/>
        </w:rPr>
        <w:t>Grant Opportunities General Overview</w:t>
      </w:r>
    </w:p>
    <w:p w14:paraId="51D87542" w14:textId="77777777" w:rsidR="00B756C2" w:rsidRPr="005D3F9C" w:rsidRDefault="00B756C2" w:rsidP="00B756C2">
      <w:pPr>
        <w:widowControl w:val="0"/>
        <w:autoSpaceDE w:val="0"/>
        <w:autoSpaceDN w:val="0"/>
        <w:adjustRightInd w:val="0"/>
        <w:rPr>
          <w:rFonts w:ascii="Helvetica" w:hAnsi="Helvetica" w:cs="Helvetica"/>
        </w:rPr>
      </w:pPr>
    </w:p>
    <w:p w14:paraId="7817475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To access the information below: </w:t>
      </w:r>
      <w:hyperlink r:id="rId506" w:history="1">
        <w:r w:rsidRPr="005D3F9C">
          <w:rPr>
            <w:rStyle w:val="Hyperlink"/>
            <w:rFonts w:ascii="Helvetica" w:hAnsi="Helvetica" w:cs="Helvetica"/>
          </w:rPr>
          <w:t>click here</w:t>
        </w:r>
      </w:hyperlink>
    </w:p>
    <w:p w14:paraId="30195ADB" w14:textId="77777777" w:rsidR="00B756C2" w:rsidRPr="005D3F9C" w:rsidRDefault="00B756C2" w:rsidP="00B756C2">
      <w:pPr>
        <w:widowControl w:val="0"/>
        <w:autoSpaceDE w:val="0"/>
        <w:autoSpaceDN w:val="0"/>
        <w:adjustRightInd w:val="0"/>
        <w:rPr>
          <w:rFonts w:ascii="Helvetica" w:hAnsi="Helvetica" w:cs="Helvetica"/>
        </w:rPr>
      </w:pPr>
    </w:p>
    <w:p w14:paraId="57BF5382" w14:textId="3E3F042B" w:rsidR="00B756C2" w:rsidRPr="005D3F9C" w:rsidRDefault="00643B94"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2F739ED2" wp14:editId="1A08DCC7">
            <wp:extent cx="6457950" cy="4040903"/>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6457950" cy="4040903"/>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ascii="Helvetica" w:hAnsi="Helvetica" w:cs="Helvetica"/>
        </w:rPr>
      </w:pPr>
    </w:p>
    <w:p w14:paraId="6C647A13" w14:textId="189B629B" w:rsidR="00643B94" w:rsidRDefault="00643B94"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119695B2" wp14:editId="5469D3F7">
            <wp:extent cx="6457950" cy="1451643"/>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6457950" cy="1451643"/>
                    </a:xfrm>
                    <a:prstGeom prst="rect">
                      <a:avLst/>
                    </a:prstGeom>
                    <a:noFill/>
                    <a:ln>
                      <a:noFill/>
                    </a:ln>
                  </pic:spPr>
                </pic:pic>
              </a:graphicData>
            </a:graphic>
          </wp:inline>
        </w:drawing>
      </w:r>
    </w:p>
    <w:p w14:paraId="3B1C37A1" w14:textId="652840E3" w:rsidR="002D6DAE" w:rsidRDefault="006C4FB3" w:rsidP="00B756C2">
      <w:pPr>
        <w:widowControl w:val="0"/>
        <w:pBdr>
          <w:bottom w:val="single" w:sz="6" w:space="1" w:color="auto"/>
        </w:pBdr>
        <w:autoSpaceDE w:val="0"/>
        <w:autoSpaceDN w:val="0"/>
        <w:adjustRightInd w:val="0"/>
        <w:rPr>
          <w:rFonts w:ascii="Helvetica" w:hAnsi="Helvetica" w:cs="Helvetica"/>
        </w:rPr>
      </w:pPr>
      <w:hyperlink r:id="rId509" w:history="1">
        <w:r w:rsidR="002D6DAE" w:rsidRPr="002D6DAE">
          <w:rPr>
            <w:rStyle w:val="Hyperlink"/>
            <w:rFonts w:ascii="Helvetica" w:hAnsi="Helvetica" w:cs="Helvetica"/>
          </w:rPr>
          <w:t>https://www.archives.gov</w:t>
        </w:r>
        <w:r w:rsidR="002D6DAE" w:rsidRPr="002D6DAE">
          <w:rPr>
            <w:rStyle w:val="Hyperlink"/>
            <w:rFonts w:ascii="Helvetica" w:hAnsi="Helvetica" w:cs="Helvetica"/>
          </w:rPr>
          <w:t>/</w:t>
        </w:r>
        <w:r w:rsidR="002D6DAE" w:rsidRPr="002D6DAE">
          <w:rPr>
            <w:rStyle w:val="Hyperlink"/>
            <w:rFonts w:ascii="Helvetica" w:hAnsi="Helvetica" w:cs="Helvetica"/>
          </w:rPr>
          <w:t>nhprc/announcement</w:t>
        </w:r>
      </w:hyperlink>
    </w:p>
    <w:p w14:paraId="544E3A40" w14:textId="77777777" w:rsidR="002D6DAE" w:rsidRPr="005D3F9C" w:rsidRDefault="002D6DAE" w:rsidP="00B756C2">
      <w:pPr>
        <w:widowControl w:val="0"/>
        <w:pBdr>
          <w:bottom w:val="single" w:sz="6" w:space="1" w:color="auto"/>
        </w:pBdr>
        <w:autoSpaceDE w:val="0"/>
        <w:autoSpaceDN w:val="0"/>
        <w:adjustRightInd w:val="0"/>
        <w:rPr>
          <w:rFonts w:ascii="Helvetica" w:hAnsi="Helvetica" w:cs="Helvetica"/>
        </w:rPr>
      </w:pPr>
    </w:p>
    <w:p w14:paraId="679B8C70" w14:textId="1A02DB73" w:rsidR="002D6DAE" w:rsidRDefault="002D6DAE" w:rsidP="00B756C2">
      <w:pPr>
        <w:widowControl w:val="0"/>
        <w:autoSpaceDE w:val="0"/>
        <w:autoSpaceDN w:val="0"/>
        <w:adjustRightInd w:val="0"/>
        <w:rPr>
          <w:rFonts w:ascii="Helvetica" w:hAnsi="Helvetica"/>
        </w:rPr>
      </w:pPr>
    </w:p>
    <w:p w14:paraId="3A8A2C25" w14:textId="764FF4C2" w:rsidR="000E283A" w:rsidRDefault="000E283A" w:rsidP="000E283A">
      <w:pPr>
        <w:widowControl w:val="0"/>
        <w:autoSpaceDE w:val="0"/>
        <w:autoSpaceDN w:val="0"/>
        <w:adjustRightInd w:val="0"/>
        <w:rPr>
          <w:rFonts w:ascii="Helvetica" w:hAnsi="Helvetica" w:cs="Helvetica"/>
        </w:rPr>
      </w:pPr>
      <w:bookmarkStart w:id="504" w:name="NARAPrograms"/>
      <w:bookmarkEnd w:id="504"/>
      <w:r>
        <w:rPr>
          <w:rFonts w:ascii="Helvetica" w:hAnsi="Helvetica" w:cs="Helvetica"/>
        </w:rPr>
        <w:t>Programs:</w:t>
      </w:r>
    </w:p>
    <w:p w14:paraId="6466682F" w14:textId="53C9972D" w:rsidR="008801B9" w:rsidRDefault="008801B9" w:rsidP="008801B9">
      <w:pPr>
        <w:pStyle w:val="NoSpacing"/>
        <w:rPr>
          <w:rFonts w:ascii="Helvetica" w:hAnsi="Helvetica" w:cs="Helvetica"/>
          <w:color w:val="222222"/>
          <w:sz w:val="24"/>
          <w:szCs w:val="24"/>
          <w:shd w:val="clear" w:color="auto" w:fill="FFFFFF"/>
        </w:rPr>
      </w:pPr>
      <w:bookmarkStart w:id="505" w:name="NARAPubHistRec"/>
      <w:bookmarkStart w:id="506" w:name="NARAAccessArchival"/>
      <w:bookmarkStart w:id="507" w:name="NARAAccesstoHistoricalRecords"/>
      <w:bookmarkEnd w:id="505"/>
      <w:bookmarkEnd w:id="506"/>
      <w:bookmarkEnd w:id="507"/>
    </w:p>
    <w:p w14:paraId="77B98637" w14:textId="54D837E0" w:rsidR="00DD592D" w:rsidRDefault="00DD592D" w:rsidP="008801B9">
      <w:pPr>
        <w:pStyle w:val="NoSpacing"/>
        <w:rPr>
          <w:rFonts w:ascii="Helvetica" w:hAnsi="Helvetica" w:cs="Helvetica"/>
          <w:color w:val="222222"/>
          <w:sz w:val="24"/>
          <w:szCs w:val="24"/>
          <w:shd w:val="clear" w:color="auto" w:fill="FFFFFF"/>
        </w:rPr>
      </w:pPr>
      <w:bookmarkStart w:id="508" w:name="NARAReminders"/>
      <w:bookmarkEnd w:id="508"/>
      <w:r>
        <w:rPr>
          <w:rFonts w:ascii="Helvetica" w:hAnsi="Helvetica" w:cs="Helvetica"/>
          <w:color w:val="222222"/>
          <w:sz w:val="24"/>
          <w:szCs w:val="24"/>
          <w:shd w:val="clear" w:color="auto" w:fill="FFFFFF"/>
        </w:rPr>
        <w:t>Reminders:</w:t>
      </w:r>
    </w:p>
    <w:p w14:paraId="05E45FC6" w14:textId="77777777" w:rsidR="00DD592D" w:rsidRDefault="00DD592D" w:rsidP="008801B9">
      <w:pPr>
        <w:pStyle w:val="NoSpacing"/>
        <w:rPr>
          <w:rFonts w:ascii="Helvetica" w:hAnsi="Helvetica" w:cs="Helvetica"/>
          <w:color w:val="222222"/>
          <w:sz w:val="24"/>
          <w:szCs w:val="24"/>
          <w:shd w:val="clear" w:color="auto" w:fill="FFFFFF"/>
        </w:rPr>
      </w:pPr>
    </w:p>
    <w:p w14:paraId="2669DAEE" w14:textId="77777777" w:rsidR="006870E8" w:rsidRDefault="006870E8" w:rsidP="006870E8">
      <w:pPr>
        <w:pStyle w:val="NoSpacing"/>
        <w:rPr>
          <w:rFonts w:ascii="Helvetica" w:hAnsi="Helvetica" w:cs="Helvetica"/>
          <w:color w:val="222222"/>
          <w:sz w:val="24"/>
          <w:szCs w:val="24"/>
          <w:shd w:val="clear" w:color="auto" w:fill="FFFFFF"/>
        </w:rPr>
      </w:pPr>
      <w:bookmarkStart w:id="509" w:name="NARAArchiveCollaboratives"/>
      <w:bookmarkEnd w:id="509"/>
      <w:r w:rsidRPr="004A226B">
        <w:rPr>
          <w:rFonts w:ascii="Helvetica" w:hAnsi="Helvetica" w:cs="Helvetica"/>
          <w:color w:val="222222"/>
          <w:sz w:val="24"/>
          <w:szCs w:val="24"/>
          <w:shd w:val="clear" w:color="auto" w:fill="FFFFFF"/>
        </w:rPr>
        <w:t>Archives Collaboratives</w:t>
      </w:r>
      <w:r w:rsidRPr="004A226B">
        <w:rPr>
          <w:rFonts w:ascii="Helvetica" w:hAnsi="Helvetica" w:cs="Helvetica"/>
          <w:color w:val="222222"/>
          <w:sz w:val="24"/>
          <w:szCs w:val="24"/>
        </w:rPr>
        <w:br/>
      </w:r>
      <w:r w:rsidRPr="004A226B">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209"/>
        <w:gridCol w:w="325"/>
      </w:tblGrid>
      <w:tr w:rsidR="006870E8" w:rsidRPr="006870E8" w14:paraId="38181AED" w14:textId="77777777" w:rsidTr="006870E8">
        <w:trPr>
          <w:gridAfter w:val="1"/>
          <w:wAfter w:w="157" w:type="pct"/>
          <w:tblCellSpacing w:w="0" w:type="dxa"/>
        </w:trPr>
        <w:tc>
          <w:tcPr>
            <w:tcW w:w="0" w:type="auto"/>
            <w:shd w:val="clear" w:color="auto" w:fill="FFFFFF"/>
            <w:noWrap/>
            <w:hideMark/>
          </w:tcPr>
          <w:p w14:paraId="05502C09"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Document Type:</w:t>
            </w:r>
          </w:p>
        </w:tc>
        <w:tc>
          <w:tcPr>
            <w:tcW w:w="0" w:type="auto"/>
            <w:shd w:val="clear" w:color="auto" w:fill="FFFFFF"/>
            <w:vAlign w:val="center"/>
            <w:hideMark/>
          </w:tcPr>
          <w:p w14:paraId="6FB61A33"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Grants Notice</w:t>
            </w:r>
          </w:p>
        </w:tc>
      </w:tr>
      <w:tr w:rsidR="006870E8" w:rsidRPr="006870E8" w14:paraId="6780BA7F" w14:textId="77777777" w:rsidTr="006870E8">
        <w:trPr>
          <w:gridAfter w:val="1"/>
          <w:wAfter w:w="157" w:type="pct"/>
          <w:tblCellSpacing w:w="0" w:type="dxa"/>
        </w:trPr>
        <w:tc>
          <w:tcPr>
            <w:tcW w:w="0" w:type="auto"/>
            <w:shd w:val="clear" w:color="auto" w:fill="FFFFFF"/>
            <w:noWrap/>
            <w:hideMark/>
          </w:tcPr>
          <w:p w14:paraId="0FCDCE71"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Funding Opportunity Number:</w:t>
            </w:r>
          </w:p>
        </w:tc>
        <w:tc>
          <w:tcPr>
            <w:tcW w:w="0" w:type="auto"/>
            <w:shd w:val="clear" w:color="auto" w:fill="FFFFFF"/>
            <w:vAlign w:val="center"/>
            <w:hideMark/>
          </w:tcPr>
          <w:p w14:paraId="65757E72"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COLLABORATIVES-201904</w:t>
            </w:r>
          </w:p>
        </w:tc>
      </w:tr>
      <w:tr w:rsidR="006870E8" w:rsidRPr="006870E8" w14:paraId="40BC7C10" w14:textId="77777777" w:rsidTr="006870E8">
        <w:trPr>
          <w:gridAfter w:val="1"/>
          <w:wAfter w:w="157" w:type="pct"/>
          <w:tblCellSpacing w:w="0" w:type="dxa"/>
        </w:trPr>
        <w:tc>
          <w:tcPr>
            <w:tcW w:w="0" w:type="auto"/>
            <w:shd w:val="clear" w:color="auto" w:fill="FFFFFF"/>
            <w:noWrap/>
            <w:hideMark/>
          </w:tcPr>
          <w:p w14:paraId="507F873B"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Funding Opportunity Title:</w:t>
            </w:r>
          </w:p>
        </w:tc>
        <w:tc>
          <w:tcPr>
            <w:tcW w:w="0" w:type="auto"/>
            <w:shd w:val="clear" w:color="auto" w:fill="FFFFFF"/>
            <w:vAlign w:val="center"/>
            <w:hideMark/>
          </w:tcPr>
          <w:p w14:paraId="4773CE41"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Archives Collaboratives</w:t>
            </w:r>
          </w:p>
        </w:tc>
      </w:tr>
      <w:tr w:rsidR="006870E8" w:rsidRPr="006870E8" w14:paraId="791B1667" w14:textId="77777777" w:rsidTr="006870E8">
        <w:trPr>
          <w:gridAfter w:val="1"/>
          <w:wAfter w:w="157" w:type="pct"/>
          <w:tblCellSpacing w:w="0" w:type="dxa"/>
        </w:trPr>
        <w:tc>
          <w:tcPr>
            <w:tcW w:w="0" w:type="auto"/>
            <w:shd w:val="clear" w:color="auto" w:fill="FFFFFF"/>
            <w:noWrap/>
            <w:hideMark/>
          </w:tcPr>
          <w:p w14:paraId="19F05399"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Opportunity Category:</w:t>
            </w:r>
          </w:p>
        </w:tc>
        <w:tc>
          <w:tcPr>
            <w:tcW w:w="0" w:type="auto"/>
            <w:shd w:val="clear" w:color="auto" w:fill="FFFFFF"/>
            <w:vAlign w:val="center"/>
            <w:hideMark/>
          </w:tcPr>
          <w:p w14:paraId="33C3C9A2"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Discretionary</w:t>
            </w:r>
          </w:p>
        </w:tc>
      </w:tr>
      <w:tr w:rsidR="006870E8" w:rsidRPr="006870E8" w14:paraId="25401670" w14:textId="77777777" w:rsidTr="006870E8">
        <w:trPr>
          <w:gridAfter w:val="1"/>
          <w:wAfter w:w="157" w:type="pct"/>
          <w:tblCellSpacing w:w="0" w:type="dxa"/>
        </w:trPr>
        <w:tc>
          <w:tcPr>
            <w:tcW w:w="0" w:type="auto"/>
            <w:shd w:val="clear" w:color="auto" w:fill="FFFFFF"/>
            <w:noWrap/>
            <w:hideMark/>
          </w:tcPr>
          <w:p w14:paraId="1F37635C"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Opportunity Category Explanation:</w:t>
            </w:r>
          </w:p>
        </w:tc>
        <w:tc>
          <w:tcPr>
            <w:tcW w:w="0" w:type="auto"/>
            <w:shd w:val="clear" w:color="auto" w:fill="FFFFFF"/>
            <w:vAlign w:val="center"/>
            <w:hideMark/>
          </w:tcPr>
          <w:p w14:paraId="2AEB704D"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 </w:t>
            </w:r>
          </w:p>
        </w:tc>
      </w:tr>
      <w:tr w:rsidR="006870E8" w:rsidRPr="006870E8" w14:paraId="27C715C3" w14:textId="77777777" w:rsidTr="006870E8">
        <w:trPr>
          <w:gridAfter w:val="1"/>
          <w:wAfter w:w="157" w:type="pct"/>
          <w:tblCellSpacing w:w="0" w:type="dxa"/>
        </w:trPr>
        <w:tc>
          <w:tcPr>
            <w:tcW w:w="0" w:type="auto"/>
            <w:shd w:val="clear" w:color="auto" w:fill="FFFFFF"/>
            <w:noWrap/>
            <w:hideMark/>
          </w:tcPr>
          <w:p w14:paraId="26A97FB6"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Funding Instrument Type:</w:t>
            </w:r>
          </w:p>
        </w:tc>
        <w:tc>
          <w:tcPr>
            <w:tcW w:w="0" w:type="auto"/>
            <w:shd w:val="clear" w:color="auto" w:fill="FFFFFF"/>
            <w:vAlign w:val="center"/>
            <w:hideMark/>
          </w:tcPr>
          <w:p w14:paraId="4F95255C"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Grant</w:t>
            </w:r>
          </w:p>
        </w:tc>
      </w:tr>
      <w:tr w:rsidR="006870E8" w:rsidRPr="006870E8" w14:paraId="3E143CF7" w14:textId="77777777" w:rsidTr="006870E8">
        <w:trPr>
          <w:gridAfter w:val="1"/>
          <w:wAfter w:w="157" w:type="pct"/>
          <w:tblCellSpacing w:w="0" w:type="dxa"/>
        </w:trPr>
        <w:tc>
          <w:tcPr>
            <w:tcW w:w="0" w:type="auto"/>
            <w:shd w:val="clear" w:color="auto" w:fill="FFFFFF"/>
            <w:noWrap/>
            <w:hideMark/>
          </w:tcPr>
          <w:p w14:paraId="1B9A9D6D"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Category of Funding Activity:</w:t>
            </w:r>
          </w:p>
        </w:tc>
        <w:tc>
          <w:tcPr>
            <w:tcW w:w="0" w:type="auto"/>
            <w:shd w:val="clear" w:color="auto" w:fill="FFFFFF"/>
            <w:vAlign w:val="center"/>
            <w:hideMark/>
          </w:tcPr>
          <w:p w14:paraId="1596324C"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Humanities (see "Cultural Affairs" in CFDA)</w:t>
            </w:r>
          </w:p>
        </w:tc>
      </w:tr>
      <w:tr w:rsidR="006870E8" w:rsidRPr="006870E8" w14:paraId="572875E0" w14:textId="77777777" w:rsidTr="006870E8">
        <w:trPr>
          <w:gridAfter w:val="1"/>
          <w:wAfter w:w="157" w:type="pct"/>
          <w:tblCellSpacing w:w="0" w:type="dxa"/>
        </w:trPr>
        <w:tc>
          <w:tcPr>
            <w:tcW w:w="0" w:type="auto"/>
            <w:shd w:val="clear" w:color="auto" w:fill="FFFFFF"/>
            <w:noWrap/>
            <w:hideMark/>
          </w:tcPr>
          <w:p w14:paraId="2973A1C7"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Category Explanation:</w:t>
            </w:r>
          </w:p>
        </w:tc>
        <w:tc>
          <w:tcPr>
            <w:tcW w:w="0" w:type="auto"/>
            <w:shd w:val="clear" w:color="auto" w:fill="FFFFFF"/>
            <w:vAlign w:val="center"/>
            <w:hideMark/>
          </w:tcPr>
          <w:p w14:paraId="54122529"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 </w:t>
            </w:r>
          </w:p>
        </w:tc>
      </w:tr>
      <w:tr w:rsidR="006870E8" w:rsidRPr="006870E8" w14:paraId="17A7FAE7" w14:textId="77777777" w:rsidTr="006870E8">
        <w:trPr>
          <w:gridAfter w:val="1"/>
          <w:wAfter w:w="157" w:type="pct"/>
          <w:tblCellSpacing w:w="0" w:type="dxa"/>
        </w:trPr>
        <w:tc>
          <w:tcPr>
            <w:tcW w:w="0" w:type="auto"/>
            <w:shd w:val="clear" w:color="auto" w:fill="FFFFFF"/>
            <w:noWrap/>
            <w:hideMark/>
          </w:tcPr>
          <w:p w14:paraId="463F065D"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Expected Number of Awards:</w:t>
            </w:r>
          </w:p>
        </w:tc>
        <w:tc>
          <w:tcPr>
            <w:tcW w:w="0" w:type="auto"/>
            <w:shd w:val="clear" w:color="auto" w:fill="FFFFFF"/>
            <w:vAlign w:val="center"/>
            <w:hideMark/>
          </w:tcPr>
          <w:p w14:paraId="7AE3FE84"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6</w:t>
            </w:r>
          </w:p>
        </w:tc>
      </w:tr>
      <w:tr w:rsidR="006870E8" w:rsidRPr="006870E8" w14:paraId="2F6D120E" w14:textId="77777777" w:rsidTr="006870E8">
        <w:trPr>
          <w:gridAfter w:val="1"/>
          <w:wAfter w:w="157" w:type="pct"/>
          <w:tblCellSpacing w:w="0" w:type="dxa"/>
        </w:trPr>
        <w:tc>
          <w:tcPr>
            <w:tcW w:w="0" w:type="auto"/>
            <w:shd w:val="clear" w:color="auto" w:fill="FFFFFF"/>
            <w:noWrap/>
            <w:hideMark/>
          </w:tcPr>
          <w:p w14:paraId="22512798"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CFDA Number(s):</w:t>
            </w:r>
          </w:p>
        </w:tc>
        <w:tc>
          <w:tcPr>
            <w:tcW w:w="0" w:type="auto"/>
            <w:shd w:val="clear" w:color="auto" w:fill="FFFFFF"/>
            <w:vAlign w:val="center"/>
            <w:hideMark/>
          </w:tcPr>
          <w:p w14:paraId="1E68A420"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89.003 -- National Historical Publications and Records Grants</w:t>
            </w:r>
          </w:p>
        </w:tc>
      </w:tr>
      <w:tr w:rsidR="006870E8" w:rsidRPr="006870E8" w14:paraId="427C8845" w14:textId="77777777" w:rsidTr="006870E8">
        <w:trPr>
          <w:gridAfter w:val="1"/>
          <w:wAfter w:w="157" w:type="pct"/>
          <w:tblCellSpacing w:w="0" w:type="dxa"/>
        </w:trPr>
        <w:tc>
          <w:tcPr>
            <w:tcW w:w="0" w:type="auto"/>
            <w:shd w:val="clear" w:color="auto" w:fill="FFFFFF"/>
            <w:noWrap/>
            <w:hideMark/>
          </w:tcPr>
          <w:p w14:paraId="065A5FEE"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Cost Sharing or Matching Requirement:</w:t>
            </w:r>
          </w:p>
        </w:tc>
        <w:tc>
          <w:tcPr>
            <w:tcW w:w="0" w:type="auto"/>
            <w:shd w:val="clear" w:color="auto" w:fill="FFFFFF"/>
            <w:vAlign w:val="center"/>
            <w:hideMark/>
          </w:tcPr>
          <w:p w14:paraId="541EF3D1"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Yes</w:t>
            </w:r>
          </w:p>
        </w:tc>
      </w:tr>
      <w:tr w:rsidR="006870E8" w:rsidRPr="006870E8" w14:paraId="36A7B5BE" w14:textId="77777777" w:rsidTr="006870E8">
        <w:trPr>
          <w:gridAfter w:val="1"/>
          <w:wAfter w:w="157" w:type="pct"/>
          <w:tblCellSpacing w:w="0" w:type="dxa"/>
        </w:trPr>
        <w:tc>
          <w:tcPr>
            <w:tcW w:w="0" w:type="auto"/>
            <w:shd w:val="clear" w:color="auto" w:fill="FFFFFF"/>
            <w:noWrap/>
            <w:hideMark/>
          </w:tcPr>
          <w:p w14:paraId="631527EE"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Version:</w:t>
            </w:r>
          </w:p>
        </w:tc>
        <w:tc>
          <w:tcPr>
            <w:tcW w:w="0" w:type="auto"/>
            <w:shd w:val="clear" w:color="auto" w:fill="FFFFFF"/>
            <w:vAlign w:val="center"/>
            <w:hideMark/>
          </w:tcPr>
          <w:p w14:paraId="3DA9D045"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Synopsis 1</w:t>
            </w:r>
          </w:p>
        </w:tc>
      </w:tr>
      <w:tr w:rsidR="006870E8" w:rsidRPr="006870E8" w14:paraId="69F691EB" w14:textId="77777777" w:rsidTr="006870E8">
        <w:trPr>
          <w:gridAfter w:val="1"/>
          <w:wAfter w:w="157" w:type="pct"/>
          <w:tblCellSpacing w:w="0" w:type="dxa"/>
        </w:trPr>
        <w:tc>
          <w:tcPr>
            <w:tcW w:w="0" w:type="auto"/>
            <w:shd w:val="clear" w:color="auto" w:fill="FFFFFF"/>
            <w:noWrap/>
            <w:hideMark/>
          </w:tcPr>
          <w:p w14:paraId="5AF40939"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Posted Date:</w:t>
            </w:r>
          </w:p>
        </w:tc>
        <w:tc>
          <w:tcPr>
            <w:tcW w:w="0" w:type="auto"/>
            <w:shd w:val="clear" w:color="auto" w:fill="FFFFFF"/>
            <w:vAlign w:val="center"/>
            <w:hideMark/>
          </w:tcPr>
          <w:p w14:paraId="5F12A952"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Nov 26, 2018</w:t>
            </w:r>
          </w:p>
        </w:tc>
      </w:tr>
      <w:tr w:rsidR="006870E8" w:rsidRPr="006870E8" w14:paraId="446587E3" w14:textId="77777777" w:rsidTr="006870E8">
        <w:trPr>
          <w:gridAfter w:val="1"/>
          <w:wAfter w:w="157" w:type="pct"/>
          <w:tblCellSpacing w:w="0" w:type="dxa"/>
        </w:trPr>
        <w:tc>
          <w:tcPr>
            <w:tcW w:w="0" w:type="auto"/>
            <w:shd w:val="clear" w:color="auto" w:fill="FFFFFF"/>
            <w:noWrap/>
            <w:hideMark/>
          </w:tcPr>
          <w:p w14:paraId="3348CA20"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Last Updated Date:</w:t>
            </w:r>
          </w:p>
        </w:tc>
        <w:tc>
          <w:tcPr>
            <w:tcW w:w="0" w:type="auto"/>
            <w:shd w:val="clear" w:color="auto" w:fill="FFFFFF"/>
            <w:vAlign w:val="center"/>
            <w:hideMark/>
          </w:tcPr>
          <w:p w14:paraId="0A7EFABB"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Nov 26, 2018</w:t>
            </w:r>
          </w:p>
        </w:tc>
      </w:tr>
      <w:tr w:rsidR="006870E8" w:rsidRPr="006870E8" w14:paraId="399B431F" w14:textId="77777777" w:rsidTr="006870E8">
        <w:trPr>
          <w:gridAfter w:val="1"/>
          <w:wAfter w:w="157" w:type="pct"/>
          <w:tblCellSpacing w:w="0" w:type="dxa"/>
        </w:trPr>
        <w:tc>
          <w:tcPr>
            <w:tcW w:w="0" w:type="auto"/>
            <w:shd w:val="clear" w:color="auto" w:fill="FFFFFF"/>
            <w:noWrap/>
            <w:hideMark/>
          </w:tcPr>
          <w:p w14:paraId="061AF2E6"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Original Closing Date for Applications:</w:t>
            </w:r>
          </w:p>
        </w:tc>
        <w:tc>
          <w:tcPr>
            <w:tcW w:w="0" w:type="auto"/>
            <w:shd w:val="clear" w:color="auto" w:fill="FFFFFF"/>
            <w:vAlign w:val="center"/>
            <w:hideMark/>
          </w:tcPr>
          <w:p w14:paraId="52E51674"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Apr 04, 2019  </w:t>
            </w:r>
          </w:p>
        </w:tc>
      </w:tr>
      <w:tr w:rsidR="006870E8" w:rsidRPr="006870E8" w14:paraId="5BC0AE3D" w14:textId="77777777" w:rsidTr="006870E8">
        <w:trPr>
          <w:gridAfter w:val="1"/>
          <w:wAfter w:w="157" w:type="pct"/>
          <w:tblCellSpacing w:w="0" w:type="dxa"/>
        </w:trPr>
        <w:tc>
          <w:tcPr>
            <w:tcW w:w="0" w:type="auto"/>
            <w:shd w:val="clear" w:color="auto" w:fill="FFFFFF"/>
            <w:noWrap/>
            <w:hideMark/>
          </w:tcPr>
          <w:p w14:paraId="146AD415"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Current Closing Date for Applications:</w:t>
            </w:r>
          </w:p>
        </w:tc>
        <w:tc>
          <w:tcPr>
            <w:tcW w:w="0" w:type="auto"/>
            <w:shd w:val="clear" w:color="auto" w:fill="FFFFFF"/>
            <w:vAlign w:val="center"/>
            <w:hideMark/>
          </w:tcPr>
          <w:p w14:paraId="6156D89B"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Apr 04, 2019  </w:t>
            </w:r>
          </w:p>
        </w:tc>
      </w:tr>
      <w:tr w:rsidR="006870E8" w:rsidRPr="006870E8" w14:paraId="3662349A" w14:textId="77777777" w:rsidTr="006870E8">
        <w:trPr>
          <w:gridAfter w:val="1"/>
          <w:wAfter w:w="157" w:type="pct"/>
          <w:tblCellSpacing w:w="0" w:type="dxa"/>
        </w:trPr>
        <w:tc>
          <w:tcPr>
            <w:tcW w:w="0" w:type="auto"/>
            <w:shd w:val="clear" w:color="auto" w:fill="FFFFFF"/>
            <w:noWrap/>
            <w:hideMark/>
          </w:tcPr>
          <w:p w14:paraId="09E944A3"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Archive Date:</w:t>
            </w:r>
          </w:p>
        </w:tc>
        <w:tc>
          <w:tcPr>
            <w:tcW w:w="0" w:type="auto"/>
            <w:shd w:val="clear" w:color="auto" w:fill="FFFFFF"/>
            <w:vAlign w:val="center"/>
            <w:hideMark/>
          </w:tcPr>
          <w:p w14:paraId="54FAD8F6"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Apr 11, 2019</w:t>
            </w:r>
          </w:p>
        </w:tc>
      </w:tr>
      <w:tr w:rsidR="006870E8" w:rsidRPr="006870E8" w14:paraId="6D1F1E4F" w14:textId="77777777" w:rsidTr="006870E8">
        <w:trPr>
          <w:gridAfter w:val="1"/>
          <w:wAfter w:w="157" w:type="pct"/>
          <w:tblCellSpacing w:w="0" w:type="dxa"/>
        </w:trPr>
        <w:tc>
          <w:tcPr>
            <w:tcW w:w="0" w:type="auto"/>
            <w:shd w:val="clear" w:color="auto" w:fill="FFFFFF"/>
            <w:noWrap/>
            <w:hideMark/>
          </w:tcPr>
          <w:p w14:paraId="7088CC9D"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Estimated Total Program Funding:</w:t>
            </w:r>
          </w:p>
        </w:tc>
        <w:tc>
          <w:tcPr>
            <w:tcW w:w="0" w:type="auto"/>
            <w:shd w:val="clear" w:color="auto" w:fill="FFFFFF"/>
            <w:vAlign w:val="center"/>
            <w:hideMark/>
          </w:tcPr>
          <w:p w14:paraId="4B1E869D"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$125,000</w:t>
            </w:r>
          </w:p>
        </w:tc>
      </w:tr>
      <w:tr w:rsidR="006870E8" w:rsidRPr="006870E8" w14:paraId="25700FBF" w14:textId="77777777" w:rsidTr="006870E8">
        <w:trPr>
          <w:gridAfter w:val="1"/>
          <w:wAfter w:w="157" w:type="pct"/>
          <w:tblCellSpacing w:w="0" w:type="dxa"/>
        </w:trPr>
        <w:tc>
          <w:tcPr>
            <w:tcW w:w="0" w:type="auto"/>
            <w:shd w:val="clear" w:color="auto" w:fill="FFFFFF"/>
            <w:noWrap/>
            <w:hideMark/>
          </w:tcPr>
          <w:p w14:paraId="5DDA9E67"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Award Ceiling:</w:t>
            </w:r>
          </w:p>
        </w:tc>
        <w:tc>
          <w:tcPr>
            <w:tcW w:w="0" w:type="auto"/>
            <w:shd w:val="clear" w:color="auto" w:fill="FFFFFF"/>
            <w:vAlign w:val="center"/>
            <w:hideMark/>
          </w:tcPr>
          <w:p w14:paraId="26FBD03A"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$25,000</w:t>
            </w:r>
          </w:p>
        </w:tc>
      </w:tr>
      <w:tr w:rsidR="006870E8" w:rsidRPr="006870E8" w14:paraId="55041BF0" w14:textId="77777777" w:rsidTr="006870E8">
        <w:trPr>
          <w:gridAfter w:val="1"/>
          <w:wAfter w:w="157" w:type="pct"/>
          <w:tblCellSpacing w:w="0" w:type="dxa"/>
        </w:trPr>
        <w:tc>
          <w:tcPr>
            <w:tcW w:w="0" w:type="auto"/>
            <w:shd w:val="clear" w:color="auto" w:fill="FFFFFF"/>
            <w:noWrap/>
            <w:hideMark/>
          </w:tcPr>
          <w:p w14:paraId="5718E196"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Award Floor:</w:t>
            </w:r>
          </w:p>
        </w:tc>
        <w:tc>
          <w:tcPr>
            <w:tcW w:w="0" w:type="auto"/>
            <w:shd w:val="clear" w:color="auto" w:fill="FFFFFF"/>
            <w:vAlign w:val="center"/>
            <w:hideMark/>
          </w:tcPr>
          <w:p w14:paraId="7093111B"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$1</w:t>
            </w:r>
          </w:p>
        </w:tc>
      </w:tr>
      <w:tr w:rsidR="006870E8" w:rsidRPr="006870E8" w14:paraId="3F4FBC02" w14:textId="77777777" w:rsidTr="006870E8">
        <w:tblPrEx>
          <w:shd w:val="clear" w:color="auto" w:fill="auto"/>
        </w:tblPrEx>
        <w:trPr>
          <w:tblCellSpacing w:w="0" w:type="dxa"/>
        </w:trPr>
        <w:tc>
          <w:tcPr>
            <w:tcW w:w="0" w:type="auto"/>
            <w:noWrap/>
            <w:hideMark/>
          </w:tcPr>
          <w:p w14:paraId="3D2DD7B8"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Eligible Applicants:</w:t>
            </w:r>
          </w:p>
        </w:tc>
        <w:tc>
          <w:tcPr>
            <w:tcW w:w="3169" w:type="pct"/>
            <w:gridSpan w:val="2"/>
            <w:vAlign w:val="center"/>
            <w:hideMark/>
          </w:tcPr>
          <w:p w14:paraId="22B971CE"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City or township governments</w:t>
            </w:r>
            <w:r w:rsidRPr="006870E8">
              <w:rPr>
                <w:rFonts w:ascii="Helvetica" w:hAnsi="Helvetica" w:cs="Helvetica"/>
                <w:color w:val="222222"/>
              </w:rPr>
              <w:br/>
              <w:t>Private institutions of higher education</w:t>
            </w:r>
            <w:r w:rsidRPr="006870E8">
              <w:rPr>
                <w:rFonts w:ascii="Helvetica" w:hAnsi="Helvetica" w:cs="Helvetica"/>
                <w:color w:val="222222"/>
              </w:rPr>
              <w:br/>
              <w:t>State governments</w:t>
            </w:r>
            <w:r w:rsidRPr="006870E8">
              <w:rPr>
                <w:rFonts w:ascii="Helvetica" w:hAnsi="Helvetica" w:cs="Helvetica"/>
                <w:color w:val="222222"/>
              </w:rPr>
              <w:br/>
              <w:t>Native American tribal governments (Federally recognized)</w:t>
            </w:r>
            <w:r w:rsidRPr="006870E8">
              <w:rPr>
                <w:rFonts w:ascii="Helvetica" w:hAnsi="Helvetica" w:cs="Helvetica"/>
                <w:color w:val="222222"/>
              </w:rPr>
              <w:br/>
              <w:t>Nonprofits having a 501(c)(3) status with the IRS, other than institutions of higher education</w:t>
            </w:r>
            <w:r w:rsidRPr="006870E8">
              <w:rPr>
                <w:rFonts w:ascii="Helvetica" w:hAnsi="Helvetica" w:cs="Helvetica"/>
                <w:color w:val="222222"/>
              </w:rPr>
              <w:br/>
              <w:t>County governments</w:t>
            </w:r>
            <w:r w:rsidRPr="006870E8">
              <w:rPr>
                <w:rFonts w:ascii="Helvetica" w:hAnsi="Helvetica" w:cs="Helvetica"/>
                <w:color w:val="222222"/>
              </w:rPr>
              <w:br/>
              <w:t>Public and State controlled institutions of higher education</w:t>
            </w:r>
          </w:p>
        </w:tc>
      </w:tr>
      <w:tr w:rsidR="006870E8" w:rsidRPr="006870E8" w14:paraId="454DD5D2" w14:textId="77777777" w:rsidTr="006870E8">
        <w:tblPrEx>
          <w:shd w:val="clear" w:color="auto" w:fill="auto"/>
        </w:tblPrEx>
        <w:trPr>
          <w:tblCellSpacing w:w="0" w:type="dxa"/>
        </w:trPr>
        <w:tc>
          <w:tcPr>
            <w:tcW w:w="0" w:type="auto"/>
            <w:noWrap/>
            <w:hideMark/>
          </w:tcPr>
          <w:p w14:paraId="70EC8033"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Additional Information on Eligibility:</w:t>
            </w:r>
          </w:p>
        </w:tc>
        <w:tc>
          <w:tcPr>
            <w:tcW w:w="3169" w:type="pct"/>
            <w:gridSpan w:val="2"/>
            <w:vAlign w:val="center"/>
            <w:hideMark/>
          </w:tcPr>
          <w:p w14:paraId="3BFF1ED0"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 </w:t>
            </w:r>
          </w:p>
        </w:tc>
      </w:tr>
    </w:tbl>
    <w:p w14:paraId="5610C556" w14:textId="4DD52528" w:rsidR="006870E8" w:rsidRPr="006870E8" w:rsidRDefault="006870E8" w:rsidP="006870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870E8" w:rsidRPr="006870E8" w14:paraId="6215A484" w14:textId="77777777" w:rsidTr="006870E8">
        <w:trPr>
          <w:tblCellSpacing w:w="0" w:type="dxa"/>
        </w:trPr>
        <w:tc>
          <w:tcPr>
            <w:tcW w:w="0" w:type="auto"/>
            <w:noWrap/>
            <w:hideMark/>
          </w:tcPr>
          <w:p w14:paraId="5C6F4B3C"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Agency Name:</w:t>
            </w:r>
          </w:p>
        </w:tc>
        <w:tc>
          <w:tcPr>
            <w:tcW w:w="5000" w:type="pct"/>
            <w:vAlign w:val="center"/>
            <w:hideMark/>
          </w:tcPr>
          <w:p w14:paraId="34A61237"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National Archives and Records Administration</w:t>
            </w:r>
          </w:p>
        </w:tc>
      </w:tr>
      <w:tr w:rsidR="006870E8" w:rsidRPr="006870E8" w14:paraId="4365ED11" w14:textId="77777777" w:rsidTr="006870E8">
        <w:trPr>
          <w:tblCellSpacing w:w="0" w:type="dxa"/>
        </w:trPr>
        <w:tc>
          <w:tcPr>
            <w:tcW w:w="0" w:type="auto"/>
            <w:noWrap/>
            <w:hideMark/>
          </w:tcPr>
          <w:p w14:paraId="7355424D"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lastRenderedPageBreak/>
              <w:t>Description:</w:t>
            </w:r>
          </w:p>
        </w:tc>
        <w:tc>
          <w:tcPr>
            <w:tcW w:w="5000" w:type="pct"/>
            <w:vAlign w:val="center"/>
            <w:hideMark/>
          </w:tcPr>
          <w:p w14:paraId="28DD88D2"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The National Historical Publications and Records Commission seeks projects that will make collections from small and under-represented archives more readily available for public discovery and use. The grant program will fund </w:t>
            </w:r>
            <w:r w:rsidRPr="006870E8">
              <w:rPr>
                <w:rFonts w:ascii="Helvetica" w:hAnsi="Helvetica" w:cs="Helvetica"/>
                <w:b/>
                <w:bCs/>
                <w:color w:val="222222"/>
              </w:rPr>
              <w:t>Archives Collaboratives</w:t>
            </w:r>
            <w:r w:rsidRPr="006870E8">
              <w:rPr>
                <w:rFonts w:ascii="Helvetica" w:hAnsi="Helvetica" w:cs="Helvetica"/>
                <w:color w:val="222222"/>
              </w:rPr>
              <w:t> to share best practices, tools, and techniques among member organizations; assess institutional strengths and opportunities; and develop plans and management structures for long-term sustainability and growth.</w:t>
            </w:r>
          </w:p>
          <w:p w14:paraId="55D6BC13" w14:textId="77777777" w:rsidR="006870E8" w:rsidRPr="006870E8" w:rsidRDefault="006870E8" w:rsidP="006870E8">
            <w:pPr>
              <w:pStyle w:val="NoSpacing"/>
              <w:rPr>
                <w:rFonts w:ascii="Helvetica" w:hAnsi="Helvetica" w:cs="Helvetica"/>
                <w:color w:val="222222"/>
              </w:rPr>
            </w:pPr>
          </w:p>
          <w:p w14:paraId="29FA124D"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Archives Collaboratives must consist of three or more organizations. They may:</w:t>
            </w:r>
          </w:p>
          <w:p w14:paraId="799CCEF0"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be located in the same community, state, or geographic region</w:t>
            </w:r>
          </w:p>
          <w:p w14:paraId="0FBBCB85" w14:textId="77777777" w:rsidR="006870E8" w:rsidRPr="006870E8" w:rsidRDefault="006870E8" w:rsidP="00352556">
            <w:pPr>
              <w:pStyle w:val="NoSpacing"/>
              <w:numPr>
                <w:ilvl w:val="0"/>
                <w:numId w:val="13"/>
              </w:numPr>
              <w:rPr>
                <w:rFonts w:ascii="Helvetica" w:hAnsi="Helvetica" w:cs="Helvetica"/>
                <w:color w:val="222222"/>
              </w:rPr>
            </w:pPr>
            <w:r w:rsidRPr="006870E8">
              <w:rPr>
                <w:rFonts w:ascii="Helvetica" w:hAnsi="Helvetica" w:cs="Helvetica"/>
                <w:color w:val="222222"/>
              </w:rPr>
              <w:t>be “virtual” or online collaboratives</w:t>
            </w:r>
          </w:p>
          <w:p w14:paraId="327B6A62" w14:textId="77777777" w:rsidR="006870E8" w:rsidRPr="006870E8" w:rsidRDefault="006870E8" w:rsidP="00352556">
            <w:pPr>
              <w:pStyle w:val="NoSpacing"/>
              <w:numPr>
                <w:ilvl w:val="0"/>
                <w:numId w:val="13"/>
              </w:numPr>
              <w:rPr>
                <w:rFonts w:ascii="Helvetica" w:hAnsi="Helvetica" w:cs="Helvetica"/>
                <w:color w:val="222222"/>
              </w:rPr>
            </w:pPr>
            <w:r w:rsidRPr="006870E8">
              <w:rPr>
                <w:rFonts w:ascii="Helvetica" w:hAnsi="Helvetica" w:cs="Helvetica"/>
                <w:color w:val="222222"/>
              </w:rPr>
              <w:t>share affinities among the scope and subject matter of their collections</w:t>
            </w:r>
          </w:p>
          <w:p w14:paraId="43AD0CDD" w14:textId="77777777" w:rsidR="006870E8" w:rsidRPr="006870E8" w:rsidRDefault="006870E8" w:rsidP="00352556">
            <w:pPr>
              <w:pStyle w:val="NoSpacing"/>
              <w:numPr>
                <w:ilvl w:val="0"/>
                <w:numId w:val="13"/>
              </w:numPr>
              <w:rPr>
                <w:rFonts w:ascii="Helvetica" w:hAnsi="Helvetica" w:cs="Helvetica"/>
                <w:color w:val="222222"/>
              </w:rPr>
            </w:pPr>
            <w:r w:rsidRPr="006870E8">
              <w:rPr>
                <w:rFonts w:ascii="Helvetica" w:hAnsi="Helvetica" w:cs="Helvetica"/>
                <w:color w:val="222222"/>
              </w:rPr>
              <w:t>have similar organizational missions</w:t>
            </w:r>
          </w:p>
          <w:p w14:paraId="60D35D44" w14:textId="77777777" w:rsidR="006870E8" w:rsidRPr="006870E8" w:rsidRDefault="006870E8" w:rsidP="00352556">
            <w:pPr>
              <w:pStyle w:val="NoSpacing"/>
              <w:numPr>
                <w:ilvl w:val="0"/>
                <w:numId w:val="13"/>
              </w:numPr>
              <w:rPr>
                <w:rFonts w:ascii="Helvetica" w:hAnsi="Helvetica" w:cs="Helvetica"/>
                <w:color w:val="222222"/>
              </w:rPr>
            </w:pPr>
            <w:r w:rsidRPr="006870E8">
              <w:rPr>
                <w:rFonts w:ascii="Helvetica" w:hAnsi="Helvetica" w:cs="Helvetica"/>
                <w:color w:val="222222"/>
              </w:rPr>
              <w:t>serve similar types of user communities</w:t>
            </w:r>
          </w:p>
          <w:p w14:paraId="27ADD185" w14:textId="77777777" w:rsidR="006870E8" w:rsidRPr="006870E8" w:rsidRDefault="006870E8" w:rsidP="006870E8">
            <w:pPr>
              <w:pStyle w:val="NoSpacing"/>
              <w:rPr>
                <w:rFonts w:ascii="Helvetica" w:hAnsi="Helvetica" w:cs="Helvetica"/>
                <w:color w:val="222222"/>
              </w:rPr>
            </w:pPr>
          </w:p>
          <w:p w14:paraId="524BB0A9"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i/>
                <w:iCs/>
                <w:color w:val="222222"/>
              </w:rPr>
              <w:t>Planning Grants</w:t>
            </w:r>
            <w:r w:rsidRPr="006870E8">
              <w:rPr>
                <w:rFonts w:ascii="Helvetica" w:hAnsi="Helvetica" w:cs="Helvetica"/>
                <w:color w:val="222222"/>
              </w:rPr>
              <w:t> – The first phase of the project would be for the grantee to reach out to potential partners and secure commitments to the Archives Collaborative. Together, the member organizations would develop a mission, workplan, and timeline to carry out a shared project or develop a shared best practice, tool, or technique. </w:t>
            </w:r>
          </w:p>
          <w:p w14:paraId="3CC518F7" w14:textId="77777777" w:rsidR="006870E8" w:rsidRPr="006870E8" w:rsidRDefault="006870E8" w:rsidP="006870E8">
            <w:pPr>
              <w:pStyle w:val="NoSpacing"/>
              <w:rPr>
                <w:rFonts w:ascii="Helvetica" w:hAnsi="Helvetica" w:cs="Helvetica"/>
                <w:color w:val="222222"/>
              </w:rPr>
            </w:pPr>
          </w:p>
          <w:p w14:paraId="705B7FD6"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i/>
                <w:iCs/>
                <w:color w:val="222222"/>
              </w:rPr>
              <w:t>Implementation Grants</w:t>
            </w:r>
            <w:r w:rsidRPr="006870E8">
              <w:rPr>
                <w:rFonts w:ascii="Helvetica" w:hAnsi="Helvetica" w:cs="Helvetica"/>
                <w:color w:val="222222"/>
              </w:rPr>
              <w:t> – Tied to the planning funds would be grants to implement the projects outlined in the Planning Grant. Projects that demonstrate commitment by member organizations, a workplan, and timeline would be eligible to receive grants up to $100,000, shared by the consortia, to carry out the project. Applications would be due in December 2019, with a start date for implementation of July 1, 2020.</w:t>
            </w:r>
          </w:p>
          <w:p w14:paraId="01443938" w14:textId="77777777" w:rsidR="006870E8" w:rsidRPr="006870E8" w:rsidRDefault="006870E8" w:rsidP="006870E8">
            <w:pPr>
              <w:pStyle w:val="NoSpacing"/>
              <w:rPr>
                <w:rFonts w:ascii="Helvetica" w:hAnsi="Helvetica" w:cs="Helvetica"/>
                <w:color w:val="222222"/>
              </w:rPr>
            </w:pPr>
          </w:p>
          <w:p w14:paraId="3153D237"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A successful Planning Grant does not automatically result in an Implementation Grant, which will undergo additional Commission review and funding recommendations.</w:t>
            </w:r>
          </w:p>
          <w:p w14:paraId="77B45CA6" w14:textId="77777777" w:rsidR="006870E8" w:rsidRPr="006870E8" w:rsidRDefault="006870E8" w:rsidP="006870E8">
            <w:pPr>
              <w:pStyle w:val="NoSpacing"/>
              <w:rPr>
                <w:rFonts w:ascii="Helvetica" w:hAnsi="Helvetica" w:cs="Helvetica"/>
                <w:color w:val="222222"/>
              </w:rPr>
            </w:pPr>
          </w:p>
          <w:p w14:paraId="5D533B62"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For a comprehensive list of the Commission’s limitations on funding, please see “What we do and do not fund” (</w:t>
            </w:r>
            <w:hyperlink r:id="rId510" w:tgtFrame="_blank" w:history="1">
              <w:r w:rsidRPr="006870E8">
                <w:rPr>
                  <w:rStyle w:val="Hyperlink"/>
                  <w:rFonts w:ascii="Helvetica" w:hAnsi="Helvetica" w:cs="Helvetica"/>
                </w:rPr>
                <w:t>http://www.archives.gov/nhprc/apply/eligibility.html</w:t>
              </w:r>
            </w:hyperlink>
            <w:r w:rsidRPr="006870E8">
              <w:rPr>
                <w:rFonts w:ascii="Helvetica" w:hAnsi="Helvetica" w:cs="Helvetica"/>
                <w:color w:val="222222"/>
              </w:rPr>
              <w:t>). Applications that consist entirely of ineligible activities will not be considered.</w:t>
            </w:r>
          </w:p>
          <w:p w14:paraId="5D1A168F" w14:textId="77777777" w:rsidR="006870E8" w:rsidRPr="006870E8" w:rsidRDefault="006870E8" w:rsidP="006870E8">
            <w:pPr>
              <w:pStyle w:val="NoSpacing"/>
              <w:rPr>
                <w:rFonts w:ascii="Helvetica" w:hAnsi="Helvetica" w:cs="Helvetica"/>
                <w:color w:val="222222"/>
              </w:rPr>
            </w:pPr>
          </w:p>
          <w:p w14:paraId="4CE064BC"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b/>
                <w:bCs/>
                <w:color w:val="222222"/>
              </w:rPr>
              <w:t>Award Information</w:t>
            </w:r>
          </w:p>
          <w:p w14:paraId="578552A4" w14:textId="77777777" w:rsidR="006870E8" w:rsidRPr="006870E8" w:rsidRDefault="006870E8" w:rsidP="006870E8">
            <w:pPr>
              <w:pStyle w:val="NoSpacing"/>
              <w:rPr>
                <w:rFonts w:ascii="Helvetica" w:hAnsi="Helvetica" w:cs="Helvetica"/>
                <w:color w:val="222222"/>
              </w:rPr>
            </w:pPr>
          </w:p>
          <w:p w14:paraId="30C04F52"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The Commission expects to make up to six Planning grants up to $25,000 each. The total amount allocated for this program is up to $125,000. Grants begin no earlier than </w:t>
            </w:r>
            <w:r w:rsidRPr="006870E8">
              <w:rPr>
                <w:rFonts w:ascii="Helvetica" w:hAnsi="Helvetica" w:cs="Helvetica"/>
                <w:b/>
                <w:bCs/>
                <w:color w:val="222222"/>
              </w:rPr>
              <w:t>July 1, 2019</w:t>
            </w:r>
            <w:r w:rsidRPr="006870E8">
              <w:rPr>
                <w:rFonts w:ascii="Helvetica" w:hAnsi="Helvetica" w:cs="Helvetica"/>
                <w:color w:val="222222"/>
              </w:rPr>
              <w:t>.</w:t>
            </w:r>
          </w:p>
          <w:p w14:paraId="5CAFCC49" w14:textId="77777777" w:rsidR="006870E8" w:rsidRPr="006870E8" w:rsidRDefault="006870E8" w:rsidP="006870E8">
            <w:pPr>
              <w:pStyle w:val="NoSpacing"/>
              <w:rPr>
                <w:rFonts w:ascii="Helvetica" w:hAnsi="Helvetica" w:cs="Helvetica"/>
                <w:color w:val="222222"/>
              </w:rPr>
            </w:pPr>
          </w:p>
          <w:p w14:paraId="5F3D0201"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Successful Archives Collaboratives which have completed the Planning Phase will be eligible to apply for an Implementation Grant of up to $100,000, shared by the consortia.</w:t>
            </w:r>
          </w:p>
          <w:p w14:paraId="4282D95F" w14:textId="77777777" w:rsidR="006870E8" w:rsidRPr="006870E8" w:rsidRDefault="006870E8" w:rsidP="006870E8">
            <w:pPr>
              <w:pStyle w:val="NoSpacing"/>
              <w:rPr>
                <w:rFonts w:ascii="Helvetica" w:hAnsi="Helvetica" w:cs="Helvetica"/>
                <w:color w:val="222222"/>
              </w:rPr>
            </w:pPr>
          </w:p>
          <w:p w14:paraId="30D9F8C4"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The Commission requires that grant recipients acknowledge NHPRC grant assistance in all publications and other products that result from its support.</w:t>
            </w:r>
          </w:p>
          <w:p w14:paraId="35293638" w14:textId="77777777" w:rsidR="006870E8" w:rsidRPr="006870E8" w:rsidRDefault="006870E8" w:rsidP="006870E8">
            <w:pPr>
              <w:pStyle w:val="NoSpacing"/>
              <w:rPr>
                <w:rFonts w:ascii="Helvetica" w:hAnsi="Helvetica" w:cs="Helvetica"/>
                <w:color w:val="222222"/>
              </w:rPr>
            </w:pPr>
          </w:p>
          <w:p w14:paraId="0911D2F8"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b/>
                <w:bCs/>
                <w:color w:val="222222"/>
              </w:rPr>
              <w:t>Eligibility Information</w:t>
            </w:r>
          </w:p>
          <w:p w14:paraId="0BD738A8" w14:textId="77777777" w:rsidR="006870E8" w:rsidRPr="006870E8" w:rsidRDefault="006870E8" w:rsidP="006870E8">
            <w:pPr>
              <w:pStyle w:val="NoSpacing"/>
              <w:rPr>
                <w:rFonts w:ascii="Helvetica" w:hAnsi="Helvetica" w:cs="Helvetica"/>
                <w:color w:val="222222"/>
              </w:rPr>
            </w:pPr>
          </w:p>
          <w:p w14:paraId="5AA54039"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b/>
                <w:bCs/>
                <w:color w:val="222222"/>
              </w:rPr>
              <w:t>Eligible applicants:</w:t>
            </w:r>
          </w:p>
          <w:p w14:paraId="109DB795" w14:textId="77777777" w:rsidR="006870E8" w:rsidRPr="006870E8" w:rsidRDefault="006870E8" w:rsidP="006870E8">
            <w:pPr>
              <w:pStyle w:val="NoSpacing"/>
              <w:rPr>
                <w:rFonts w:ascii="Helvetica" w:hAnsi="Helvetica" w:cs="Helvetica"/>
                <w:color w:val="222222"/>
              </w:rPr>
            </w:pPr>
          </w:p>
          <w:p w14:paraId="0D987FB0" w14:textId="77777777" w:rsidR="006870E8" w:rsidRPr="006870E8" w:rsidRDefault="006870E8" w:rsidP="00352556">
            <w:pPr>
              <w:pStyle w:val="NoSpacing"/>
              <w:numPr>
                <w:ilvl w:val="0"/>
                <w:numId w:val="14"/>
              </w:numPr>
              <w:rPr>
                <w:rFonts w:ascii="Helvetica" w:hAnsi="Helvetica" w:cs="Helvetica"/>
                <w:color w:val="222222"/>
              </w:rPr>
            </w:pPr>
            <w:r w:rsidRPr="006870E8">
              <w:rPr>
                <w:rFonts w:ascii="Helvetica" w:hAnsi="Helvetica" w:cs="Helvetica"/>
                <w:color w:val="222222"/>
              </w:rPr>
              <w:lastRenderedPageBreak/>
              <w:t>Nonprofit organizations or institutions</w:t>
            </w:r>
          </w:p>
          <w:p w14:paraId="2E672B07" w14:textId="77777777" w:rsidR="006870E8" w:rsidRPr="006870E8" w:rsidRDefault="006870E8" w:rsidP="00352556">
            <w:pPr>
              <w:pStyle w:val="NoSpacing"/>
              <w:numPr>
                <w:ilvl w:val="0"/>
                <w:numId w:val="14"/>
              </w:numPr>
              <w:rPr>
                <w:rFonts w:ascii="Helvetica" w:hAnsi="Helvetica" w:cs="Helvetica"/>
                <w:color w:val="222222"/>
              </w:rPr>
            </w:pPr>
            <w:r w:rsidRPr="006870E8">
              <w:rPr>
                <w:rFonts w:ascii="Helvetica" w:hAnsi="Helvetica" w:cs="Helvetica"/>
                <w:color w:val="222222"/>
              </w:rPr>
              <w:t>Colleges, universities, and other academic institutions</w:t>
            </w:r>
          </w:p>
          <w:p w14:paraId="46EA65D6" w14:textId="77777777" w:rsidR="006870E8" w:rsidRPr="006870E8" w:rsidRDefault="006870E8" w:rsidP="00352556">
            <w:pPr>
              <w:pStyle w:val="NoSpacing"/>
              <w:numPr>
                <w:ilvl w:val="0"/>
                <w:numId w:val="14"/>
              </w:numPr>
              <w:rPr>
                <w:rFonts w:ascii="Helvetica" w:hAnsi="Helvetica" w:cs="Helvetica"/>
                <w:color w:val="222222"/>
              </w:rPr>
            </w:pPr>
            <w:r w:rsidRPr="006870E8">
              <w:rPr>
                <w:rFonts w:ascii="Helvetica" w:hAnsi="Helvetica" w:cs="Helvetica"/>
                <w:color w:val="222222"/>
              </w:rPr>
              <w:t>State or local government agencies</w:t>
            </w:r>
          </w:p>
          <w:p w14:paraId="2951A8B9" w14:textId="77777777" w:rsidR="006870E8" w:rsidRPr="006870E8" w:rsidRDefault="006870E8" w:rsidP="00352556">
            <w:pPr>
              <w:pStyle w:val="NoSpacing"/>
              <w:numPr>
                <w:ilvl w:val="0"/>
                <w:numId w:val="14"/>
              </w:numPr>
              <w:rPr>
                <w:rFonts w:ascii="Helvetica" w:hAnsi="Helvetica" w:cs="Helvetica"/>
                <w:color w:val="222222"/>
              </w:rPr>
            </w:pPr>
            <w:r w:rsidRPr="006870E8">
              <w:rPr>
                <w:rFonts w:ascii="Helvetica" w:hAnsi="Helvetica" w:cs="Helvetica"/>
                <w:color w:val="222222"/>
              </w:rPr>
              <w:t>Federally-acknowledged or state-recognized Native American tribes or groups</w:t>
            </w:r>
          </w:p>
          <w:p w14:paraId="3CC27CDA" w14:textId="77777777" w:rsidR="006870E8" w:rsidRPr="006870E8" w:rsidRDefault="006870E8" w:rsidP="006870E8">
            <w:pPr>
              <w:pStyle w:val="NoSpacing"/>
              <w:rPr>
                <w:rFonts w:ascii="Helvetica" w:hAnsi="Helvetica" w:cs="Helvetica"/>
                <w:color w:val="222222"/>
              </w:rPr>
            </w:pPr>
          </w:p>
          <w:p w14:paraId="0C3C8127"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b/>
                <w:bCs/>
                <w:color w:val="222222"/>
              </w:rPr>
              <w:t>Cost Sharing</w:t>
            </w:r>
          </w:p>
          <w:p w14:paraId="0833735D" w14:textId="77777777" w:rsidR="006870E8" w:rsidRPr="006870E8" w:rsidRDefault="006870E8" w:rsidP="006870E8">
            <w:pPr>
              <w:pStyle w:val="NoSpacing"/>
              <w:rPr>
                <w:rFonts w:ascii="Helvetica" w:hAnsi="Helvetica" w:cs="Helvetica"/>
                <w:color w:val="222222"/>
              </w:rPr>
            </w:pPr>
          </w:p>
          <w:p w14:paraId="38DD611F"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The total costs of a project are shared between the NHPRC and the applicant organization.</w:t>
            </w:r>
          </w:p>
          <w:p w14:paraId="1FE3ADCB" w14:textId="77777777" w:rsidR="006870E8" w:rsidRPr="006870E8" w:rsidRDefault="006870E8" w:rsidP="006870E8">
            <w:pPr>
              <w:pStyle w:val="NoSpacing"/>
              <w:rPr>
                <w:rFonts w:ascii="Helvetica" w:hAnsi="Helvetica" w:cs="Helvetica"/>
                <w:color w:val="222222"/>
              </w:rPr>
            </w:pPr>
          </w:p>
          <w:p w14:paraId="7C8EFBD1"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No cost sharing is required for the Planning phase.</w:t>
            </w:r>
          </w:p>
          <w:p w14:paraId="145F6E2D" w14:textId="77777777" w:rsidR="006870E8" w:rsidRPr="006870E8" w:rsidRDefault="006870E8" w:rsidP="006870E8">
            <w:pPr>
              <w:pStyle w:val="NoSpacing"/>
              <w:rPr>
                <w:rFonts w:ascii="Helvetica" w:hAnsi="Helvetica" w:cs="Helvetica"/>
                <w:color w:val="222222"/>
              </w:rPr>
            </w:pPr>
          </w:p>
          <w:p w14:paraId="2C126188"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The Commission provides no more than 75 per cent of total project costs for the Implementation Grants. NHPRC grant recipients are not permitted to use grant funds for indirect costs (as indicated in 2 CFR 2600.101).</w:t>
            </w:r>
          </w:p>
          <w:p w14:paraId="58346630" w14:textId="77777777" w:rsidR="006870E8" w:rsidRPr="006870E8" w:rsidRDefault="006870E8" w:rsidP="006870E8">
            <w:pPr>
              <w:pStyle w:val="NoSpacing"/>
              <w:rPr>
                <w:rFonts w:ascii="Helvetica" w:hAnsi="Helvetica" w:cs="Helvetica"/>
                <w:color w:val="222222"/>
              </w:rPr>
            </w:pPr>
          </w:p>
          <w:p w14:paraId="6D4119B9"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The applicant’s financial contribution may include both direct and indirect expenses, in-kind contributions, non-Federal third-party contributions, and any income earned directly by the project. Indirect costs must be listed under the applicant’s cost sharing contribution.   </w:t>
            </w:r>
          </w:p>
          <w:p w14:paraId="7584C9B0"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 </w:t>
            </w:r>
          </w:p>
          <w:p w14:paraId="023A4BF8" w14:textId="77777777" w:rsidR="006870E8" w:rsidRPr="006870E8" w:rsidRDefault="006870E8" w:rsidP="006870E8">
            <w:pPr>
              <w:pStyle w:val="NoSpacing"/>
              <w:rPr>
                <w:rFonts w:ascii="Helvetica" w:hAnsi="Helvetica" w:cs="Helvetica"/>
                <w:color w:val="222222"/>
              </w:rPr>
            </w:pPr>
          </w:p>
          <w:p w14:paraId="11811348"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b/>
                <w:bCs/>
                <w:color w:val="222222"/>
              </w:rPr>
              <w:t>Other Requirements</w:t>
            </w:r>
          </w:p>
          <w:p w14:paraId="1FCD6EC0" w14:textId="77777777" w:rsidR="006870E8" w:rsidRPr="006870E8" w:rsidRDefault="006870E8" w:rsidP="006870E8">
            <w:pPr>
              <w:pStyle w:val="NoSpacing"/>
              <w:rPr>
                <w:rFonts w:ascii="Helvetica" w:hAnsi="Helvetica" w:cs="Helvetica"/>
                <w:color w:val="222222"/>
              </w:rPr>
            </w:pPr>
          </w:p>
          <w:p w14:paraId="271E9212"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t>
            </w:r>
            <w:hyperlink r:id="rId511" w:tgtFrame="_blank" w:history="1">
              <w:r w:rsidRPr="006870E8">
                <w:rPr>
                  <w:rStyle w:val="Hyperlink"/>
                  <w:rFonts w:ascii="Helvetica" w:hAnsi="Helvetica" w:cs="Helvetica"/>
                </w:rPr>
                <w:t>www.sam.gov</w:t>
              </w:r>
            </w:hyperlink>
            <w:r w:rsidRPr="006870E8">
              <w:rPr>
                <w:rFonts w:ascii="Helvetica" w:hAnsi="Helvetica" w:cs="Helvetica"/>
                <w:color w:val="222222"/>
              </w:rPr>
              <w:t>. Please refer to the User Guides section and the </w:t>
            </w:r>
            <w:hyperlink r:id="rId512" w:tgtFrame="_blank" w:history="1">
              <w:r w:rsidRPr="006870E8">
                <w:rPr>
                  <w:rStyle w:val="Hyperlink"/>
                  <w:rFonts w:ascii="Helvetica" w:hAnsi="Helvetica" w:cs="Helvetica"/>
                </w:rPr>
                <w:t>Grants Registrations PDF</w:t>
              </w:r>
            </w:hyperlink>
            <w:r w:rsidRPr="006870E8">
              <w:rPr>
                <w:rFonts w:ascii="Helvetica" w:hAnsi="Helvetica" w:cs="Helvetica"/>
                <w:color w:val="222222"/>
              </w:rPr>
              <w:t>.</w:t>
            </w:r>
          </w:p>
          <w:p w14:paraId="5AD6799B"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A complete application includes the Application for Federal Assistance (Standard Form 424), Assurances -- Non-Construction Programs (Standard Form 424B), a </w:t>
            </w:r>
            <w:r w:rsidRPr="006870E8">
              <w:rPr>
                <w:rFonts w:ascii="Helvetica" w:hAnsi="Helvetica" w:cs="Helvetica"/>
                <w:i/>
                <w:iCs/>
                <w:color w:val="222222"/>
              </w:rPr>
              <w:t>Project Narrative, Summary, Supplementary Materials,</w:t>
            </w:r>
            <w:r w:rsidRPr="006870E8">
              <w:rPr>
                <w:rFonts w:ascii="Helvetica" w:hAnsi="Helvetica" w:cs="Helvetica"/>
                <w:color w:val="222222"/>
              </w:rPr>
              <w:t> and </w:t>
            </w:r>
            <w:r w:rsidRPr="006870E8">
              <w:rPr>
                <w:rFonts w:ascii="Helvetica" w:hAnsi="Helvetica" w:cs="Helvetica"/>
                <w:i/>
                <w:iCs/>
                <w:color w:val="222222"/>
              </w:rPr>
              <w:t>Budget</w:t>
            </w:r>
            <w:r w:rsidRPr="006870E8">
              <w:rPr>
                <w:rFonts w:ascii="Helvetica" w:hAnsi="Helvetica" w:cs="Helvetica"/>
                <w:color w:val="222222"/>
              </w:rPr>
              <w:t>. Applications lacking these items will not be considered.</w:t>
            </w:r>
          </w:p>
          <w:p w14:paraId="71040A92" w14:textId="77777777" w:rsidR="006870E8" w:rsidRPr="006870E8" w:rsidRDefault="006870E8" w:rsidP="006870E8">
            <w:pPr>
              <w:pStyle w:val="NoSpacing"/>
              <w:rPr>
                <w:rFonts w:ascii="Helvetica" w:hAnsi="Helvetica" w:cs="Helvetica"/>
                <w:color w:val="222222"/>
              </w:rPr>
            </w:pPr>
          </w:p>
          <w:p w14:paraId="43166605"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Ineligible applications will not be reviewed.</w:t>
            </w:r>
          </w:p>
          <w:p w14:paraId="4D54A5B5" w14:textId="77777777" w:rsidR="006870E8" w:rsidRPr="006870E8" w:rsidRDefault="006870E8" w:rsidP="006870E8">
            <w:pPr>
              <w:pStyle w:val="NoSpacing"/>
              <w:rPr>
                <w:rFonts w:ascii="Helvetica" w:hAnsi="Helvetica" w:cs="Helvetica"/>
                <w:color w:val="222222"/>
              </w:rPr>
            </w:pPr>
          </w:p>
        </w:tc>
      </w:tr>
      <w:tr w:rsidR="006870E8" w:rsidRPr="006870E8" w14:paraId="2E8FE743" w14:textId="77777777" w:rsidTr="006870E8">
        <w:trPr>
          <w:tblCellSpacing w:w="0" w:type="dxa"/>
        </w:trPr>
        <w:tc>
          <w:tcPr>
            <w:tcW w:w="0" w:type="auto"/>
            <w:noWrap/>
            <w:hideMark/>
          </w:tcPr>
          <w:p w14:paraId="384476A0"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lastRenderedPageBreak/>
              <w:t>Link to Additional Information:</w:t>
            </w:r>
          </w:p>
        </w:tc>
        <w:tc>
          <w:tcPr>
            <w:tcW w:w="5000" w:type="pct"/>
            <w:vAlign w:val="center"/>
            <w:hideMark/>
          </w:tcPr>
          <w:p w14:paraId="35879C9C" w14:textId="77777777" w:rsidR="006870E8" w:rsidRPr="006870E8" w:rsidRDefault="006C4FB3" w:rsidP="006870E8">
            <w:pPr>
              <w:pStyle w:val="NoSpacing"/>
              <w:rPr>
                <w:rFonts w:ascii="Helvetica" w:hAnsi="Helvetica" w:cs="Helvetica"/>
                <w:color w:val="222222"/>
              </w:rPr>
            </w:pPr>
            <w:hyperlink r:id="rId513" w:tgtFrame="_blank" w:tooltip="Link to Additional Information" w:history="1">
              <w:r w:rsidR="006870E8" w:rsidRPr="006870E8">
                <w:rPr>
                  <w:rStyle w:val="Hyperlink"/>
                  <w:rFonts w:ascii="Helvetica" w:hAnsi="Helvetica" w:cs="Helvetica"/>
                </w:rPr>
                <w:t>Link to full grant announcement, including additional requirements</w:t>
              </w:r>
            </w:hyperlink>
          </w:p>
        </w:tc>
      </w:tr>
      <w:tr w:rsidR="006870E8" w:rsidRPr="006870E8" w14:paraId="6E07362F" w14:textId="77777777" w:rsidTr="006870E8">
        <w:trPr>
          <w:tblCellSpacing w:w="0" w:type="dxa"/>
        </w:trPr>
        <w:tc>
          <w:tcPr>
            <w:tcW w:w="0" w:type="auto"/>
            <w:noWrap/>
            <w:hideMark/>
          </w:tcPr>
          <w:p w14:paraId="61A7BFF7" w14:textId="77777777" w:rsidR="006870E8" w:rsidRPr="006870E8" w:rsidRDefault="006870E8" w:rsidP="006870E8">
            <w:pPr>
              <w:pStyle w:val="NoSpacing"/>
              <w:rPr>
                <w:rFonts w:ascii="Helvetica" w:hAnsi="Helvetica" w:cs="Helvetica"/>
                <w:b/>
                <w:bCs/>
                <w:color w:val="222222"/>
              </w:rPr>
            </w:pPr>
            <w:r w:rsidRPr="006870E8">
              <w:rPr>
                <w:rFonts w:ascii="Helvetica" w:hAnsi="Helvetica" w:cs="Helvetica"/>
                <w:b/>
                <w:bCs/>
                <w:color w:val="222222"/>
              </w:rPr>
              <w:t>Grantor Contact Information:</w:t>
            </w:r>
          </w:p>
        </w:tc>
        <w:tc>
          <w:tcPr>
            <w:tcW w:w="5000" w:type="pct"/>
            <w:vAlign w:val="center"/>
            <w:hideMark/>
          </w:tcPr>
          <w:p w14:paraId="7B7C63A2" w14:textId="77777777" w:rsidR="006870E8" w:rsidRPr="006870E8" w:rsidRDefault="006870E8" w:rsidP="006870E8">
            <w:pPr>
              <w:pStyle w:val="NoSpacing"/>
              <w:rPr>
                <w:rFonts w:ascii="Helvetica" w:hAnsi="Helvetica" w:cs="Helvetica"/>
                <w:color w:val="222222"/>
              </w:rPr>
            </w:pPr>
            <w:r w:rsidRPr="006870E8">
              <w:rPr>
                <w:rFonts w:ascii="Helvetica" w:hAnsi="Helvetica" w:cs="Helvetica"/>
                <w:color w:val="222222"/>
              </w:rPr>
              <w:t>If you have difficulty accessing the full announcement electronically, please contact:</w:t>
            </w:r>
            <w:r w:rsidRPr="006870E8">
              <w:rPr>
                <w:rFonts w:ascii="Helvetica" w:hAnsi="Helvetica" w:cs="Helvetica"/>
                <w:color w:val="222222"/>
              </w:rPr>
              <w:br/>
            </w:r>
            <w:r w:rsidRPr="006870E8">
              <w:rPr>
                <w:rFonts w:ascii="Helvetica" w:hAnsi="Helvetica" w:cs="Helvetica"/>
                <w:color w:val="222222"/>
              </w:rPr>
              <w:br/>
              <w:t>Jeff de la Concepcion Grant Program Specialist Phone 202-357-5022</w:t>
            </w:r>
            <w:r w:rsidRPr="006870E8">
              <w:rPr>
                <w:rFonts w:ascii="Helvetica" w:hAnsi="Helvetica" w:cs="Helvetica"/>
                <w:color w:val="222222"/>
              </w:rPr>
              <w:br/>
            </w:r>
            <w:r w:rsidRPr="006870E8">
              <w:rPr>
                <w:rFonts w:ascii="Helvetica" w:hAnsi="Helvetica" w:cs="Helvetica"/>
                <w:color w:val="222222"/>
              </w:rPr>
              <w:br/>
            </w:r>
            <w:hyperlink r:id="rId514" w:history="1">
              <w:r w:rsidRPr="006870E8">
                <w:rPr>
                  <w:rStyle w:val="Hyperlink"/>
                  <w:rFonts w:ascii="Helvetica" w:hAnsi="Helvetica" w:cs="Helvetica"/>
                </w:rPr>
                <w:t>Grant Information Specialist</w:t>
              </w:r>
            </w:hyperlink>
          </w:p>
        </w:tc>
      </w:tr>
    </w:tbl>
    <w:p w14:paraId="4E640571" w14:textId="7A749ACD" w:rsidR="006870E8" w:rsidRDefault="006870E8" w:rsidP="006870E8">
      <w:pPr>
        <w:pStyle w:val="NoSpacing"/>
        <w:pBdr>
          <w:bottom w:val="single" w:sz="6" w:space="1" w:color="auto"/>
        </w:pBdr>
        <w:rPr>
          <w:rStyle w:val="Hyperlink"/>
          <w:rFonts w:ascii="Helvetica" w:hAnsi="Helvetica" w:cs="Helvetica"/>
          <w:color w:val="1155CC"/>
          <w:sz w:val="24"/>
          <w:szCs w:val="24"/>
          <w:shd w:val="clear" w:color="auto" w:fill="FFFFFF"/>
        </w:rPr>
      </w:pPr>
      <w:r w:rsidRPr="004A226B">
        <w:rPr>
          <w:rFonts w:ascii="Helvetica" w:hAnsi="Helvetica" w:cs="Helvetica"/>
          <w:color w:val="222222"/>
          <w:sz w:val="24"/>
          <w:szCs w:val="24"/>
        </w:rPr>
        <w:br/>
      </w:r>
      <w:hyperlink r:id="rId515" w:tgtFrame="_blank" w:history="1">
        <w:r w:rsidRPr="004A226B">
          <w:rPr>
            <w:rStyle w:val="Hyperlink"/>
            <w:rFonts w:ascii="Helvetica" w:hAnsi="Helvetica" w:cs="Helvetica"/>
            <w:color w:val="1155CC"/>
            <w:sz w:val="24"/>
            <w:szCs w:val="24"/>
            <w:shd w:val="clear" w:color="auto" w:fill="FFFFFF"/>
          </w:rPr>
          <w:t>https://www.grants.gov/web/grants/view-opportunity.html?oppId=310594</w:t>
        </w:r>
      </w:hyperlink>
    </w:p>
    <w:p w14:paraId="66639458" w14:textId="77777777" w:rsidR="006870E8" w:rsidRDefault="006870E8" w:rsidP="006870E8">
      <w:pPr>
        <w:pStyle w:val="NoSpacing"/>
        <w:pBdr>
          <w:bottom w:val="single" w:sz="6" w:space="1" w:color="auto"/>
        </w:pBdr>
        <w:rPr>
          <w:rFonts w:ascii="Helvetica" w:hAnsi="Helvetica" w:cs="Helvetica"/>
          <w:sz w:val="24"/>
          <w:szCs w:val="24"/>
        </w:rPr>
      </w:pPr>
    </w:p>
    <w:p w14:paraId="74D71604" w14:textId="77777777" w:rsidR="006870E8" w:rsidRDefault="006870E8" w:rsidP="006870E8">
      <w:pPr>
        <w:pStyle w:val="NoSpacing"/>
        <w:rPr>
          <w:rFonts w:ascii="Helvetica" w:hAnsi="Helvetica" w:cs="Helvetica"/>
          <w:sz w:val="24"/>
          <w:szCs w:val="24"/>
        </w:rPr>
      </w:pPr>
    </w:p>
    <w:p w14:paraId="3496CA90" w14:textId="77777777" w:rsidR="001D2485" w:rsidRDefault="006870E8" w:rsidP="006870E8">
      <w:pPr>
        <w:pStyle w:val="NoSpacing"/>
        <w:rPr>
          <w:rFonts w:ascii="Helvetica" w:hAnsi="Helvetica" w:cs="Helvetica"/>
          <w:color w:val="222222"/>
          <w:sz w:val="24"/>
          <w:szCs w:val="24"/>
          <w:shd w:val="clear" w:color="auto" w:fill="FFFFFF"/>
        </w:rPr>
      </w:pPr>
      <w:bookmarkStart w:id="510" w:name="NARAPublishingHistoricalDocEd"/>
      <w:bookmarkEnd w:id="510"/>
      <w:r w:rsidRPr="00292749">
        <w:rPr>
          <w:rFonts w:ascii="Helvetica" w:hAnsi="Helvetica" w:cs="Helvetica"/>
          <w:color w:val="222222"/>
          <w:sz w:val="24"/>
          <w:szCs w:val="24"/>
          <w:shd w:val="clear" w:color="auto" w:fill="FFFFFF"/>
        </w:rPr>
        <w:t>Publishing Historical Records in Documentary Editions</w:t>
      </w:r>
      <w:r w:rsidRPr="00292749">
        <w:rPr>
          <w:rFonts w:ascii="Helvetica" w:hAnsi="Helvetica" w:cs="Helvetica"/>
          <w:color w:val="222222"/>
          <w:sz w:val="24"/>
          <w:szCs w:val="24"/>
        </w:rPr>
        <w:br/>
      </w:r>
      <w:r w:rsidRPr="00292749">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00"/>
        <w:gridCol w:w="76"/>
      </w:tblGrid>
      <w:tr w:rsidR="001D2485" w:rsidRPr="001D2485" w14:paraId="3F533EA5" w14:textId="77777777" w:rsidTr="001D2485">
        <w:trPr>
          <w:gridAfter w:val="1"/>
          <w:wAfter w:w="39" w:type="pct"/>
          <w:tblCellSpacing w:w="0" w:type="dxa"/>
        </w:trPr>
        <w:tc>
          <w:tcPr>
            <w:tcW w:w="0" w:type="auto"/>
            <w:shd w:val="clear" w:color="auto" w:fill="FFFFFF"/>
            <w:noWrap/>
            <w:hideMark/>
          </w:tcPr>
          <w:p w14:paraId="77E236DD"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Document Type:</w:t>
            </w:r>
          </w:p>
        </w:tc>
        <w:tc>
          <w:tcPr>
            <w:tcW w:w="0" w:type="auto"/>
            <w:shd w:val="clear" w:color="auto" w:fill="FFFFFF"/>
            <w:vAlign w:val="center"/>
            <w:hideMark/>
          </w:tcPr>
          <w:p w14:paraId="3C5FB944"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Grants Notice</w:t>
            </w:r>
          </w:p>
        </w:tc>
      </w:tr>
      <w:tr w:rsidR="001D2485" w:rsidRPr="001D2485" w14:paraId="586F4EF5" w14:textId="77777777" w:rsidTr="001D2485">
        <w:trPr>
          <w:gridAfter w:val="1"/>
          <w:wAfter w:w="39" w:type="pct"/>
          <w:tblCellSpacing w:w="0" w:type="dxa"/>
        </w:trPr>
        <w:tc>
          <w:tcPr>
            <w:tcW w:w="0" w:type="auto"/>
            <w:shd w:val="clear" w:color="auto" w:fill="FFFFFF"/>
            <w:noWrap/>
            <w:hideMark/>
          </w:tcPr>
          <w:p w14:paraId="77970AB7"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Funding Opportunity Number:</w:t>
            </w:r>
          </w:p>
        </w:tc>
        <w:tc>
          <w:tcPr>
            <w:tcW w:w="0" w:type="auto"/>
            <w:shd w:val="clear" w:color="auto" w:fill="FFFFFF"/>
            <w:vAlign w:val="center"/>
            <w:hideMark/>
          </w:tcPr>
          <w:p w14:paraId="78831952"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EDITIONS-201906</w:t>
            </w:r>
          </w:p>
        </w:tc>
      </w:tr>
      <w:tr w:rsidR="001D2485" w:rsidRPr="001D2485" w14:paraId="7265E50F" w14:textId="77777777" w:rsidTr="001D2485">
        <w:trPr>
          <w:gridAfter w:val="1"/>
          <w:wAfter w:w="39" w:type="pct"/>
          <w:tblCellSpacing w:w="0" w:type="dxa"/>
        </w:trPr>
        <w:tc>
          <w:tcPr>
            <w:tcW w:w="0" w:type="auto"/>
            <w:shd w:val="clear" w:color="auto" w:fill="FFFFFF"/>
            <w:noWrap/>
            <w:hideMark/>
          </w:tcPr>
          <w:p w14:paraId="4134E3B2"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lastRenderedPageBreak/>
              <w:t>Funding Opportunity Title:</w:t>
            </w:r>
          </w:p>
        </w:tc>
        <w:tc>
          <w:tcPr>
            <w:tcW w:w="0" w:type="auto"/>
            <w:shd w:val="clear" w:color="auto" w:fill="FFFFFF"/>
            <w:vAlign w:val="center"/>
            <w:hideMark/>
          </w:tcPr>
          <w:p w14:paraId="25100393"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Publishing Historical Records in Documentary Editions</w:t>
            </w:r>
          </w:p>
        </w:tc>
      </w:tr>
      <w:tr w:rsidR="001D2485" w:rsidRPr="001D2485" w14:paraId="72EB10A4" w14:textId="77777777" w:rsidTr="001D2485">
        <w:trPr>
          <w:gridAfter w:val="1"/>
          <w:wAfter w:w="39" w:type="pct"/>
          <w:tblCellSpacing w:w="0" w:type="dxa"/>
        </w:trPr>
        <w:tc>
          <w:tcPr>
            <w:tcW w:w="0" w:type="auto"/>
            <w:shd w:val="clear" w:color="auto" w:fill="FFFFFF"/>
            <w:noWrap/>
            <w:hideMark/>
          </w:tcPr>
          <w:p w14:paraId="4A11554D"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Opportunity Category:</w:t>
            </w:r>
          </w:p>
        </w:tc>
        <w:tc>
          <w:tcPr>
            <w:tcW w:w="0" w:type="auto"/>
            <w:shd w:val="clear" w:color="auto" w:fill="FFFFFF"/>
            <w:vAlign w:val="center"/>
            <w:hideMark/>
          </w:tcPr>
          <w:p w14:paraId="160257B2"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Discretionary</w:t>
            </w:r>
          </w:p>
        </w:tc>
      </w:tr>
      <w:tr w:rsidR="001D2485" w:rsidRPr="001D2485" w14:paraId="0A350D5F" w14:textId="77777777" w:rsidTr="001D2485">
        <w:trPr>
          <w:gridAfter w:val="1"/>
          <w:wAfter w:w="39" w:type="pct"/>
          <w:tblCellSpacing w:w="0" w:type="dxa"/>
        </w:trPr>
        <w:tc>
          <w:tcPr>
            <w:tcW w:w="0" w:type="auto"/>
            <w:shd w:val="clear" w:color="auto" w:fill="FFFFFF"/>
            <w:noWrap/>
            <w:hideMark/>
          </w:tcPr>
          <w:p w14:paraId="3EEA60A2"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Opportunity Category Explanation:</w:t>
            </w:r>
          </w:p>
        </w:tc>
        <w:tc>
          <w:tcPr>
            <w:tcW w:w="0" w:type="auto"/>
            <w:shd w:val="clear" w:color="auto" w:fill="FFFFFF"/>
            <w:vAlign w:val="center"/>
            <w:hideMark/>
          </w:tcPr>
          <w:p w14:paraId="408A06D6"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 </w:t>
            </w:r>
          </w:p>
        </w:tc>
      </w:tr>
      <w:tr w:rsidR="001D2485" w:rsidRPr="001D2485" w14:paraId="7D6B1275" w14:textId="77777777" w:rsidTr="001D2485">
        <w:trPr>
          <w:gridAfter w:val="1"/>
          <w:wAfter w:w="39" w:type="pct"/>
          <w:tblCellSpacing w:w="0" w:type="dxa"/>
        </w:trPr>
        <w:tc>
          <w:tcPr>
            <w:tcW w:w="0" w:type="auto"/>
            <w:shd w:val="clear" w:color="auto" w:fill="FFFFFF"/>
            <w:noWrap/>
            <w:hideMark/>
          </w:tcPr>
          <w:p w14:paraId="304EAFE2"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Funding Instrument Type:</w:t>
            </w:r>
          </w:p>
        </w:tc>
        <w:tc>
          <w:tcPr>
            <w:tcW w:w="0" w:type="auto"/>
            <w:shd w:val="clear" w:color="auto" w:fill="FFFFFF"/>
            <w:vAlign w:val="center"/>
            <w:hideMark/>
          </w:tcPr>
          <w:p w14:paraId="55BE37AF"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Grant</w:t>
            </w:r>
          </w:p>
        </w:tc>
      </w:tr>
      <w:tr w:rsidR="001D2485" w:rsidRPr="001D2485" w14:paraId="77FE3E9E" w14:textId="77777777" w:rsidTr="001D2485">
        <w:trPr>
          <w:gridAfter w:val="1"/>
          <w:wAfter w:w="39" w:type="pct"/>
          <w:tblCellSpacing w:w="0" w:type="dxa"/>
        </w:trPr>
        <w:tc>
          <w:tcPr>
            <w:tcW w:w="0" w:type="auto"/>
            <w:shd w:val="clear" w:color="auto" w:fill="FFFFFF"/>
            <w:noWrap/>
            <w:hideMark/>
          </w:tcPr>
          <w:p w14:paraId="0FB00333"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Category of Funding Activity:</w:t>
            </w:r>
          </w:p>
        </w:tc>
        <w:tc>
          <w:tcPr>
            <w:tcW w:w="0" w:type="auto"/>
            <w:shd w:val="clear" w:color="auto" w:fill="FFFFFF"/>
            <w:vAlign w:val="center"/>
            <w:hideMark/>
          </w:tcPr>
          <w:p w14:paraId="6E777632"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Humanities (see "Cultural Affairs" in CFDA)</w:t>
            </w:r>
          </w:p>
        </w:tc>
      </w:tr>
      <w:tr w:rsidR="001D2485" w:rsidRPr="001D2485" w14:paraId="2EFFCCAB" w14:textId="77777777" w:rsidTr="001D2485">
        <w:trPr>
          <w:gridAfter w:val="1"/>
          <w:wAfter w:w="39" w:type="pct"/>
          <w:tblCellSpacing w:w="0" w:type="dxa"/>
        </w:trPr>
        <w:tc>
          <w:tcPr>
            <w:tcW w:w="0" w:type="auto"/>
            <w:shd w:val="clear" w:color="auto" w:fill="FFFFFF"/>
            <w:noWrap/>
            <w:hideMark/>
          </w:tcPr>
          <w:p w14:paraId="6FB5274F"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Category Explanation:</w:t>
            </w:r>
          </w:p>
        </w:tc>
        <w:tc>
          <w:tcPr>
            <w:tcW w:w="0" w:type="auto"/>
            <w:shd w:val="clear" w:color="auto" w:fill="FFFFFF"/>
            <w:vAlign w:val="center"/>
            <w:hideMark/>
          </w:tcPr>
          <w:p w14:paraId="13B201E8"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 </w:t>
            </w:r>
          </w:p>
        </w:tc>
      </w:tr>
      <w:tr w:rsidR="001D2485" w:rsidRPr="001D2485" w14:paraId="2F181D7E" w14:textId="77777777" w:rsidTr="001D2485">
        <w:trPr>
          <w:gridAfter w:val="1"/>
          <w:wAfter w:w="39" w:type="pct"/>
          <w:tblCellSpacing w:w="0" w:type="dxa"/>
        </w:trPr>
        <w:tc>
          <w:tcPr>
            <w:tcW w:w="0" w:type="auto"/>
            <w:shd w:val="clear" w:color="auto" w:fill="FFFFFF"/>
            <w:noWrap/>
            <w:hideMark/>
          </w:tcPr>
          <w:p w14:paraId="265B761E"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Expected Number of Awards:</w:t>
            </w:r>
          </w:p>
        </w:tc>
        <w:tc>
          <w:tcPr>
            <w:tcW w:w="0" w:type="auto"/>
            <w:shd w:val="clear" w:color="auto" w:fill="FFFFFF"/>
            <w:vAlign w:val="center"/>
            <w:hideMark/>
          </w:tcPr>
          <w:p w14:paraId="1DCF2701"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25</w:t>
            </w:r>
          </w:p>
        </w:tc>
      </w:tr>
      <w:tr w:rsidR="001D2485" w:rsidRPr="001D2485" w14:paraId="53B55E82" w14:textId="77777777" w:rsidTr="001D2485">
        <w:trPr>
          <w:gridAfter w:val="1"/>
          <w:wAfter w:w="39" w:type="pct"/>
          <w:tblCellSpacing w:w="0" w:type="dxa"/>
        </w:trPr>
        <w:tc>
          <w:tcPr>
            <w:tcW w:w="0" w:type="auto"/>
            <w:shd w:val="clear" w:color="auto" w:fill="FFFFFF"/>
            <w:noWrap/>
            <w:hideMark/>
          </w:tcPr>
          <w:p w14:paraId="4B30333B"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CFDA Number(s):</w:t>
            </w:r>
          </w:p>
        </w:tc>
        <w:tc>
          <w:tcPr>
            <w:tcW w:w="0" w:type="auto"/>
            <w:shd w:val="clear" w:color="auto" w:fill="FFFFFF"/>
            <w:vAlign w:val="center"/>
            <w:hideMark/>
          </w:tcPr>
          <w:p w14:paraId="132A2AB7"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89.003 -- National Historical Publications and Records Grants</w:t>
            </w:r>
          </w:p>
        </w:tc>
      </w:tr>
      <w:tr w:rsidR="001D2485" w:rsidRPr="001D2485" w14:paraId="4E782422" w14:textId="77777777" w:rsidTr="001D2485">
        <w:trPr>
          <w:gridAfter w:val="1"/>
          <w:wAfter w:w="39" w:type="pct"/>
          <w:tblCellSpacing w:w="0" w:type="dxa"/>
        </w:trPr>
        <w:tc>
          <w:tcPr>
            <w:tcW w:w="0" w:type="auto"/>
            <w:shd w:val="clear" w:color="auto" w:fill="FFFFFF"/>
            <w:noWrap/>
            <w:hideMark/>
          </w:tcPr>
          <w:p w14:paraId="6FF78B9F"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Cost Sharing or Matching Requirement:</w:t>
            </w:r>
          </w:p>
        </w:tc>
        <w:tc>
          <w:tcPr>
            <w:tcW w:w="0" w:type="auto"/>
            <w:shd w:val="clear" w:color="auto" w:fill="FFFFFF"/>
            <w:vAlign w:val="center"/>
            <w:hideMark/>
          </w:tcPr>
          <w:p w14:paraId="06B45045"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Yes</w:t>
            </w:r>
          </w:p>
        </w:tc>
      </w:tr>
      <w:tr w:rsidR="001D2485" w:rsidRPr="001D2485" w14:paraId="20E0C339" w14:textId="77777777" w:rsidTr="001D2485">
        <w:trPr>
          <w:gridAfter w:val="1"/>
          <w:wAfter w:w="39" w:type="pct"/>
          <w:tblCellSpacing w:w="0" w:type="dxa"/>
        </w:trPr>
        <w:tc>
          <w:tcPr>
            <w:tcW w:w="0" w:type="auto"/>
            <w:shd w:val="clear" w:color="auto" w:fill="FFFFFF"/>
            <w:noWrap/>
            <w:hideMark/>
          </w:tcPr>
          <w:p w14:paraId="243FA364"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Version:</w:t>
            </w:r>
          </w:p>
        </w:tc>
        <w:tc>
          <w:tcPr>
            <w:tcW w:w="0" w:type="auto"/>
            <w:shd w:val="clear" w:color="auto" w:fill="FFFFFF"/>
            <w:vAlign w:val="center"/>
            <w:hideMark/>
          </w:tcPr>
          <w:p w14:paraId="386BF69D"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Synopsis 1</w:t>
            </w:r>
          </w:p>
        </w:tc>
      </w:tr>
      <w:tr w:rsidR="001D2485" w:rsidRPr="001D2485" w14:paraId="219A21BD" w14:textId="77777777" w:rsidTr="001D2485">
        <w:trPr>
          <w:gridAfter w:val="1"/>
          <w:wAfter w:w="39" w:type="pct"/>
          <w:tblCellSpacing w:w="0" w:type="dxa"/>
        </w:trPr>
        <w:tc>
          <w:tcPr>
            <w:tcW w:w="0" w:type="auto"/>
            <w:shd w:val="clear" w:color="auto" w:fill="FFFFFF"/>
            <w:noWrap/>
            <w:hideMark/>
          </w:tcPr>
          <w:p w14:paraId="69AE218B"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Posted Date:</w:t>
            </w:r>
          </w:p>
        </w:tc>
        <w:tc>
          <w:tcPr>
            <w:tcW w:w="0" w:type="auto"/>
            <w:shd w:val="clear" w:color="auto" w:fill="FFFFFF"/>
            <w:vAlign w:val="center"/>
            <w:hideMark/>
          </w:tcPr>
          <w:p w14:paraId="5849C868"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Nov 27, 2018</w:t>
            </w:r>
          </w:p>
        </w:tc>
      </w:tr>
      <w:tr w:rsidR="001D2485" w:rsidRPr="001D2485" w14:paraId="09EF3515" w14:textId="77777777" w:rsidTr="001D2485">
        <w:trPr>
          <w:gridAfter w:val="1"/>
          <w:wAfter w:w="39" w:type="pct"/>
          <w:tblCellSpacing w:w="0" w:type="dxa"/>
        </w:trPr>
        <w:tc>
          <w:tcPr>
            <w:tcW w:w="0" w:type="auto"/>
            <w:shd w:val="clear" w:color="auto" w:fill="FFFFFF"/>
            <w:noWrap/>
            <w:hideMark/>
          </w:tcPr>
          <w:p w14:paraId="310D0EFA"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Last Updated Date:</w:t>
            </w:r>
          </w:p>
        </w:tc>
        <w:tc>
          <w:tcPr>
            <w:tcW w:w="0" w:type="auto"/>
            <w:shd w:val="clear" w:color="auto" w:fill="FFFFFF"/>
            <w:vAlign w:val="center"/>
            <w:hideMark/>
          </w:tcPr>
          <w:p w14:paraId="5D0452F4"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Nov 27, 2018</w:t>
            </w:r>
          </w:p>
        </w:tc>
      </w:tr>
      <w:tr w:rsidR="001D2485" w:rsidRPr="001D2485" w14:paraId="089CDBA1" w14:textId="77777777" w:rsidTr="001D2485">
        <w:trPr>
          <w:gridAfter w:val="1"/>
          <w:wAfter w:w="39" w:type="pct"/>
          <w:tblCellSpacing w:w="0" w:type="dxa"/>
        </w:trPr>
        <w:tc>
          <w:tcPr>
            <w:tcW w:w="0" w:type="auto"/>
            <w:shd w:val="clear" w:color="auto" w:fill="FFFFFF"/>
            <w:noWrap/>
            <w:hideMark/>
          </w:tcPr>
          <w:p w14:paraId="38D42352"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3D5BDF93"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Jun 12, 2019  </w:t>
            </w:r>
          </w:p>
        </w:tc>
      </w:tr>
      <w:tr w:rsidR="001D2485" w:rsidRPr="001D2485" w14:paraId="1F60197F" w14:textId="77777777" w:rsidTr="001D2485">
        <w:trPr>
          <w:gridAfter w:val="1"/>
          <w:wAfter w:w="39" w:type="pct"/>
          <w:tblCellSpacing w:w="0" w:type="dxa"/>
        </w:trPr>
        <w:tc>
          <w:tcPr>
            <w:tcW w:w="0" w:type="auto"/>
            <w:shd w:val="clear" w:color="auto" w:fill="FFFFFF"/>
            <w:noWrap/>
            <w:hideMark/>
          </w:tcPr>
          <w:p w14:paraId="04A25F12"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6425F620"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Jun 12, 2019  </w:t>
            </w:r>
          </w:p>
        </w:tc>
      </w:tr>
      <w:tr w:rsidR="001D2485" w:rsidRPr="001D2485" w14:paraId="2E7B608A" w14:textId="77777777" w:rsidTr="001D2485">
        <w:trPr>
          <w:gridAfter w:val="1"/>
          <w:wAfter w:w="39" w:type="pct"/>
          <w:tblCellSpacing w:w="0" w:type="dxa"/>
        </w:trPr>
        <w:tc>
          <w:tcPr>
            <w:tcW w:w="0" w:type="auto"/>
            <w:shd w:val="clear" w:color="auto" w:fill="FFFFFF"/>
            <w:noWrap/>
            <w:hideMark/>
          </w:tcPr>
          <w:p w14:paraId="44BED7E1"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Archive Date:</w:t>
            </w:r>
          </w:p>
        </w:tc>
        <w:tc>
          <w:tcPr>
            <w:tcW w:w="0" w:type="auto"/>
            <w:shd w:val="clear" w:color="auto" w:fill="FFFFFF"/>
            <w:vAlign w:val="center"/>
            <w:hideMark/>
          </w:tcPr>
          <w:p w14:paraId="686CBC29"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Jun 19, 2019</w:t>
            </w:r>
          </w:p>
        </w:tc>
      </w:tr>
      <w:tr w:rsidR="001D2485" w:rsidRPr="001D2485" w14:paraId="39ABBC47" w14:textId="77777777" w:rsidTr="001D2485">
        <w:trPr>
          <w:gridAfter w:val="1"/>
          <w:wAfter w:w="39" w:type="pct"/>
          <w:tblCellSpacing w:w="0" w:type="dxa"/>
        </w:trPr>
        <w:tc>
          <w:tcPr>
            <w:tcW w:w="0" w:type="auto"/>
            <w:shd w:val="clear" w:color="auto" w:fill="FFFFFF"/>
            <w:noWrap/>
            <w:hideMark/>
          </w:tcPr>
          <w:p w14:paraId="4E335A56"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Estimated Total Program Funding:</w:t>
            </w:r>
          </w:p>
        </w:tc>
        <w:tc>
          <w:tcPr>
            <w:tcW w:w="0" w:type="auto"/>
            <w:shd w:val="clear" w:color="auto" w:fill="FFFFFF"/>
            <w:vAlign w:val="center"/>
            <w:hideMark/>
          </w:tcPr>
          <w:p w14:paraId="231D64AB"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$3,000,000</w:t>
            </w:r>
          </w:p>
        </w:tc>
      </w:tr>
      <w:tr w:rsidR="001D2485" w:rsidRPr="001D2485" w14:paraId="6ED8818D" w14:textId="77777777" w:rsidTr="001D2485">
        <w:trPr>
          <w:gridAfter w:val="1"/>
          <w:wAfter w:w="39" w:type="pct"/>
          <w:tblCellSpacing w:w="0" w:type="dxa"/>
        </w:trPr>
        <w:tc>
          <w:tcPr>
            <w:tcW w:w="0" w:type="auto"/>
            <w:shd w:val="clear" w:color="auto" w:fill="FFFFFF"/>
            <w:noWrap/>
            <w:hideMark/>
          </w:tcPr>
          <w:p w14:paraId="0C62C690"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Award Ceiling:</w:t>
            </w:r>
          </w:p>
        </w:tc>
        <w:tc>
          <w:tcPr>
            <w:tcW w:w="0" w:type="auto"/>
            <w:shd w:val="clear" w:color="auto" w:fill="FFFFFF"/>
            <w:vAlign w:val="center"/>
            <w:hideMark/>
          </w:tcPr>
          <w:p w14:paraId="446842D3"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$200,000</w:t>
            </w:r>
          </w:p>
        </w:tc>
      </w:tr>
      <w:tr w:rsidR="001D2485" w:rsidRPr="001D2485" w14:paraId="76A1C0B0" w14:textId="77777777" w:rsidTr="001D2485">
        <w:trPr>
          <w:gridAfter w:val="1"/>
          <w:wAfter w:w="39" w:type="pct"/>
          <w:tblCellSpacing w:w="0" w:type="dxa"/>
        </w:trPr>
        <w:tc>
          <w:tcPr>
            <w:tcW w:w="0" w:type="auto"/>
            <w:shd w:val="clear" w:color="auto" w:fill="FFFFFF"/>
            <w:noWrap/>
            <w:hideMark/>
          </w:tcPr>
          <w:p w14:paraId="02EEE374"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Award Floor:</w:t>
            </w:r>
          </w:p>
        </w:tc>
        <w:tc>
          <w:tcPr>
            <w:tcW w:w="0" w:type="auto"/>
            <w:shd w:val="clear" w:color="auto" w:fill="FFFFFF"/>
            <w:vAlign w:val="center"/>
            <w:hideMark/>
          </w:tcPr>
          <w:p w14:paraId="21989BE7"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$1</w:t>
            </w:r>
          </w:p>
        </w:tc>
      </w:tr>
      <w:tr w:rsidR="001D2485" w:rsidRPr="001D2485" w14:paraId="58DB9AFF" w14:textId="77777777" w:rsidTr="001D2485">
        <w:tblPrEx>
          <w:shd w:val="clear" w:color="auto" w:fill="auto"/>
        </w:tblPrEx>
        <w:trPr>
          <w:tblCellSpacing w:w="0" w:type="dxa"/>
        </w:trPr>
        <w:tc>
          <w:tcPr>
            <w:tcW w:w="0" w:type="auto"/>
            <w:noWrap/>
            <w:hideMark/>
          </w:tcPr>
          <w:p w14:paraId="65AABFFA"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Eligible Applicants:</w:t>
            </w:r>
          </w:p>
        </w:tc>
        <w:tc>
          <w:tcPr>
            <w:tcW w:w="3169" w:type="pct"/>
            <w:gridSpan w:val="2"/>
            <w:vAlign w:val="center"/>
            <w:hideMark/>
          </w:tcPr>
          <w:p w14:paraId="6293BD8C"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Public and State controlled institutions of higher education</w:t>
            </w:r>
            <w:r w:rsidRPr="001D2485">
              <w:rPr>
                <w:rFonts w:ascii="Helvetica" w:hAnsi="Helvetica" w:cs="Helvetica"/>
                <w:color w:val="222222"/>
              </w:rPr>
              <w:br/>
              <w:t>Native American tribal governments (Federally recognized)</w:t>
            </w:r>
            <w:r w:rsidRPr="001D2485">
              <w:rPr>
                <w:rFonts w:ascii="Helvetica" w:hAnsi="Helvetica" w:cs="Helvetica"/>
                <w:color w:val="222222"/>
              </w:rPr>
              <w:br/>
              <w:t>Nonprofits having a 501(c)(3) status with the IRS, other than institutions of higher education</w:t>
            </w:r>
            <w:r w:rsidRPr="001D2485">
              <w:rPr>
                <w:rFonts w:ascii="Helvetica" w:hAnsi="Helvetica" w:cs="Helvetica"/>
                <w:color w:val="222222"/>
              </w:rPr>
              <w:br/>
              <w:t>Private institutions of higher education</w:t>
            </w:r>
            <w:r w:rsidRPr="001D2485">
              <w:rPr>
                <w:rFonts w:ascii="Helvetica" w:hAnsi="Helvetica" w:cs="Helvetica"/>
                <w:color w:val="222222"/>
              </w:rPr>
              <w:br/>
              <w:t>County governments</w:t>
            </w:r>
            <w:r w:rsidRPr="001D2485">
              <w:rPr>
                <w:rFonts w:ascii="Helvetica" w:hAnsi="Helvetica" w:cs="Helvetica"/>
                <w:color w:val="222222"/>
              </w:rPr>
              <w:br/>
              <w:t>State governments</w:t>
            </w:r>
            <w:r w:rsidRPr="001D2485">
              <w:rPr>
                <w:rFonts w:ascii="Helvetica" w:hAnsi="Helvetica" w:cs="Helvetica"/>
                <w:color w:val="222222"/>
              </w:rPr>
              <w:br/>
              <w:t>City or township governments</w:t>
            </w:r>
          </w:p>
        </w:tc>
      </w:tr>
      <w:tr w:rsidR="001D2485" w:rsidRPr="001D2485" w14:paraId="14C20762" w14:textId="77777777" w:rsidTr="001D2485">
        <w:tblPrEx>
          <w:shd w:val="clear" w:color="auto" w:fill="auto"/>
        </w:tblPrEx>
        <w:trPr>
          <w:tblCellSpacing w:w="0" w:type="dxa"/>
        </w:trPr>
        <w:tc>
          <w:tcPr>
            <w:tcW w:w="0" w:type="auto"/>
            <w:noWrap/>
            <w:hideMark/>
          </w:tcPr>
          <w:p w14:paraId="7BD5FB21"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Additional Information on Eligibility:</w:t>
            </w:r>
          </w:p>
        </w:tc>
        <w:tc>
          <w:tcPr>
            <w:tcW w:w="3169" w:type="pct"/>
            <w:gridSpan w:val="2"/>
            <w:vAlign w:val="center"/>
            <w:hideMark/>
          </w:tcPr>
          <w:p w14:paraId="5B1020AA"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 </w:t>
            </w:r>
          </w:p>
        </w:tc>
      </w:tr>
    </w:tbl>
    <w:p w14:paraId="72A1E41C" w14:textId="00656B61" w:rsidR="001D2485" w:rsidRPr="001D2485" w:rsidRDefault="001D2485" w:rsidP="001D248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D2485" w:rsidRPr="001D2485" w14:paraId="092FB6E6" w14:textId="77777777" w:rsidTr="001D2485">
        <w:trPr>
          <w:tblCellSpacing w:w="0" w:type="dxa"/>
        </w:trPr>
        <w:tc>
          <w:tcPr>
            <w:tcW w:w="0" w:type="auto"/>
            <w:noWrap/>
            <w:hideMark/>
          </w:tcPr>
          <w:p w14:paraId="47B8F823"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Agency Name:</w:t>
            </w:r>
          </w:p>
        </w:tc>
        <w:tc>
          <w:tcPr>
            <w:tcW w:w="5000" w:type="pct"/>
            <w:vAlign w:val="center"/>
            <w:hideMark/>
          </w:tcPr>
          <w:p w14:paraId="1E143B32"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National Archives and Records Administration</w:t>
            </w:r>
          </w:p>
        </w:tc>
      </w:tr>
      <w:tr w:rsidR="001D2485" w:rsidRPr="001D2485" w14:paraId="3758BFD8" w14:textId="77777777" w:rsidTr="001D2485">
        <w:trPr>
          <w:tblCellSpacing w:w="0" w:type="dxa"/>
        </w:trPr>
        <w:tc>
          <w:tcPr>
            <w:tcW w:w="0" w:type="auto"/>
            <w:noWrap/>
            <w:hideMark/>
          </w:tcPr>
          <w:p w14:paraId="06883ED8"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Description:</w:t>
            </w:r>
          </w:p>
        </w:tc>
        <w:tc>
          <w:tcPr>
            <w:tcW w:w="5000" w:type="pct"/>
            <w:vAlign w:val="center"/>
            <w:hideMark/>
          </w:tcPr>
          <w:p w14:paraId="33DF9B2B"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The National Historical Publications and Records Commission seeks proposals to publish documentary editions of historical records. Projects may focus on broad historical movements in U.S. history, such as politics, law (including the social and cultural history of the law), social reform, business, military, the arts, and other aspects of the national experience, or may be centered on the papers of major figures from American history. Whether conceived as a thematic or a biographical edition, the historical value of the records and their expected usefulness to broad audiences must justify the costs of the project.</w:t>
            </w:r>
          </w:p>
          <w:p w14:paraId="24508B07" w14:textId="02286D6C"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 xml:space="preserve">The goal of this program is to provide access to, and editorial context for, the historical documents and records that tell the American </w:t>
            </w:r>
            <w:r w:rsidRPr="001D2485">
              <w:rPr>
                <w:rFonts w:ascii="Helvetica" w:hAnsi="Helvetica" w:cs="Helvetica"/>
                <w:color w:val="222222"/>
              </w:rPr>
              <w:lastRenderedPageBreak/>
              <w:t>story. Applicants should demonstrate familiarity with the best practices recommended by the </w:t>
            </w:r>
            <w:hyperlink r:id="rId516" w:tgtFrame="_blank" w:history="1">
              <w:r w:rsidRPr="001D2485">
                <w:rPr>
                  <w:rStyle w:val="Hyperlink"/>
                  <w:rFonts w:ascii="Helvetica" w:hAnsi="Helvetica" w:cs="Helvetica"/>
                </w:rPr>
                <w:t>Association for Documentary Editing</w:t>
              </w:r>
            </w:hyperlink>
            <w:r w:rsidRPr="001D2485">
              <w:rPr>
                <w:rFonts w:ascii="Helvetica" w:hAnsi="Helvetica" w:cs="Helvetica"/>
                <w:color w:val="222222"/>
              </w:rPr>
              <w:t xml:space="preserve"> or </w:t>
            </w:r>
            <w:r w:rsidR="00FA5557" w:rsidRPr="001D2485">
              <w:rPr>
                <w:rFonts w:ascii="Helvetica" w:hAnsi="Helvetica" w:cs="Helvetica"/>
                <w:color w:val="222222"/>
              </w:rPr>
              <w:t>the Modern</w:t>
            </w:r>
            <w:r w:rsidRPr="001D2485">
              <w:rPr>
                <w:rFonts w:ascii="Helvetica" w:hAnsi="Helvetica" w:cs="Helvetica"/>
                <w:color w:val="222222"/>
              </w:rPr>
              <w:t>.</w:t>
            </w:r>
          </w:p>
          <w:p w14:paraId="40F24D2E"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All new projects (those which have never received NHPRC funding) must have definitive plans for publishing and preserving a digital edition which provides online access to a searchable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access to online editions. Projects that do not have definitive plans for digital dissemination and preservation in place at the time of application will not be considered.</w:t>
            </w:r>
          </w:p>
          <w:p w14:paraId="2A87BC0C"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Grants are awarded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documentary sources, grants do not support preparation of critical editions of published works unless such works are just a small portion of the larger project.</w:t>
            </w:r>
          </w:p>
          <w:p w14:paraId="3445E623"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For a comprehensive list of the Commission's limitations on funding, please see </w:t>
            </w:r>
            <w:hyperlink r:id="rId517" w:tgtFrame="_blank" w:history="1">
              <w:r w:rsidRPr="001D2485">
                <w:rPr>
                  <w:rStyle w:val="Hyperlink"/>
                  <w:rFonts w:ascii="Helvetica" w:hAnsi="Helvetica" w:cs="Helvetica"/>
                </w:rPr>
                <w:t>What We Do and Do Not Fund</w:t>
              </w:r>
            </w:hyperlink>
            <w:r w:rsidRPr="001D2485">
              <w:rPr>
                <w:rFonts w:ascii="Helvetica" w:hAnsi="Helvetica" w:cs="Helvetica"/>
                <w:color w:val="222222"/>
              </w:rPr>
              <w:t>. Applications that consist entirely of ineligible activities will not be considered.</w:t>
            </w:r>
          </w:p>
          <w:p w14:paraId="789A9504"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Ongoing projects:</w:t>
            </w:r>
            <w:r w:rsidRPr="001D2485">
              <w:rPr>
                <w:rFonts w:ascii="Helvetica" w:hAnsi="Helvetica" w:cs="Helvetica"/>
                <w:color w:val="222222"/>
              </w:rPr>
              <w:t>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w:t>
            </w:r>
          </w:p>
          <w:p w14:paraId="5D53C585"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Award Information</w:t>
            </w:r>
          </w:p>
          <w:p w14:paraId="71CD5DF3" w14:textId="0855FFC1"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A grant is for one or two years and for up to $200,000 per year.</w:t>
            </w:r>
            <w:r w:rsidRPr="001D2485">
              <w:rPr>
                <w:rFonts w:ascii="Helvetica" w:hAnsi="Helvetica" w:cs="Helvetica"/>
                <w:color w:val="222222"/>
              </w:rPr>
              <w:t xml:space="preserve"> The Commission expects to make up to 25 grants in this </w:t>
            </w:r>
            <w:r w:rsidR="00FA5557" w:rsidRPr="001D2485">
              <w:rPr>
                <w:rFonts w:ascii="Helvetica" w:hAnsi="Helvetica" w:cs="Helvetica"/>
                <w:color w:val="222222"/>
              </w:rPr>
              <w:t>category for</w:t>
            </w:r>
            <w:r w:rsidRPr="001D2485">
              <w:rPr>
                <w:rFonts w:ascii="Helvetica" w:hAnsi="Helvetica" w:cs="Helvetica"/>
                <w:color w:val="222222"/>
              </w:rPr>
              <w:t xml:space="preserve"> a total of up to $3,000,000. Grants begin no earlier than January 1, 2020.</w:t>
            </w:r>
          </w:p>
          <w:p w14:paraId="6E9A1CEC"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The Commission requires that grant recipients acknowledge NHPRC grant assistance in all publications, publicity, and other products that result from its support.</w:t>
            </w:r>
          </w:p>
          <w:p w14:paraId="29548E6F"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Eligibility</w:t>
            </w:r>
          </w:p>
          <w:p w14:paraId="2BE9062D" w14:textId="77777777" w:rsidR="001D2485" w:rsidRPr="001D2485" w:rsidRDefault="001D2485" w:rsidP="001D2485">
            <w:pPr>
              <w:pStyle w:val="NoSpacing"/>
              <w:rPr>
                <w:rFonts w:ascii="Helvetica" w:hAnsi="Helvetica" w:cs="Helvetica"/>
                <w:color w:val="222222"/>
              </w:rPr>
            </w:pPr>
          </w:p>
          <w:p w14:paraId="259EBBA0" w14:textId="77777777" w:rsidR="001D2485" w:rsidRPr="001D2485" w:rsidRDefault="001D2485" w:rsidP="00352556">
            <w:pPr>
              <w:pStyle w:val="NoSpacing"/>
              <w:numPr>
                <w:ilvl w:val="0"/>
                <w:numId w:val="15"/>
              </w:numPr>
              <w:rPr>
                <w:rFonts w:ascii="Helvetica" w:hAnsi="Helvetica" w:cs="Helvetica"/>
                <w:color w:val="222222"/>
              </w:rPr>
            </w:pPr>
            <w:r w:rsidRPr="001D2485">
              <w:rPr>
                <w:rFonts w:ascii="Helvetica" w:hAnsi="Helvetica" w:cs="Helvetica"/>
                <w:color w:val="222222"/>
              </w:rPr>
              <w:t>U.S. nonprofit organizations or institutions</w:t>
            </w:r>
          </w:p>
          <w:p w14:paraId="5590A358" w14:textId="77777777" w:rsidR="001D2485" w:rsidRPr="001D2485" w:rsidRDefault="001D2485" w:rsidP="00352556">
            <w:pPr>
              <w:pStyle w:val="NoSpacing"/>
              <w:numPr>
                <w:ilvl w:val="0"/>
                <w:numId w:val="15"/>
              </w:numPr>
              <w:rPr>
                <w:rFonts w:ascii="Helvetica" w:hAnsi="Helvetica" w:cs="Helvetica"/>
                <w:color w:val="222222"/>
              </w:rPr>
            </w:pPr>
            <w:r w:rsidRPr="001D2485">
              <w:rPr>
                <w:rFonts w:ascii="Helvetica" w:hAnsi="Helvetica" w:cs="Helvetica"/>
                <w:color w:val="222222"/>
              </w:rPr>
              <w:t>U.S. colleges, universities, and other academic institutions</w:t>
            </w:r>
          </w:p>
          <w:p w14:paraId="28D745FB" w14:textId="77777777" w:rsidR="001D2485" w:rsidRPr="001D2485" w:rsidRDefault="001D2485" w:rsidP="00352556">
            <w:pPr>
              <w:pStyle w:val="NoSpacing"/>
              <w:numPr>
                <w:ilvl w:val="0"/>
                <w:numId w:val="15"/>
              </w:numPr>
              <w:rPr>
                <w:rFonts w:ascii="Helvetica" w:hAnsi="Helvetica" w:cs="Helvetica"/>
                <w:color w:val="222222"/>
              </w:rPr>
            </w:pPr>
            <w:r w:rsidRPr="001D2485">
              <w:rPr>
                <w:rFonts w:ascii="Helvetica" w:hAnsi="Helvetica" w:cs="Helvetica"/>
                <w:color w:val="222222"/>
              </w:rPr>
              <w:t>State or local government agencies</w:t>
            </w:r>
          </w:p>
          <w:p w14:paraId="65A46DF2" w14:textId="77777777" w:rsidR="001D2485" w:rsidRPr="001D2485" w:rsidRDefault="001D2485" w:rsidP="00352556">
            <w:pPr>
              <w:pStyle w:val="NoSpacing"/>
              <w:numPr>
                <w:ilvl w:val="0"/>
                <w:numId w:val="15"/>
              </w:numPr>
              <w:rPr>
                <w:rFonts w:ascii="Helvetica" w:hAnsi="Helvetica" w:cs="Helvetica"/>
                <w:color w:val="222222"/>
              </w:rPr>
            </w:pPr>
            <w:r w:rsidRPr="001D2485">
              <w:rPr>
                <w:rFonts w:ascii="Helvetica" w:hAnsi="Helvetica" w:cs="Helvetica"/>
                <w:color w:val="222222"/>
              </w:rPr>
              <w:t>Federally-acknowledged or state-recognized Native American tribes or groups</w:t>
            </w:r>
          </w:p>
          <w:p w14:paraId="701ACCDB"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Cost Sharing</w:t>
            </w:r>
          </w:p>
          <w:p w14:paraId="4F31D5A2"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The total costs of a project are shared between the NHPRC and the applicant organization.</w:t>
            </w:r>
          </w:p>
          <w:p w14:paraId="45DD8D3B"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The Commission provides no more than 50 per cent of total project costs in the Publishing Historical Records in Documentary Editions category. NHPRC grant recipients are not permitted to use grant funds for indirect costs (as indicated in 2 CFR 2600.101).</w:t>
            </w:r>
          </w:p>
          <w:p w14:paraId="5F7FE10E"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w:t>
            </w:r>
          </w:p>
          <w:p w14:paraId="47E9C102"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Other Requirements</w:t>
            </w:r>
          </w:p>
          <w:p w14:paraId="6D9E4B48"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lastRenderedPageBreak/>
              <w:t>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t>
            </w:r>
            <w:hyperlink r:id="rId518" w:tgtFrame="_blank" w:history="1">
              <w:r w:rsidRPr="001D2485">
                <w:rPr>
                  <w:rStyle w:val="Hyperlink"/>
                  <w:rFonts w:ascii="Helvetica" w:hAnsi="Helvetica" w:cs="Helvetica"/>
                </w:rPr>
                <w:t>https://sam.gov</w:t>
              </w:r>
            </w:hyperlink>
            <w:r w:rsidRPr="001D2485">
              <w:rPr>
                <w:rFonts w:ascii="Helvetica" w:hAnsi="Helvetica" w:cs="Helvetica"/>
                <w:color w:val="222222"/>
              </w:rPr>
              <w:t>. Please refer to the User Guides section and the Grants Registrations PDF.</w:t>
            </w:r>
          </w:p>
          <w:p w14:paraId="6CBAF606"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A complete application includes the Application for Federal Assistance (Standard Form 424), Assurances -- Non-Construction Programs (Standard Form 424B), a Project Narrative, Summary, Supplementary Materials, and Budget. Applications lacking these items will not be considered.</w:t>
            </w:r>
          </w:p>
          <w:p w14:paraId="5B7D4189"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Ineligible applications will not be reviewed.</w:t>
            </w:r>
          </w:p>
          <w:p w14:paraId="6F47FA43" w14:textId="77777777" w:rsidR="001D2485" w:rsidRPr="001D2485" w:rsidRDefault="001D2485" w:rsidP="001D2485">
            <w:pPr>
              <w:pStyle w:val="NoSpacing"/>
              <w:rPr>
                <w:rFonts w:ascii="Helvetica" w:hAnsi="Helvetica" w:cs="Helvetica"/>
                <w:color w:val="222222"/>
              </w:rPr>
            </w:pPr>
          </w:p>
        </w:tc>
      </w:tr>
      <w:tr w:rsidR="001D2485" w:rsidRPr="001D2485" w14:paraId="329B24A8" w14:textId="77777777" w:rsidTr="001D2485">
        <w:trPr>
          <w:tblCellSpacing w:w="0" w:type="dxa"/>
        </w:trPr>
        <w:tc>
          <w:tcPr>
            <w:tcW w:w="0" w:type="auto"/>
            <w:noWrap/>
            <w:hideMark/>
          </w:tcPr>
          <w:p w14:paraId="62C4A3B3"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lastRenderedPageBreak/>
              <w:t>Link to Additional Information:</w:t>
            </w:r>
          </w:p>
        </w:tc>
        <w:tc>
          <w:tcPr>
            <w:tcW w:w="5000" w:type="pct"/>
            <w:vAlign w:val="center"/>
            <w:hideMark/>
          </w:tcPr>
          <w:p w14:paraId="2CC8E8E3" w14:textId="77777777" w:rsidR="001D2485" w:rsidRPr="001D2485" w:rsidRDefault="006C4FB3" w:rsidP="001D2485">
            <w:pPr>
              <w:pStyle w:val="NoSpacing"/>
              <w:rPr>
                <w:rFonts w:ascii="Helvetica" w:hAnsi="Helvetica" w:cs="Helvetica"/>
                <w:color w:val="222222"/>
              </w:rPr>
            </w:pPr>
            <w:hyperlink r:id="rId519" w:tgtFrame="_blank" w:tooltip="Link to Additional Information" w:history="1">
              <w:r w:rsidR="001D2485" w:rsidRPr="001D2485">
                <w:rPr>
                  <w:rStyle w:val="Hyperlink"/>
                  <w:rFonts w:ascii="Helvetica" w:hAnsi="Helvetica" w:cs="Helvetica"/>
                </w:rPr>
                <w:t>Link to full grant announcement, including additional requirements</w:t>
              </w:r>
            </w:hyperlink>
          </w:p>
        </w:tc>
      </w:tr>
      <w:tr w:rsidR="001D2485" w:rsidRPr="001D2485" w14:paraId="7ADD06A9" w14:textId="77777777" w:rsidTr="001D2485">
        <w:trPr>
          <w:tblCellSpacing w:w="0" w:type="dxa"/>
        </w:trPr>
        <w:tc>
          <w:tcPr>
            <w:tcW w:w="0" w:type="auto"/>
            <w:noWrap/>
            <w:hideMark/>
          </w:tcPr>
          <w:p w14:paraId="04DA12DB"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Grantor Contact Information:</w:t>
            </w:r>
          </w:p>
        </w:tc>
        <w:tc>
          <w:tcPr>
            <w:tcW w:w="5000" w:type="pct"/>
            <w:vAlign w:val="center"/>
            <w:hideMark/>
          </w:tcPr>
          <w:p w14:paraId="3D121C86"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If you have difficulty accessing the full announcement electronically, please contact:</w:t>
            </w:r>
            <w:r w:rsidRPr="001D2485">
              <w:rPr>
                <w:rFonts w:ascii="Helvetica" w:hAnsi="Helvetica" w:cs="Helvetica"/>
                <w:color w:val="222222"/>
              </w:rPr>
              <w:br/>
            </w:r>
            <w:r w:rsidRPr="001D2485">
              <w:rPr>
                <w:rFonts w:ascii="Helvetica" w:hAnsi="Helvetica" w:cs="Helvetica"/>
                <w:color w:val="222222"/>
              </w:rPr>
              <w:br/>
              <w:t>Jeff de la Concepcion Grant Information Specialist Phone 202-357-5022</w:t>
            </w:r>
            <w:r w:rsidRPr="001D2485">
              <w:rPr>
                <w:rFonts w:ascii="Helvetica" w:hAnsi="Helvetica" w:cs="Helvetica"/>
                <w:color w:val="222222"/>
              </w:rPr>
              <w:br/>
            </w:r>
            <w:r w:rsidRPr="001D2485">
              <w:rPr>
                <w:rFonts w:ascii="Helvetica" w:hAnsi="Helvetica" w:cs="Helvetica"/>
                <w:color w:val="222222"/>
              </w:rPr>
              <w:br/>
            </w:r>
            <w:hyperlink r:id="rId520" w:history="1">
              <w:r w:rsidRPr="001D2485">
                <w:rPr>
                  <w:rStyle w:val="Hyperlink"/>
                  <w:rFonts w:ascii="Helvetica" w:hAnsi="Helvetica" w:cs="Helvetica"/>
                </w:rPr>
                <w:t>Grant Information Specialist</w:t>
              </w:r>
            </w:hyperlink>
          </w:p>
        </w:tc>
      </w:tr>
    </w:tbl>
    <w:p w14:paraId="29BDA2C6" w14:textId="3007C17E" w:rsidR="006870E8" w:rsidRDefault="006870E8" w:rsidP="006870E8">
      <w:pPr>
        <w:pStyle w:val="NoSpacing"/>
        <w:pBdr>
          <w:bottom w:val="single" w:sz="6" w:space="1" w:color="auto"/>
        </w:pBdr>
        <w:rPr>
          <w:rStyle w:val="Hyperlink"/>
          <w:rFonts w:ascii="Helvetica" w:hAnsi="Helvetica" w:cs="Helvetica"/>
          <w:color w:val="1155CC"/>
          <w:sz w:val="24"/>
          <w:szCs w:val="24"/>
          <w:shd w:val="clear" w:color="auto" w:fill="FFFFFF"/>
        </w:rPr>
      </w:pPr>
      <w:r w:rsidRPr="00292749">
        <w:rPr>
          <w:rFonts w:ascii="Helvetica" w:hAnsi="Helvetica" w:cs="Helvetica"/>
          <w:color w:val="222222"/>
          <w:sz w:val="24"/>
          <w:szCs w:val="24"/>
        </w:rPr>
        <w:br/>
      </w:r>
      <w:hyperlink r:id="rId521" w:tgtFrame="_blank" w:history="1">
        <w:r w:rsidRPr="00292749">
          <w:rPr>
            <w:rStyle w:val="Hyperlink"/>
            <w:rFonts w:ascii="Helvetica" w:hAnsi="Helvetica" w:cs="Helvetica"/>
            <w:color w:val="1155CC"/>
            <w:sz w:val="24"/>
            <w:szCs w:val="24"/>
            <w:shd w:val="clear" w:color="auto" w:fill="FFFFFF"/>
          </w:rPr>
          <w:t>https://www.grants.gov/web/grants/view-opportunity.html?oppId=310589</w:t>
        </w:r>
      </w:hyperlink>
    </w:p>
    <w:p w14:paraId="0F4FB87E" w14:textId="77777777" w:rsidR="001D2485" w:rsidRDefault="001D2485" w:rsidP="006870E8">
      <w:pPr>
        <w:pStyle w:val="NoSpacing"/>
        <w:rPr>
          <w:rFonts w:ascii="Helvetica" w:hAnsi="Helvetica" w:cs="Helvetica"/>
          <w:sz w:val="24"/>
          <w:szCs w:val="24"/>
        </w:rPr>
      </w:pPr>
    </w:p>
    <w:p w14:paraId="2536E343" w14:textId="77777777" w:rsidR="001D2485" w:rsidRDefault="006870E8" w:rsidP="006870E8">
      <w:pPr>
        <w:pStyle w:val="NoSpacing"/>
        <w:rPr>
          <w:rFonts w:ascii="Helvetica" w:hAnsi="Helvetica" w:cs="Helvetica"/>
          <w:color w:val="222222"/>
          <w:sz w:val="24"/>
          <w:szCs w:val="24"/>
          <w:shd w:val="clear" w:color="auto" w:fill="FFFFFF"/>
        </w:rPr>
      </w:pPr>
      <w:bookmarkStart w:id="511" w:name="NARAPublishingHistoricalDocEd2"/>
      <w:bookmarkEnd w:id="511"/>
      <w:r w:rsidRPr="00292749">
        <w:rPr>
          <w:rFonts w:ascii="Helvetica" w:hAnsi="Helvetica" w:cs="Helvetica"/>
          <w:color w:val="222222"/>
          <w:sz w:val="24"/>
          <w:szCs w:val="24"/>
          <w:shd w:val="clear" w:color="auto" w:fill="FFFFFF"/>
        </w:rPr>
        <w:t>Publishing Historical Records in Documentary Editions</w:t>
      </w:r>
      <w:r w:rsidRPr="00292749">
        <w:rPr>
          <w:rFonts w:ascii="Helvetica" w:hAnsi="Helvetica" w:cs="Helvetica"/>
          <w:color w:val="222222"/>
          <w:sz w:val="24"/>
          <w:szCs w:val="24"/>
        </w:rPr>
        <w:br/>
      </w:r>
      <w:r w:rsidRPr="00292749">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00"/>
        <w:gridCol w:w="76"/>
      </w:tblGrid>
      <w:tr w:rsidR="001D2485" w:rsidRPr="001D2485" w14:paraId="5D13CBE7" w14:textId="77777777" w:rsidTr="001D2485">
        <w:trPr>
          <w:gridAfter w:val="1"/>
          <w:wAfter w:w="39" w:type="pct"/>
          <w:tblCellSpacing w:w="0" w:type="dxa"/>
        </w:trPr>
        <w:tc>
          <w:tcPr>
            <w:tcW w:w="0" w:type="auto"/>
            <w:shd w:val="clear" w:color="auto" w:fill="FFFFFF"/>
            <w:noWrap/>
            <w:hideMark/>
          </w:tcPr>
          <w:p w14:paraId="5E09C1C8" w14:textId="2EAEA622" w:rsidR="001D2485" w:rsidRPr="001D2485" w:rsidRDefault="001D2485" w:rsidP="001D2485">
            <w:pPr>
              <w:pStyle w:val="NoSpacing"/>
              <w:rPr>
                <w:rFonts w:ascii="Helvetica" w:hAnsi="Helvetica" w:cs="Helvetica"/>
                <w:b/>
                <w:bCs/>
                <w:color w:val="222222"/>
              </w:rPr>
            </w:pPr>
            <w:r>
              <w:rPr>
                <w:rFonts w:ascii="Helvetica" w:hAnsi="Helvetica" w:cs="Helvetica"/>
                <w:b/>
                <w:bCs/>
                <w:color w:val="222222"/>
              </w:rPr>
              <w:t>D</w:t>
            </w:r>
            <w:r w:rsidRPr="001D2485">
              <w:rPr>
                <w:rFonts w:ascii="Helvetica" w:hAnsi="Helvetica" w:cs="Helvetica"/>
                <w:b/>
                <w:bCs/>
                <w:color w:val="222222"/>
              </w:rPr>
              <w:t>ocument Type:</w:t>
            </w:r>
          </w:p>
        </w:tc>
        <w:tc>
          <w:tcPr>
            <w:tcW w:w="0" w:type="auto"/>
            <w:shd w:val="clear" w:color="auto" w:fill="FFFFFF"/>
            <w:vAlign w:val="center"/>
            <w:hideMark/>
          </w:tcPr>
          <w:p w14:paraId="375BF005"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Grants Notice</w:t>
            </w:r>
          </w:p>
        </w:tc>
      </w:tr>
      <w:tr w:rsidR="001D2485" w:rsidRPr="001D2485" w14:paraId="1584D1F8" w14:textId="77777777" w:rsidTr="001D2485">
        <w:trPr>
          <w:gridAfter w:val="1"/>
          <w:wAfter w:w="39" w:type="pct"/>
          <w:tblCellSpacing w:w="0" w:type="dxa"/>
        </w:trPr>
        <w:tc>
          <w:tcPr>
            <w:tcW w:w="0" w:type="auto"/>
            <w:shd w:val="clear" w:color="auto" w:fill="FFFFFF"/>
            <w:noWrap/>
            <w:hideMark/>
          </w:tcPr>
          <w:p w14:paraId="5B823FD2"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Funding Opportunity Number:</w:t>
            </w:r>
          </w:p>
        </w:tc>
        <w:tc>
          <w:tcPr>
            <w:tcW w:w="0" w:type="auto"/>
            <w:shd w:val="clear" w:color="auto" w:fill="FFFFFF"/>
            <w:vAlign w:val="center"/>
            <w:hideMark/>
          </w:tcPr>
          <w:p w14:paraId="2ED75280"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EDITIONS-201910</w:t>
            </w:r>
          </w:p>
        </w:tc>
      </w:tr>
      <w:tr w:rsidR="001D2485" w:rsidRPr="001D2485" w14:paraId="6750BE49" w14:textId="77777777" w:rsidTr="001D2485">
        <w:trPr>
          <w:gridAfter w:val="1"/>
          <w:wAfter w:w="39" w:type="pct"/>
          <w:tblCellSpacing w:w="0" w:type="dxa"/>
        </w:trPr>
        <w:tc>
          <w:tcPr>
            <w:tcW w:w="0" w:type="auto"/>
            <w:shd w:val="clear" w:color="auto" w:fill="FFFFFF"/>
            <w:noWrap/>
            <w:hideMark/>
          </w:tcPr>
          <w:p w14:paraId="2377C5ED"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Funding Opportunity Title:</w:t>
            </w:r>
          </w:p>
        </w:tc>
        <w:tc>
          <w:tcPr>
            <w:tcW w:w="0" w:type="auto"/>
            <w:shd w:val="clear" w:color="auto" w:fill="FFFFFF"/>
            <w:vAlign w:val="center"/>
            <w:hideMark/>
          </w:tcPr>
          <w:p w14:paraId="44F0DCBB"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Publishing Historical Records in Documentary Editions</w:t>
            </w:r>
          </w:p>
        </w:tc>
      </w:tr>
      <w:tr w:rsidR="001D2485" w:rsidRPr="001D2485" w14:paraId="647D81F8" w14:textId="77777777" w:rsidTr="001D2485">
        <w:trPr>
          <w:gridAfter w:val="1"/>
          <w:wAfter w:w="39" w:type="pct"/>
          <w:tblCellSpacing w:w="0" w:type="dxa"/>
        </w:trPr>
        <w:tc>
          <w:tcPr>
            <w:tcW w:w="0" w:type="auto"/>
            <w:shd w:val="clear" w:color="auto" w:fill="FFFFFF"/>
            <w:noWrap/>
            <w:hideMark/>
          </w:tcPr>
          <w:p w14:paraId="1FA0D3E2"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Opportunity Category:</w:t>
            </w:r>
          </w:p>
        </w:tc>
        <w:tc>
          <w:tcPr>
            <w:tcW w:w="0" w:type="auto"/>
            <w:shd w:val="clear" w:color="auto" w:fill="FFFFFF"/>
            <w:vAlign w:val="center"/>
            <w:hideMark/>
          </w:tcPr>
          <w:p w14:paraId="77ED4503"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Discretionary</w:t>
            </w:r>
          </w:p>
        </w:tc>
      </w:tr>
      <w:tr w:rsidR="001D2485" w:rsidRPr="001D2485" w14:paraId="038EB2C9" w14:textId="77777777" w:rsidTr="001D2485">
        <w:trPr>
          <w:gridAfter w:val="1"/>
          <w:wAfter w:w="39" w:type="pct"/>
          <w:tblCellSpacing w:w="0" w:type="dxa"/>
        </w:trPr>
        <w:tc>
          <w:tcPr>
            <w:tcW w:w="0" w:type="auto"/>
            <w:shd w:val="clear" w:color="auto" w:fill="FFFFFF"/>
            <w:noWrap/>
            <w:hideMark/>
          </w:tcPr>
          <w:p w14:paraId="3DEFE6ED"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Opportunity Category Explanation:</w:t>
            </w:r>
          </w:p>
        </w:tc>
        <w:tc>
          <w:tcPr>
            <w:tcW w:w="0" w:type="auto"/>
            <w:shd w:val="clear" w:color="auto" w:fill="FFFFFF"/>
            <w:vAlign w:val="center"/>
            <w:hideMark/>
          </w:tcPr>
          <w:p w14:paraId="377AF827"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 </w:t>
            </w:r>
          </w:p>
        </w:tc>
      </w:tr>
      <w:tr w:rsidR="001D2485" w:rsidRPr="001D2485" w14:paraId="0F059EC9" w14:textId="77777777" w:rsidTr="001D2485">
        <w:trPr>
          <w:gridAfter w:val="1"/>
          <w:wAfter w:w="39" w:type="pct"/>
          <w:tblCellSpacing w:w="0" w:type="dxa"/>
        </w:trPr>
        <w:tc>
          <w:tcPr>
            <w:tcW w:w="0" w:type="auto"/>
            <w:shd w:val="clear" w:color="auto" w:fill="FFFFFF"/>
            <w:noWrap/>
            <w:hideMark/>
          </w:tcPr>
          <w:p w14:paraId="146D687E"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Funding Instrument Type:</w:t>
            </w:r>
          </w:p>
        </w:tc>
        <w:tc>
          <w:tcPr>
            <w:tcW w:w="0" w:type="auto"/>
            <w:shd w:val="clear" w:color="auto" w:fill="FFFFFF"/>
            <w:vAlign w:val="center"/>
            <w:hideMark/>
          </w:tcPr>
          <w:p w14:paraId="444E6857"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Grant</w:t>
            </w:r>
          </w:p>
        </w:tc>
      </w:tr>
      <w:tr w:rsidR="001D2485" w:rsidRPr="001D2485" w14:paraId="08CFB290" w14:textId="77777777" w:rsidTr="001D2485">
        <w:trPr>
          <w:gridAfter w:val="1"/>
          <w:wAfter w:w="39" w:type="pct"/>
          <w:tblCellSpacing w:w="0" w:type="dxa"/>
        </w:trPr>
        <w:tc>
          <w:tcPr>
            <w:tcW w:w="0" w:type="auto"/>
            <w:shd w:val="clear" w:color="auto" w:fill="FFFFFF"/>
            <w:noWrap/>
            <w:hideMark/>
          </w:tcPr>
          <w:p w14:paraId="65A93BF1"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Category of Funding Activity:</w:t>
            </w:r>
          </w:p>
        </w:tc>
        <w:tc>
          <w:tcPr>
            <w:tcW w:w="0" w:type="auto"/>
            <w:shd w:val="clear" w:color="auto" w:fill="FFFFFF"/>
            <w:vAlign w:val="center"/>
            <w:hideMark/>
          </w:tcPr>
          <w:p w14:paraId="286D6BDD"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Humanities (see "Cultural Affairs" in CFDA)</w:t>
            </w:r>
          </w:p>
        </w:tc>
      </w:tr>
      <w:tr w:rsidR="001D2485" w:rsidRPr="001D2485" w14:paraId="68348C46" w14:textId="77777777" w:rsidTr="001D2485">
        <w:trPr>
          <w:gridAfter w:val="1"/>
          <w:wAfter w:w="39" w:type="pct"/>
          <w:tblCellSpacing w:w="0" w:type="dxa"/>
        </w:trPr>
        <w:tc>
          <w:tcPr>
            <w:tcW w:w="0" w:type="auto"/>
            <w:shd w:val="clear" w:color="auto" w:fill="FFFFFF"/>
            <w:noWrap/>
            <w:hideMark/>
          </w:tcPr>
          <w:p w14:paraId="2301F769"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Category Explanation:</w:t>
            </w:r>
          </w:p>
        </w:tc>
        <w:tc>
          <w:tcPr>
            <w:tcW w:w="0" w:type="auto"/>
            <w:shd w:val="clear" w:color="auto" w:fill="FFFFFF"/>
            <w:vAlign w:val="center"/>
            <w:hideMark/>
          </w:tcPr>
          <w:p w14:paraId="1D7D3A5C"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 </w:t>
            </w:r>
          </w:p>
        </w:tc>
      </w:tr>
      <w:tr w:rsidR="001D2485" w:rsidRPr="001D2485" w14:paraId="0AFABF00" w14:textId="77777777" w:rsidTr="001D2485">
        <w:trPr>
          <w:gridAfter w:val="1"/>
          <w:wAfter w:w="39" w:type="pct"/>
          <w:tblCellSpacing w:w="0" w:type="dxa"/>
        </w:trPr>
        <w:tc>
          <w:tcPr>
            <w:tcW w:w="0" w:type="auto"/>
            <w:shd w:val="clear" w:color="auto" w:fill="FFFFFF"/>
            <w:noWrap/>
            <w:hideMark/>
          </w:tcPr>
          <w:p w14:paraId="42F643C1"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Expected Number of Awards:</w:t>
            </w:r>
          </w:p>
        </w:tc>
        <w:tc>
          <w:tcPr>
            <w:tcW w:w="0" w:type="auto"/>
            <w:shd w:val="clear" w:color="auto" w:fill="FFFFFF"/>
            <w:vAlign w:val="center"/>
            <w:hideMark/>
          </w:tcPr>
          <w:p w14:paraId="7C921348"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25</w:t>
            </w:r>
          </w:p>
        </w:tc>
      </w:tr>
      <w:tr w:rsidR="001D2485" w:rsidRPr="001D2485" w14:paraId="2CFE0131" w14:textId="77777777" w:rsidTr="001D2485">
        <w:trPr>
          <w:gridAfter w:val="1"/>
          <w:wAfter w:w="39" w:type="pct"/>
          <w:tblCellSpacing w:w="0" w:type="dxa"/>
        </w:trPr>
        <w:tc>
          <w:tcPr>
            <w:tcW w:w="0" w:type="auto"/>
            <w:shd w:val="clear" w:color="auto" w:fill="FFFFFF"/>
            <w:noWrap/>
            <w:hideMark/>
          </w:tcPr>
          <w:p w14:paraId="507E10A1"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CFDA Number(s):</w:t>
            </w:r>
          </w:p>
        </w:tc>
        <w:tc>
          <w:tcPr>
            <w:tcW w:w="0" w:type="auto"/>
            <w:shd w:val="clear" w:color="auto" w:fill="FFFFFF"/>
            <w:vAlign w:val="center"/>
            <w:hideMark/>
          </w:tcPr>
          <w:p w14:paraId="0F50E215"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89.003 -- National Historical Publications and Records Grants</w:t>
            </w:r>
          </w:p>
        </w:tc>
      </w:tr>
      <w:tr w:rsidR="001D2485" w:rsidRPr="001D2485" w14:paraId="2C5BF940" w14:textId="77777777" w:rsidTr="001D2485">
        <w:trPr>
          <w:gridAfter w:val="1"/>
          <w:wAfter w:w="39" w:type="pct"/>
          <w:tblCellSpacing w:w="0" w:type="dxa"/>
        </w:trPr>
        <w:tc>
          <w:tcPr>
            <w:tcW w:w="0" w:type="auto"/>
            <w:shd w:val="clear" w:color="auto" w:fill="FFFFFF"/>
            <w:noWrap/>
            <w:hideMark/>
          </w:tcPr>
          <w:p w14:paraId="27808C2B"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Cost Sharing or Matching Requirement:</w:t>
            </w:r>
          </w:p>
        </w:tc>
        <w:tc>
          <w:tcPr>
            <w:tcW w:w="0" w:type="auto"/>
            <w:shd w:val="clear" w:color="auto" w:fill="FFFFFF"/>
            <w:vAlign w:val="center"/>
            <w:hideMark/>
          </w:tcPr>
          <w:p w14:paraId="098E1F85"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Yes</w:t>
            </w:r>
          </w:p>
        </w:tc>
      </w:tr>
      <w:tr w:rsidR="001D2485" w:rsidRPr="001D2485" w14:paraId="756904AB" w14:textId="77777777" w:rsidTr="001D2485">
        <w:trPr>
          <w:gridAfter w:val="1"/>
          <w:wAfter w:w="39" w:type="pct"/>
          <w:tblCellSpacing w:w="0" w:type="dxa"/>
        </w:trPr>
        <w:tc>
          <w:tcPr>
            <w:tcW w:w="0" w:type="auto"/>
            <w:shd w:val="clear" w:color="auto" w:fill="FFFFFF"/>
            <w:noWrap/>
            <w:hideMark/>
          </w:tcPr>
          <w:p w14:paraId="228DA230"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Version:</w:t>
            </w:r>
          </w:p>
        </w:tc>
        <w:tc>
          <w:tcPr>
            <w:tcW w:w="0" w:type="auto"/>
            <w:shd w:val="clear" w:color="auto" w:fill="FFFFFF"/>
            <w:vAlign w:val="center"/>
            <w:hideMark/>
          </w:tcPr>
          <w:p w14:paraId="2E93C13D"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Synopsis 1</w:t>
            </w:r>
          </w:p>
        </w:tc>
      </w:tr>
      <w:tr w:rsidR="001D2485" w:rsidRPr="001D2485" w14:paraId="287D662D" w14:textId="77777777" w:rsidTr="001D2485">
        <w:trPr>
          <w:gridAfter w:val="1"/>
          <w:wAfter w:w="39" w:type="pct"/>
          <w:tblCellSpacing w:w="0" w:type="dxa"/>
        </w:trPr>
        <w:tc>
          <w:tcPr>
            <w:tcW w:w="0" w:type="auto"/>
            <w:shd w:val="clear" w:color="auto" w:fill="FFFFFF"/>
            <w:noWrap/>
            <w:hideMark/>
          </w:tcPr>
          <w:p w14:paraId="58E50736"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Posted Date:</w:t>
            </w:r>
          </w:p>
        </w:tc>
        <w:tc>
          <w:tcPr>
            <w:tcW w:w="0" w:type="auto"/>
            <w:shd w:val="clear" w:color="auto" w:fill="FFFFFF"/>
            <w:vAlign w:val="center"/>
            <w:hideMark/>
          </w:tcPr>
          <w:p w14:paraId="65527C74"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Nov 27, 2018</w:t>
            </w:r>
          </w:p>
        </w:tc>
      </w:tr>
      <w:tr w:rsidR="001D2485" w:rsidRPr="001D2485" w14:paraId="49DEFD38" w14:textId="77777777" w:rsidTr="001D2485">
        <w:trPr>
          <w:gridAfter w:val="1"/>
          <w:wAfter w:w="39" w:type="pct"/>
          <w:tblCellSpacing w:w="0" w:type="dxa"/>
        </w:trPr>
        <w:tc>
          <w:tcPr>
            <w:tcW w:w="0" w:type="auto"/>
            <w:shd w:val="clear" w:color="auto" w:fill="FFFFFF"/>
            <w:noWrap/>
            <w:hideMark/>
          </w:tcPr>
          <w:p w14:paraId="6DC5A5BC"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Last Updated Date:</w:t>
            </w:r>
          </w:p>
        </w:tc>
        <w:tc>
          <w:tcPr>
            <w:tcW w:w="0" w:type="auto"/>
            <w:shd w:val="clear" w:color="auto" w:fill="FFFFFF"/>
            <w:vAlign w:val="center"/>
            <w:hideMark/>
          </w:tcPr>
          <w:p w14:paraId="527411E2"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Nov 27, 2018</w:t>
            </w:r>
          </w:p>
        </w:tc>
      </w:tr>
      <w:tr w:rsidR="001D2485" w:rsidRPr="001D2485" w14:paraId="159C7E02" w14:textId="77777777" w:rsidTr="001D2485">
        <w:trPr>
          <w:gridAfter w:val="1"/>
          <w:wAfter w:w="39" w:type="pct"/>
          <w:tblCellSpacing w:w="0" w:type="dxa"/>
        </w:trPr>
        <w:tc>
          <w:tcPr>
            <w:tcW w:w="0" w:type="auto"/>
            <w:shd w:val="clear" w:color="auto" w:fill="FFFFFF"/>
            <w:noWrap/>
            <w:hideMark/>
          </w:tcPr>
          <w:p w14:paraId="0AA51953"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7AC93FAB"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Oct 03, 2019  </w:t>
            </w:r>
          </w:p>
        </w:tc>
      </w:tr>
      <w:tr w:rsidR="001D2485" w:rsidRPr="001D2485" w14:paraId="401365D3" w14:textId="77777777" w:rsidTr="001D2485">
        <w:trPr>
          <w:gridAfter w:val="1"/>
          <w:wAfter w:w="39" w:type="pct"/>
          <w:tblCellSpacing w:w="0" w:type="dxa"/>
        </w:trPr>
        <w:tc>
          <w:tcPr>
            <w:tcW w:w="0" w:type="auto"/>
            <w:shd w:val="clear" w:color="auto" w:fill="FFFFFF"/>
            <w:noWrap/>
            <w:hideMark/>
          </w:tcPr>
          <w:p w14:paraId="2F9AC202"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5F1191CE"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Oct 03, 2019  </w:t>
            </w:r>
          </w:p>
        </w:tc>
      </w:tr>
      <w:tr w:rsidR="001D2485" w:rsidRPr="001D2485" w14:paraId="2E2D0063" w14:textId="77777777" w:rsidTr="001D2485">
        <w:trPr>
          <w:gridAfter w:val="1"/>
          <w:wAfter w:w="39" w:type="pct"/>
          <w:tblCellSpacing w:w="0" w:type="dxa"/>
        </w:trPr>
        <w:tc>
          <w:tcPr>
            <w:tcW w:w="0" w:type="auto"/>
            <w:shd w:val="clear" w:color="auto" w:fill="FFFFFF"/>
            <w:noWrap/>
            <w:hideMark/>
          </w:tcPr>
          <w:p w14:paraId="43362F43"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Archive Date:</w:t>
            </w:r>
          </w:p>
        </w:tc>
        <w:tc>
          <w:tcPr>
            <w:tcW w:w="0" w:type="auto"/>
            <w:shd w:val="clear" w:color="auto" w:fill="FFFFFF"/>
            <w:vAlign w:val="center"/>
            <w:hideMark/>
          </w:tcPr>
          <w:p w14:paraId="10BFEE7E"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Oct 10, 2019</w:t>
            </w:r>
          </w:p>
        </w:tc>
      </w:tr>
      <w:tr w:rsidR="001D2485" w:rsidRPr="001D2485" w14:paraId="555F0673" w14:textId="77777777" w:rsidTr="001D2485">
        <w:trPr>
          <w:gridAfter w:val="1"/>
          <w:wAfter w:w="39" w:type="pct"/>
          <w:tblCellSpacing w:w="0" w:type="dxa"/>
        </w:trPr>
        <w:tc>
          <w:tcPr>
            <w:tcW w:w="0" w:type="auto"/>
            <w:shd w:val="clear" w:color="auto" w:fill="FFFFFF"/>
            <w:noWrap/>
            <w:hideMark/>
          </w:tcPr>
          <w:p w14:paraId="0F749AAD"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lastRenderedPageBreak/>
              <w:t>Estimated Total Program Funding:</w:t>
            </w:r>
          </w:p>
        </w:tc>
        <w:tc>
          <w:tcPr>
            <w:tcW w:w="0" w:type="auto"/>
            <w:shd w:val="clear" w:color="auto" w:fill="FFFFFF"/>
            <w:vAlign w:val="center"/>
            <w:hideMark/>
          </w:tcPr>
          <w:p w14:paraId="075EA7FB"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$3,000,000</w:t>
            </w:r>
          </w:p>
        </w:tc>
      </w:tr>
      <w:tr w:rsidR="001D2485" w:rsidRPr="001D2485" w14:paraId="68DC4B19" w14:textId="77777777" w:rsidTr="001D2485">
        <w:trPr>
          <w:gridAfter w:val="1"/>
          <w:wAfter w:w="39" w:type="pct"/>
          <w:tblCellSpacing w:w="0" w:type="dxa"/>
        </w:trPr>
        <w:tc>
          <w:tcPr>
            <w:tcW w:w="0" w:type="auto"/>
            <w:shd w:val="clear" w:color="auto" w:fill="FFFFFF"/>
            <w:noWrap/>
            <w:hideMark/>
          </w:tcPr>
          <w:p w14:paraId="39874172" w14:textId="77777777" w:rsidR="001D2485" w:rsidRPr="001D2485" w:rsidRDefault="001D2485" w:rsidP="001D2485">
            <w:pPr>
              <w:pStyle w:val="NoSpacing"/>
              <w:rPr>
                <w:rFonts w:ascii="Helvetica" w:hAnsi="Helvetica" w:cs="Helvetica"/>
                <w:b/>
                <w:bCs/>
                <w:color w:val="222222"/>
                <w:sz w:val="24"/>
                <w:szCs w:val="24"/>
              </w:rPr>
            </w:pPr>
            <w:r w:rsidRPr="001D2485">
              <w:rPr>
                <w:rFonts w:ascii="Helvetica" w:hAnsi="Helvetica" w:cs="Helvetica"/>
                <w:b/>
                <w:bCs/>
                <w:color w:val="222222"/>
                <w:sz w:val="24"/>
                <w:szCs w:val="24"/>
              </w:rPr>
              <w:t>Award Ceiling:</w:t>
            </w:r>
          </w:p>
        </w:tc>
        <w:tc>
          <w:tcPr>
            <w:tcW w:w="0" w:type="auto"/>
            <w:shd w:val="clear" w:color="auto" w:fill="FFFFFF"/>
            <w:vAlign w:val="center"/>
            <w:hideMark/>
          </w:tcPr>
          <w:p w14:paraId="14E679D3" w14:textId="77777777" w:rsidR="001D2485" w:rsidRPr="001D2485" w:rsidRDefault="001D2485" w:rsidP="001D2485">
            <w:pPr>
              <w:pStyle w:val="NoSpacing"/>
              <w:rPr>
                <w:rFonts w:ascii="Helvetica" w:hAnsi="Helvetica" w:cs="Helvetica"/>
                <w:color w:val="222222"/>
                <w:sz w:val="24"/>
                <w:szCs w:val="24"/>
              </w:rPr>
            </w:pPr>
            <w:r w:rsidRPr="001D2485">
              <w:rPr>
                <w:rFonts w:ascii="Helvetica" w:hAnsi="Helvetica" w:cs="Helvetica"/>
                <w:color w:val="222222"/>
                <w:sz w:val="24"/>
                <w:szCs w:val="24"/>
              </w:rPr>
              <w:t>$200,000</w:t>
            </w:r>
          </w:p>
        </w:tc>
      </w:tr>
      <w:tr w:rsidR="001D2485" w:rsidRPr="001D2485" w14:paraId="0A65DA93" w14:textId="77777777" w:rsidTr="001D2485">
        <w:tblPrEx>
          <w:shd w:val="clear" w:color="auto" w:fill="auto"/>
        </w:tblPrEx>
        <w:trPr>
          <w:tblCellSpacing w:w="0" w:type="dxa"/>
        </w:trPr>
        <w:tc>
          <w:tcPr>
            <w:tcW w:w="0" w:type="auto"/>
            <w:noWrap/>
            <w:hideMark/>
          </w:tcPr>
          <w:p w14:paraId="6CE1EB30"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Eligible Applicants:</w:t>
            </w:r>
          </w:p>
        </w:tc>
        <w:tc>
          <w:tcPr>
            <w:tcW w:w="3169" w:type="pct"/>
            <w:gridSpan w:val="2"/>
            <w:vAlign w:val="center"/>
            <w:hideMark/>
          </w:tcPr>
          <w:p w14:paraId="32087B10"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City or township governments</w:t>
            </w:r>
            <w:r w:rsidRPr="001D2485">
              <w:rPr>
                <w:rFonts w:ascii="Helvetica" w:hAnsi="Helvetica" w:cs="Helvetica"/>
                <w:color w:val="222222"/>
              </w:rPr>
              <w:br/>
              <w:t>Public and State controlled institutions of higher education</w:t>
            </w:r>
            <w:r w:rsidRPr="001D2485">
              <w:rPr>
                <w:rFonts w:ascii="Helvetica" w:hAnsi="Helvetica" w:cs="Helvetica"/>
                <w:color w:val="222222"/>
              </w:rPr>
              <w:br/>
              <w:t>Private institutions of higher education</w:t>
            </w:r>
            <w:r w:rsidRPr="001D2485">
              <w:rPr>
                <w:rFonts w:ascii="Helvetica" w:hAnsi="Helvetica" w:cs="Helvetica"/>
                <w:color w:val="222222"/>
              </w:rPr>
              <w:br/>
              <w:t>State governments</w:t>
            </w:r>
            <w:r w:rsidRPr="001D2485">
              <w:rPr>
                <w:rFonts w:ascii="Helvetica" w:hAnsi="Helvetica" w:cs="Helvetica"/>
                <w:color w:val="222222"/>
              </w:rPr>
              <w:br/>
              <w:t>County governments</w:t>
            </w:r>
            <w:r w:rsidRPr="001D2485">
              <w:rPr>
                <w:rFonts w:ascii="Helvetica" w:hAnsi="Helvetica" w:cs="Helvetica"/>
                <w:color w:val="222222"/>
              </w:rPr>
              <w:br/>
              <w:t>Native American tribal governments (Federally recognized)</w:t>
            </w:r>
            <w:r w:rsidRPr="001D2485">
              <w:rPr>
                <w:rFonts w:ascii="Helvetica" w:hAnsi="Helvetica" w:cs="Helvetica"/>
                <w:color w:val="222222"/>
              </w:rPr>
              <w:br/>
              <w:t>Nonprofits having a 501(c)(3) status with the IRS, other than institutions of higher education</w:t>
            </w:r>
          </w:p>
        </w:tc>
      </w:tr>
      <w:tr w:rsidR="001D2485" w:rsidRPr="001D2485" w14:paraId="405E6686" w14:textId="77777777" w:rsidTr="001D2485">
        <w:tblPrEx>
          <w:shd w:val="clear" w:color="auto" w:fill="auto"/>
        </w:tblPrEx>
        <w:trPr>
          <w:tblCellSpacing w:w="0" w:type="dxa"/>
        </w:trPr>
        <w:tc>
          <w:tcPr>
            <w:tcW w:w="0" w:type="auto"/>
            <w:noWrap/>
            <w:hideMark/>
          </w:tcPr>
          <w:p w14:paraId="007EF101"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Additional Information on Eligibility:</w:t>
            </w:r>
          </w:p>
        </w:tc>
        <w:tc>
          <w:tcPr>
            <w:tcW w:w="3169" w:type="pct"/>
            <w:gridSpan w:val="2"/>
            <w:vAlign w:val="center"/>
            <w:hideMark/>
          </w:tcPr>
          <w:p w14:paraId="20F05E4D"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 </w:t>
            </w:r>
          </w:p>
        </w:tc>
      </w:tr>
    </w:tbl>
    <w:p w14:paraId="008FEAA7"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D2485" w:rsidRPr="001D2485" w14:paraId="186E9A4A" w14:textId="77777777" w:rsidTr="001D2485">
        <w:trPr>
          <w:tblCellSpacing w:w="0" w:type="dxa"/>
        </w:trPr>
        <w:tc>
          <w:tcPr>
            <w:tcW w:w="0" w:type="auto"/>
            <w:noWrap/>
            <w:hideMark/>
          </w:tcPr>
          <w:p w14:paraId="2C29BADF"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Agency Name:</w:t>
            </w:r>
          </w:p>
        </w:tc>
        <w:tc>
          <w:tcPr>
            <w:tcW w:w="5000" w:type="pct"/>
            <w:vAlign w:val="center"/>
            <w:hideMark/>
          </w:tcPr>
          <w:p w14:paraId="57F2CB50"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National Archives and Records Administration</w:t>
            </w:r>
          </w:p>
        </w:tc>
      </w:tr>
      <w:tr w:rsidR="001D2485" w:rsidRPr="001D2485" w14:paraId="427B3CEE" w14:textId="77777777" w:rsidTr="001D2485">
        <w:trPr>
          <w:tblCellSpacing w:w="0" w:type="dxa"/>
        </w:trPr>
        <w:tc>
          <w:tcPr>
            <w:tcW w:w="0" w:type="auto"/>
            <w:noWrap/>
            <w:hideMark/>
          </w:tcPr>
          <w:p w14:paraId="6621B8FC"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Description:</w:t>
            </w:r>
          </w:p>
        </w:tc>
        <w:tc>
          <w:tcPr>
            <w:tcW w:w="5000" w:type="pct"/>
            <w:vAlign w:val="center"/>
            <w:hideMark/>
          </w:tcPr>
          <w:p w14:paraId="36C28CEA"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The National Historical Publications and Records Commission seeks proposals to publish documentary editions of historical records. Projects may focus on broad historical movements in U.S. history, such as politics, law (including the social and cultural history of the law), social reform, business, military, the arts, and other aspects of the national experience, or may be centered on the papers of major figures from American history. Whether conceived as a thematic or a biographical edition, the historical value of the records and their expected usefulness to broad audiences must justify the costs of the project.</w:t>
            </w:r>
          </w:p>
          <w:p w14:paraId="60A4C007" w14:textId="10F26442"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The goal of this program is to provide access to, and editorial context for, the historical documents and records that tell the American story. Applicants should demonstrate familiarity with the best practices recommended by the </w:t>
            </w:r>
            <w:hyperlink r:id="rId522" w:tgtFrame="_blank" w:history="1">
              <w:r w:rsidRPr="001D2485">
                <w:rPr>
                  <w:rStyle w:val="Hyperlink"/>
                  <w:rFonts w:ascii="Helvetica" w:hAnsi="Helvetica" w:cs="Helvetica"/>
                </w:rPr>
                <w:t>Association for Documentary Editing</w:t>
              </w:r>
            </w:hyperlink>
            <w:r w:rsidRPr="001D2485">
              <w:rPr>
                <w:rFonts w:ascii="Helvetica" w:hAnsi="Helvetica" w:cs="Helvetica"/>
                <w:color w:val="222222"/>
              </w:rPr>
              <w:t xml:space="preserve"> or </w:t>
            </w:r>
            <w:r w:rsidR="00FA5557" w:rsidRPr="001D2485">
              <w:rPr>
                <w:rFonts w:ascii="Helvetica" w:hAnsi="Helvetica" w:cs="Helvetica"/>
                <w:color w:val="222222"/>
              </w:rPr>
              <w:t>the Modern</w:t>
            </w:r>
            <w:r w:rsidRPr="001D2485">
              <w:rPr>
                <w:rFonts w:ascii="Helvetica" w:hAnsi="Helvetica" w:cs="Helvetica"/>
                <w:color w:val="222222"/>
              </w:rPr>
              <w:t>.</w:t>
            </w:r>
          </w:p>
          <w:p w14:paraId="2B67B046"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All new projects (those which have never received NHPRC funding) must have definitive plans for publishing and preserving a digital edition which provides online access to a searchable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access to online editions. Projects that do not have definitive plans for digital dissemination and preservation in place at the time of application will not be considered.</w:t>
            </w:r>
          </w:p>
          <w:p w14:paraId="43E23E34"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Grants are awarded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documentary sources, grants do not support preparation of critical editions of published works unless such works are just a small portion of the larger project.</w:t>
            </w:r>
          </w:p>
          <w:p w14:paraId="59792363"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For a comprehensive list of the Commission's limitations on funding, please see </w:t>
            </w:r>
            <w:hyperlink r:id="rId523" w:tgtFrame="_blank" w:history="1">
              <w:r w:rsidRPr="001D2485">
                <w:rPr>
                  <w:rStyle w:val="Hyperlink"/>
                  <w:rFonts w:ascii="Helvetica" w:hAnsi="Helvetica" w:cs="Helvetica"/>
                </w:rPr>
                <w:t>What We Do and Do Not Fund</w:t>
              </w:r>
            </w:hyperlink>
            <w:r w:rsidRPr="001D2485">
              <w:rPr>
                <w:rFonts w:ascii="Helvetica" w:hAnsi="Helvetica" w:cs="Helvetica"/>
                <w:color w:val="222222"/>
              </w:rPr>
              <w:t>. Applications that consist entirely of ineligible activities will not be considered.</w:t>
            </w:r>
          </w:p>
          <w:p w14:paraId="174F6648"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Ongoing projects:</w:t>
            </w:r>
            <w:r w:rsidRPr="001D2485">
              <w:rPr>
                <w:rFonts w:ascii="Helvetica" w:hAnsi="Helvetica" w:cs="Helvetica"/>
                <w:color w:val="222222"/>
              </w:rPr>
              <w:t xml:space="preserve">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w:t>
            </w:r>
            <w:r w:rsidRPr="001D2485">
              <w:rPr>
                <w:rFonts w:ascii="Helvetica" w:hAnsi="Helvetica" w:cs="Helvetica"/>
                <w:color w:val="222222"/>
              </w:rPr>
              <w:lastRenderedPageBreak/>
              <w:t>during the proposed grant period; show progress towards completing the edition; and justify costs in a new budget.</w:t>
            </w:r>
          </w:p>
          <w:p w14:paraId="5C139F69"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Award Information</w:t>
            </w:r>
          </w:p>
          <w:p w14:paraId="77D77561"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A grant is for one or two years and for up to $200,000 per year. The Commission expects to make up to 25 grants in this category for a total of up to $3,000,000. Grants begin no earlier than January 1, 2020.</w:t>
            </w:r>
          </w:p>
          <w:p w14:paraId="1FBEFC35"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The Commission requires that grant recipients acknowledge NHPRC grant assistance in all publications, publicity, and other products that result from its support.</w:t>
            </w:r>
          </w:p>
          <w:p w14:paraId="7CDE3B5E"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Eligibility</w:t>
            </w:r>
          </w:p>
          <w:p w14:paraId="7498753D" w14:textId="77777777" w:rsidR="001D2485" w:rsidRPr="001D2485" w:rsidRDefault="001D2485" w:rsidP="00352556">
            <w:pPr>
              <w:pStyle w:val="NoSpacing"/>
              <w:numPr>
                <w:ilvl w:val="0"/>
                <w:numId w:val="16"/>
              </w:numPr>
              <w:rPr>
                <w:rFonts w:ascii="Helvetica" w:hAnsi="Helvetica" w:cs="Helvetica"/>
                <w:color w:val="222222"/>
              </w:rPr>
            </w:pPr>
            <w:r w:rsidRPr="001D2485">
              <w:rPr>
                <w:rFonts w:ascii="Helvetica" w:hAnsi="Helvetica" w:cs="Helvetica"/>
                <w:color w:val="222222"/>
              </w:rPr>
              <w:t>U.S. nonprofit organizations or institutions</w:t>
            </w:r>
          </w:p>
          <w:p w14:paraId="17D69B2D" w14:textId="77777777" w:rsidR="001D2485" w:rsidRPr="001D2485" w:rsidRDefault="001D2485" w:rsidP="00352556">
            <w:pPr>
              <w:pStyle w:val="NoSpacing"/>
              <w:numPr>
                <w:ilvl w:val="0"/>
                <w:numId w:val="16"/>
              </w:numPr>
              <w:rPr>
                <w:rFonts w:ascii="Helvetica" w:hAnsi="Helvetica" w:cs="Helvetica"/>
                <w:color w:val="222222"/>
              </w:rPr>
            </w:pPr>
            <w:r w:rsidRPr="001D2485">
              <w:rPr>
                <w:rFonts w:ascii="Helvetica" w:hAnsi="Helvetica" w:cs="Helvetica"/>
                <w:color w:val="222222"/>
              </w:rPr>
              <w:t>U.S. colleges, universities, and other academic institutions</w:t>
            </w:r>
          </w:p>
          <w:p w14:paraId="1F0BC41F" w14:textId="77777777" w:rsidR="001D2485" w:rsidRPr="001D2485" w:rsidRDefault="001D2485" w:rsidP="00352556">
            <w:pPr>
              <w:pStyle w:val="NoSpacing"/>
              <w:numPr>
                <w:ilvl w:val="0"/>
                <w:numId w:val="16"/>
              </w:numPr>
              <w:rPr>
                <w:rFonts w:ascii="Helvetica" w:hAnsi="Helvetica" w:cs="Helvetica"/>
                <w:color w:val="222222"/>
              </w:rPr>
            </w:pPr>
            <w:r w:rsidRPr="001D2485">
              <w:rPr>
                <w:rFonts w:ascii="Helvetica" w:hAnsi="Helvetica" w:cs="Helvetica"/>
                <w:color w:val="222222"/>
              </w:rPr>
              <w:t>State or local government agencies</w:t>
            </w:r>
          </w:p>
          <w:p w14:paraId="216FAAA3" w14:textId="77777777" w:rsidR="001D2485" w:rsidRPr="001D2485" w:rsidRDefault="001D2485" w:rsidP="00352556">
            <w:pPr>
              <w:pStyle w:val="NoSpacing"/>
              <w:numPr>
                <w:ilvl w:val="0"/>
                <w:numId w:val="16"/>
              </w:numPr>
              <w:rPr>
                <w:rFonts w:ascii="Helvetica" w:hAnsi="Helvetica" w:cs="Helvetica"/>
                <w:color w:val="222222"/>
              </w:rPr>
            </w:pPr>
            <w:r w:rsidRPr="001D2485">
              <w:rPr>
                <w:rFonts w:ascii="Helvetica" w:hAnsi="Helvetica" w:cs="Helvetica"/>
                <w:color w:val="222222"/>
              </w:rPr>
              <w:t>Federally-acknowledged or state-recognized Native American tribes or groups</w:t>
            </w:r>
          </w:p>
          <w:p w14:paraId="53F1ECBB"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Cost Sharing</w:t>
            </w:r>
          </w:p>
          <w:p w14:paraId="0313A0A6"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The total costs of a project are shared between the NHPRC and the applicant organization.</w:t>
            </w:r>
          </w:p>
          <w:p w14:paraId="2306A433"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The Commission provides no more than 50 per cent of total project costs in the Publishing Historical Records in Documentary Editions category. NHPRC grant recipients are not permitted to use grant funds for indirect costs (as indicated in 2 CFR 2600.101).</w:t>
            </w:r>
          </w:p>
          <w:p w14:paraId="50D5EC3B"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w:t>
            </w:r>
          </w:p>
          <w:p w14:paraId="39D46AA7"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b/>
                <w:bCs/>
                <w:color w:val="222222"/>
              </w:rPr>
              <w:t>Other Requirements</w:t>
            </w:r>
          </w:p>
          <w:p w14:paraId="250C4CA1"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t>
            </w:r>
            <w:hyperlink r:id="rId524" w:tgtFrame="_blank" w:history="1">
              <w:r w:rsidRPr="001D2485">
                <w:rPr>
                  <w:rStyle w:val="Hyperlink"/>
                  <w:rFonts w:ascii="Helvetica" w:hAnsi="Helvetica" w:cs="Helvetica"/>
                </w:rPr>
                <w:t>https://sam.gov</w:t>
              </w:r>
            </w:hyperlink>
            <w:r w:rsidRPr="001D2485">
              <w:rPr>
                <w:rFonts w:ascii="Helvetica" w:hAnsi="Helvetica" w:cs="Helvetica"/>
                <w:color w:val="222222"/>
              </w:rPr>
              <w:t>. Please refer to the User Guides section and the Grants Registrations PDF.</w:t>
            </w:r>
          </w:p>
          <w:p w14:paraId="63E48CA9"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A complete application includes the Application for Federal Assistance (Standard Form 424), Assurances -- Non-Construction Programs (Standard Form 424B), a Project Narrative, Summary, Supplementary Materials, and Budget. Applications lacking these items will not be considered.</w:t>
            </w:r>
          </w:p>
          <w:p w14:paraId="51F516DF"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Ineligible applications will not be reviewed.</w:t>
            </w:r>
          </w:p>
        </w:tc>
      </w:tr>
      <w:tr w:rsidR="001D2485" w:rsidRPr="001D2485" w14:paraId="3BF119D7" w14:textId="77777777" w:rsidTr="001D2485">
        <w:trPr>
          <w:tblCellSpacing w:w="0" w:type="dxa"/>
        </w:trPr>
        <w:tc>
          <w:tcPr>
            <w:tcW w:w="0" w:type="auto"/>
            <w:noWrap/>
            <w:hideMark/>
          </w:tcPr>
          <w:p w14:paraId="0CDD6116"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lastRenderedPageBreak/>
              <w:t>Link to Additional Information:</w:t>
            </w:r>
          </w:p>
        </w:tc>
        <w:tc>
          <w:tcPr>
            <w:tcW w:w="5000" w:type="pct"/>
            <w:vAlign w:val="center"/>
            <w:hideMark/>
          </w:tcPr>
          <w:p w14:paraId="23E24EAD" w14:textId="77777777" w:rsidR="001D2485" w:rsidRPr="001D2485" w:rsidRDefault="006C4FB3" w:rsidP="001D2485">
            <w:pPr>
              <w:pStyle w:val="NoSpacing"/>
              <w:rPr>
                <w:rFonts w:ascii="Helvetica" w:hAnsi="Helvetica" w:cs="Helvetica"/>
                <w:color w:val="222222"/>
              </w:rPr>
            </w:pPr>
            <w:hyperlink r:id="rId525" w:tgtFrame="_blank" w:tooltip="Link to Additional Information" w:history="1">
              <w:r w:rsidR="001D2485" w:rsidRPr="001D2485">
                <w:rPr>
                  <w:rStyle w:val="Hyperlink"/>
                  <w:rFonts w:ascii="Helvetica" w:hAnsi="Helvetica" w:cs="Helvetica"/>
                </w:rPr>
                <w:t>Link to full grant announcement, including additional requirements</w:t>
              </w:r>
            </w:hyperlink>
          </w:p>
        </w:tc>
      </w:tr>
      <w:tr w:rsidR="001D2485" w:rsidRPr="001D2485" w14:paraId="48086355" w14:textId="77777777" w:rsidTr="001D2485">
        <w:trPr>
          <w:tblCellSpacing w:w="0" w:type="dxa"/>
        </w:trPr>
        <w:tc>
          <w:tcPr>
            <w:tcW w:w="0" w:type="auto"/>
            <w:noWrap/>
            <w:hideMark/>
          </w:tcPr>
          <w:p w14:paraId="2B792286" w14:textId="77777777" w:rsidR="001D2485" w:rsidRPr="001D2485" w:rsidRDefault="001D2485" w:rsidP="001D2485">
            <w:pPr>
              <w:pStyle w:val="NoSpacing"/>
              <w:rPr>
                <w:rFonts w:ascii="Helvetica" w:hAnsi="Helvetica" w:cs="Helvetica"/>
                <w:b/>
                <w:bCs/>
                <w:color w:val="222222"/>
              </w:rPr>
            </w:pPr>
            <w:r w:rsidRPr="001D2485">
              <w:rPr>
                <w:rFonts w:ascii="Helvetica" w:hAnsi="Helvetica" w:cs="Helvetica"/>
                <w:b/>
                <w:bCs/>
                <w:color w:val="222222"/>
              </w:rPr>
              <w:t>Grantor Contact Information:</w:t>
            </w:r>
          </w:p>
        </w:tc>
        <w:tc>
          <w:tcPr>
            <w:tcW w:w="5000" w:type="pct"/>
            <w:vAlign w:val="center"/>
            <w:hideMark/>
          </w:tcPr>
          <w:p w14:paraId="612E4B37" w14:textId="77777777" w:rsidR="001D2485" w:rsidRPr="001D2485" w:rsidRDefault="001D2485" w:rsidP="001D2485">
            <w:pPr>
              <w:pStyle w:val="NoSpacing"/>
              <w:rPr>
                <w:rFonts w:ascii="Helvetica" w:hAnsi="Helvetica" w:cs="Helvetica"/>
                <w:color w:val="222222"/>
              </w:rPr>
            </w:pPr>
            <w:r w:rsidRPr="001D2485">
              <w:rPr>
                <w:rFonts w:ascii="Helvetica" w:hAnsi="Helvetica" w:cs="Helvetica"/>
                <w:color w:val="222222"/>
              </w:rPr>
              <w:t>If you have difficulty accessing the full announcement electronically, please contact:</w:t>
            </w:r>
            <w:r w:rsidRPr="001D2485">
              <w:rPr>
                <w:rFonts w:ascii="Helvetica" w:hAnsi="Helvetica" w:cs="Helvetica"/>
                <w:color w:val="222222"/>
              </w:rPr>
              <w:br/>
            </w:r>
            <w:r w:rsidRPr="001D2485">
              <w:rPr>
                <w:rFonts w:ascii="Helvetica" w:hAnsi="Helvetica" w:cs="Helvetica"/>
                <w:color w:val="222222"/>
              </w:rPr>
              <w:br/>
              <w:t>Jeff de la Concepcion Grant Information Specialist Phone 202-357-5022</w:t>
            </w:r>
            <w:r w:rsidRPr="001D2485">
              <w:rPr>
                <w:rFonts w:ascii="Helvetica" w:hAnsi="Helvetica" w:cs="Helvetica"/>
                <w:color w:val="222222"/>
              </w:rPr>
              <w:br/>
            </w:r>
            <w:r w:rsidRPr="001D2485">
              <w:rPr>
                <w:rFonts w:ascii="Helvetica" w:hAnsi="Helvetica" w:cs="Helvetica"/>
                <w:color w:val="222222"/>
              </w:rPr>
              <w:br/>
            </w:r>
            <w:hyperlink r:id="rId526" w:history="1">
              <w:r w:rsidRPr="001D2485">
                <w:rPr>
                  <w:rStyle w:val="Hyperlink"/>
                  <w:rFonts w:ascii="Helvetica" w:hAnsi="Helvetica" w:cs="Helvetica"/>
                </w:rPr>
                <w:t>Grant Information Specialist</w:t>
              </w:r>
            </w:hyperlink>
          </w:p>
        </w:tc>
      </w:tr>
    </w:tbl>
    <w:p w14:paraId="6901F1FA" w14:textId="5FED1476" w:rsidR="006870E8" w:rsidRDefault="006870E8" w:rsidP="006870E8">
      <w:pPr>
        <w:pStyle w:val="NoSpacing"/>
        <w:pBdr>
          <w:bottom w:val="single" w:sz="6" w:space="1" w:color="auto"/>
        </w:pBdr>
        <w:rPr>
          <w:rFonts w:ascii="Helvetica" w:hAnsi="Helvetica" w:cs="Helvetica"/>
          <w:sz w:val="24"/>
          <w:szCs w:val="24"/>
        </w:rPr>
      </w:pPr>
      <w:r w:rsidRPr="00292749">
        <w:rPr>
          <w:rFonts w:ascii="Helvetica" w:hAnsi="Helvetica" w:cs="Helvetica"/>
          <w:color w:val="222222"/>
          <w:sz w:val="24"/>
          <w:szCs w:val="24"/>
        </w:rPr>
        <w:br/>
      </w:r>
      <w:hyperlink r:id="rId527" w:tgtFrame="_blank" w:history="1">
        <w:r w:rsidRPr="00292749">
          <w:rPr>
            <w:rStyle w:val="Hyperlink"/>
            <w:rFonts w:ascii="Helvetica" w:hAnsi="Helvetica" w:cs="Helvetica"/>
            <w:color w:val="1155CC"/>
            <w:sz w:val="24"/>
            <w:szCs w:val="24"/>
            <w:shd w:val="clear" w:color="auto" w:fill="FFFFFF"/>
          </w:rPr>
          <w:t>https://www.grants.gov/web/grants/view-opportunity.html?oppId=310607</w:t>
        </w:r>
      </w:hyperlink>
    </w:p>
    <w:p w14:paraId="7DBF9998" w14:textId="7565A17A" w:rsidR="00BA1605" w:rsidRDefault="00BA1605" w:rsidP="00BA1605">
      <w:pPr>
        <w:pStyle w:val="NoSpacing"/>
        <w:rPr>
          <w:rFonts w:ascii="Helvetica" w:hAnsi="Helvetica" w:cs="Helvetica"/>
          <w:sz w:val="24"/>
          <w:szCs w:val="24"/>
        </w:rPr>
      </w:pPr>
      <w:bookmarkStart w:id="512" w:name="NARAPublicEngagement"/>
      <w:bookmarkStart w:id="513" w:name="NARAAccesstoHistoricalRecordsArchival"/>
      <w:bookmarkEnd w:id="512"/>
      <w:bookmarkEnd w:id="513"/>
    </w:p>
    <w:p w14:paraId="3A7452AE" w14:textId="77777777" w:rsidR="00BA1605" w:rsidRDefault="00BA1605" w:rsidP="00BA1605">
      <w:pPr>
        <w:pStyle w:val="NoSpacing"/>
        <w:rPr>
          <w:rFonts w:ascii="Helvetica" w:hAnsi="Helvetica" w:cs="Helvetica"/>
          <w:color w:val="222222"/>
          <w:sz w:val="24"/>
          <w:szCs w:val="24"/>
          <w:shd w:val="clear" w:color="auto" w:fill="FFFFFF"/>
        </w:rPr>
      </w:pPr>
      <w:bookmarkStart w:id="514" w:name="NARAAccessMajorInitiativesPrelim"/>
      <w:bookmarkEnd w:id="514"/>
      <w:r w:rsidRPr="00DD592D">
        <w:rPr>
          <w:rFonts w:ascii="Helvetica" w:hAnsi="Helvetica" w:cs="Helvetica"/>
          <w:color w:val="222222"/>
          <w:sz w:val="24"/>
          <w:szCs w:val="24"/>
          <w:highlight w:val="cyan"/>
          <w:shd w:val="clear" w:color="auto" w:fill="FFFFFF"/>
        </w:rPr>
        <w:t>Access to Historical Records: Major Initiatives (Preliminary)</w:t>
      </w:r>
      <w:r w:rsidRPr="00EB5C3A">
        <w:rPr>
          <w:rFonts w:ascii="Helvetica" w:hAnsi="Helvetica" w:cs="Helvetica"/>
          <w:color w:val="222222"/>
          <w:sz w:val="24"/>
          <w:szCs w:val="24"/>
        </w:rPr>
        <w:br/>
      </w:r>
      <w:r w:rsidRPr="00EB5C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56"/>
        <w:gridCol w:w="6209"/>
        <w:gridCol w:w="325"/>
      </w:tblGrid>
      <w:tr w:rsidR="00BA1605" w:rsidRPr="008801B9" w14:paraId="6131193D" w14:textId="77777777" w:rsidTr="007F2750">
        <w:trPr>
          <w:gridAfter w:val="1"/>
          <w:wAfter w:w="157" w:type="pct"/>
          <w:tblCellSpacing w:w="0" w:type="dxa"/>
        </w:trPr>
        <w:tc>
          <w:tcPr>
            <w:tcW w:w="0" w:type="auto"/>
            <w:noWrap/>
            <w:hideMark/>
          </w:tcPr>
          <w:p w14:paraId="1B94BDCC"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Document Type:</w:t>
            </w:r>
          </w:p>
        </w:tc>
        <w:tc>
          <w:tcPr>
            <w:tcW w:w="0" w:type="auto"/>
            <w:vAlign w:val="center"/>
            <w:hideMark/>
          </w:tcPr>
          <w:p w14:paraId="3441F3C2"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Grants Notice</w:t>
            </w:r>
          </w:p>
        </w:tc>
      </w:tr>
      <w:tr w:rsidR="00BA1605" w:rsidRPr="008801B9" w14:paraId="48407D9F" w14:textId="77777777" w:rsidTr="007F2750">
        <w:trPr>
          <w:gridAfter w:val="1"/>
          <w:wAfter w:w="157" w:type="pct"/>
          <w:tblCellSpacing w:w="0" w:type="dxa"/>
        </w:trPr>
        <w:tc>
          <w:tcPr>
            <w:tcW w:w="0" w:type="auto"/>
            <w:noWrap/>
            <w:hideMark/>
          </w:tcPr>
          <w:p w14:paraId="33A2291B"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Funding Opportunity Number:</w:t>
            </w:r>
          </w:p>
        </w:tc>
        <w:tc>
          <w:tcPr>
            <w:tcW w:w="0" w:type="auto"/>
            <w:vAlign w:val="center"/>
            <w:hideMark/>
          </w:tcPr>
          <w:p w14:paraId="6F0FB285"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PRELIM-201901</w:t>
            </w:r>
          </w:p>
        </w:tc>
      </w:tr>
      <w:tr w:rsidR="00BA1605" w:rsidRPr="008801B9" w14:paraId="0832A58F" w14:textId="77777777" w:rsidTr="007F2750">
        <w:trPr>
          <w:gridAfter w:val="1"/>
          <w:wAfter w:w="157" w:type="pct"/>
          <w:tblCellSpacing w:w="0" w:type="dxa"/>
        </w:trPr>
        <w:tc>
          <w:tcPr>
            <w:tcW w:w="0" w:type="auto"/>
            <w:noWrap/>
            <w:hideMark/>
          </w:tcPr>
          <w:p w14:paraId="6D20066A"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lastRenderedPageBreak/>
              <w:t>Funding Opportunity Title:</w:t>
            </w:r>
          </w:p>
        </w:tc>
        <w:tc>
          <w:tcPr>
            <w:tcW w:w="0" w:type="auto"/>
            <w:vAlign w:val="center"/>
            <w:hideMark/>
          </w:tcPr>
          <w:p w14:paraId="00A2FF8E"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Access to Historical Records: Major Initiatives (Preliminary)</w:t>
            </w:r>
          </w:p>
        </w:tc>
      </w:tr>
      <w:tr w:rsidR="00BA1605" w:rsidRPr="008801B9" w14:paraId="5D5F6256" w14:textId="77777777" w:rsidTr="007F2750">
        <w:trPr>
          <w:gridAfter w:val="1"/>
          <w:wAfter w:w="157" w:type="pct"/>
          <w:tblCellSpacing w:w="0" w:type="dxa"/>
        </w:trPr>
        <w:tc>
          <w:tcPr>
            <w:tcW w:w="0" w:type="auto"/>
            <w:noWrap/>
            <w:hideMark/>
          </w:tcPr>
          <w:p w14:paraId="1A06108E"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Opportunity Category:</w:t>
            </w:r>
          </w:p>
        </w:tc>
        <w:tc>
          <w:tcPr>
            <w:tcW w:w="0" w:type="auto"/>
            <w:vAlign w:val="center"/>
            <w:hideMark/>
          </w:tcPr>
          <w:p w14:paraId="75B5E000"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Discretionary</w:t>
            </w:r>
          </w:p>
        </w:tc>
      </w:tr>
      <w:tr w:rsidR="00BA1605" w:rsidRPr="008801B9" w14:paraId="3C30DF57" w14:textId="77777777" w:rsidTr="007F2750">
        <w:trPr>
          <w:gridAfter w:val="1"/>
          <w:wAfter w:w="157" w:type="pct"/>
          <w:tblCellSpacing w:w="0" w:type="dxa"/>
        </w:trPr>
        <w:tc>
          <w:tcPr>
            <w:tcW w:w="0" w:type="auto"/>
            <w:noWrap/>
            <w:hideMark/>
          </w:tcPr>
          <w:p w14:paraId="2F4C68EA"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Opportunity Category Explanation:</w:t>
            </w:r>
          </w:p>
        </w:tc>
        <w:tc>
          <w:tcPr>
            <w:tcW w:w="0" w:type="auto"/>
            <w:vAlign w:val="center"/>
            <w:hideMark/>
          </w:tcPr>
          <w:p w14:paraId="2161B386"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 </w:t>
            </w:r>
          </w:p>
        </w:tc>
      </w:tr>
      <w:tr w:rsidR="00BA1605" w:rsidRPr="008801B9" w14:paraId="0B54332F" w14:textId="77777777" w:rsidTr="007F2750">
        <w:trPr>
          <w:gridAfter w:val="1"/>
          <w:wAfter w:w="157" w:type="pct"/>
          <w:tblCellSpacing w:w="0" w:type="dxa"/>
        </w:trPr>
        <w:tc>
          <w:tcPr>
            <w:tcW w:w="0" w:type="auto"/>
            <w:noWrap/>
            <w:hideMark/>
          </w:tcPr>
          <w:p w14:paraId="39F4E745"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Funding Instrument Type:</w:t>
            </w:r>
          </w:p>
        </w:tc>
        <w:tc>
          <w:tcPr>
            <w:tcW w:w="0" w:type="auto"/>
            <w:vAlign w:val="center"/>
            <w:hideMark/>
          </w:tcPr>
          <w:p w14:paraId="035913AB"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Grant</w:t>
            </w:r>
          </w:p>
        </w:tc>
      </w:tr>
      <w:tr w:rsidR="00BA1605" w:rsidRPr="008801B9" w14:paraId="0E31E485" w14:textId="77777777" w:rsidTr="007F2750">
        <w:trPr>
          <w:gridAfter w:val="1"/>
          <w:wAfter w:w="157" w:type="pct"/>
          <w:tblCellSpacing w:w="0" w:type="dxa"/>
        </w:trPr>
        <w:tc>
          <w:tcPr>
            <w:tcW w:w="0" w:type="auto"/>
            <w:noWrap/>
            <w:hideMark/>
          </w:tcPr>
          <w:p w14:paraId="383C3E0F"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Category of Funding Activity:</w:t>
            </w:r>
          </w:p>
        </w:tc>
        <w:tc>
          <w:tcPr>
            <w:tcW w:w="0" w:type="auto"/>
            <w:vAlign w:val="center"/>
            <w:hideMark/>
          </w:tcPr>
          <w:p w14:paraId="7A2590D3"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Humanities (see "Cultural Affairs" in CFDA)</w:t>
            </w:r>
          </w:p>
        </w:tc>
      </w:tr>
      <w:tr w:rsidR="00BA1605" w:rsidRPr="008801B9" w14:paraId="69662BC9" w14:textId="77777777" w:rsidTr="007F2750">
        <w:trPr>
          <w:gridAfter w:val="1"/>
          <w:wAfter w:w="157" w:type="pct"/>
          <w:tblCellSpacing w:w="0" w:type="dxa"/>
        </w:trPr>
        <w:tc>
          <w:tcPr>
            <w:tcW w:w="0" w:type="auto"/>
            <w:noWrap/>
            <w:hideMark/>
          </w:tcPr>
          <w:p w14:paraId="2B186B27"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Category Explanation:</w:t>
            </w:r>
          </w:p>
        </w:tc>
        <w:tc>
          <w:tcPr>
            <w:tcW w:w="0" w:type="auto"/>
            <w:vAlign w:val="center"/>
            <w:hideMark/>
          </w:tcPr>
          <w:p w14:paraId="62D390C8"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 </w:t>
            </w:r>
          </w:p>
        </w:tc>
      </w:tr>
      <w:tr w:rsidR="00BA1605" w:rsidRPr="008801B9" w14:paraId="2BC2F93A" w14:textId="77777777" w:rsidTr="007F2750">
        <w:trPr>
          <w:gridAfter w:val="1"/>
          <w:wAfter w:w="157" w:type="pct"/>
          <w:tblCellSpacing w:w="0" w:type="dxa"/>
        </w:trPr>
        <w:tc>
          <w:tcPr>
            <w:tcW w:w="0" w:type="auto"/>
            <w:noWrap/>
            <w:hideMark/>
          </w:tcPr>
          <w:p w14:paraId="0FAAA3C7"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Expected Number of Awards:</w:t>
            </w:r>
          </w:p>
        </w:tc>
        <w:tc>
          <w:tcPr>
            <w:tcW w:w="0" w:type="auto"/>
            <w:vAlign w:val="center"/>
            <w:hideMark/>
          </w:tcPr>
          <w:p w14:paraId="2059B008"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5</w:t>
            </w:r>
          </w:p>
        </w:tc>
      </w:tr>
      <w:tr w:rsidR="00BA1605" w:rsidRPr="008801B9" w14:paraId="30DBA9F4" w14:textId="77777777" w:rsidTr="007F2750">
        <w:trPr>
          <w:gridAfter w:val="1"/>
          <w:wAfter w:w="157" w:type="pct"/>
          <w:tblCellSpacing w:w="0" w:type="dxa"/>
        </w:trPr>
        <w:tc>
          <w:tcPr>
            <w:tcW w:w="0" w:type="auto"/>
            <w:noWrap/>
            <w:hideMark/>
          </w:tcPr>
          <w:p w14:paraId="71DFE322"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CFDA Number(s):</w:t>
            </w:r>
          </w:p>
        </w:tc>
        <w:tc>
          <w:tcPr>
            <w:tcW w:w="0" w:type="auto"/>
            <w:vAlign w:val="center"/>
            <w:hideMark/>
          </w:tcPr>
          <w:p w14:paraId="351990FA"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89.003 -- National Historical Publications and Records Grants</w:t>
            </w:r>
          </w:p>
        </w:tc>
      </w:tr>
      <w:tr w:rsidR="00BA1605" w:rsidRPr="008801B9" w14:paraId="503D401E" w14:textId="77777777" w:rsidTr="007F2750">
        <w:trPr>
          <w:gridAfter w:val="1"/>
          <w:wAfter w:w="157" w:type="pct"/>
          <w:tblCellSpacing w:w="0" w:type="dxa"/>
        </w:trPr>
        <w:tc>
          <w:tcPr>
            <w:tcW w:w="0" w:type="auto"/>
            <w:noWrap/>
            <w:hideMark/>
          </w:tcPr>
          <w:p w14:paraId="7613B507"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Cost Sharing or Matching Requirement:</w:t>
            </w:r>
          </w:p>
        </w:tc>
        <w:tc>
          <w:tcPr>
            <w:tcW w:w="0" w:type="auto"/>
            <w:vAlign w:val="center"/>
            <w:hideMark/>
          </w:tcPr>
          <w:p w14:paraId="6D14C101"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Yes</w:t>
            </w:r>
          </w:p>
        </w:tc>
      </w:tr>
      <w:tr w:rsidR="00BA1605" w:rsidRPr="008801B9" w14:paraId="173BD600" w14:textId="77777777" w:rsidTr="007F2750">
        <w:trPr>
          <w:gridAfter w:val="1"/>
          <w:wAfter w:w="157" w:type="pct"/>
          <w:tblCellSpacing w:w="0" w:type="dxa"/>
        </w:trPr>
        <w:tc>
          <w:tcPr>
            <w:tcW w:w="0" w:type="auto"/>
            <w:noWrap/>
            <w:hideMark/>
          </w:tcPr>
          <w:p w14:paraId="58D1A95F"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Version:</w:t>
            </w:r>
          </w:p>
        </w:tc>
        <w:tc>
          <w:tcPr>
            <w:tcW w:w="0" w:type="auto"/>
            <w:vAlign w:val="center"/>
            <w:hideMark/>
          </w:tcPr>
          <w:p w14:paraId="7E5B7F9E"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Synopsis 1</w:t>
            </w:r>
          </w:p>
        </w:tc>
      </w:tr>
      <w:tr w:rsidR="00BA1605" w:rsidRPr="008801B9" w14:paraId="07FB9740" w14:textId="77777777" w:rsidTr="007F2750">
        <w:trPr>
          <w:gridAfter w:val="1"/>
          <w:wAfter w:w="157" w:type="pct"/>
          <w:tblCellSpacing w:w="0" w:type="dxa"/>
        </w:trPr>
        <w:tc>
          <w:tcPr>
            <w:tcW w:w="0" w:type="auto"/>
            <w:noWrap/>
            <w:hideMark/>
          </w:tcPr>
          <w:p w14:paraId="6D8D6C61"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Posted Date:</w:t>
            </w:r>
          </w:p>
        </w:tc>
        <w:tc>
          <w:tcPr>
            <w:tcW w:w="0" w:type="auto"/>
            <w:vAlign w:val="center"/>
            <w:hideMark/>
          </w:tcPr>
          <w:p w14:paraId="6583AFC9"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Jun 18, 2018</w:t>
            </w:r>
          </w:p>
        </w:tc>
      </w:tr>
      <w:tr w:rsidR="00BA1605" w:rsidRPr="008801B9" w14:paraId="0EFE75B9" w14:textId="77777777" w:rsidTr="007F2750">
        <w:trPr>
          <w:gridAfter w:val="1"/>
          <w:wAfter w:w="157" w:type="pct"/>
          <w:tblCellSpacing w:w="0" w:type="dxa"/>
        </w:trPr>
        <w:tc>
          <w:tcPr>
            <w:tcW w:w="0" w:type="auto"/>
            <w:noWrap/>
            <w:hideMark/>
          </w:tcPr>
          <w:p w14:paraId="59E634EF"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Last Updated Date:</w:t>
            </w:r>
          </w:p>
        </w:tc>
        <w:tc>
          <w:tcPr>
            <w:tcW w:w="0" w:type="auto"/>
            <w:vAlign w:val="center"/>
            <w:hideMark/>
          </w:tcPr>
          <w:p w14:paraId="6F89A7FD"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Jun 18, 2018</w:t>
            </w:r>
          </w:p>
        </w:tc>
      </w:tr>
      <w:tr w:rsidR="00BA1605" w:rsidRPr="008801B9" w14:paraId="62A48835" w14:textId="77777777" w:rsidTr="007F2750">
        <w:trPr>
          <w:gridAfter w:val="1"/>
          <w:wAfter w:w="157" w:type="pct"/>
          <w:tblCellSpacing w:w="0" w:type="dxa"/>
        </w:trPr>
        <w:tc>
          <w:tcPr>
            <w:tcW w:w="0" w:type="auto"/>
            <w:noWrap/>
            <w:hideMark/>
          </w:tcPr>
          <w:p w14:paraId="52F6E165"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Original Closing Date for Applications:</w:t>
            </w:r>
          </w:p>
        </w:tc>
        <w:tc>
          <w:tcPr>
            <w:tcW w:w="0" w:type="auto"/>
            <w:vAlign w:val="center"/>
            <w:hideMark/>
          </w:tcPr>
          <w:p w14:paraId="6431B974"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Jan 17, 2019  </w:t>
            </w:r>
          </w:p>
        </w:tc>
      </w:tr>
      <w:tr w:rsidR="00BA1605" w:rsidRPr="008801B9" w14:paraId="1CF1A75D" w14:textId="77777777" w:rsidTr="007F2750">
        <w:trPr>
          <w:gridAfter w:val="1"/>
          <w:wAfter w:w="157" w:type="pct"/>
          <w:tblCellSpacing w:w="0" w:type="dxa"/>
        </w:trPr>
        <w:tc>
          <w:tcPr>
            <w:tcW w:w="0" w:type="auto"/>
            <w:noWrap/>
            <w:hideMark/>
          </w:tcPr>
          <w:p w14:paraId="5D0A36C3"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Current Closing Date for Applications:</w:t>
            </w:r>
          </w:p>
        </w:tc>
        <w:tc>
          <w:tcPr>
            <w:tcW w:w="0" w:type="auto"/>
            <w:vAlign w:val="center"/>
            <w:hideMark/>
          </w:tcPr>
          <w:p w14:paraId="6BE3CB0D"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Jan 17, 2019  </w:t>
            </w:r>
          </w:p>
        </w:tc>
      </w:tr>
      <w:tr w:rsidR="00BA1605" w:rsidRPr="008801B9" w14:paraId="07C28493" w14:textId="77777777" w:rsidTr="007F2750">
        <w:trPr>
          <w:gridAfter w:val="1"/>
          <w:wAfter w:w="157" w:type="pct"/>
          <w:tblCellSpacing w:w="0" w:type="dxa"/>
        </w:trPr>
        <w:tc>
          <w:tcPr>
            <w:tcW w:w="0" w:type="auto"/>
            <w:noWrap/>
            <w:hideMark/>
          </w:tcPr>
          <w:p w14:paraId="7DAE5527"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Archive Date:</w:t>
            </w:r>
          </w:p>
        </w:tc>
        <w:tc>
          <w:tcPr>
            <w:tcW w:w="0" w:type="auto"/>
            <w:vAlign w:val="center"/>
            <w:hideMark/>
          </w:tcPr>
          <w:p w14:paraId="2405A61E"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 </w:t>
            </w:r>
          </w:p>
        </w:tc>
      </w:tr>
      <w:tr w:rsidR="00BA1605" w:rsidRPr="008801B9" w14:paraId="791648D4" w14:textId="77777777" w:rsidTr="007F2750">
        <w:trPr>
          <w:gridAfter w:val="1"/>
          <w:wAfter w:w="157" w:type="pct"/>
          <w:tblCellSpacing w:w="0" w:type="dxa"/>
        </w:trPr>
        <w:tc>
          <w:tcPr>
            <w:tcW w:w="0" w:type="auto"/>
            <w:noWrap/>
            <w:hideMark/>
          </w:tcPr>
          <w:p w14:paraId="4C64AD4E"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Estimated Total Program Funding:</w:t>
            </w:r>
          </w:p>
        </w:tc>
        <w:tc>
          <w:tcPr>
            <w:tcW w:w="0" w:type="auto"/>
            <w:vAlign w:val="center"/>
            <w:hideMark/>
          </w:tcPr>
          <w:p w14:paraId="4D596220"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$1,000,000</w:t>
            </w:r>
          </w:p>
        </w:tc>
      </w:tr>
      <w:tr w:rsidR="00BA1605" w:rsidRPr="008801B9" w14:paraId="148C7A25" w14:textId="77777777" w:rsidTr="007F2750">
        <w:trPr>
          <w:gridAfter w:val="1"/>
          <w:wAfter w:w="157" w:type="pct"/>
          <w:tblCellSpacing w:w="0" w:type="dxa"/>
        </w:trPr>
        <w:tc>
          <w:tcPr>
            <w:tcW w:w="0" w:type="auto"/>
            <w:noWrap/>
            <w:hideMark/>
          </w:tcPr>
          <w:p w14:paraId="66F4D9BC"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Award Ceiling:</w:t>
            </w:r>
          </w:p>
        </w:tc>
        <w:tc>
          <w:tcPr>
            <w:tcW w:w="0" w:type="auto"/>
            <w:vAlign w:val="center"/>
            <w:hideMark/>
          </w:tcPr>
          <w:p w14:paraId="5A51F0B7"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$350,000</w:t>
            </w:r>
          </w:p>
        </w:tc>
      </w:tr>
      <w:tr w:rsidR="00BA1605" w:rsidRPr="008801B9" w14:paraId="7F25958A" w14:textId="77777777" w:rsidTr="007F2750">
        <w:trPr>
          <w:gridAfter w:val="1"/>
          <w:wAfter w:w="157" w:type="pct"/>
          <w:tblCellSpacing w:w="0" w:type="dxa"/>
        </w:trPr>
        <w:tc>
          <w:tcPr>
            <w:tcW w:w="0" w:type="auto"/>
            <w:noWrap/>
            <w:hideMark/>
          </w:tcPr>
          <w:p w14:paraId="6C3692DD" w14:textId="77777777" w:rsidR="00BA1605" w:rsidRPr="008801B9" w:rsidRDefault="00BA1605" w:rsidP="007F2750">
            <w:pPr>
              <w:pStyle w:val="NoSpacing"/>
              <w:rPr>
                <w:rFonts w:ascii="Helvetica" w:hAnsi="Helvetica" w:cs="Helvetica"/>
                <w:b/>
                <w:bCs/>
                <w:color w:val="222222"/>
              </w:rPr>
            </w:pPr>
            <w:r w:rsidRPr="008801B9">
              <w:rPr>
                <w:rFonts w:ascii="Helvetica" w:hAnsi="Helvetica" w:cs="Helvetica"/>
                <w:b/>
                <w:bCs/>
                <w:color w:val="222222"/>
              </w:rPr>
              <w:t>Award Floor:</w:t>
            </w:r>
          </w:p>
        </w:tc>
        <w:tc>
          <w:tcPr>
            <w:tcW w:w="0" w:type="auto"/>
            <w:vAlign w:val="center"/>
            <w:hideMark/>
          </w:tcPr>
          <w:p w14:paraId="04AD15AF" w14:textId="77777777" w:rsidR="00BA1605" w:rsidRPr="008801B9" w:rsidRDefault="00BA1605" w:rsidP="007F2750">
            <w:pPr>
              <w:pStyle w:val="NoSpacing"/>
              <w:rPr>
                <w:rFonts w:ascii="Helvetica" w:hAnsi="Helvetica" w:cs="Helvetica"/>
                <w:color w:val="222222"/>
              </w:rPr>
            </w:pPr>
            <w:r w:rsidRPr="008801B9">
              <w:rPr>
                <w:rFonts w:ascii="Helvetica" w:hAnsi="Helvetica" w:cs="Helvetica"/>
                <w:color w:val="222222"/>
              </w:rPr>
              <w:t>$100,000</w:t>
            </w:r>
          </w:p>
        </w:tc>
      </w:tr>
      <w:tr w:rsidR="00BA1605" w:rsidRPr="000F5129" w14:paraId="236F3DE0" w14:textId="77777777" w:rsidTr="007F2750">
        <w:trPr>
          <w:tblCellSpacing w:w="0" w:type="dxa"/>
        </w:trPr>
        <w:tc>
          <w:tcPr>
            <w:tcW w:w="0" w:type="auto"/>
            <w:noWrap/>
            <w:hideMark/>
          </w:tcPr>
          <w:p w14:paraId="5FE6CD76" w14:textId="77777777" w:rsidR="00BA1605" w:rsidRPr="000F5129" w:rsidRDefault="00BA1605" w:rsidP="007F2750">
            <w:pPr>
              <w:pStyle w:val="NoSpacing"/>
              <w:rPr>
                <w:rFonts w:ascii="Helvetica" w:hAnsi="Helvetica" w:cs="Helvetica"/>
                <w:b/>
                <w:bCs/>
                <w:color w:val="222222"/>
              </w:rPr>
            </w:pPr>
            <w:r w:rsidRPr="000F5129">
              <w:rPr>
                <w:rFonts w:ascii="Helvetica" w:hAnsi="Helvetica" w:cs="Helvetica"/>
                <w:b/>
                <w:bCs/>
                <w:color w:val="222222"/>
              </w:rPr>
              <w:t>Eligible Applicants:</w:t>
            </w:r>
          </w:p>
        </w:tc>
        <w:tc>
          <w:tcPr>
            <w:tcW w:w="3169" w:type="pct"/>
            <w:gridSpan w:val="2"/>
            <w:vAlign w:val="center"/>
            <w:hideMark/>
          </w:tcPr>
          <w:p w14:paraId="34650B4C" w14:textId="77777777" w:rsidR="00BA1605" w:rsidRPr="000F5129" w:rsidRDefault="00BA1605" w:rsidP="007F2750">
            <w:pPr>
              <w:pStyle w:val="NoSpacing"/>
              <w:rPr>
                <w:rFonts w:ascii="Helvetica" w:hAnsi="Helvetica" w:cs="Helvetica"/>
                <w:color w:val="222222"/>
              </w:rPr>
            </w:pPr>
            <w:r w:rsidRPr="000F5129">
              <w:rPr>
                <w:rFonts w:ascii="Helvetica" w:hAnsi="Helvetica" w:cs="Helvetica"/>
                <w:color w:val="222222"/>
              </w:rPr>
              <w:t>Private institutions of higher education</w:t>
            </w:r>
            <w:r w:rsidRPr="000F5129">
              <w:rPr>
                <w:rFonts w:ascii="Helvetica" w:hAnsi="Helvetica" w:cs="Helvetica"/>
                <w:color w:val="222222"/>
              </w:rPr>
              <w:br/>
              <w:t>Nonprofits having a 501(c)(3) status with the IRS, other than institutions of higher education</w:t>
            </w:r>
            <w:r w:rsidRPr="000F5129">
              <w:rPr>
                <w:rFonts w:ascii="Helvetica" w:hAnsi="Helvetica" w:cs="Helvetica"/>
                <w:color w:val="222222"/>
              </w:rPr>
              <w:br/>
              <w:t>County governments</w:t>
            </w:r>
            <w:r w:rsidRPr="000F5129">
              <w:rPr>
                <w:rFonts w:ascii="Helvetica" w:hAnsi="Helvetica" w:cs="Helvetica"/>
                <w:color w:val="222222"/>
              </w:rPr>
              <w:br/>
              <w:t>Native American tribal governments (Federally recognized)</w:t>
            </w:r>
            <w:r w:rsidRPr="000F5129">
              <w:rPr>
                <w:rFonts w:ascii="Helvetica" w:hAnsi="Helvetica" w:cs="Helvetica"/>
                <w:color w:val="222222"/>
              </w:rPr>
              <w:br/>
              <w:t>City or township governments</w:t>
            </w:r>
            <w:r w:rsidRPr="000F5129">
              <w:rPr>
                <w:rFonts w:ascii="Helvetica" w:hAnsi="Helvetica" w:cs="Helvetica"/>
                <w:color w:val="222222"/>
              </w:rPr>
              <w:br/>
              <w:t>State governments</w:t>
            </w:r>
            <w:r w:rsidRPr="000F5129">
              <w:rPr>
                <w:rFonts w:ascii="Helvetica" w:hAnsi="Helvetica" w:cs="Helvetica"/>
                <w:color w:val="222222"/>
              </w:rPr>
              <w:br/>
              <w:t>Public and State controlled institutions of higher education</w:t>
            </w:r>
          </w:p>
        </w:tc>
      </w:tr>
      <w:tr w:rsidR="00BA1605" w:rsidRPr="000F5129" w14:paraId="640635B2" w14:textId="77777777" w:rsidTr="007F2750">
        <w:trPr>
          <w:tblCellSpacing w:w="0" w:type="dxa"/>
        </w:trPr>
        <w:tc>
          <w:tcPr>
            <w:tcW w:w="0" w:type="auto"/>
            <w:noWrap/>
            <w:hideMark/>
          </w:tcPr>
          <w:p w14:paraId="7DA576FD" w14:textId="77777777" w:rsidR="00BA1605" w:rsidRPr="000F5129" w:rsidRDefault="00BA1605" w:rsidP="007F2750">
            <w:pPr>
              <w:pStyle w:val="NoSpacing"/>
              <w:rPr>
                <w:rFonts w:ascii="Helvetica" w:hAnsi="Helvetica" w:cs="Helvetica"/>
                <w:b/>
                <w:bCs/>
                <w:color w:val="222222"/>
              </w:rPr>
            </w:pPr>
            <w:r w:rsidRPr="000F5129">
              <w:rPr>
                <w:rFonts w:ascii="Helvetica" w:hAnsi="Helvetica" w:cs="Helvetica"/>
                <w:b/>
                <w:bCs/>
                <w:color w:val="222222"/>
              </w:rPr>
              <w:t>Additional Information on Eligibility:</w:t>
            </w:r>
          </w:p>
        </w:tc>
        <w:tc>
          <w:tcPr>
            <w:tcW w:w="3169" w:type="pct"/>
            <w:gridSpan w:val="2"/>
            <w:vAlign w:val="center"/>
            <w:hideMark/>
          </w:tcPr>
          <w:p w14:paraId="4FD2C617" w14:textId="77777777" w:rsidR="00BA1605" w:rsidRPr="000F5129" w:rsidRDefault="00BA1605" w:rsidP="007F2750">
            <w:pPr>
              <w:pStyle w:val="NoSpacing"/>
              <w:rPr>
                <w:rFonts w:ascii="Helvetica" w:hAnsi="Helvetica" w:cs="Helvetica"/>
                <w:color w:val="222222"/>
              </w:rPr>
            </w:pPr>
            <w:r w:rsidRPr="000F5129">
              <w:rPr>
                <w:rFonts w:ascii="Helvetica" w:hAnsi="Helvetica" w:cs="Helvetica"/>
                <w:color w:val="222222"/>
              </w:rPr>
              <w:t> </w:t>
            </w:r>
          </w:p>
        </w:tc>
      </w:tr>
    </w:tbl>
    <w:p w14:paraId="5D46E998" w14:textId="77777777" w:rsidR="00BA1605" w:rsidRPr="000F5129" w:rsidRDefault="00BA1605" w:rsidP="00BA160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A1605" w:rsidRPr="000F5129" w14:paraId="4C617561" w14:textId="77777777" w:rsidTr="007F2750">
        <w:trPr>
          <w:tblCellSpacing w:w="0" w:type="dxa"/>
        </w:trPr>
        <w:tc>
          <w:tcPr>
            <w:tcW w:w="0" w:type="auto"/>
            <w:noWrap/>
            <w:hideMark/>
          </w:tcPr>
          <w:p w14:paraId="047C56B2" w14:textId="77777777" w:rsidR="00BA1605" w:rsidRPr="000F5129" w:rsidRDefault="00BA1605" w:rsidP="007F2750">
            <w:pPr>
              <w:pStyle w:val="NoSpacing"/>
              <w:rPr>
                <w:rFonts w:ascii="Helvetica" w:hAnsi="Helvetica" w:cs="Helvetica"/>
                <w:b/>
                <w:bCs/>
                <w:color w:val="222222"/>
              </w:rPr>
            </w:pPr>
            <w:r w:rsidRPr="000F5129">
              <w:rPr>
                <w:rFonts w:ascii="Helvetica" w:hAnsi="Helvetica" w:cs="Helvetica"/>
                <w:b/>
                <w:bCs/>
                <w:color w:val="222222"/>
              </w:rPr>
              <w:t>Agency Name:</w:t>
            </w:r>
          </w:p>
        </w:tc>
        <w:tc>
          <w:tcPr>
            <w:tcW w:w="5000" w:type="pct"/>
            <w:vAlign w:val="center"/>
            <w:hideMark/>
          </w:tcPr>
          <w:p w14:paraId="3116A269" w14:textId="77777777" w:rsidR="00BA1605" w:rsidRPr="000F5129" w:rsidRDefault="00BA1605" w:rsidP="007F2750">
            <w:pPr>
              <w:pStyle w:val="NoSpacing"/>
              <w:rPr>
                <w:rFonts w:ascii="Helvetica" w:hAnsi="Helvetica" w:cs="Helvetica"/>
                <w:color w:val="222222"/>
              </w:rPr>
            </w:pPr>
            <w:r w:rsidRPr="000F5129">
              <w:rPr>
                <w:rFonts w:ascii="Helvetica" w:hAnsi="Helvetica" w:cs="Helvetica"/>
                <w:color w:val="222222"/>
              </w:rPr>
              <w:t>National Archives and Records Administration</w:t>
            </w:r>
          </w:p>
        </w:tc>
      </w:tr>
      <w:tr w:rsidR="00BA1605" w:rsidRPr="000F5129" w14:paraId="7DBBDA1E" w14:textId="77777777" w:rsidTr="007F2750">
        <w:trPr>
          <w:tblCellSpacing w:w="0" w:type="dxa"/>
        </w:trPr>
        <w:tc>
          <w:tcPr>
            <w:tcW w:w="0" w:type="auto"/>
            <w:noWrap/>
            <w:hideMark/>
          </w:tcPr>
          <w:p w14:paraId="51E0DEE8" w14:textId="77777777" w:rsidR="00BA1605" w:rsidRPr="000F5129" w:rsidRDefault="00BA1605" w:rsidP="007F2750">
            <w:pPr>
              <w:pStyle w:val="NoSpacing"/>
              <w:rPr>
                <w:rFonts w:ascii="Helvetica" w:hAnsi="Helvetica" w:cs="Helvetica"/>
                <w:b/>
                <w:bCs/>
                <w:color w:val="222222"/>
              </w:rPr>
            </w:pPr>
            <w:r w:rsidRPr="000F5129">
              <w:rPr>
                <w:rFonts w:ascii="Helvetica" w:hAnsi="Helvetica" w:cs="Helvetica"/>
                <w:b/>
                <w:bCs/>
                <w:color w:val="222222"/>
              </w:rPr>
              <w:t>Description:</w:t>
            </w:r>
          </w:p>
        </w:tc>
        <w:tc>
          <w:tcPr>
            <w:tcW w:w="5000" w:type="pct"/>
            <w:vAlign w:val="center"/>
            <w:hideMark/>
          </w:tcPr>
          <w:p w14:paraId="3AD44DDD" w14:textId="77777777" w:rsidR="00BA1605" w:rsidRPr="000F5129" w:rsidRDefault="00BA1605" w:rsidP="007F2750">
            <w:pPr>
              <w:pStyle w:val="NoSpacing"/>
              <w:rPr>
                <w:rFonts w:ascii="Helvetica" w:hAnsi="Helvetica" w:cs="Helvetica"/>
                <w:color w:val="222222"/>
              </w:rPr>
            </w:pPr>
            <w:r w:rsidRPr="000F5129">
              <w:rPr>
                <w:rFonts w:ascii="Helvetica" w:hAnsi="Helvetica" w:cs="Helvetica"/>
                <w:color w:val="222222"/>
              </w:rPr>
              <w:t xml:space="preserve">Grant Program Description The National Historical Publications and Records Commission seeks projects that will significantly improve public discovery and use of major historical records collections. The Commission is especially interested in collections of America’s early legal records, such as the records of colonial, territorial, county, and early statehood and tribal proceedings that document the evolution of the nation’s legal history.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w:t>
            </w:r>
            <w:r w:rsidRPr="000F5129">
              <w:rPr>
                <w:rFonts w:ascii="Helvetica" w:hAnsi="Helvetica" w:cs="Helvetica"/>
                <w:color w:val="222222"/>
              </w:rPr>
              <w:lastRenderedPageBreak/>
              <w:t>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for between $100,000 and $350,000. We expect to make up to five grants in this category for a total of up to $1,000,000. Grants begin no earlier than January 1, 2020.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preliminary application includes the Application for Federal Assistance (Standard Form 424), a Project Narrative, and Budget. Applications lacking these items will not be considered. Ineligible applications will not be reviewed. </w:t>
            </w:r>
          </w:p>
        </w:tc>
      </w:tr>
      <w:tr w:rsidR="00BA1605" w:rsidRPr="000F5129" w14:paraId="6818A2D8" w14:textId="77777777" w:rsidTr="007F2750">
        <w:trPr>
          <w:tblCellSpacing w:w="0" w:type="dxa"/>
        </w:trPr>
        <w:tc>
          <w:tcPr>
            <w:tcW w:w="0" w:type="auto"/>
            <w:noWrap/>
            <w:hideMark/>
          </w:tcPr>
          <w:p w14:paraId="2AABB200" w14:textId="77777777" w:rsidR="00BA1605" w:rsidRPr="000F5129" w:rsidRDefault="00BA1605" w:rsidP="007F2750">
            <w:pPr>
              <w:pStyle w:val="NoSpacing"/>
              <w:rPr>
                <w:rFonts w:ascii="Helvetica" w:hAnsi="Helvetica" w:cs="Helvetica"/>
                <w:b/>
                <w:bCs/>
                <w:color w:val="222222"/>
              </w:rPr>
            </w:pPr>
            <w:r w:rsidRPr="000F5129">
              <w:rPr>
                <w:rFonts w:ascii="Helvetica" w:hAnsi="Helvetica" w:cs="Helvetica"/>
                <w:b/>
                <w:bCs/>
                <w:color w:val="222222"/>
              </w:rPr>
              <w:lastRenderedPageBreak/>
              <w:t>Link to Additional Information:</w:t>
            </w:r>
          </w:p>
        </w:tc>
        <w:tc>
          <w:tcPr>
            <w:tcW w:w="5000" w:type="pct"/>
            <w:vAlign w:val="center"/>
            <w:hideMark/>
          </w:tcPr>
          <w:p w14:paraId="17D882A5" w14:textId="77777777" w:rsidR="00BA1605" w:rsidRPr="000F5129" w:rsidRDefault="006C4FB3" w:rsidP="007F2750">
            <w:pPr>
              <w:pStyle w:val="NoSpacing"/>
              <w:rPr>
                <w:rFonts w:ascii="Helvetica" w:hAnsi="Helvetica" w:cs="Helvetica"/>
                <w:color w:val="222222"/>
              </w:rPr>
            </w:pPr>
            <w:hyperlink r:id="rId528" w:tgtFrame="_blank" w:tooltip="Link to Additional Information" w:history="1">
              <w:r w:rsidR="00BA1605" w:rsidRPr="000F5129">
                <w:rPr>
                  <w:rStyle w:val="Hyperlink"/>
                  <w:rFonts w:ascii="Helvetica" w:hAnsi="Helvetica" w:cs="Helvetica"/>
                </w:rPr>
                <w:t>Link to full grant announcement, including additional requirements</w:t>
              </w:r>
            </w:hyperlink>
          </w:p>
        </w:tc>
      </w:tr>
      <w:tr w:rsidR="00BA1605" w:rsidRPr="000F5129" w14:paraId="5975FC52" w14:textId="77777777" w:rsidTr="007F2750">
        <w:trPr>
          <w:tblCellSpacing w:w="0" w:type="dxa"/>
        </w:trPr>
        <w:tc>
          <w:tcPr>
            <w:tcW w:w="0" w:type="auto"/>
            <w:noWrap/>
            <w:hideMark/>
          </w:tcPr>
          <w:p w14:paraId="142C2D6F" w14:textId="77777777" w:rsidR="00BA1605" w:rsidRPr="000F5129" w:rsidRDefault="00BA1605" w:rsidP="007F2750">
            <w:pPr>
              <w:pStyle w:val="NoSpacing"/>
              <w:rPr>
                <w:rFonts w:ascii="Helvetica" w:hAnsi="Helvetica" w:cs="Helvetica"/>
                <w:b/>
                <w:bCs/>
                <w:color w:val="222222"/>
              </w:rPr>
            </w:pPr>
            <w:r w:rsidRPr="000F5129">
              <w:rPr>
                <w:rFonts w:ascii="Helvetica" w:hAnsi="Helvetica" w:cs="Helvetica"/>
                <w:b/>
                <w:bCs/>
                <w:color w:val="222222"/>
              </w:rPr>
              <w:t>Grantor Contact Information:</w:t>
            </w:r>
          </w:p>
        </w:tc>
        <w:tc>
          <w:tcPr>
            <w:tcW w:w="5000" w:type="pct"/>
            <w:vAlign w:val="center"/>
            <w:hideMark/>
          </w:tcPr>
          <w:p w14:paraId="7DD7C38D" w14:textId="77777777" w:rsidR="00BA1605" w:rsidRPr="000F5129" w:rsidRDefault="00BA1605" w:rsidP="007F2750">
            <w:pPr>
              <w:pStyle w:val="NoSpacing"/>
              <w:rPr>
                <w:rFonts w:ascii="Helvetica" w:hAnsi="Helvetica" w:cs="Helvetica"/>
                <w:color w:val="222222"/>
              </w:rPr>
            </w:pPr>
            <w:r w:rsidRPr="000F5129">
              <w:rPr>
                <w:rFonts w:ascii="Helvetica" w:hAnsi="Helvetica" w:cs="Helvetica"/>
                <w:color w:val="222222"/>
              </w:rPr>
              <w:t>If you have difficulty accessing the full announcement electronically, please contact:</w:t>
            </w:r>
            <w:r w:rsidRPr="000F5129">
              <w:rPr>
                <w:rFonts w:ascii="Helvetica" w:hAnsi="Helvetica" w:cs="Helvetica"/>
                <w:color w:val="222222"/>
              </w:rPr>
              <w:br/>
            </w:r>
            <w:r w:rsidRPr="000F5129">
              <w:rPr>
                <w:rFonts w:ascii="Helvetica" w:hAnsi="Helvetica" w:cs="Helvetica"/>
                <w:color w:val="222222"/>
              </w:rPr>
              <w:br/>
              <w:t xml:space="preserve">Jeff de la Concepcion Jeff.delaconcepcion@nara.gov </w:t>
            </w:r>
            <w:r w:rsidRPr="000F5129">
              <w:rPr>
                <w:rFonts w:ascii="Helvetica" w:hAnsi="Helvetica" w:cs="Helvetica"/>
                <w:color w:val="222222"/>
              </w:rPr>
              <w:br/>
            </w:r>
            <w:r w:rsidRPr="000F5129">
              <w:rPr>
                <w:rFonts w:ascii="Helvetica" w:hAnsi="Helvetica" w:cs="Helvetica"/>
                <w:color w:val="222222"/>
              </w:rPr>
              <w:br/>
            </w:r>
            <w:hyperlink r:id="rId529" w:history="1">
              <w:r w:rsidRPr="000F5129">
                <w:rPr>
                  <w:rStyle w:val="Hyperlink"/>
                  <w:rFonts w:ascii="Helvetica" w:hAnsi="Helvetica" w:cs="Helvetica"/>
                </w:rPr>
                <w:t>Grant Information Specialist</w:t>
              </w:r>
            </w:hyperlink>
          </w:p>
        </w:tc>
      </w:tr>
    </w:tbl>
    <w:p w14:paraId="1E5DB89F" w14:textId="4E410A8D" w:rsidR="00BA1605" w:rsidRDefault="00BA1605" w:rsidP="00BA1605">
      <w:pPr>
        <w:pStyle w:val="NoSpacing"/>
        <w:pBdr>
          <w:bottom w:val="single" w:sz="6" w:space="1" w:color="auto"/>
        </w:pBdr>
        <w:rPr>
          <w:rStyle w:val="Hyperlink"/>
          <w:rFonts w:ascii="Helvetica" w:hAnsi="Helvetica" w:cs="Helvetica"/>
          <w:color w:val="1155CC"/>
          <w:sz w:val="24"/>
          <w:szCs w:val="24"/>
          <w:shd w:val="clear" w:color="auto" w:fill="FFFFFF"/>
        </w:rPr>
      </w:pPr>
      <w:r w:rsidRPr="00EB5C3A">
        <w:rPr>
          <w:rFonts w:ascii="Helvetica" w:hAnsi="Helvetica" w:cs="Helvetica"/>
          <w:color w:val="222222"/>
          <w:sz w:val="24"/>
          <w:szCs w:val="24"/>
        </w:rPr>
        <w:br/>
      </w:r>
      <w:hyperlink r:id="rId530" w:tgtFrame="_blank" w:history="1">
        <w:r w:rsidRPr="00EB5C3A">
          <w:rPr>
            <w:rStyle w:val="Hyperlink"/>
            <w:rFonts w:ascii="Helvetica" w:hAnsi="Helvetica" w:cs="Helvetica"/>
            <w:color w:val="1155CC"/>
            <w:sz w:val="24"/>
            <w:szCs w:val="24"/>
            <w:shd w:val="clear" w:color="auto" w:fill="FFFFFF"/>
          </w:rPr>
          <w:t>https://www.grants.gov/web/grants/view-opportunity.html?oppId=306357</w:t>
        </w:r>
      </w:hyperlink>
    </w:p>
    <w:p w14:paraId="303EB2F1" w14:textId="77777777" w:rsidR="00DD592D" w:rsidRDefault="00DD592D" w:rsidP="00BA1605">
      <w:pPr>
        <w:pStyle w:val="NoSpacing"/>
        <w:pBdr>
          <w:bottom w:val="single" w:sz="6" w:space="1" w:color="auto"/>
        </w:pBdr>
        <w:rPr>
          <w:rStyle w:val="Hyperlink"/>
          <w:rFonts w:ascii="Helvetica" w:hAnsi="Helvetica" w:cs="Helvetica"/>
          <w:color w:val="1155CC"/>
          <w:sz w:val="24"/>
          <w:szCs w:val="24"/>
          <w:shd w:val="clear" w:color="auto" w:fill="FFFFFF"/>
        </w:rPr>
      </w:pPr>
    </w:p>
    <w:p w14:paraId="02C84C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831B299" w14:textId="77777777" w:rsidR="00B756C2" w:rsidRPr="005D3F9C" w:rsidRDefault="00B756C2" w:rsidP="00B756C2">
      <w:pPr>
        <w:widowControl w:val="0"/>
        <w:autoSpaceDE w:val="0"/>
        <w:autoSpaceDN w:val="0"/>
        <w:adjustRightInd w:val="0"/>
        <w:rPr>
          <w:rFonts w:ascii="Helvetica" w:hAnsi="Helvetica" w:cs="Helvetica"/>
        </w:rPr>
      </w:pPr>
    </w:p>
    <w:p w14:paraId="059D72EC" w14:textId="77777777" w:rsidR="00B756C2" w:rsidRPr="00AB0B9C" w:rsidRDefault="00B756C2" w:rsidP="00B756C2">
      <w:pPr>
        <w:autoSpaceDE w:val="0"/>
        <w:autoSpaceDN w:val="0"/>
        <w:adjustRightInd w:val="0"/>
        <w:outlineLvl w:val="0"/>
        <w:rPr>
          <w:rFonts w:ascii="Helvetica" w:hAnsi="Helvetica"/>
          <w:b/>
          <w:sz w:val="28"/>
          <w:szCs w:val="28"/>
        </w:rPr>
      </w:pPr>
      <w:bookmarkStart w:id="515" w:name="NARAInnovation"/>
      <w:bookmarkStart w:id="516" w:name="NEA"/>
      <w:bookmarkEnd w:id="515"/>
      <w:bookmarkEnd w:id="516"/>
      <w:r w:rsidRPr="00AB0B9C">
        <w:rPr>
          <w:rFonts w:ascii="Helvetica" w:hAnsi="Helvetica"/>
          <w:b/>
          <w:sz w:val="28"/>
          <w:szCs w:val="28"/>
        </w:rPr>
        <w:t>National Endowment for the Arts</w:t>
      </w:r>
    </w:p>
    <w:p w14:paraId="044E8B53" w14:textId="77777777" w:rsidR="00B756C2" w:rsidRPr="005D3F9C" w:rsidRDefault="00B756C2" w:rsidP="00B756C2">
      <w:pPr>
        <w:autoSpaceDE w:val="0"/>
        <w:autoSpaceDN w:val="0"/>
        <w:adjustRightInd w:val="0"/>
        <w:rPr>
          <w:rFonts w:ascii="Helvetica" w:hAnsi="Helvetica"/>
          <w:b/>
        </w:rPr>
      </w:pPr>
    </w:p>
    <w:p w14:paraId="451451BA" w14:textId="590FF3A3" w:rsidR="00B756C2" w:rsidRPr="005D3F9C" w:rsidRDefault="00B756C2" w:rsidP="00B756C2">
      <w:pPr>
        <w:autoSpaceDE w:val="0"/>
        <w:autoSpaceDN w:val="0"/>
        <w:adjustRightInd w:val="0"/>
        <w:ind w:left="-810"/>
        <w:rPr>
          <w:rStyle w:val="Hyperlink"/>
          <w:rFonts w:ascii="Helvetica" w:hAnsi="Helvetica"/>
          <w:noProof/>
        </w:rPr>
      </w:pPr>
      <w:bookmarkStart w:id="517" w:name="NEAAgencyGrantOverview"/>
      <w:bookmarkEnd w:id="517"/>
      <w:r w:rsidRPr="005D3F9C">
        <w:rPr>
          <w:rFonts w:ascii="Helvetica" w:hAnsi="Helvetica"/>
        </w:rPr>
        <w:tab/>
      </w:r>
      <w:r w:rsidRPr="005D3F9C">
        <w:rPr>
          <w:rFonts w:ascii="Helvetica" w:hAnsi="Helvetica"/>
        </w:rPr>
        <w:tab/>
      </w:r>
      <w:r w:rsidRPr="005D3F9C">
        <w:rPr>
          <w:rFonts w:ascii="Helvetica" w:hAnsi="Helvetica"/>
        </w:rPr>
        <w:tab/>
      </w:r>
    </w:p>
    <w:p w14:paraId="37902D4E" w14:textId="0D68F086" w:rsidR="00B756C2" w:rsidRPr="005D3F9C" w:rsidRDefault="002D6DAE" w:rsidP="001C3BBA">
      <w:pPr>
        <w:autoSpaceDE w:val="0"/>
        <w:autoSpaceDN w:val="0"/>
        <w:adjustRightInd w:val="0"/>
        <w:rPr>
          <w:rStyle w:val="Hyperlink"/>
          <w:rFonts w:ascii="Helvetica" w:hAnsi="Helvetica"/>
          <w:noProof/>
        </w:rPr>
      </w:pPr>
      <w:r>
        <w:rPr>
          <w:rFonts w:ascii="Helvetica" w:hAnsi="Helvetica"/>
          <w:noProof/>
          <w:color w:val="0000FF"/>
          <w:u w:val="single"/>
        </w:rPr>
        <w:lastRenderedPageBreak/>
        <w:drawing>
          <wp:inline distT="0" distB="0" distL="0" distR="0" wp14:anchorId="0DDFFF21" wp14:editId="311D773D">
            <wp:extent cx="6457950" cy="43662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28 PM.png"/>
                    <pic:cNvPicPr/>
                  </pic:nvPicPr>
                  <pic:blipFill>
                    <a:blip r:embed="rId531">
                      <a:extLst>
                        <a:ext uri="{28A0092B-C50C-407E-A947-70E740481C1C}">
                          <a14:useLocalDpi xmlns:a14="http://schemas.microsoft.com/office/drawing/2010/main" val="0"/>
                        </a:ext>
                      </a:extLst>
                    </a:blip>
                    <a:stretch>
                      <a:fillRect/>
                    </a:stretch>
                  </pic:blipFill>
                  <pic:spPr>
                    <a:xfrm>
                      <a:off x="0" y="0"/>
                      <a:ext cx="6457950" cy="4366260"/>
                    </a:xfrm>
                    <a:prstGeom prst="rect">
                      <a:avLst/>
                    </a:prstGeom>
                  </pic:spPr>
                </pic:pic>
              </a:graphicData>
            </a:graphic>
          </wp:inline>
        </w:drawing>
      </w:r>
    </w:p>
    <w:p w14:paraId="3126CFEB" w14:textId="0F60E4B2" w:rsidR="00B756C2" w:rsidRPr="005D3F9C" w:rsidRDefault="00B756C2" w:rsidP="00B756C2">
      <w:pPr>
        <w:autoSpaceDE w:val="0"/>
        <w:autoSpaceDN w:val="0"/>
        <w:adjustRightInd w:val="0"/>
        <w:ind w:left="-810"/>
        <w:rPr>
          <w:rFonts w:ascii="Helvetica" w:hAnsi="Helvetica"/>
          <w:noProof/>
        </w:rPr>
      </w:pPr>
    </w:p>
    <w:p w14:paraId="39034842" w14:textId="50486056" w:rsidR="00B756C2" w:rsidRPr="005D3F9C" w:rsidRDefault="002D6DAE" w:rsidP="001C3BBA">
      <w:pPr>
        <w:autoSpaceDE w:val="0"/>
        <w:autoSpaceDN w:val="0"/>
        <w:adjustRightInd w:val="0"/>
        <w:rPr>
          <w:rFonts w:ascii="Helvetica" w:hAnsi="Helvetica"/>
          <w:noProof/>
        </w:rPr>
      </w:pPr>
      <w:r>
        <w:rPr>
          <w:rFonts w:ascii="Helvetica" w:hAnsi="Helvetica"/>
          <w:noProof/>
        </w:rPr>
        <w:drawing>
          <wp:inline distT="0" distB="0" distL="0" distR="0" wp14:anchorId="03A49285" wp14:editId="2663886C">
            <wp:extent cx="6457950" cy="1894840"/>
            <wp:effectExtent l="0" t="0" r="0" b="1016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40 PM.png"/>
                    <pic:cNvPicPr/>
                  </pic:nvPicPr>
                  <pic:blipFill>
                    <a:blip r:embed="rId532">
                      <a:extLst>
                        <a:ext uri="{28A0092B-C50C-407E-A947-70E740481C1C}">
                          <a14:useLocalDpi xmlns:a14="http://schemas.microsoft.com/office/drawing/2010/main" val="0"/>
                        </a:ext>
                      </a:extLst>
                    </a:blip>
                    <a:stretch>
                      <a:fillRect/>
                    </a:stretch>
                  </pic:blipFill>
                  <pic:spPr>
                    <a:xfrm>
                      <a:off x="0" y="0"/>
                      <a:ext cx="6457950" cy="1894840"/>
                    </a:xfrm>
                    <a:prstGeom prst="rect">
                      <a:avLst/>
                    </a:prstGeom>
                  </pic:spPr>
                </pic:pic>
              </a:graphicData>
            </a:graphic>
          </wp:inline>
        </w:drawing>
      </w:r>
    </w:p>
    <w:p w14:paraId="266A670A" w14:textId="7BB7D54A" w:rsidR="00B101CF" w:rsidRPr="00B101CF" w:rsidRDefault="00B756C2" w:rsidP="00B756C2">
      <w:pPr>
        <w:widowControl w:val="0"/>
        <w:autoSpaceDE w:val="0"/>
        <w:autoSpaceDN w:val="0"/>
        <w:adjustRightInd w:val="0"/>
        <w:rPr>
          <w:rFonts w:ascii="Helvetica" w:eastAsiaTheme="minorEastAsia" w:hAnsi="Helvetica" w:cs="Times"/>
          <w:color w:val="262626"/>
        </w:rPr>
      </w:pPr>
      <w:r w:rsidRPr="005D3F9C">
        <w:rPr>
          <w:rFonts w:ascii="Helvetica" w:eastAsiaTheme="minorEastAsia" w:hAnsi="Helvetica" w:cs="Times"/>
          <w:color w:val="262626"/>
        </w:rPr>
        <w:t>See more at:</w:t>
      </w:r>
      <w:hyperlink r:id="rId533" w:history="1">
        <w:r w:rsidR="009000B4" w:rsidRPr="00ED22F2">
          <w:rPr>
            <w:rStyle w:val="Hyperlink"/>
          </w:rPr>
          <w:t xml:space="preserve"> </w:t>
        </w:r>
        <w:r w:rsidR="00B101CF" w:rsidRPr="00ED22F2">
          <w:rPr>
            <w:rStyle w:val="Hyperlink"/>
          </w:rPr>
          <w:t>https://www.art</w:t>
        </w:r>
        <w:r w:rsidR="00B101CF" w:rsidRPr="00ED22F2">
          <w:rPr>
            <w:rStyle w:val="Hyperlink"/>
          </w:rPr>
          <w:t>s</w:t>
        </w:r>
        <w:r w:rsidR="00B101CF" w:rsidRPr="00ED22F2">
          <w:rPr>
            <w:rStyle w:val="Hyperlink"/>
          </w:rPr>
          <w:t>.gov/grants</w:t>
        </w:r>
      </w:hyperlink>
    </w:p>
    <w:p w14:paraId="10BB09AE" w14:textId="77777777" w:rsidR="00056807" w:rsidRDefault="00056807" w:rsidP="00B756C2">
      <w:pPr>
        <w:widowControl w:val="0"/>
        <w:autoSpaceDE w:val="0"/>
        <w:autoSpaceDN w:val="0"/>
        <w:adjustRightInd w:val="0"/>
        <w:rPr>
          <w:rFonts w:ascii="Helvetica" w:eastAsiaTheme="minorEastAsia" w:hAnsi="Helvetica" w:cs="Times"/>
          <w:color w:val="262626"/>
        </w:rPr>
      </w:pPr>
    </w:p>
    <w:p w14:paraId="093A1F5B" w14:textId="0B8C3C90" w:rsidR="003E0F49" w:rsidRDefault="00B756C2" w:rsidP="00B756C2">
      <w:pPr>
        <w:widowControl w:val="0"/>
        <w:autoSpaceDE w:val="0"/>
        <w:autoSpaceDN w:val="0"/>
        <w:adjustRightInd w:val="0"/>
        <w:rPr>
          <w:rFonts w:ascii="Helvetica" w:hAnsi="Helvetica" w:cs="Helvetica"/>
        </w:rPr>
      </w:pPr>
      <w:bookmarkStart w:id="518" w:name="NEAPRograms"/>
      <w:bookmarkEnd w:id="518"/>
      <w:r w:rsidRPr="005D3F9C">
        <w:rPr>
          <w:rFonts w:ascii="Helvetica" w:hAnsi="Helvetica" w:cs="Helvetica"/>
        </w:rPr>
        <w:t>Programs:</w:t>
      </w:r>
      <w:bookmarkStart w:id="519" w:name="NEAAEP"/>
      <w:bookmarkStart w:id="520" w:name="NEAPerformingArts"/>
      <w:bookmarkEnd w:id="519"/>
      <w:bookmarkEnd w:id="520"/>
    </w:p>
    <w:p w14:paraId="6AF9C0E6" w14:textId="5350E1A5" w:rsidR="00252928" w:rsidRDefault="00252928" w:rsidP="00B756C2">
      <w:pPr>
        <w:widowControl w:val="0"/>
        <w:autoSpaceDE w:val="0"/>
        <w:autoSpaceDN w:val="0"/>
        <w:adjustRightInd w:val="0"/>
        <w:rPr>
          <w:rFonts w:ascii="Helvetica" w:hAnsi="Helvetica" w:cs="Helvetica"/>
        </w:rPr>
      </w:pPr>
      <w:bookmarkStart w:id="521" w:name="NEAArtWorks2019"/>
      <w:bookmarkEnd w:id="521"/>
    </w:p>
    <w:p w14:paraId="275CB45B" w14:textId="77777777" w:rsidR="00EB1C61" w:rsidRDefault="00EB1C61" w:rsidP="00EB1C61">
      <w:pPr>
        <w:pStyle w:val="NoSpacing"/>
        <w:rPr>
          <w:rFonts w:ascii="Helvetica" w:hAnsi="Helvetica" w:cs="Helvetica"/>
          <w:color w:val="222222"/>
          <w:sz w:val="24"/>
          <w:szCs w:val="24"/>
          <w:shd w:val="clear" w:color="auto" w:fill="FFFFFF"/>
        </w:rPr>
      </w:pPr>
      <w:bookmarkStart w:id="522" w:name="NEAArtWorks2020"/>
      <w:bookmarkEnd w:id="522"/>
      <w:r w:rsidRPr="00A87827">
        <w:rPr>
          <w:rFonts w:ascii="Helvetica" w:hAnsi="Helvetica" w:cs="Helvetica"/>
          <w:color w:val="222222"/>
          <w:sz w:val="24"/>
          <w:szCs w:val="24"/>
          <w:shd w:val="clear" w:color="auto" w:fill="FFFFFF"/>
        </w:rPr>
        <w:t>NEA Art Works 1, FY2020</w:t>
      </w:r>
      <w:r w:rsidRPr="00A87827">
        <w:rPr>
          <w:rFonts w:ascii="Helvetica" w:hAnsi="Helvetica" w:cs="Helvetica"/>
          <w:color w:val="222222"/>
          <w:sz w:val="24"/>
          <w:szCs w:val="24"/>
        </w:rPr>
        <w:br/>
      </w:r>
      <w:r w:rsidRPr="00A87827">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EB1C61" w:rsidRPr="00EB1C61" w14:paraId="1FA2BD0A" w14:textId="77777777" w:rsidTr="00EB1C61">
        <w:trPr>
          <w:tblCellSpacing w:w="0" w:type="dxa"/>
        </w:trPr>
        <w:tc>
          <w:tcPr>
            <w:tcW w:w="0" w:type="auto"/>
            <w:shd w:val="clear" w:color="auto" w:fill="FFFFFF"/>
            <w:noWrap/>
            <w:hideMark/>
          </w:tcPr>
          <w:p w14:paraId="2574E7FF"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Document Type:</w:t>
            </w:r>
          </w:p>
        </w:tc>
        <w:tc>
          <w:tcPr>
            <w:tcW w:w="0" w:type="auto"/>
            <w:shd w:val="clear" w:color="auto" w:fill="FFFFFF"/>
            <w:vAlign w:val="center"/>
            <w:hideMark/>
          </w:tcPr>
          <w:p w14:paraId="10F4EFDD"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Grants Notice</w:t>
            </w:r>
          </w:p>
        </w:tc>
      </w:tr>
      <w:tr w:rsidR="00EB1C61" w:rsidRPr="00EB1C61" w14:paraId="22614D1B" w14:textId="77777777" w:rsidTr="00EB1C61">
        <w:trPr>
          <w:tblCellSpacing w:w="0" w:type="dxa"/>
        </w:trPr>
        <w:tc>
          <w:tcPr>
            <w:tcW w:w="0" w:type="auto"/>
            <w:shd w:val="clear" w:color="auto" w:fill="FFFFFF"/>
            <w:noWrap/>
            <w:hideMark/>
          </w:tcPr>
          <w:p w14:paraId="413AF49C"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Opportunity Number:</w:t>
            </w:r>
          </w:p>
        </w:tc>
        <w:tc>
          <w:tcPr>
            <w:tcW w:w="0" w:type="auto"/>
            <w:shd w:val="clear" w:color="auto" w:fill="FFFFFF"/>
            <w:vAlign w:val="center"/>
            <w:hideMark/>
          </w:tcPr>
          <w:p w14:paraId="0DC6E58F"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2019NEA01AW1</w:t>
            </w:r>
          </w:p>
        </w:tc>
      </w:tr>
      <w:tr w:rsidR="00EB1C61" w:rsidRPr="00EB1C61" w14:paraId="2C25C156" w14:textId="77777777" w:rsidTr="00EB1C61">
        <w:trPr>
          <w:tblCellSpacing w:w="0" w:type="dxa"/>
        </w:trPr>
        <w:tc>
          <w:tcPr>
            <w:tcW w:w="0" w:type="auto"/>
            <w:shd w:val="clear" w:color="auto" w:fill="FFFFFF"/>
            <w:noWrap/>
            <w:hideMark/>
          </w:tcPr>
          <w:p w14:paraId="09D7DA75"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Opportunity Title:</w:t>
            </w:r>
          </w:p>
        </w:tc>
        <w:tc>
          <w:tcPr>
            <w:tcW w:w="0" w:type="auto"/>
            <w:shd w:val="clear" w:color="auto" w:fill="FFFFFF"/>
            <w:vAlign w:val="center"/>
            <w:hideMark/>
          </w:tcPr>
          <w:p w14:paraId="38E45F38"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NEA Art Works 1, FY2020</w:t>
            </w:r>
          </w:p>
        </w:tc>
      </w:tr>
      <w:tr w:rsidR="00EB1C61" w:rsidRPr="00EB1C61" w14:paraId="262C59ED" w14:textId="77777777" w:rsidTr="00EB1C61">
        <w:trPr>
          <w:tblCellSpacing w:w="0" w:type="dxa"/>
        </w:trPr>
        <w:tc>
          <w:tcPr>
            <w:tcW w:w="0" w:type="auto"/>
            <w:shd w:val="clear" w:color="auto" w:fill="FFFFFF"/>
            <w:noWrap/>
            <w:hideMark/>
          </w:tcPr>
          <w:p w14:paraId="3F76B97D"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Opportunity Category:</w:t>
            </w:r>
          </w:p>
        </w:tc>
        <w:tc>
          <w:tcPr>
            <w:tcW w:w="0" w:type="auto"/>
            <w:shd w:val="clear" w:color="auto" w:fill="FFFFFF"/>
            <w:vAlign w:val="center"/>
            <w:hideMark/>
          </w:tcPr>
          <w:p w14:paraId="48B6C18F"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Discretionary</w:t>
            </w:r>
          </w:p>
        </w:tc>
      </w:tr>
      <w:tr w:rsidR="00EB1C61" w:rsidRPr="00EB1C61" w14:paraId="700D9624" w14:textId="77777777" w:rsidTr="00EB1C61">
        <w:trPr>
          <w:tblCellSpacing w:w="0" w:type="dxa"/>
        </w:trPr>
        <w:tc>
          <w:tcPr>
            <w:tcW w:w="0" w:type="auto"/>
            <w:shd w:val="clear" w:color="auto" w:fill="FFFFFF"/>
            <w:noWrap/>
            <w:hideMark/>
          </w:tcPr>
          <w:p w14:paraId="0E829DCF"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Opportunity Category Explanation:</w:t>
            </w:r>
          </w:p>
        </w:tc>
        <w:tc>
          <w:tcPr>
            <w:tcW w:w="0" w:type="auto"/>
            <w:shd w:val="clear" w:color="auto" w:fill="FFFFFF"/>
            <w:vAlign w:val="center"/>
            <w:hideMark/>
          </w:tcPr>
          <w:p w14:paraId="43ECD754"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1643E952" w14:textId="77777777" w:rsidTr="00EB1C61">
        <w:trPr>
          <w:tblCellSpacing w:w="0" w:type="dxa"/>
        </w:trPr>
        <w:tc>
          <w:tcPr>
            <w:tcW w:w="0" w:type="auto"/>
            <w:shd w:val="clear" w:color="auto" w:fill="FFFFFF"/>
            <w:noWrap/>
            <w:hideMark/>
          </w:tcPr>
          <w:p w14:paraId="5445E11B"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Instrument Type:</w:t>
            </w:r>
          </w:p>
        </w:tc>
        <w:tc>
          <w:tcPr>
            <w:tcW w:w="0" w:type="auto"/>
            <w:shd w:val="clear" w:color="auto" w:fill="FFFFFF"/>
            <w:vAlign w:val="center"/>
            <w:hideMark/>
          </w:tcPr>
          <w:p w14:paraId="17D9B6BB"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Grant</w:t>
            </w:r>
          </w:p>
        </w:tc>
      </w:tr>
      <w:tr w:rsidR="00EB1C61" w:rsidRPr="00EB1C61" w14:paraId="5194591D" w14:textId="77777777" w:rsidTr="00EB1C61">
        <w:trPr>
          <w:tblCellSpacing w:w="0" w:type="dxa"/>
        </w:trPr>
        <w:tc>
          <w:tcPr>
            <w:tcW w:w="0" w:type="auto"/>
            <w:shd w:val="clear" w:color="auto" w:fill="FFFFFF"/>
            <w:noWrap/>
            <w:hideMark/>
          </w:tcPr>
          <w:p w14:paraId="465AA9E8"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Category of Funding Activity:</w:t>
            </w:r>
          </w:p>
        </w:tc>
        <w:tc>
          <w:tcPr>
            <w:tcW w:w="0" w:type="auto"/>
            <w:shd w:val="clear" w:color="auto" w:fill="FFFFFF"/>
            <w:vAlign w:val="center"/>
            <w:hideMark/>
          </w:tcPr>
          <w:p w14:paraId="1F350F30"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Arts (see "Cultural Affairs" in CFDA)</w:t>
            </w:r>
          </w:p>
        </w:tc>
      </w:tr>
      <w:tr w:rsidR="00EB1C61" w:rsidRPr="00EB1C61" w14:paraId="7564C669" w14:textId="77777777" w:rsidTr="00EB1C61">
        <w:trPr>
          <w:tblCellSpacing w:w="0" w:type="dxa"/>
        </w:trPr>
        <w:tc>
          <w:tcPr>
            <w:tcW w:w="0" w:type="auto"/>
            <w:shd w:val="clear" w:color="auto" w:fill="FFFFFF"/>
            <w:noWrap/>
            <w:hideMark/>
          </w:tcPr>
          <w:p w14:paraId="432B7B9C"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lastRenderedPageBreak/>
              <w:t>Category Explanation:</w:t>
            </w:r>
          </w:p>
        </w:tc>
        <w:tc>
          <w:tcPr>
            <w:tcW w:w="0" w:type="auto"/>
            <w:shd w:val="clear" w:color="auto" w:fill="FFFFFF"/>
            <w:vAlign w:val="center"/>
            <w:hideMark/>
          </w:tcPr>
          <w:p w14:paraId="7631F3D9"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009EA071" w14:textId="77777777" w:rsidTr="00EB1C61">
        <w:trPr>
          <w:tblCellSpacing w:w="0" w:type="dxa"/>
        </w:trPr>
        <w:tc>
          <w:tcPr>
            <w:tcW w:w="0" w:type="auto"/>
            <w:shd w:val="clear" w:color="auto" w:fill="FFFFFF"/>
            <w:noWrap/>
            <w:hideMark/>
          </w:tcPr>
          <w:p w14:paraId="361CB0A4"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Expected Number of Awards:</w:t>
            </w:r>
          </w:p>
        </w:tc>
        <w:tc>
          <w:tcPr>
            <w:tcW w:w="0" w:type="auto"/>
            <w:shd w:val="clear" w:color="auto" w:fill="FFFFFF"/>
            <w:vAlign w:val="center"/>
            <w:hideMark/>
          </w:tcPr>
          <w:p w14:paraId="05B15F38"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2CABDC60" w14:textId="77777777" w:rsidTr="00EB1C61">
        <w:trPr>
          <w:tblCellSpacing w:w="0" w:type="dxa"/>
        </w:trPr>
        <w:tc>
          <w:tcPr>
            <w:tcW w:w="0" w:type="auto"/>
            <w:shd w:val="clear" w:color="auto" w:fill="FFFFFF"/>
            <w:noWrap/>
            <w:hideMark/>
          </w:tcPr>
          <w:p w14:paraId="607DD243"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CFDA Number(s):</w:t>
            </w:r>
          </w:p>
        </w:tc>
        <w:tc>
          <w:tcPr>
            <w:tcW w:w="0" w:type="auto"/>
            <w:shd w:val="clear" w:color="auto" w:fill="FFFFFF"/>
            <w:vAlign w:val="center"/>
            <w:hideMark/>
          </w:tcPr>
          <w:p w14:paraId="55F82B8E"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45.024 -- Promotion of the Arts Grants to Organizations and Individuals</w:t>
            </w:r>
          </w:p>
        </w:tc>
      </w:tr>
      <w:tr w:rsidR="00EB1C61" w:rsidRPr="00EB1C61" w14:paraId="67E5015C" w14:textId="77777777" w:rsidTr="00EB1C61">
        <w:trPr>
          <w:tblCellSpacing w:w="0" w:type="dxa"/>
        </w:trPr>
        <w:tc>
          <w:tcPr>
            <w:tcW w:w="0" w:type="auto"/>
            <w:shd w:val="clear" w:color="auto" w:fill="FFFFFF"/>
            <w:noWrap/>
            <w:hideMark/>
          </w:tcPr>
          <w:p w14:paraId="58321708"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Cost Sharing or Matching Requirement:</w:t>
            </w:r>
          </w:p>
        </w:tc>
        <w:tc>
          <w:tcPr>
            <w:tcW w:w="0" w:type="auto"/>
            <w:shd w:val="clear" w:color="auto" w:fill="FFFFFF"/>
            <w:vAlign w:val="center"/>
            <w:hideMark/>
          </w:tcPr>
          <w:p w14:paraId="14AA64AD"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Yes</w:t>
            </w:r>
          </w:p>
        </w:tc>
      </w:tr>
      <w:tr w:rsidR="00EB1C61" w:rsidRPr="00EB1C61" w14:paraId="69423C4E" w14:textId="77777777" w:rsidTr="00EB1C61">
        <w:trPr>
          <w:tblCellSpacing w:w="0" w:type="dxa"/>
        </w:trPr>
        <w:tc>
          <w:tcPr>
            <w:tcW w:w="0" w:type="auto"/>
            <w:shd w:val="clear" w:color="auto" w:fill="FFFFFF"/>
            <w:noWrap/>
            <w:hideMark/>
          </w:tcPr>
          <w:p w14:paraId="0983A09F"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Version:</w:t>
            </w:r>
          </w:p>
        </w:tc>
        <w:tc>
          <w:tcPr>
            <w:tcW w:w="0" w:type="auto"/>
            <w:shd w:val="clear" w:color="auto" w:fill="FFFFFF"/>
            <w:vAlign w:val="center"/>
            <w:hideMark/>
          </w:tcPr>
          <w:p w14:paraId="19B5A9DD"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Synopsis 1</w:t>
            </w:r>
          </w:p>
        </w:tc>
      </w:tr>
      <w:tr w:rsidR="00EB1C61" w:rsidRPr="00EB1C61" w14:paraId="5A08D46A" w14:textId="77777777" w:rsidTr="00EB1C61">
        <w:trPr>
          <w:tblCellSpacing w:w="0" w:type="dxa"/>
        </w:trPr>
        <w:tc>
          <w:tcPr>
            <w:tcW w:w="0" w:type="auto"/>
            <w:shd w:val="clear" w:color="auto" w:fill="FFFFFF"/>
            <w:noWrap/>
            <w:hideMark/>
          </w:tcPr>
          <w:p w14:paraId="2D105EF1"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Posted Date:</w:t>
            </w:r>
          </w:p>
        </w:tc>
        <w:tc>
          <w:tcPr>
            <w:tcW w:w="0" w:type="auto"/>
            <w:shd w:val="clear" w:color="auto" w:fill="FFFFFF"/>
            <w:vAlign w:val="center"/>
            <w:hideMark/>
          </w:tcPr>
          <w:p w14:paraId="68171EE3"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Dec 11, 2018</w:t>
            </w:r>
          </w:p>
        </w:tc>
      </w:tr>
      <w:tr w:rsidR="00EB1C61" w:rsidRPr="00EB1C61" w14:paraId="2B175CB8" w14:textId="77777777" w:rsidTr="00EB1C61">
        <w:trPr>
          <w:tblCellSpacing w:w="0" w:type="dxa"/>
        </w:trPr>
        <w:tc>
          <w:tcPr>
            <w:tcW w:w="0" w:type="auto"/>
            <w:shd w:val="clear" w:color="auto" w:fill="FFFFFF"/>
            <w:noWrap/>
            <w:hideMark/>
          </w:tcPr>
          <w:p w14:paraId="1FC9BA34"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Last Updated Date:</w:t>
            </w:r>
          </w:p>
        </w:tc>
        <w:tc>
          <w:tcPr>
            <w:tcW w:w="0" w:type="auto"/>
            <w:shd w:val="clear" w:color="auto" w:fill="FFFFFF"/>
            <w:vAlign w:val="center"/>
            <w:hideMark/>
          </w:tcPr>
          <w:p w14:paraId="18F9329C"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Dec 11, 2018</w:t>
            </w:r>
          </w:p>
        </w:tc>
      </w:tr>
      <w:tr w:rsidR="00EB1C61" w:rsidRPr="00EB1C61" w14:paraId="1920F513" w14:textId="77777777" w:rsidTr="00EB1C61">
        <w:trPr>
          <w:tblCellSpacing w:w="0" w:type="dxa"/>
        </w:trPr>
        <w:tc>
          <w:tcPr>
            <w:tcW w:w="0" w:type="auto"/>
            <w:shd w:val="clear" w:color="auto" w:fill="FFFFFF"/>
            <w:noWrap/>
            <w:hideMark/>
          </w:tcPr>
          <w:p w14:paraId="3A4CD4B6"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30892A1A"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Feb 14, 2019  </w:t>
            </w:r>
          </w:p>
        </w:tc>
      </w:tr>
      <w:tr w:rsidR="00EB1C61" w:rsidRPr="00EB1C61" w14:paraId="7E6738F9" w14:textId="77777777" w:rsidTr="00EB1C61">
        <w:trPr>
          <w:tblCellSpacing w:w="0" w:type="dxa"/>
        </w:trPr>
        <w:tc>
          <w:tcPr>
            <w:tcW w:w="0" w:type="auto"/>
            <w:shd w:val="clear" w:color="auto" w:fill="FFFFFF"/>
            <w:noWrap/>
            <w:hideMark/>
          </w:tcPr>
          <w:p w14:paraId="20669446"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1A530804"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Feb 14, 2019  </w:t>
            </w:r>
          </w:p>
        </w:tc>
      </w:tr>
      <w:tr w:rsidR="00EB1C61" w:rsidRPr="00EB1C61" w14:paraId="69CE1F32" w14:textId="77777777" w:rsidTr="00EB1C61">
        <w:trPr>
          <w:tblCellSpacing w:w="0" w:type="dxa"/>
        </w:trPr>
        <w:tc>
          <w:tcPr>
            <w:tcW w:w="0" w:type="auto"/>
            <w:shd w:val="clear" w:color="auto" w:fill="FFFFFF"/>
            <w:noWrap/>
            <w:hideMark/>
          </w:tcPr>
          <w:p w14:paraId="59019926"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Archive Date:</w:t>
            </w:r>
          </w:p>
        </w:tc>
        <w:tc>
          <w:tcPr>
            <w:tcW w:w="0" w:type="auto"/>
            <w:shd w:val="clear" w:color="auto" w:fill="FFFFFF"/>
            <w:vAlign w:val="center"/>
            <w:hideMark/>
          </w:tcPr>
          <w:p w14:paraId="2D5D27D7"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 </w:t>
            </w:r>
          </w:p>
        </w:tc>
      </w:tr>
      <w:tr w:rsidR="00EB1C61" w:rsidRPr="00EB1C61" w14:paraId="7CEF1BD3" w14:textId="77777777" w:rsidTr="00EB1C61">
        <w:trPr>
          <w:tblCellSpacing w:w="0" w:type="dxa"/>
        </w:trPr>
        <w:tc>
          <w:tcPr>
            <w:tcW w:w="0" w:type="auto"/>
            <w:shd w:val="clear" w:color="auto" w:fill="FFFFFF"/>
            <w:noWrap/>
            <w:hideMark/>
          </w:tcPr>
          <w:p w14:paraId="238FB4EE"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Estimated Total Program Funding:</w:t>
            </w:r>
          </w:p>
        </w:tc>
        <w:tc>
          <w:tcPr>
            <w:tcW w:w="0" w:type="auto"/>
            <w:shd w:val="clear" w:color="auto" w:fill="FFFFFF"/>
            <w:vAlign w:val="center"/>
            <w:hideMark/>
          </w:tcPr>
          <w:p w14:paraId="5B1CDA49"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 </w:t>
            </w:r>
          </w:p>
        </w:tc>
      </w:tr>
      <w:tr w:rsidR="00EB1C61" w:rsidRPr="00EB1C61" w14:paraId="350D5E60" w14:textId="77777777" w:rsidTr="00EB1C61">
        <w:trPr>
          <w:tblCellSpacing w:w="0" w:type="dxa"/>
        </w:trPr>
        <w:tc>
          <w:tcPr>
            <w:tcW w:w="0" w:type="auto"/>
            <w:shd w:val="clear" w:color="auto" w:fill="FFFFFF"/>
            <w:noWrap/>
            <w:hideMark/>
          </w:tcPr>
          <w:p w14:paraId="7C0B70C6"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Award Ceiling:</w:t>
            </w:r>
          </w:p>
        </w:tc>
        <w:tc>
          <w:tcPr>
            <w:tcW w:w="0" w:type="auto"/>
            <w:shd w:val="clear" w:color="auto" w:fill="FFFFFF"/>
            <w:vAlign w:val="center"/>
            <w:hideMark/>
          </w:tcPr>
          <w:p w14:paraId="5DF25756"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$100,000</w:t>
            </w:r>
          </w:p>
        </w:tc>
      </w:tr>
      <w:tr w:rsidR="00EB1C61" w:rsidRPr="00EB1C61" w14:paraId="7699AD0A" w14:textId="77777777" w:rsidTr="00EB1C61">
        <w:trPr>
          <w:tblCellSpacing w:w="0" w:type="dxa"/>
        </w:trPr>
        <w:tc>
          <w:tcPr>
            <w:tcW w:w="0" w:type="auto"/>
            <w:shd w:val="clear" w:color="auto" w:fill="FFFFFF"/>
            <w:noWrap/>
            <w:hideMark/>
          </w:tcPr>
          <w:p w14:paraId="5CEA6470"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Award Floor:</w:t>
            </w:r>
          </w:p>
        </w:tc>
        <w:tc>
          <w:tcPr>
            <w:tcW w:w="0" w:type="auto"/>
            <w:shd w:val="clear" w:color="auto" w:fill="FFFFFF"/>
            <w:vAlign w:val="center"/>
            <w:hideMark/>
          </w:tcPr>
          <w:p w14:paraId="271BF52E"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$10,000</w:t>
            </w:r>
          </w:p>
        </w:tc>
      </w:tr>
      <w:tr w:rsidR="00EB1C61" w:rsidRPr="00EB1C61" w14:paraId="27427E80" w14:textId="77777777" w:rsidTr="00EB1C61">
        <w:tblPrEx>
          <w:shd w:val="clear" w:color="auto" w:fill="auto"/>
        </w:tblPrEx>
        <w:trPr>
          <w:tblCellSpacing w:w="0" w:type="dxa"/>
        </w:trPr>
        <w:tc>
          <w:tcPr>
            <w:tcW w:w="0" w:type="auto"/>
            <w:noWrap/>
            <w:hideMark/>
          </w:tcPr>
          <w:p w14:paraId="367165C8"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Eligible Applicants:</w:t>
            </w:r>
          </w:p>
        </w:tc>
        <w:tc>
          <w:tcPr>
            <w:tcW w:w="3169" w:type="pct"/>
            <w:vAlign w:val="center"/>
            <w:hideMark/>
          </w:tcPr>
          <w:p w14:paraId="375A88E5"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Public and State controlled institutions of higher education</w:t>
            </w:r>
            <w:r w:rsidRPr="00EB1C61">
              <w:rPr>
                <w:rFonts w:ascii="Helvetica" w:hAnsi="Helvetica" w:cs="Helvetica"/>
                <w:color w:val="222222"/>
              </w:rPr>
              <w:br/>
              <w:t>State governments</w:t>
            </w:r>
            <w:r w:rsidRPr="00EB1C61">
              <w:rPr>
                <w:rFonts w:ascii="Helvetica" w:hAnsi="Helvetica" w:cs="Helvetica"/>
                <w:color w:val="222222"/>
              </w:rPr>
              <w:br/>
              <w:t>County governments</w:t>
            </w:r>
            <w:r w:rsidRPr="00EB1C61">
              <w:rPr>
                <w:rFonts w:ascii="Helvetica" w:hAnsi="Helvetica" w:cs="Helvetica"/>
                <w:color w:val="222222"/>
              </w:rPr>
              <w:br/>
              <w:t>Special district governments</w:t>
            </w:r>
            <w:r w:rsidRPr="00EB1C61">
              <w:rPr>
                <w:rFonts w:ascii="Helvetica" w:hAnsi="Helvetica" w:cs="Helvetica"/>
                <w:color w:val="222222"/>
              </w:rPr>
              <w:br/>
              <w:t>Private institutions of higher education</w:t>
            </w:r>
            <w:r w:rsidRPr="00EB1C61">
              <w:rPr>
                <w:rFonts w:ascii="Helvetica" w:hAnsi="Helvetica" w:cs="Helvetica"/>
                <w:color w:val="222222"/>
              </w:rPr>
              <w:br/>
              <w:t>City or township governments</w:t>
            </w:r>
            <w:r w:rsidRPr="00EB1C61">
              <w:rPr>
                <w:rFonts w:ascii="Helvetica" w:hAnsi="Helvetica" w:cs="Helvetica"/>
                <w:color w:val="222222"/>
              </w:rPr>
              <w:br/>
              <w:t>Independent school districts</w:t>
            </w:r>
            <w:r w:rsidRPr="00EB1C61">
              <w:rPr>
                <w:rFonts w:ascii="Helvetica" w:hAnsi="Helvetica" w:cs="Helvetica"/>
                <w:color w:val="222222"/>
              </w:rPr>
              <w:br/>
              <w:t>Nonprofits having a 501(c)(3) status with the IRS, other than institutions of higher education</w:t>
            </w:r>
            <w:r w:rsidRPr="00EB1C61">
              <w:rPr>
                <w:rFonts w:ascii="Helvetica" w:hAnsi="Helvetica" w:cs="Helvetica"/>
                <w:color w:val="222222"/>
              </w:rPr>
              <w:br/>
              <w:t>Native American tribal governments (Federally recognized)</w:t>
            </w:r>
          </w:p>
        </w:tc>
      </w:tr>
      <w:tr w:rsidR="00EB1C61" w:rsidRPr="00EB1C61" w14:paraId="25428333" w14:textId="77777777" w:rsidTr="00EB1C61">
        <w:tblPrEx>
          <w:shd w:val="clear" w:color="auto" w:fill="auto"/>
        </w:tblPrEx>
        <w:trPr>
          <w:tblCellSpacing w:w="0" w:type="dxa"/>
        </w:trPr>
        <w:tc>
          <w:tcPr>
            <w:tcW w:w="0" w:type="auto"/>
            <w:noWrap/>
            <w:hideMark/>
          </w:tcPr>
          <w:p w14:paraId="3CFBCF04"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Additional Information on Eligibility:</w:t>
            </w:r>
          </w:p>
        </w:tc>
        <w:tc>
          <w:tcPr>
            <w:tcW w:w="3169" w:type="pct"/>
            <w:vAlign w:val="center"/>
            <w:hideMark/>
          </w:tcPr>
          <w:p w14:paraId="2341901E"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bl>
    <w:p w14:paraId="03B00D21"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B1C61" w:rsidRPr="00EB1C61" w14:paraId="12FEA023" w14:textId="77777777" w:rsidTr="00EB1C61">
        <w:trPr>
          <w:tblCellSpacing w:w="0" w:type="dxa"/>
        </w:trPr>
        <w:tc>
          <w:tcPr>
            <w:tcW w:w="0" w:type="auto"/>
            <w:noWrap/>
            <w:hideMark/>
          </w:tcPr>
          <w:p w14:paraId="13F4570D"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Agency Name:</w:t>
            </w:r>
          </w:p>
        </w:tc>
        <w:tc>
          <w:tcPr>
            <w:tcW w:w="5000" w:type="pct"/>
            <w:vAlign w:val="center"/>
            <w:hideMark/>
          </w:tcPr>
          <w:p w14:paraId="1FBC39B5"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National Endowment for the Arts</w:t>
            </w:r>
          </w:p>
        </w:tc>
      </w:tr>
      <w:tr w:rsidR="00EB1C61" w:rsidRPr="00EB1C61" w14:paraId="384CED70" w14:textId="77777777" w:rsidTr="00EB1C61">
        <w:trPr>
          <w:tblCellSpacing w:w="0" w:type="dxa"/>
        </w:trPr>
        <w:tc>
          <w:tcPr>
            <w:tcW w:w="0" w:type="auto"/>
            <w:noWrap/>
            <w:hideMark/>
          </w:tcPr>
          <w:p w14:paraId="4D5207DA"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Description:</w:t>
            </w:r>
          </w:p>
        </w:tc>
        <w:tc>
          <w:tcPr>
            <w:tcW w:w="5000" w:type="pct"/>
            <w:vAlign w:val="center"/>
            <w:hideMark/>
          </w:tcPr>
          <w:p w14:paraId="5F040551"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xml:space="preserve">Grant Program Description “The Arts . . . belong to all the people of the United States” * Art Works is the National Endowment for the Arts’ principal grants program. Through project-based funding, we support public engagement with, and access to, various forms of excellent art across the nation, the creation of art that meets the highest standards of excellence, learning in the arts at all stages of life, and the integration of the arts into the fabric of community life. Projects may be large or small, existing or new, and may take place in any part of the nation’s 50 states, the District of Columbia, and U.S. territories. We encourage applications for artistically excellent projects that address any of the following activities below: •Honor the 2020 centennial of women’s voting rights in the United States (aka the Women’s Suffrage Centennial). •Engage with Historically Black Colleges and Universities (HBCUs); Hispanic or Latino organizations; or the Native American, Alaskan Native, and Native Hawaiian arts. •Celebrate America’s creativity and cultural heritage. •Invite a dialogue that fosters a mutual respect for the diverse beliefs and values </w:t>
            </w:r>
            <w:r w:rsidRPr="00EB1C61">
              <w:rPr>
                <w:rFonts w:ascii="Helvetica" w:hAnsi="Helvetica" w:cs="Helvetica"/>
                <w:color w:val="222222"/>
              </w:rPr>
              <w:lastRenderedPageBreak/>
              <w:t>of all persons and groups. •Enrich our humanity by broadening our understanding of ourselves as individuals and as a society.</w:t>
            </w:r>
          </w:p>
        </w:tc>
      </w:tr>
      <w:tr w:rsidR="00EB1C61" w:rsidRPr="00EB1C61" w14:paraId="7EE0B75A" w14:textId="77777777" w:rsidTr="00EB1C61">
        <w:trPr>
          <w:tblCellSpacing w:w="0" w:type="dxa"/>
        </w:trPr>
        <w:tc>
          <w:tcPr>
            <w:tcW w:w="0" w:type="auto"/>
            <w:noWrap/>
            <w:hideMark/>
          </w:tcPr>
          <w:p w14:paraId="7A3DA292"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lastRenderedPageBreak/>
              <w:t>Link to Additional Information:</w:t>
            </w:r>
          </w:p>
        </w:tc>
        <w:tc>
          <w:tcPr>
            <w:tcW w:w="5000" w:type="pct"/>
            <w:vAlign w:val="center"/>
            <w:hideMark/>
          </w:tcPr>
          <w:p w14:paraId="2992C6C8" w14:textId="77777777" w:rsidR="00EB1C61" w:rsidRPr="00EB1C61" w:rsidRDefault="006C4FB3" w:rsidP="00EB1C61">
            <w:pPr>
              <w:pStyle w:val="NoSpacing"/>
              <w:rPr>
                <w:rFonts w:ascii="Helvetica" w:hAnsi="Helvetica" w:cs="Helvetica"/>
                <w:color w:val="222222"/>
              </w:rPr>
            </w:pPr>
            <w:hyperlink r:id="rId534" w:tgtFrame="_blank" w:tooltip="Link to Additional Information" w:history="1">
              <w:r w:rsidR="00EB1C61" w:rsidRPr="00EB1C61">
                <w:rPr>
                  <w:rStyle w:val="Hyperlink"/>
                  <w:rFonts w:ascii="Helvetica" w:hAnsi="Helvetica" w:cs="Helvetica"/>
                </w:rPr>
                <w:t>NEA Web Site Announcement</w:t>
              </w:r>
            </w:hyperlink>
          </w:p>
        </w:tc>
      </w:tr>
      <w:tr w:rsidR="00EB1C61" w:rsidRPr="00EB1C61" w14:paraId="7142FD57" w14:textId="77777777" w:rsidTr="00EB1C61">
        <w:trPr>
          <w:tblCellSpacing w:w="0" w:type="dxa"/>
        </w:trPr>
        <w:tc>
          <w:tcPr>
            <w:tcW w:w="0" w:type="auto"/>
            <w:noWrap/>
            <w:hideMark/>
          </w:tcPr>
          <w:p w14:paraId="0DE6E997"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Grantor Contact Information:</w:t>
            </w:r>
          </w:p>
        </w:tc>
        <w:tc>
          <w:tcPr>
            <w:tcW w:w="5000" w:type="pct"/>
            <w:vAlign w:val="center"/>
            <w:hideMark/>
          </w:tcPr>
          <w:p w14:paraId="6E9BFCED"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If you have difficulty accessing the full announcement electronically, please contact:</w:t>
            </w:r>
            <w:r w:rsidRPr="00EB1C61">
              <w:rPr>
                <w:rFonts w:ascii="Helvetica" w:hAnsi="Helvetica" w:cs="Helvetica"/>
                <w:color w:val="222222"/>
              </w:rPr>
              <w:br/>
            </w:r>
            <w:r w:rsidRPr="00EB1C61">
              <w:rPr>
                <w:rFonts w:ascii="Helvetica" w:hAnsi="Helvetica" w:cs="Helvetica"/>
                <w:color w:val="222222"/>
              </w:rPr>
              <w:br/>
              <w:t>NEA Web Manager webmgr@arts.gov</w:t>
            </w:r>
            <w:r w:rsidRPr="00EB1C61">
              <w:rPr>
                <w:rFonts w:ascii="Helvetica" w:hAnsi="Helvetica" w:cs="Helvetica"/>
                <w:color w:val="222222"/>
              </w:rPr>
              <w:br/>
            </w:r>
            <w:r w:rsidRPr="00EB1C61">
              <w:rPr>
                <w:rFonts w:ascii="Helvetica" w:hAnsi="Helvetica" w:cs="Helvetica"/>
                <w:color w:val="222222"/>
              </w:rPr>
              <w:br/>
            </w:r>
            <w:hyperlink r:id="rId535" w:history="1">
              <w:r w:rsidRPr="00EB1C61">
                <w:rPr>
                  <w:rStyle w:val="Hyperlink"/>
                  <w:rFonts w:ascii="Helvetica" w:hAnsi="Helvetica" w:cs="Helvetica"/>
                </w:rPr>
                <w:t>NEA Web Manager</w:t>
              </w:r>
            </w:hyperlink>
          </w:p>
        </w:tc>
      </w:tr>
    </w:tbl>
    <w:p w14:paraId="0F0C6E9F" w14:textId="008E1944" w:rsidR="00EB1C61" w:rsidRDefault="00EB1C61" w:rsidP="00EB1C61">
      <w:pPr>
        <w:pStyle w:val="NoSpacing"/>
        <w:pBdr>
          <w:bottom w:val="single" w:sz="6" w:space="1" w:color="auto"/>
        </w:pBdr>
        <w:rPr>
          <w:rStyle w:val="Hyperlink"/>
          <w:rFonts w:ascii="Helvetica" w:hAnsi="Helvetica" w:cs="Helvetica"/>
          <w:color w:val="1155CC"/>
          <w:sz w:val="24"/>
          <w:szCs w:val="24"/>
          <w:shd w:val="clear" w:color="auto" w:fill="FFFFFF"/>
        </w:rPr>
      </w:pPr>
      <w:r w:rsidRPr="00A87827">
        <w:rPr>
          <w:rFonts w:ascii="Helvetica" w:hAnsi="Helvetica" w:cs="Helvetica"/>
          <w:color w:val="222222"/>
          <w:sz w:val="24"/>
          <w:szCs w:val="24"/>
        </w:rPr>
        <w:br/>
      </w:r>
      <w:hyperlink r:id="rId536" w:tgtFrame="_blank" w:history="1">
        <w:r w:rsidRPr="00A87827">
          <w:rPr>
            <w:rStyle w:val="Hyperlink"/>
            <w:rFonts w:ascii="Helvetica" w:hAnsi="Helvetica" w:cs="Helvetica"/>
            <w:color w:val="1155CC"/>
            <w:sz w:val="24"/>
            <w:szCs w:val="24"/>
            <w:shd w:val="clear" w:color="auto" w:fill="FFFFFF"/>
          </w:rPr>
          <w:t>https://www.grants.gov/web/grants/view-opportunity.html?oppId=311054</w:t>
        </w:r>
      </w:hyperlink>
    </w:p>
    <w:p w14:paraId="666BEBEA" w14:textId="77777777" w:rsidR="00EB1C61" w:rsidRDefault="00EB1C61" w:rsidP="00EB1C61">
      <w:pPr>
        <w:pStyle w:val="NoSpacing"/>
        <w:pBdr>
          <w:bottom w:val="single" w:sz="6" w:space="1" w:color="auto"/>
        </w:pBdr>
        <w:rPr>
          <w:rFonts w:ascii="Helvetica" w:hAnsi="Helvetica" w:cs="Helvetica"/>
          <w:sz w:val="24"/>
          <w:szCs w:val="24"/>
        </w:rPr>
      </w:pPr>
    </w:p>
    <w:p w14:paraId="2339EEE2" w14:textId="77777777" w:rsidR="00EB1C61" w:rsidRDefault="00EB1C61" w:rsidP="00EB1C61">
      <w:pPr>
        <w:pStyle w:val="NoSpacing"/>
        <w:rPr>
          <w:rFonts w:ascii="Helvetica" w:hAnsi="Helvetica" w:cs="Helvetica"/>
          <w:sz w:val="24"/>
          <w:szCs w:val="24"/>
        </w:rPr>
      </w:pPr>
    </w:p>
    <w:p w14:paraId="0834FCD0" w14:textId="77777777" w:rsidR="00EB1C61" w:rsidRDefault="00EB1C61" w:rsidP="00EB1C61">
      <w:pPr>
        <w:pStyle w:val="NoSpacing"/>
        <w:rPr>
          <w:rFonts w:ascii="Helvetica" w:hAnsi="Helvetica" w:cs="Helvetica"/>
          <w:color w:val="222222"/>
          <w:sz w:val="24"/>
          <w:szCs w:val="24"/>
          <w:shd w:val="clear" w:color="auto" w:fill="FFFFFF"/>
        </w:rPr>
      </w:pPr>
      <w:bookmarkStart w:id="523" w:name="NEAChallenge20"/>
      <w:bookmarkEnd w:id="523"/>
      <w:r w:rsidRPr="00A87827">
        <w:rPr>
          <w:rFonts w:ascii="Helvetica" w:hAnsi="Helvetica" w:cs="Helvetica"/>
          <w:color w:val="222222"/>
          <w:sz w:val="24"/>
          <w:szCs w:val="24"/>
          <w:shd w:val="clear" w:color="auto" w:fill="FFFFFF"/>
        </w:rPr>
        <w:t>NEA Challenge America, FY2020</w:t>
      </w:r>
      <w:r w:rsidRPr="00A87827">
        <w:rPr>
          <w:rFonts w:ascii="Helvetica" w:hAnsi="Helvetica" w:cs="Helvetica"/>
          <w:color w:val="222222"/>
          <w:sz w:val="24"/>
          <w:szCs w:val="24"/>
        </w:rPr>
        <w:br/>
      </w:r>
      <w:r w:rsidRPr="00A87827">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EB1C61" w:rsidRPr="00EB1C61" w14:paraId="547D2B90" w14:textId="77777777" w:rsidTr="00EB1C61">
        <w:trPr>
          <w:tblCellSpacing w:w="0" w:type="dxa"/>
        </w:trPr>
        <w:tc>
          <w:tcPr>
            <w:tcW w:w="0" w:type="auto"/>
            <w:shd w:val="clear" w:color="auto" w:fill="FFFFFF"/>
            <w:noWrap/>
            <w:hideMark/>
          </w:tcPr>
          <w:p w14:paraId="33EAA2E5"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Document Type:</w:t>
            </w:r>
          </w:p>
        </w:tc>
        <w:tc>
          <w:tcPr>
            <w:tcW w:w="0" w:type="auto"/>
            <w:shd w:val="clear" w:color="auto" w:fill="FFFFFF"/>
            <w:vAlign w:val="center"/>
            <w:hideMark/>
          </w:tcPr>
          <w:p w14:paraId="4B77F84B"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Grants Notice</w:t>
            </w:r>
          </w:p>
        </w:tc>
      </w:tr>
      <w:tr w:rsidR="00EB1C61" w:rsidRPr="00EB1C61" w14:paraId="05879D81" w14:textId="77777777" w:rsidTr="00EB1C61">
        <w:trPr>
          <w:tblCellSpacing w:w="0" w:type="dxa"/>
        </w:trPr>
        <w:tc>
          <w:tcPr>
            <w:tcW w:w="0" w:type="auto"/>
            <w:shd w:val="clear" w:color="auto" w:fill="FFFFFF"/>
            <w:noWrap/>
            <w:hideMark/>
          </w:tcPr>
          <w:p w14:paraId="60FD16BE"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Opportunity Number:</w:t>
            </w:r>
          </w:p>
        </w:tc>
        <w:tc>
          <w:tcPr>
            <w:tcW w:w="0" w:type="auto"/>
            <w:shd w:val="clear" w:color="auto" w:fill="FFFFFF"/>
            <w:vAlign w:val="center"/>
            <w:hideMark/>
          </w:tcPr>
          <w:p w14:paraId="685E5249"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2019NEA01CA</w:t>
            </w:r>
          </w:p>
        </w:tc>
      </w:tr>
      <w:tr w:rsidR="00EB1C61" w:rsidRPr="00EB1C61" w14:paraId="07ED3A23" w14:textId="77777777" w:rsidTr="00EB1C61">
        <w:trPr>
          <w:tblCellSpacing w:w="0" w:type="dxa"/>
        </w:trPr>
        <w:tc>
          <w:tcPr>
            <w:tcW w:w="0" w:type="auto"/>
            <w:shd w:val="clear" w:color="auto" w:fill="FFFFFF"/>
            <w:noWrap/>
            <w:hideMark/>
          </w:tcPr>
          <w:p w14:paraId="3EB20F51"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Opportunity Title:</w:t>
            </w:r>
          </w:p>
        </w:tc>
        <w:tc>
          <w:tcPr>
            <w:tcW w:w="0" w:type="auto"/>
            <w:shd w:val="clear" w:color="auto" w:fill="FFFFFF"/>
            <w:vAlign w:val="center"/>
            <w:hideMark/>
          </w:tcPr>
          <w:p w14:paraId="50026BC5"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NEA Challenge America, FY2020</w:t>
            </w:r>
          </w:p>
        </w:tc>
      </w:tr>
      <w:tr w:rsidR="00EB1C61" w:rsidRPr="00EB1C61" w14:paraId="6A4AD812" w14:textId="77777777" w:rsidTr="00EB1C61">
        <w:trPr>
          <w:tblCellSpacing w:w="0" w:type="dxa"/>
        </w:trPr>
        <w:tc>
          <w:tcPr>
            <w:tcW w:w="0" w:type="auto"/>
            <w:shd w:val="clear" w:color="auto" w:fill="FFFFFF"/>
            <w:noWrap/>
            <w:hideMark/>
          </w:tcPr>
          <w:p w14:paraId="32DC14D3"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Opportunity Category:</w:t>
            </w:r>
          </w:p>
        </w:tc>
        <w:tc>
          <w:tcPr>
            <w:tcW w:w="0" w:type="auto"/>
            <w:shd w:val="clear" w:color="auto" w:fill="FFFFFF"/>
            <w:vAlign w:val="center"/>
            <w:hideMark/>
          </w:tcPr>
          <w:p w14:paraId="4017C0C3"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Discretionary</w:t>
            </w:r>
          </w:p>
        </w:tc>
      </w:tr>
      <w:tr w:rsidR="00EB1C61" w:rsidRPr="00EB1C61" w14:paraId="191BD79A" w14:textId="77777777" w:rsidTr="00EB1C61">
        <w:trPr>
          <w:tblCellSpacing w:w="0" w:type="dxa"/>
        </w:trPr>
        <w:tc>
          <w:tcPr>
            <w:tcW w:w="0" w:type="auto"/>
            <w:shd w:val="clear" w:color="auto" w:fill="FFFFFF"/>
            <w:noWrap/>
            <w:hideMark/>
          </w:tcPr>
          <w:p w14:paraId="54502592"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Opportunity Category Explanation:</w:t>
            </w:r>
          </w:p>
        </w:tc>
        <w:tc>
          <w:tcPr>
            <w:tcW w:w="0" w:type="auto"/>
            <w:shd w:val="clear" w:color="auto" w:fill="FFFFFF"/>
            <w:vAlign w:val="center"/>
            <w:hideMark/>
          </w:tcPr>
          <w:p w14:paraId="21BE359F"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128B065D" w14:textId="77777777" w:rsidTr="00EB1C61">
        <w:trPr>
          <w:tblCellSpacing w:w="0" w:type="dxa"/>
        </w:trPr>
        <w:tc>
          <w:tcPr>
            <w:tcW w:w="0" w:type="auto"/>
            <w:shd w:val="clear" w:color="auto" w:fill="FFFFFF"/>
            <w:noWrap/>
            <w:hideMark/>
          </w:tcPr>
          <w:p w14:paraId="5C2AE352"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Instrument Type:</w:t>
            </w:r>
          </w:p>
        </w:tc>
        <w:tc>
          <w:tcPr>
            <w:tcW w:w="0" w:type="auto"/>
            <w:shd w:val="clear" w:color="auto" w:fill="FFFFFF"/>
            <w:vAlign w:val="center"/>
            <w:hideMark/>
          </w:tcPr>
          <w:p w14:paraId="745F995A"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Grant</w:t>
            </w:r>
          </w:p>
        </w:tc>
      </w:tr>
      <w:tr w:rsidR="00EB1C61" w:rsidRPr="00EB1C61" w14:paraId="53D06FC2" w14:textId="77777777" w:rsidTr="00EB1C61">
        <w:trPr>
          <w:tblCellSpacing w:w="0" w:type="dxa"/>
        </w:trPr>
        <w:tc>
          <w:tcPr>
            <w:tcW w:w="0" w:type="auto"/>
            <w:shd w:val="clear" w:color="auto" w:fill="FFFFFF"/>
            <w:noWrap/>
            <w:hideMark/>
          </w:tcPr>
          <w:p w14:paraId="7A7FCA37"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Category of Funding Activity:</w:t>
            </w:r>
          </w:p>
        </w:tc>
        <w:tc>
          <w:tcPr>
            <w:tcW w:w="0" w:type="auto"/>
            <w:shd w:val="clear" w:color="auto" w:fill="FFFFFF"/>
            <w:vAlign w:val="center"/>
            <w:hideMark/>
          </w:tcPr>
          <w:p w14:paraId="137D952C"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Arts (see "Cultural Affairs" in CFDA)</w:t>
            </w:r>
          </w:p>
        </w:tc>
      </w:tr>
      <w:tr w:rsidR="00EB1C61" w:rsidRPr="00EB1C61" w14:paraId="4C5B52E7" w14:textId="77777777" w:rsidTr="00EB1C61">
        <w:trPr>
          <w:tblCellSpacing w:w="0" w:type="dxa"/>
        </w:trPr>
        <w:tc>
          <w:tcPr>
            <w:tcW w:w="0" w:type="auto"/>
            <w:shd w:val="clear" w:color="auto" w:fill="FFFFFF"/>
            <w:noWrap/>
            <w:hideMark/>
          </w:tcPr>
          <w:p w14:paraId="7E5C36D8"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Category Explanation:</w:t>
            </w:r>
          </w:p>
        </w:tc>
        <w:tc>
          <w:tcPr>
            <w:tcW w:w="0" w:type="auto"/>
            <w:shd w:val="clear" w:color="auto" w:fill="FFFFFF"/>
            <w:vAlign w:val="center"/>
            <w:hideMark/>
          </w:tcPr>
          <w:p w14:paraId="32B106B6"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3F78D6C5" w14:textId="77777777" w:rsidTr="00EB1C61">
        <w:trPr>
          <w:tblCellSpacing w:w="0" w:type="dxa"/>
        </w:trPr>
        <w:tc>
          <w:tcPr>
            <w:tcW w:w="0" w:type="auto"/>
            <w:shd w:val="clear" w:color="auto" w:fill="FFFFFF"/>
            <w:noWrap/>
            <w:hideMark/>
          </w:tcPr>
          <w:p w14:paraId="66883923"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Expected Number of Awards:</w:t>
            </w:r>
          </w:p>
        </w:tc>
        <w:tc>
          <w:tcPr>
            <w:tcW w:w="0" w:type="auto"/>
            <w:shd w:val="clear" w:color="auto" w:fill="FFFFFF"/>
            <w:vAlign w:val="center"/>
            <w:hideMark/>
          </w:tcPr>
          <w:p w14:paraId="1304F006"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47B73F5E" w14:textId="77777777" w:rsidTr="00EB1C61">
        <w:trPr>
          <w:tblCellSpacing w:w="0" w:type="dxa"/>
        </w:trPr>
        <w:tc>
          <w:tcPr>
            <w:tcW w:w="0" w:type="auto"/>
            <w:shd w:val="clear" w:color="auto" w:fill="FFFFFF"/>
            <w:noWrap/>
            <w:hideMark/>
          </w:tcPr>
          <w:p w14:paraId="19D40D13"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CFDA Number(s):</w:t>
            </w:r>
          </w:p>
        </w:tc>
        <w:tc>
          <w:tcPr>
            <w:tcW w:w="0" w:type="auto"/>
            <w:shd w:val="clear" w:color="auto" w:fill="FFFFFF"/>
            <w:vAlign w:val="center"/>
            <w:hideMark/>
          </w:tcPr>
          <w:p w14:paraId="77064CA5"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45.024 -- Promotion of the Arts Grants to Organizations and Individuals</w:t>
            </w:r>
          </w:p>
        </w:tc>
      </w:tr>
      <w:tr w:rsidR="00EB1C61" w:rsidRPr="00EB1C61" w14:paraId="3834FE93" w14:textId="77777777" w:rsidTr="00EB1C61">
        <w:trPr>
          <w:tblCellSpacing w:w="0" w:type="dxa"/>
        </w:trPr>
        <w:tc>
          <w:tcPr>
            <w:tcW w:w="0" w:type="auto"/>
            <w:shd w:val="clear" w:color="auto" w:fill="FFFFFF"/>
            <w:noWrap/>
            <w:hideMark/>
          </w:tcPr>
          <w:p w14:paraId="5C06C280"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Cost Sharing or Matching Requirement:</w:t>
            </w:r>
          </w:p>
        </w:tc>
        <w:tc>
          <w:tcPr>
            <w:tcW w:w="0" w:type="auto"/>
            <w:shd w:val="clear" w:color="auto" w:fill="FFFFFF"/>
            <w:vAlign w:val="center"/>
            <w:hideMark/>
          </w:tcPr>
          <w:p w14:paraId="0A60A20A"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Yes</w:t>
            </w:r>
          </w:p>
        </w:tc>
      </w:tr>
      <w:tr w:rsidR="00EB1C61" w:rsidRPr="00EB1C61" w14:paraId="39E74BE0" w14:textId="77777777" w:rsidTr="00EB1C61">
        <w:trPr>
          <w:tblCellSpacing w:w="0" w:type="dxa"/>
        </w:trPr>
        <w:tc>
          <w:tcPr>
            <w:tcW w:w="0" w:type="auto"/>
            <w:shd w:val="clear" w:color="auto" w:fill="FFFFFF"/>
            <w:noWrap/>
            <w:hideMark/>
          </w:tcPr>
          <w:p w14:paraId="5C7E7CD8"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Version:</w:t>
            </w:r>
          </w:p>
        </w:tc>
        <w:tc>
          <w:tcPr>
            <w:tcW w:w="0" w:type="auto"/>
            <w:shd w:val="clear" w:color="auto" w:fill="FFFFFF"/>
            <w:vAlign w:val="center"/>
            <w:hideMark/>
          </w:tcPr>
          <w:p w14:paraId="7B886067"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Synopsis 1</w:t>
            </w:r>
          </w:p>
        </w:tc>
      </w:tr>
      <w:tr w:rsidR="00EB1C61" w:rsidRPr="00EB1C61" w14:paraId="0B51C176" w14:textId="77777777" w:rsidTr="00EB1C61">
        <w:trPr>
          <w:tblCellSpacing w:w="0" w:type="dxa"/>
        </w:trPr>
        <w:tc>
          <w:tcPr>
            <w:tcW w:w="0" w:type="auto"/>
            <w:shd w:val="clear" w:color="auto" w:fill="FFFFFF"/>
            <w:noWrap/>
            <w:hideMark/>
          </w:tcPr>
          <w:p w14:paraId="79569EF9"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Posted Date:</w:t>
            </w:r>
          </w:p>
        </w:tc>
        <w:tc>
          <w:tcPr>
            <w:tcW w:w="0" w:type="auto"/>
            <w:shd w:val="clear" w:color="auto" w:fill="FFFFFF"/>
            <w:vAlign w:val="center"/>
            <w:hideMark/>
          </w:tcPr>
          <w:p w14:paraId="0B1DA50E"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Dec 11, 2018</w:t>
            </w:r>
          </w:p>
        </w:tc>
      </w:tr>
      <w:tr w:rsidR="00EB1C61" w:rsidRPr="00EB1C61" w14:paraId="140EB9F6" w14:textId="77777777" w:rsidTr="00EB1C61">
        <w:trPr>
          <w:tblCellSpacing w:w="0" w:type="dxa"/>
        </w:trPr>
        <w:tc>
          <w:tcPr>
            <w:tcW w:w="0" w:type="auto"/>
            <w:shd w:val="clear" w:color="auto" w:fill="FFFFFF"/>
            <w:noWrap/>
            <w:hideMark/>
          </w:tcPr>
          <w:p w14:paraId="5A778842"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Last Updated Date:</w:t>
            </w:r>
          </w:p>
        </w:tc>
        <w:tc>
          <w:tcPr>
            <w:tcW w:w="0" w:type="auto"/>
            <w:shd w:val="clear" w:color="auto" w:fill="FFFFFF"/>
            <w:vAlign w:val="center"/>
            <w:hideMark/>
          </w:tcPr>
          <w:p w14:paraId="36B33540"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Dec 11, 2018</w:t>
            </w:r>
          </w:p>
        </w:tc>
      </w:tr>
      <w:tr w:rsidR="00EB1C61" w:rsidRPr="00EB1C61" w14:paraId="6CDA9356" w14:textId="77777777" w:rsidTr="00EB1C61">
        <w:trPr>
          <w:tblCellSpacing w:w="0" w:type="dxa"/>
        </w:trPr>
        <w:tc>
          <w:tcPr>
            <w:tcW w:w="0" w:type="auto"/>
            <w:shd w:val="clear" w:color="auto" w:fill="FFFFFF"/>
            <w:noWrap/>
            <w:hideMark/>
          </w:tcPr>
          <w:p w14:paraId="1400C073"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7BE3CA73"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Apr 11, 2019  </w:t>
            </w:r>
          </w:p>
        </w:tc>
      </w:tr>
      <w:tr w:rsidR="00EB1C61" w:rsidRPr="00EB1C61" w14:paraId="55B43678" w14:textId="77777777" w:rsidTr="00EB1C61">
        <w:trPr>
          <w:tblCellSpacing w:w="0" w:type="dxa"/>
        </w:trPr>
        <w:tc>
          <w:tcPr>
            <w:tcW w:w="0" w:type="auto"/>
            <w:shd w:val="clear" w:color="auto" w:fill="FFFFFF"/>
            <w:noWrap/>
            <w:hideMark/>
          </w:tcPr>
          <w:p w14:paraId="18534A4C"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4E56096B"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Apr 11, 2019  </w:t>
            </w:r>
          </w:p>
        </w:tc>
      </w:tr>
      <w:tr w:rsidR="00EB1C61" w:rsidRPr="00EB1C61" w14:paraId="0E73EA41" w14:textId="77777777" w:rsidTr="00EB1C61">
        <w:trPr>
          <w:tblCellSpacing w:w="0" w:type="dxa"/>
        </w:trPr>
        <w:tc>
          <w:tcPr>
            <w:tcW w:w="0" w:type="auto"/>
            <w:shd w:val="clear" w:color="auto" w:fill="FFFFFF"/>
            <w:noWrap/>
            <w:hideMark/>
          </w:tcPr>
          <w:p w14:paraId="7D9A894F"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Archive Date:</w:t>
            </w:r>
          </w:p>
        </w:tc>
        <w:tc>
          <w:tcPr>
            <w:tcW w:w="0" w:type="auto"/>
            <w:shd w:val="clear" w:color="auto" w:fill="FFFFFF"/>
            <w:vAlign w:val="center"/>
            <w:hideMark/>
          </w:tcPr>
          <w:p w14:paraId="2C92953C"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 </w:t>
            </w:r>
          </w:p>
        </w:tc>
      </w:tr>
      <w:tr w:rsidR="00EB1C61" w:rsidRPr="00EB1C61" w14:paraId="51CD47DA" w14:textId="77777777" w:rsidTr="00EB1C61">
        <w:trPr>
          <w:tblCellSpacing w:w="0" w:type="dxa"/>
        </w:trPr>
        <w:tc>
          <w:tcPr>
            <w:tcW w:w="0" w:type="auto"/>
            <w:shd w:val="clear" w:color="auto" w:fill="FFFFFF"/>
            <w:noWrap/>
            <w:hideMark/>
          </w:tcPr>
          <w:p w14:paraId="0FEE6FB8"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Estimated Total Program Funding:</w:t>
            </w:r>
          </w:p>
        </w:tc>
        <w:tc>
          <w:tcPr>
            <w:tcW w:w="0" w:type="auto"/>
            <w:shd w:val="clear" w:color="auto" w:fill="FFFFFF"/>
            <w:vAlign w:val="center"/>
            <w:hideMark/>
          </w:tcPr>
          <w:p w14:paraId="4940B0D9"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 </w:t>
            </w:r>
          </w:p>
        </w:tc>
      </w:tr>
      <w:tr w:rsidR="00EB1C61" w:rsidRPr="00EB1C61" w14:paraId="1049A283" w14:textId="77777777" w:rsidTr="00EB1C61">
        <w:trPr>
          <w:tblCellSpacing w:w="0" w:type="dxa"/>
        </w:trPr>
        <w:tc>
          <w:tcPr>
            <w:tcW w:w="0" w:type="auto"/>
            <w:shd w:val="clear" w:color="auto" w:fill="FFFFFF"/>
            <w:noWrap/>
            <w:hideMark/>
          </w:tcPr>
          <w:p w14:paraId="4B4A59ED"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Award Ceiling:</w:t>
            </w:r>
          </w:p>
        </w:tc>
        <w:tc>
          <w:tcPr>
            <w:tcW w:w="0" w:type="auto"/>
            <w:shd w:val="clear" w:color="auto" w:fill="FFFFFF"/>
            <w:vAlign w:val="center"/>
            <w:hideMark/>
          </w:tcPr>
          <w:p w14:paraId="7E68A9DE"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$10,000</w:t>
            </w:r>
          </w:p>
        </w:tc>
      </w:tr>
      <w:tr w:rsidR="00EB1C61" w:rsidRPr="00EB1C61" w14:paraId="160D92E1" w14:textId="77777777" w:rsidTr="00EB1C61">
        <w:trPr>
          <w:tblCellSpacing w:w="0" w:type="dxa"/>
        </w:trPr>
        <w:tc>
          <w:tcPr>
            <w:tcW w:w="0" w:type="auto"/>
            <w:shd w:val="clear" w:color="auto" w:fill="FFFFFF"/>
            <w:noWrap/>
            <w:hideMark/>
          </w:tcPr>
          <w:p w14:paraId="73EC2E9D"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Award Floor:</w:t>
            </w:r>
          </w:p>
        </w:tc>
        <w:tc>
          <w:tcPr>
            <w:tcW w:w="0" w:type="auto"/>
            <w:shd w:val="clear" w:color="auto" w:fill="FFFFFF"/>
            <w:vAlign w:val="center"/>
            <w:hideMark/>
          </w:tcPr>
          <w:p w14:paraId="46C531A0"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$10,000</w:t>
            </w:r>
          </w:p>
        </w:tc>
      </w:tr>
      <w:tr w:rsidR="00EB1C61" w:rsidRPr="00EB1C61" w14:paraId="07079EDD" w14:textId="77777777" w:rsidTr="00EB1C61">
        <w:tblPrEx>
          <w:shd w:val="clear" w:color="auto" w:fill="auto"/>
        </w:tblPrEx>
        <w:trPr>
          <w:tblCellSpacing w:w="0" w:type="dxa"/>
        </w:trPr>
        <w:tc>
          <w:tcPr>
            <w:tcW w:w="0" w:type="auto"/>
            <w:noWrap/>
            <w:hideMark/>
          </w:tcPr>
          <w:p w14:paraId="33F9B20A"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Eligible Applicants:</w:t>
            </w:r>
          </w:p>
        </w:tc>
        <w:tc>
          <w:tcPr>
            <w:tcW w:w="3169" w:type="pct"/>
            <w:vAlign w:val="center"/>
            <w:hideMark/>
          </w:tcPr>
          <w:p w14:paraId="0D300A4B"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State governments</w:t>
            </w:r>
            <w:r w:rsidRPr="00EB1C61">
              <w:rPr>
                <w:rFonts w:ascii="Helvetica" w:hAnsi="Helvetica" w:cs="Helvetica"/>
                <w:color w:val="222222"/>
              </w:rPr>
              <w:br/>
              <w:t>Independent school districts</w:t>
            </w:r>
            <w:r w:rsidRPr="00EB1C61">
              <w:rPr>
                <w:rFonts w:ascii="Helvetica" w:hAnsi="Helvetica" w:cs="Helvetica"/>
                <w:color w:val="222222"/>
              </w:rPr>
              <w:br/>
            </w:r>
            <w:r w:rsidRPr="00EB1C61">
              <w:rPr>
                <w:rFonts w:ascii="Helvetica" w:hAnsi="Helvetica" w:cs="Helvetica"/>
                <w:color w:val="222222"/>
              </w:rPr>
              <w:lastRenderedPageBreak/>
              <w:t>Public and State controlled institutions of higher education</w:t>
            </w:r>
            <w:r w:rsidRPr="00EB1C61">
              <w:rPr>
                <w:rFonts w:ascii="Helvetica" w:hAnsi="Helvetica" w:cs="Helvetica"/>
                <w:color w:val="222222"/>
              </w:rPr>
              <w:br/>
              <w:t>Native American tribal governments (Federally recognized)</w:t>
            </w:r>
            <w:r w:rsidRPr="00EB1C61">
              <w:rPr>
                <w:rFonts w:ascii="Helvetica" w:hAnsi="Helvetica" w:cs="Helvetica"/>
                <w:color w:val="222222"/>
              </w:rPr>
              <w:br/>
              <w:t>City or township governments</w:t>
            </w:r>
            <w:r w:rsidRPr="00EB1C61">
              <w:rPr>
                <w:rFonts w:ascii="Helvetica" w:hAnsi="Helvetica" w:cs="Helvetica"/>
                <w:color w:val="222222"/>
              </w:rPr>
              <w:br/>
              <w:t>Special district governments</w:t>
            </w:r>
            <w:r w:rsidRPr="00EB1C61">
              <w:rPr>
                <w:rFonts w:ascii="Helvetica" w:hAnsi="Helvetica" w:cs="Helvetica"/>
                <w:color w:val="222222"/>
              </w:rPr>
              <w:br/>
              <w:t>Private institutions of higher education</w:t>
            </w:r>
            <w:r w:rsidRPr="00EB1C61">
              <w:rPr>
                <w:rFonts w:ascii="Helvetica" w:hAnsi="Helvetica" w:cs="Helvetica"/>
                <w:color w:val="222222"/>
              </w:rPr>
              <w:br/>
              <w:t>County governments</w:t>
            </w:r>
            <w:r w:rsidRPr="00EB1C61">
              <w:rPr>
                <w:rFonts w:ascii="Helvetica" w:hAnsi="Helvetica" w:cs="Helvetica"/>
                <w:color w:val="222222"/>
              </w:rPr>
              <w:br/>
              <w:t>Nonprofits having a 501(c)(3) status with the IRS, other than institutions of higher education</w:t>
            </w:r>
          </w:p>
        </w:tc>
      </w:tr>
      <w:tr w:rsidR="00EB1C61" w:rsidRPr="00EB1C61" w14:paraId="14B96211" w14:textId="77777777" w:rsidTr="00EB1C61">
        <w:tblPrEx>
          <w:shd w:val="clear" w:color="auto" w:fill="auto"/>
        </w:tblPrEx>
        <w:trPr>
          <w:tblCellSpacing w:w="0" w:type="dxa"/>
        </w:trPr>
        <w:tc>
          <w:tcPr>
            <w:tcW w:w="0" w:type="auto"/>
            <w:noWrap/>
            <w:hideMark/>
          </w:tcPr>
          <w:p w14:paraId="4A663FEE"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lastRenderedPageBreak/>
              <w:t>Additional Information on Eligibility:</w:t>
            </w:r>
          </w:p>
        </w:tc>
        <w:tc>
          <w:tcPr>
            <w:tcW w:w="3169" w:type="pct"/>
            <w:vAlign w:val="center"/>
            <w:hideMark/>
          </w:tcPr>
          <w:p w14:paraId="4FAF576A"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bl>
    <w:p w14:paraId="26F3D083"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B1C61" w:rsidRPr="00EB1C61" w14:paraId="4141BB33" w14:textId="77777777" w:rsidTr="00EB1C61">
        <w:trPr>
          <w:tblCellSpacing w:w="0" w:type="dxa"/>
        </w:trPr>
        <w:tc>
          <w:tcPr>
            <w:tcW w:w="0" w:type="auto"/>
            <w:noWrap/>
            <w:hideMark/>
          </w:tcPr>
          <w:p w14:paraId="7292FD1D"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Agency Name:</w:t>
            </w:r>
          </w:p>
        </w:tc>
        <w:tc>
          <w:tcPr>
            <w:tcW w:w="5000" w:type="pct"/>
            <w:vAlign w:val="center"/>
            <w:hideMark/>
          </w:tcPr>
          <w:p w14:paraId="0C054556"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National Endowment for the Arts</w:t>
            </w:r>
          </w:p>
        </w:tc>
      </w:tr>
      <w:tr w:rsidR="00EB1C61" w:rsidRPr="00EB1C61" w14:paraId="1DA6B6EA" w14:textId="77777777" w:rsidTr="00EB1C61">
        <w:trPr>
          <w:tblCellSpacing w:w="0" w:type="dxa"/>
        </w:trPr>
        <w:tc>
          <w:tcPr>
            <w:tcW w:w="0" w:type="auto"/>
            <w:noWrap/>
            <w:hideMark/>
          </w:tcPr>
          <w:p w14:paraId="11B76DE5"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Description:</w:t>
            </w:r>
          </w:p>
        </w:tc>
        <w:tc>
          <w:tcPr>
            <w:tcW w:w="5000" w:type="pct"/>
            <w:vAlign w:val="center"/>
            <w:hideMark/>
          </w:tcPr>
          <w:p w14:paraId="44FF9FEA"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An organization that applies to the Challenge America category, may not submit another application to the Art Works category. – You may apply to other National Endowment for the Arts funding opportunities, including Our Town, in addition to Challenge America. In each case, the request must be for a distinctly different project or a distinctly different phase of the same project, with a different period of performance and costs. - The Arts Endowment's support of a project may start on or after January 1, 2020. Grants awarded under these guidelines generally may cover a period of performance of up to two years. An organization that has received Challenge America grants in FY 2017, 2018, and 2019 may not apply for a Challenge America grant under these FY 2020 guidelines. That organization may apply for FY 2020 support under other National Endowment for the Arts funding opportunities including Art Works. Program Description The Challenge America category offers support primarily to small and mid-sized organizations for projects that extend the reach of the arts to underserved populations -- those whose opportunities to experience the arts are limited by geography, ethnicity, economics, or disability. Age alone (e.g., youth, seniors) does not qualify a group as underserved; at least one of the underserved characteristics noted above also must be present. Please provide details about the underserved audience you select in your application using relevant statistics and anecdotal information. Proposals should detail the efforts made to reach the identified underserved population. Grants are available for professional arts programming and for projects that emphasize the potential of the arts in community development.</w:t>
            </w:r>
          </w:p>
        </w:tc>
      </w:tr>
      <w:tr w:rsidR="00EB1C61" w:rsidRPr="00EB1C61" w14:paraId="272D1160" w14:textId="77777777" w:rsidTr="00EB1C61">
        <w:trPr>
          <w:tblCellSpacing w:w="0" w:type="dxa"/>
        </w:trPr>
        <w:tc>
          <w:tcPr>
            <w:tcW w:w="0" w:type="auto"/>
            <w:noWrap/>
            <w:hideMark/>
          </w:tcPr>
          <w:p w14:paraId="1FC3FFDC"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Link to Additional Information:</w:t>
            </w:r>
          </w:p>
        </w:tc>
        <w:tc>
          <w:tcPr>
            <w:tcW w:w="5000" w:type="pct"/>
            <w:vAlign w:val="center"/>
            <w:hideMark/>
          </w:tcPr>
          <w:p w14:paraId="3D3B4E06" w14:textId="77777777" w:rsidR="00EB1C61" w:rsidRPr="00EB1C61" w:rsidRDefault="006C4FB3" w:rsidP="00EB1C61">
            <w:pPr>
              <w:pStyle w:val="NoSpacing"/>
              <w:rPr>
                <w:rFonts w:ascii="Helvetica" w:hAnsi="Helvetica" w:cs="Helvetica"/>
                <w:color w:val="222222"/>
              </w:rPr>
            </w:pPr>
            <w:hyperlink r:id="rId537" w:tgtFrame="_blank" w:tooltip="Link to Additional Information" w:history="1">
              <w:r w:rsidR="00EB1C61" w:rsidRPr="00EB1C61">
                <w:rPr>
                  <w:rStyle w:val="Hyperlink"/>
                  <w:rFonts w:ascii="Helvetica" w:hAnsi="Helvetica" w:cs="Helvetica"/>
                </w:rPr>
                <w:t>NEA Web Site Announcement</w:t>
              </w:r>
            </w:hyperlink>
          </w:p>
        </w:tc>
      </w:tr>
      <w:tr w:rsidR="00EB1C61" w:rsidRPr="00EB1C61" w14:paraId="68E62520" w14:textId="77777777" w:rsidTr="00EB1C61">
        <w:trPr>
          <w:tblCellSpacing w:w="0" w:type="dxa"/>
        </w:trPr>
        <w:tc>
          <w:tcPr>
            <w:tcW w:w="0" w:type="auto"/>
            <w:noWrap/>
            <w:hideMark/>
          </w:tcPr>
          <w:p w14:paraId="07005783"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Grantor Contact Information:</w:t>
            </w:r>
          </w:p>
        </w:tc>
        <w:tc>
          <w:tcPr>
            <w:tcW w:w="5000" w:type="pct"/>
            <w:vAlign w:val="center"/>
            <w:hideMark/>
          </w:tcPr>
          <w:p w14:paraId="3329E294"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If you have difficulty accessing the full announcement electronically, please contact:</w:t>
            </w:r>
            <w:r w:rsidRPr="00EB1C61">
              <w:rPr>
                <w:rFonts w:ascii="Helvetica" w:hAnsi="Helvetica" w:cs="Helvetica"/>
                <w:color w:val="222222"/>
              </w:rPr>
              <w:br/>
            </w:r>
            <w:r w:rsidRPr="00EB1C61">
              <w:rPr>
                <w:rFonts w:ascii="Helvetica" w:hAnsi="Helvetica" w:cs="Helvetica"/>
                <w:color w:val="222222"/>
              </w:rPr>
              <w:br/>
              <w:t>NEA Web Manager webmgr@arts.gov</w:t>
            </w:r>
            <w:r w:rsidRPr="00EB1C61">
              <w:rPr>
                <w:rFonts w:ascii="Helvetica" w:hAnsi="Helvetica" w:cs="Helvetica"/>
                <w:color w:val="222222"/>
              </w:rPr>
              <w:br/>
            </w:r>
            <w:r w:rsidRPr="00EB1C61">
              <w:rPr>
                <w:rFonts w:ascii="Helvetica" w:hAnsi="Helvetica" w:cs="Helvetica"/>
                <w:color w:val="222222"/>
              </w:rPr>
              <w:br/>
            </w:r>
            <w:hyperlink r:id="rId538" w:history="1">
              <w:r w:rsidRPr="00EB1C61">
                <w:rPr>
                  <w:rStyle w:val="Hyperlink"/>
                  <w:rFonts w:ascii="Helvetica" w:hAnsi="Helvetica" w:cs="Helvetica"/>
                </w:rPr>
                <w:t>NEA Web Manager</w:t>
              </w:r>
            </w:hyperlink>
          </w:p>
        </w:tc>
      </w:tr>
    </w:tbl>
    <w:p w14:paraId="7185F40A" w14:textId="55466246" w:rsidR="00EB1C61" w:rsidRDefault="00EB1C61" w:rsidP="00EB1C61">
      <w:pPr>
        <w:pStyle w:val="NoSpacing"/>
        <w:rPr>
          <w:rFonts w:ascii="Helvetica" w:hAnsi="Helvetica" w:cs="Helvetica"/>
          <w:sz w:val="24"/>
          <w:szCs w:val="24"/>
        </w:rPr>
      </w:pPr>
      <w:r w:rsidRPr="00A87827">
        <w:rPr>
          <w:rFonts w:ascii="Helvetica" w:hAnsi="Helvetica" w:cs="Helvetica"/>
          <w:color w:val="222222"/>
          <w:sz w:val="24"/>
          <w:szCs w:val="24"/>
        </w:rPr>
        <w:br/>
      </w:r>
      <w:hyperlink r:id="rId539" w:tgtFrame="_blank" w:history="1">
        <w:r w:rsidRPr="00A87827">
          <w:rPr>
            <w:rStyle w:val="Hyperlink"/>
            <w:rFonts w:ascii="Helvetica" w:hAnsi="Helvetica" w:cs="Helvetica"/>
            <w:color w:val="1155CC"/>
            <w:sz w:val="24"/>
            <w:szCs w:val="24"/>
            <w:shd w:val="clear" w:color="auto" w:fill="FFFFFF"/>
          </w:rPr>
          <w:t>https://www.grants.gov/web/grants/view-opportunity.html?oppId=311056</w:t>
        </w:r>
      </w:hyperlink>
    </w:p>
    <w:p w14:paraId="60ED6A1B" w14:textId="77777777" w:rsidR="00EB1C61" w:rsidRDefault="00EB1C61" w:rsidP="00B756C2">
      <w:pPr>
        <w:widowControl w:val="0"/>
        <w:autoSpaceDE w:val="0"/>
        <w:autoSpaceDN w:val="0"/>
        <w:adjustRightInd w:val="0"/>
        <w:rPr>
          <w:rFonts w:ascii="Helvetica" w:hAnsi="Helvetica" w:cs="Helvetica"/>
        </w:rPr>
      </w:pPr>
    </w:p>
    <w:p w14:paraId="18A58F2B" w14:textId="0CD48680" w:rsidR="00B756C2" w:rsidRPr="005D3F9C" w:rsidRDefault="00B756C2" w:rsidP="00B756C2">
      <w:pPr>
        <w:rPr>
          <w:rFonts w:ascii="Helvetica" w:hAnsi="Helvetica"/>
        </w:rPr>
      </w:pPr>
      <w:bookmarkStart w:id="524" w:name="NEALitFellowCreative"/>
      <w:bookmarkStart w:id="525" w:name="NEAArtWorks"/>
      <w:bookmarkStart w:id="526" w:name="NEAMusicalTheater"/>
      <w:bookmarkStart w:id="527" w:name="NEAArtWorksI"/>
      <w:bookmarkStart w:id="528" w:name="NEAMod"/>
      <w:bookmarkEnd w:id="524"/>
      <w:bookmarkEnd w:id="525"/>
      <w:bookmarkEnd w:id="526"/>
      <w:bookmarkEnd w:id="527"/>
      <w:bookmarkEnd w:id="528"/>
      <w:r w:rsidRPr="005D3F9C">
        <w:rPr>
          <w:rFonts w:ascii="Helvetica" w:hAnsi="Helvetica"/>
        </w:rPr>
        <w:t>Modifications:</w:t>
      </w:r>
    </w:p>
    <w:p w14:paraId="5668A99A" w14:textId="77777777" w:rsidR="009B627A" w:rsidRPr="005D3F9C" w:rsidRDefault="009B627A" w:rsidP="00B756C2">
      <w:pPr>
        <w:rPr>
          <w:rFonts w:ascii="Helvetica" w:hAnsi="Helvetica"/>
        </w:rPr>
      </w:pPr>
    </w:p>
    <w:p w14:paraId="11BC5E99" w14:textId="29F55C13" w:rsidR="00B756C2" w:rsidRPr="005D3F9C" w:rsidRDefault="00B756C2" w:rsidP="00B756C2">
      <w:pPr>
        <w:rPr>
          <w:rFonts w:ascii="Helvetica" w:hAnsi="Helvetica"/>
        </w:rPr>
      </w:pPr>
      <w:bookmarkStart w:id="529" w:name="NEAReminder"/>
      <w:bookmarkStart w:id="530" w:name="NEAArtWorks2018"/>
      <w:bookmarkEnd w:id="529"/>
      <w:bookmarkEnd w:id="530"/>
      <w:r w:rsidRPr="005D3F9C">
        <w:rPr>
          <w:rFonts w:ascii="Helvetica" w:hAnsi="Helvetica"/>
        </w:rPr>
        <w:t>Reminders:</w:t>
      </w:r>
    </w:p>
    <w:p w14:paraId="0285C5DD" w14:textId="7D3AC95D" w:rsidR="00B756C2" w:rsidRDefault="00B756C2" w:rsidP="00B756C2">
      <w:pPr>
        <w:widowControl w:val="0"/>
        <w:autoSpaceDE w:val="0"/>
        <w:autoSpaceDN w:val="0"/>
        <w:adjustRightInd w:val="0"/>
        <w:rPr>
          <w:rFonts w:ascii="Helvetica" w:hAnsi="Helvetica" w:cs="Helvetica"/>
        </w:rPr>
      </w:pPr>
    </w:p>
    <w:p w14:paraId="230B2AC8" w14:textId="77777777" w:rsidR="00DD592D" w:rsidRDefault="00DD592D" w:rsidP="00DD592D">
      <w:pPr>
        <w:pStyle w:val="NoSpacing"/>
        <w:rPr>
          <w:rFonts w:ascii="Helvetica" w:hAnsi="Helvetica" w:cs="Helvetica"/>
          <w:color w:val="222222"/>
          <w:sz w:val="24"/>
          <w:szCs w:val="24"/>
          <w:shd w:val="clear" w:color="auto" w:fill="FFFFFF"/>
        </w:rPr>
      </w:pPr>
      <w:bookmarkStart w:id="531" w:name="NEALitFellowships"/>
      <w:bookmarkEnd w:id="531"/>
      <w:r w:rsidRPr="004D3554">
        <w:rPr>
          <w:rFonts w:ascii="Helvetica" w:hAnsi="Helvetica" w:cs="Helvetica"/>
          <w:color w:val="222222"/>
          <w:sz w:val="24"/>
          <w:szCs w:val="24"/>
          <w:shd w:val="clear" w:color="auto" w:fill="FFFFFF"/>
        </w:rPr>
        <w:t>NEA Literature Fellowships: Prose, FY2020</w:t>
      </w:r>
      <w:r w:rsidRPr="004D3554">
        <w:rPr>
          <w:rFonts w:ascii="Helvetica" w:hAnsi="Helvetica" w:cs="Helvetica"/>
          <w:color w:val="222222"/>
          <w:sz w:val="24"/>
          <w:szCs w:val="24"/>
        </w:rPr>
        <w:br/>
      </w:r>
      <w:r w:rsidRPr="004D3554">
        <w:rPr>
          <w:rFonts w:ascii="Helvetica" w:hAnsi="Helvetica" w:cs="Helvetica"/>
          <w:color w:val="222222"/>
          <w:sz w:val="24"/>
          <w:szCs w:val="24"/>
          <w:shd w:val="clear" w:color="auto" w:fill="FFFFFF"/>
        </w:rPr>
        <w:t>Synopsis 2</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DD592D" w:rsidRPr="009B627A" w14:paraId="504D12CB" w14:textId="77777777" w:rsidTr="00775C86">
        <w:trPr>
          <w:tblCellSpacing w:w="0" w:type="dxa"/>
        </w:trPr>
        <w:tc>
          <w:tcPr>
            <w:tcW w:w="0" w:type="auto"/>
            <w:shd w:val="clear" w:color="auto" w:fill="FFFFFF"/>
            <w:noWrap/>
            <w:hideMark/>
          </w:tcPr>
          <w:p w14:paraId="7E74FDCA"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lastRenderedPageBreak/>
              <w:t>Document Type:</w:t>
            </w:r>
          </w:p>
        </w:tc>
        <w:tc>
          <w:tcPr>
            <w:tcW w:w="0" w:type="auto"/>
            <w:shd w:val="clear" w:color="auto" w:fill="FFFFFF"/>
            <w:vAlign w:val="center"/>
            <w:hideMark/>
          </w:tcPr>
          <w:p w14:paraId="693924FE"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Grants Notice</w:t>
            </w:r>
          </w:p>
        </w:tc>
      </w:tr>
      <w:tr w:rsidR="00DD592D" w:rsidRPr="009B627A" w14:paraId="6A625221" w14:textId="77777777" w:rsidTr="00775C86">
        <w:trPr>
          <w:tblCellSpacing w:w="0" w:type="dxa"/>
        </w:trPr>
        <w:tc>
          <w:tcPr>
            <w:tcW w:w="0" w:type="auto"/>
            <w:shd w:val="clear" w:color="auto" w:fill="FFFFFF"/>
            <w:noWrap/>
            <w:hideMark/>
          </w:tcPr>
          <w:p w14:paraId="37D6CC84"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Funding Opportunity Number:</w:t>
            </w:r>
          </w:p>
        </w:tc>
        <w:tc>
          <w:tcPr>
            <w:tcW w:w="0" w:type="auto"/>
            <w:shd w:val="clear" w:color="auto" w:fill="FFFFFF"/>
            <w:vAlign w:val="center"/>
            <w:hideMark/>
          </w:tcPr>
          <w:p w14:paraId="4670A477"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2019NEA03LFCW</w:t>
            </w:r>
          </w:p>
        </w:tc>
      </w:tr>
      <w:tr w:rsidR="00DD592D" w:rsidRPr="009B627A" w14:paraId="653F93B5" w14:textId="77777777" w:rsidTr="00775C86">
        <w:trPr>
          <w:tblCellSpacing w:w="0" w:type="dxa"/>
        </w:trPr>
        <w:tc>
          <w:tcPr>
            <w:tcW w:w="0" w:type="auto"/>
            <w:shd w:val="clear" w:color="auto" w:fill="FFFFFF"/>
            <w:noWrap/>
            <w:hideMark/>
          </w:tcPr>
          <w:p w14:paraId="58F5A137"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Funding Opportunity Title:</w:t>
            </w:r>
          </w:p>
        </w:tc>
        <w:tc>
          <w:tcPr>
            <w:tcW w:w="0" w:type="auto"/>
            <w:shd w:val="clear" w:color="auto" w:fill="FFFFFF"/>
            <w:vAlign w:val="center"/>
            <w:hideMark/>
          </w:tcPr>
          <w:p w14:paraId="6236A407"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NEA Literature Fellowships: Prose, FY2020</w:t>
            </w:r>
          </w:p>
        </w:tc>
      </w:tr>
      <w:tr w:rsidR="00DD592D" w:rsidRPr="009B627A" w14:paraId="398F140D" w14:textId="77777777" w:rsidTr="00775C86">
        <w:trPr>
          <w:tblCellSpacing w:w="0" w:type="dxa"/>
        </w:trPr>
        <w:tc>
          <w:tcPr>
            <w:tcW w:w="0" w:type="auto"/>
            <w:shd w:val="clear" w:color="auto" w:fill="FFFFFF"/>
            <w:noWrap/>
            <w:hideMark/>
          </w:tcPr>
          <w:p w14:paraId="5312678F"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Opportunity Category:</w:t>
            </w:r>
          </w:p>
        </w:tc>
        <w:tc>
          <w:tcPr>
            <w:tcW w:w="0" w:type="auto"/>
            <w:shd w:val="clear" w:color="auto" w:fill="FFFFFF"/>
            <w:vAlign w:val="center"/>
            <w:hideMark/>
          </w:tcPr>
          <w:p w14:paraId="041BCCDE"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Discretionary</w:t>
            </w:r>
          </w:p>
        </w:tc>
      </w:tr>
      <w:tr w:rsidR="00DD592D" w:rsidRPr="009B627A" w14:paraId="50C55006" w14:textId="77777777" w:rsidTr="00775C86">
        <w:trPr>
          <w:tblCellSpacing w:w="0" w:type="dxa"/>
        </w:trPr>
        <w:tc>
          <w:tcPr>
            <w:tcW w:w="0" w:type="auto"/>
            <w:shd w:val="clear" w:color="auto" w:fill="FFFFFF"/>
            <w:noWrap/>
            <w:hideMark/>
          </w:tcPr>
          <w:p w14:paraId="4101016D"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Opportunity Category Explanation:</w:t>
            </w:r>
          </w:p>
        </w:tc>
        <w:tc>
          <w:tcPr>
            <w:tcW w:w="0" w:type="auto"/>
            <w:shd w:val="clear" w:color="auto" w:fill="FFFFFF"/>
            <w:vAlign w:val="center"/>
            <w:hideMark/>
          </w:tcPr>
          <w:p w14:paraId="5EA0901B"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 </w:t>
            </w:r>
          </w:p>
        </w:tc>
      </w:tr>
      <w:tr w:rsidR="00DD592D" w:rsidRPr="009B627A" w14:paraId="04B13F38" w14:textId="77777777" w:rsidTr="00775C86">
        <w:trPr>
          <w:tblCellSpacing w:w="0" w:type="dxa"/>
        </w:trPr>
        <w:tc>
          <w:tcPr>
            <w:tcW w:w="0" w:type="auto"/>
            <w:shd w:val="clear" w:color="auto" w:fill="FFFFFF"/>
            <w:noWrap/>
            <w:hideMark/>
          </w:tcPr>
          <w:p w14:paraId="3C9BC574"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Funding Instrument Type:</w:t>
            </w:r>
          </w:p>
        </w:tc>
        <w:tc>
          <w:tcPr>
            <w:tcW w:w="0" w:type="auto"/>
            <w:shd w:val="clear" w:color="auto" w:fill="FFFFFF"/>
            <w:vAlign w:val="center"/>
            <w:hideMark/>
          </w:tcPr>
          <w:p w14:paraId="3EF2D3B9"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Grant</w:t>
            </w:r>
          </w:p>
        </w:tc>
      </w:tr>
      <w:tr w:rsidR="00DD592D" w:rsidRPr="009B627A" w14:paraId="2E725BD4" w14:textId="77777777" w:rsidTr="00775C86">
        <w:trPr>
          <w:tblCellSpacing w:w="0" w:type="dxa"/>
        </w:trPr>
        <w:tc>
          <w:tcPr>
            <w:tcW w:w="0" w:type="auto"/>
            <w:shd w:val="clear" w:color="auto" w:fill="FFFFFF"/>
            <w:noWrap/>
            <w:hideMark/>
          </w:tcPr>
          <w:p w14:paraId="1ED3071C"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Category of Funding Activity:</w:t>
            </w:r>
          </w:p>
        </w:tc>
        <w:tc>
          <w:tcPr>
            <w:tcW w:w="0" w:type="auto"/>
            <w:shd w:val="clear" w:color="auto" w:fill="FFFFFF"/>
            <w:vAlign w:val="center"/>
            <w:hideMark/>
          </w:tcPr>
          <w:p w14:paraId="20C486C1"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Arts (see "Cultural Affairs" in CFDA)</w:t>
            </w:r>
          </w:p>
        </w:tc>
      </w:tr>
      <w:tr w:rsidR="00DD592D" w:rsidRPr="009B627A" w14:paraId="051F3E27" w14:textId="77777777" w:rsidTr="00775C86">
        <w:trPr>
          <w:tblCellSpacing w:w="0" w:type="dxa"/>
        </w:trPr>
        <w:tc>
          <w:tcPr>
            <w:tcW w:w="0" w:type="auto"/>
            <w:shd w:val="clear" w:color="auto" w:fill="FFFFFF"/>
            <w:noWrap/>
            <w:hideMark/>
          </w:tcPr>
          <w:p w14:paraId="743992F4"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Category Explanation:</w:t>
            </w:r>
          </w:p>
        </w:tc>
        <w:tc>
          <w:tcPr>
            <w:tcW w:w="0" w:type="auto"/>
            <w:shd w:val="clear" w:color="auto" w:fill="FFFFFF"/>
            <w:vAlign w:val="center"/>
            <w:hideMark/>
          </w:tcPr>
          <w:p w14:paraId="5FC78AA8"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 </w:t>
            </w:r>
          </w:p>
        </w:tc>
      </w:tr>
      <w:tr w:rsidR="00DD592D" w:rsidRPr="009B627A" w14:paraId="142D398B" w14:textId="77777777" w:rsidTr="00775C86">
        <w:trPr>
          <w:tblCellSpacing w:w="0" w:type="dxa"/>
        </w:trPr>
        <w:tc>
          <w:tcPr>
            <w:tcW w:w="0" w:type="auto"/>
            <w:shd w:val="clear" w:color="auto" w:fill="FFFFFF"/>
            <w:noWrap/>
            <w:hideMark/>
          </w:tcPr>
          <w:p w14:paraId="1AA01FF5"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Expected Number of Awards:</w:t>
            </w:r>
          </w:p>
        </w:tc>
        <w:tc>
          <w:tcPr>
            <w:tcW w:w="0" w:type="auto"/>
            <w:shd w:val="clear" w:color="auto" w:fill="FFFFFF"/>
            <w:vAlign w:val="center"/>
            <w:hideMark/>
          </w:tcPr>
          <w:p w14:paraId="0BF6BFEA"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 </w:t>
            </w:r>
          </w:p>
        </w:tc>
      </w:tr>
      <w:tr w:rsidR="00DD592D" w:rsidRPr="009B627A" w14:paraId="77F361E3" w14:textId="77777777" w:rsidTr="00775C86">
        <w:trPr>
          <w:tblCellSpacing w:w="0" w:type="dxa"/>
        </w:trPr>
        <w:tc>
          <w:tcPr>
            <w:tcW w:w="0" w:type="auto"/>
            <w:shd w:val="clear" w:color="auto" w:fill="FFFFFF"/>
            <w:noWrap/>
            <w:hideMark/>
          </w:tcPr>
          <w:p w14:paraId="2605528E"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CFDA Number(s):</w:t>
            </w:r>
          </w:p>
        </w:tc>
        <w:tc>
          <w:tcPr>
            <w:tcW w:w="0" w:type="auto"/>
            <w:shd w:val="clear" w:color="auto" w:fill="FFFFFF"/>
            <w:vAlign w:val="center"/>
            <w:hideMark/>
          </w:tcPr>
          <w:p w14:paraId="353CC8E2"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45.024 -- Promotion of the Arts Grants to Organizations and Individuals</w:t>
            </w:r>
          </w:p>
        </w:tc>
      </w:tr>
      <w:tr w:rsidR="00DD592D" w:rsidRPr="009B627A" w14:paraId="06458895" w14:textId="77777777" w:rsidTr="00775C86">
        <w:trPr>
          <w:tblCellSpacing w:w="0" w:type="dxa"/>
        </w:trPr>
        <w:tc>
          <w:tcPr>
            <w:tcW w:w="0" w:type="auto"/>
            <w:shd w:val="clear" w:color="auto" w:fill="FFFFFF"/>
            <w:noWrap/>
            <w:hideMark/>
          </w:tcPr>
          <w:p w14:paraId="4EFF2EDC"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Cost Sharing or Matching Requirement:</w:t>
            </w:r>
          </w:p>
        </w:tc>
        <w:tc>
          <w:tcPr>
            <w:tcW w:w="0" w:type="auto"/>
            <w:shd w:val="clear" w:color="auto" w:fill="FFFFFF"/>
            <w:vAlign w:val="center"/>
            <w:hideMark/>
          </w:tcPr>
          <w:p w14:paraId="2EB58F41"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No</w:t>
            </w:r>
          </w:p>
        </w:tc>
      </w:tr>
      <w:tr w:rsidR="00DD592D" w:rsidRPr="009B627A" w14:paraId="04DBBACD" w14:textId="77777777" w:rsidTr="00775C86">
        <w:trPr>
          <w:tblCellSpacing w:w="0" w:type="dxa"/>
        </w:trPr>
        <w:tc>
          <w:tcPr>
            <w:tcW w:w="0" w:type="auto"/>
            <w:shd w:val="clear" w:color="auto" w:fill="FFFFFF"/>
            <w:noWrap/>
            <w:hideMark/>
          </w:tcPr>
          <w:p w14:paraId="3495790C" w14:textId="77777777" w:rsidR="00DD592D" w:rsidRPr="009B627A" w:rsidRDefault="00DD592D" w:rsidP="00775C86">
            <w:pPr>
              <w:pStyle w:val="NoSpacing"/>
              <w:rPr>
                <w:rFonts w:ascii="Helvetica" w:hAnsi="Helvetica" w:cs="Helvetica"/>
                <w:b/>
                <w:bCs/>
                <w:color w:val="222222"/>
                <w:sz w:val="24"/>
                <w:szCs w:val="24"/>
              </w:rPr>
            </w:pPr>
            <w:r w:rsidRPr="009B627A">
              <w:rPr>
                <w:rFonts w:ascii="Helvetica" w:hAnsi="Helvetica" w:cs="Helvetica"/>
                <w:b/>
                <w:bCs/>
                <w:color w:val="222222"/>
                <w:sz w:val="24"/>
                <w:szCs w:val="24"/>
              </w:rPr>
              <w:t>Version:</w:t>
            </w:r>
          </w:p>
        </w:tc>
        <w:tc>
          <w:tcPr>
            <w:tcW w:w="0" w:type="auto"/>
            <w:shd w:val="clear" w:color="auto" w:fill="FFFFFF"/>
            <w:vAlign w:val="center"/>
            <w:hideMark/>
          </w:tcPr>
          <w:p w14:paraId="65518EAF" w14:textId="77777777" w:rsidR="00DD592D" w:rsidRPr="009B627A" w:rsidRDefault="00DD592D" w:rsidP="00775C86">
            <w:pPr>
              <w:pStyle w:val="NoSpacing"/>
              <w:rPr>
                <w:rFonts w:ascii="Helvetica" w:hAnsi="Helvetica" w:cs="Helvetica"/>
                <w:color w:val="222222"/>
                <w:sz w:val="24"/>
                <w:szCs w:val="24"/>
              </w:rPr>
            </w:pPr>
            <w:r w:rsidRPr="009B627A">
              <w:rPr>
                <w:rFonts w:ascii="Helvetica" w:hAnsi="Helvetica" w:cs="Helvetica"/>
                <w:color w:val="222222"/>
                <w:sz w:val="24"/>
                <w:szCs w:val="24"/>
              </w:rPr>
              <w:t>Synopsis 2</w:t>
            </w:r>
          </w:p>
        </w:tc>
      </w:tr>
      <w:tr w:rsidR="00DD592D" w:rsidRPr="009B627A" w14:paraId="225909CA" w14:textId="77777777" w:rsidTr="00775C86">
        <w:trPr>
          <w:tblCellSpacing w:w="0" w:type="dxa"/>
        </w:trPr>
        <w:tc>
          <w:tcPr>
            <w:tcW w:w="0" w:type="auto"/>
            <w:shd w:val="clear" w:color="auto" w:fill="FFFFFF"/>
            <w:noWrap/>
            <w:hideMark/>
          </w:tcPr>
          <w:p w14:paraId="7C99FB2C" w14:textId="77777777" w:rsidR="00DD592D" w:rsidRPr="009B627A" w:rsidRDefault="00DD592D" w:rsidP="00775C86">
            <w:pPr>
              <w:pStyle w:val="NoSpacing"/>
              <w:rPr>
                <w:rFonts w:ascii="Helvetica" w:hAnsi="Helvetica" w:cs="Helvetica"/>
                <w:b/>
                <w:bCs/>
                <w:color w:val="222222"/>
                <w:sz w:val="24"/>
                <w:szCs w:val="24"/>
              </w:rPr>
            </w:pPr>
            <w:r w:rsidRPr="009B627A">
              <w:rPr>
                <w:rFonts w:ascii="Helvetica" w:hAnsi="Helvetica" w:cs="Helvetica"/>
                <w:b/>
                <w:bCs/>
                <w:color w:val="222222"/>
                <w:sz w:val="24"/>
                <w:szCs w:val="24"/>
              </w:rPr>
              <w:t>Posted Date:</w:t>
            </w:r>
          </w:p>
        </w:tc>
        <w:tc>
          <w:tcPr>
            <w:tcW w:w="0" w:type="auto"/>
            <w:shd w:val="clear" w:color="auto" w:fill="FFFFFF"/>
            <w:vAlign w:val="center"/>
            <w:hideMark/>
          </w:tcPr>
          <w:p w14:paraId="3A45C9BC" w14:textId="77777777" w:rsidR="00DD592D" w:rsidRPr="009B627A" w:rsidRDefault="00DD592D" w:rsidP="00775C86">
            <w:pPr>
              <w:pStyle w:val="NoSpacing"/>
              <w:rPr>
                <w:rFonts w:ascii="Helvetica" w:hAnsi="Helvetica" w:cs="Helvetica"/>
                <w:color w:val="222222"/>
                <w:sz w:val="24"/>
                <w:szCs w:val="24"/>
              </w:rPr>
            </w:pPr>
            <w:r w:rsidRPr="009B627A">
              <w:rPr>
                <w:rFonts w:ascii="Helvetica" w:hAnsi="Helvetica" w:cs="Helvetica"/>
                <w:color w:val="222222"/>
                <w:sz w:val="24"/>
                <w:szCs w:val="24"/>
              </w:rPr>
              <w:t>Dec 04, 2018</w:t>
            </w:r>
          </w:p>
        </w:tc>
      </w:tr>
      <w:tr w:rsidR="00DD592D" w:rsidRPr="009B627A" w14:paraId="291927A3" w14:textId="77777777" w:rsidTr="00775C86">
        <w:trPr>
          <w:tblCellSpacing w:w="0" w:type="dxa"/>
        </w:trPr>
        <w:tc>
          <w:tcPr>
            <w:tcW w:w="0" w:type="auto"/>
            <w:shd w:val="clear" w:color="auto" w:fill="FFFFFF"/>
            <w:noWrap/>
            <w:hideMark/>
          </w:tcPr>
          <w:p w14:paraId="4CD951B7" w14:textId="77777777" w:rsidR="00DD592D" w:rsidRPr="009B627A" w:rsidRDefault="00DD592D" w:rsidP="00775C86">
            <w:pPr>
              <w:pStyle w:val="NoSpacing"/>
              <w:rPr>
                <w:rFonts w:ascii="Helvetica" w:hAnsi="Helvetica" w:cs="Helvetica"/>
                <w:b/>
                <w:bCs/>
                <w:color w:val="222222"/>
                <w:sz w:val="24"/>
                <w:szCs w:val="24"/>
              </w:rPr>
            </w:pPr>
            <w:r w:rsidRPr="009B627A">
              <w:rPr>
                <w:rFonts w:ascii="Helvetica" w:hAnsi="Helvetica" w:cs="Helvetica"/>
                <w:b/>
                <w:bCs/>
                <w:color w:val="222222"/>
                <w:sz w:val="24"/>
                <w:szCs w:val="24"/>
              </w:rPr>
              <w:t>Last Updated Date:</w:t>
            </w:r>
          </w:p>
        </w:tc>
        <w:tc>
          <w:tcPr>
            <w:tcW w:w="0" w:type="auto"/>
            <w:shd w:val="clear" w:color="auto" w:fill="FFFFFF"/>
            <w:vAlign w:val="center"/>
            <w:hideMark/>
          </w:tcPr>
          <w:p w14:paraId="4820B052" w14:textId="77777777" w:rsidR="00DD592D" w:rsidRPr="009B627A" w:rsidRDefault="00DD592D" w:rsidP="00775C86">
            <w:pPr>
              <w:pStyle w:val="NoSpacing"/>
              <w:rPr>
                <w:rFonts w:ascii="Helvetica" w:hAnsi="Helvetica" w:cs="Helvetica"/>
                <w:color w:val="222222"/>
                <w:sz w:val="24"/>
                <w:szCs w:val="24"/>
              </w:rPr>
            </w:pPr>
            <w:r w:rsidRPr="009B627A">
              <w:rPr>
                <w:rFonts w:ascii="Helvetica" w:hAnsi="Helvetica" w:cs="Helvetica"/>
                <w:color w:val="222222"/>
                <w:sz w:val="24"/>
                <w:szCs w:val="24"/>
              </w:rPr>
              <w:t>Dec 04, 2018</w:t>
            </w:r>
          </w:p>
        </w:tc>
      </w:tr>
      <w:tr w:rsidR="00DD592D" w:rsidRPr="009B627A" w14:paraId="654B0BE2" w14:textId="77777777" w:rsidTr="00775C86">
        <w:trPr>
          <w:tblCellSpacing w:w="0" w:type="dxa"/>
        </w:trPr>
        <w:tc>
          <w:tcPr>
            <w:tcW w:w="0" w:type="auto"/>
            <w:shd w:val="clear" w:color="auto" w:fill="FFFFFF"/>
            <w:noWrap/>
            <w:hideMark/>
          </w:tcPr>
          <w:p w14:paraId="451256A1" w14:textId="77777777" w:rsidR="00DD592D" w:rsidRPr="009B627A" w:rsidRDefault="00DD592D" w:rsidP="00775C86">
            <w:pPr>
              <w:pStyle w:val="NoSpacing"/>
              <w:rPr>
                <w:rFonts w:ascii="Helvetica" w:hAnsi="Helvetica" w:cs="Helvetica"/>
                <w:b/>
                <w:bCs/>
                <w:color w:val="222222"/>
                <w:sz w:val="24"/>
                <w:szCs w:val="24"/>
              </w:rPr>
            </w:pPr>
            <w:r w:rsidRPr="009B627A">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6B924417" w14:textId="77777777" w:rsidR="00DD592D" w:rsidRPr="009B627A" w:rsidRDefault="00DD592D" w:rsidP="00775C86">
            <w:pPr>
              <w:pStyle w:val="NoSpacing"/>
              <w:rPr>
                <w:rFonts w:ascii="Helvetica" w:hAnsi="Helvetica" w:cs="Helvetica"/>
                <w:color w:val="222222"/>
                <w:sz w:val="24"/>
                <w:szCs w:val="24"/>
              </w:rPr>
            </w:pPr>
            <w:r w:rsidRPr="009B627A">
              <w:rPr>
                <w:rFonts w:ascii="Helvetica" w:hAnsi="Helvetica" w:cs="Helvetica"/>
                <w:color w:val="222222"/>
                <w:sz w:val="24"/>
                <w:szCs w:val="24"/>
              </w:rPr>
              <w:t>Mar 06, 2019  </w:t>
            </w:r>
          </w:p>
        </w:tc>
      </w:tr>
      <w:tr w:rsidR="00DD592D" w:rsidRPr="009B627A" w14:paraId="5AC89619" w14:textId="77777777" w:rsidTr="00775C86">
        <w:trPr>
          <w:tblCellSpacing w:w="0" w:type="dxa"/>
        </w:trPr>
        <w:tc>
          <w:tcPr>
            <w:tcW w:w="0" w:type="auto"/>
            <w:shd w:val="clear" w:color="auto" w:fill="FFFFFF"/>
            <w:noWrap/>
            <w:hideMark/>
          </w:tcPr>
          <w:p w14:paraId="0B13BBBD" w14:textId="77777777" w:rsidR="00DD592D" w:rsidRPr="009B627A" w:rsidRDefault="00DD592D" w:rsidP="00775C86">
            <w:pPr>
              <w:pStyle w:val="NoSpacing"/>
              <w:rPr>
                <w:rFonts w:ascii="Helvetica" w:hAnsi="Helvetica" w:cs="Helvetica"/>
                <w:b/>
                <w:bCs/>
                <w:color w:val="222222"/>
                <w:sz w:val="24"/>
                <w:szCs w:val="24"/>
              </w:rPr>
            </w:pPr>
            <w:r w:rsidRPr="009B627A">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0F1604F3" w14:textId="77777777" w:rsidR="00DD592D" w:rsidRPr="009B627A" w:rsidRDefault="00DD592D" w:rsidP="00775C86">
            <w:pPr>
              <w:pStyle w:val="NoSpacing"/>
              <w:rPr>
                <w:rFonts w:ascii="Helvetica" w:hAnsi="Helvetica" w:cs="Helvetica"/>
                <w:color w:val="222222"/>
                <w:sz w:val="24"/>
                <w:szCs w:val="24"/>
              </w:rPr>
            </w:pPr>
            <w:r w:rsidRPr="009B627A">
              <w:rPr>
                <w:rFonts w:ascii="Helvetica" w:hAnsi="Helvetica" w:cs="Helvetica"/>
                <w:color w:val="222222"/>
                <w:sz w:val="24"/>
                <w:szCs w:val="24"/>
              </w:rPr>
              <w:t>Mar 06, 2019  </w:t>
            </w:r>
          </w:p>
        </w:tc>
      </w:tr>
      <w:tr w:rsidR="00DD592D" w:rsidRPr="009B627A" w14:paraId="3B540821" w14:textId="77777777" w:rsidTr="00775C86">
        <w:trPr>
          <w:tblCellSpacing w:w="0" w:type="dxa"/>
        </w:trPr>
        <w:tc>
          <w:tcPr>
            <w:tcW w:w="0" w:type="auto"/>
            <w:shd w:val="clear" w:color="auto" w:fill="FFFFFF"/>
            <w:noWrap/>
            <w:hideMark/>
          </w:tcPr>
          <w:p w14:paraId="5C332348" w14:textId="77777777" w:rsidR="00DD592D" w:rsidRPr="009B627A" w:rsidRDefault="00DD592D" w:rsidP="00775C86">
            <w:pPr>
              <w:pStyle w:val="NoSpacing"/>
              <w:rPr>
                <w:rFonts w:ascii="Helvetica" w:hAnsi="Helvetica" w:cs="Helvetica"/>
                <w:b/>
                <w:bCs/>
                <w:color w:val="222222"/>
                <w:sz w:val="24"/>
                <w:szCs w:val="24"/>
              </w:rPr>
            </w:pPr>
            <w:r w:rsidRPr="009B627A">
              <w:rPr>
                <w:rFonts w:ascii="Helvetica" w:hAnsi="Helvetica" w:cs="Helvetica"/>
                <w:b/>
                <w:bCs/>
                <w:color w:val="222222"/>
                <w:sz w:val="24"/>
                <w:szCs w:val="24"/>
              </w:rPr>
              <w:t>Archive Date:</w:t>
            </w:r>
          </w:p>
        </w:tc>
        <w:tc>
          <w:tcPr>
            <w:tcW w:w="0" w:type="auto"/>
            <w:shd w:val="clear" w:color="auto" w:fill="FFFFFF"/>
            <w:vAlign w:val="center"/>
            <w:hideMark/>
          </w:tcPr>
          <w:p w14:paraId="30DD7812" w14:textId="77777777" w:rsidR="00DD592D" w:rsidRPr="009B627A" w:rsidRDefault="00DD592D" w:rsidP="00775C86">
            <w:pPr>
              <w:pStyle w:val="NoSpacing"/>
              <w:rPr>
                <w:rFonts w:ascii="Helvetica" w:hAnsi="Helvetica" w:cs="Helvetica"/>
                <w:color w:val="222222"/>
                <w:sz w:val="24"/>
                <w:szCs w:val="24"/>
              </w:rPr>
            </w:pPr>
            <w:r w:rsidRPr="009B627A">
              <w:rPr>
                <w:rFonts w:ascii="Helvetica" w:hAnsi="Helvetica" w:cs="Helvetica"/>
                <w:color w:val="222222"/>
                <w:sz w:val="24"/>
                <w:szCs w:val="24"/>
              </w:rPr>
              <w:t> </w:t>
            </w:r>
          </w:p>
        </w:tc>
      </w:tr>
      <w:tr w:rsidR="00DD592D" w:rsidRPr="009B627A" w14:paraId="67CE9D0D" w14:textId="77777777" w:rsidTr="00775C86">
        <w:trPr>
          <w:tblCellSpacing w:w="0" w:type="dxa"/>
        </w:trPr>
        <w:tc>
          <w:tcPr>
            <w:tcW w:w="0" w:type="auto"/>
            <w:shd w:val="clear" w:color="auto" w:fill="FFFFFF"/>
            <w:noWrap/>
            <w:hideMark/>
          </w:tcPr>
          <w:p w14:paraId="21C8BFAB" w14:textId="77777777" w:rsidR="00DD592D" w:rsidRPr="009B627A" w:rsidRDefault="00DD592D" w:rsidP="00775C86">
            <w:pPr>
              <w:pStyle w:val="NoSpacing"/>
              <w:rPr>
                <w:rFonts w:ascii="Helvetica" w:hAnsi="Helvetica" w:cs="Helvetica"/>
                <w:b/>
                <w:bCs/>
                <w:color w:val="222222"/>
                <w:sz w:val="24"/>
                <w:szCs w:val="24"/>
              </w:rPr>
            </w:pPr>
            <w:r w:rsidRPr="009B627A">
              <w:rPr>
                <w:rFonts w:ascii="Helvetica" w:hAnsi="Helvetica" w:cs="Helvetica"/>
                <w:b/>
                <w:bCs/>
                <w:color w:val="222222"/>
                <w:sz w:val="24"/>
                <w:szCs w:val="24"/>
              </w:rPr>
              <w:t>Estimated Total Program Funding:</w:t>
            </w:r>
          </w:p>
        </w:tc>
        <w:tc>
          <w:tcPr>
            <w:tcW w:w="0" w:type="auto"/>
            <w:shd w:val="clear" w:color="auto" w:fill="FFFFFF"/>
            <w:vAlign w:val="center"/>
            <w:hideMark/>
          </w:tcPr>
          <w:p w14:paraId="2D6DC941" w14:textId="77777777" w:rsidR="00DD592D" w:rsidRPr="009B627A" w:rsidRDefault="00DD592D" w:rsidP="00775C86">
            <w:pPr>
              <w:pStyle w:val="NoSpacing"/>
              <w:rPr>
                <w:rFonts w:ascii="Helvetica" w:hAnsi="Helvetica" w:cs="Helvetica"/>
                <w:color w:val="222222"/>
                <w:sz w:val="24"/>
                <w:szCs w:val="24"/>
              </w:rPr>
            </w:pPr>
            <w:r w:rsidRPr="009B627A">
              <w:rPr>
                <w:rFonts w:ascii="Helvetica" w:hAnsi="Helvetica" w:cs="Helvetica"/>
                <w:color w:val="222222"/>
                <w:sz w:val="24"/>
                <w:szCs w:val="24"/>
              </w:rPr>
              <w:t> </w:t>
            </w:r>
          </w:p>
        </w:tc>
      </w:tr>
      <w:tr w:rsidR="00DD592D" w:rsidRPr="009B627A" w14:paraId="456F6B90" w14:textId="77777777" w:rsidTr="00775C86">
        <w:trPr>
          <w:tblCellSpacing w:w="0" w:type="dxa"/>
        </w:trPr>
        <w:tc>
          <w:tcPr>
            <w:tcW w:w="0" w:type="auto"/>
            <w:shd w:val="clear" w:color="auto" w:fill="FFFFFF"/>
            <w:noWrap/>
            <w:hideMark/>
          </w:tcPr>
          <w:p w14:paraId="7C6BDEC6" w14:textId="77777777" w:rsidR="00DD592D" w:rsidRPr="009B627A" w:rsidRDefault="00DD592D" w:rsidP="00775C86">
            <w:pPr>
              <w:pStyle w:val="NoSpacing"/>
              <w:rPr>
                <w:rFonts w:ascii="Helvetica" w:hAnsi="Helvetica" w:cs="Helvetica"/>
                <w:b/>
                <w:bCs/>
                <w:color w:val="222222"/>
                <w:sz w:val="24"/>
                <w:szCs w:val="24"/>
              </w:rPr>
            </w:pPr>
            <w:r w:rsidRPr="009B627A">
              <w:rPr>
                <w:rFonts w:ascii="Helvetica" w:hAnsi="Helvetica" w:cs="Helvetica"/>
                <w:b/>
                <w:bCs/>
                <w:color w:val="222222"/>
                <w:sz w:val="24"/>
                <w:szCs w:val="24"/>
              </w:rPr>
              <w:t>Award Ceiling:</w:t>
            </w:r>
          </w:p>
        </w:tc>
        <w:tc>
          <w:tcPr>
            <w:tcW w:w="0" w:type="auto"/>
            <w:shd w:val="clear" w:color="auto" w:fill="FFFFFF"/>
            <w:vAlign w:val="center"/>
            <w:hideMark/>
          </w:tcPr>
          <w:p w14:paraId="514E5714" w14:textId="77777777" w:rsidR="00DD592D" w:rsidRPr="009B627A" w:rsidRDefault="00DD592D" w:rsidP="00775C86">
            <w:pPr>
              <w:pStyle w:val="NoSpacing"/>
              <w:rPr>
                <w:rFonts w:ascii="Helvetica" w:hAnsi="Helvetica" w:cs="Helvetica"/>
                <w:color w:val="222222"/>
                <w:sz w:val="24"/>
                <w:szCs w:val="24"/>
              </w:rPr>
            </w:pPr>
            <w:r w:rsidRPr="009B627A">
              <w:rPr>
                <w:rFonts w:ascii="Helvetica" w:hAnsi="Helvetica" w:cs="Helvetica"/>
                <w:color w:val="222222"/>
                <w:sz w:val="24"/>
                <w:szCs w:val="24"/>
              </w:rPr>
              <w:t>$25,000</w:t>
            </w:r>
          </w:p>
        </w:tc>
      </w:tr>
      <w:tr w:rsidR="00DD592D" w:rsidRPr="009B627A" w14:paraId="4254E103" w14:textId="77777777" w:rsidTr="00775C86">
        <w:trPr>
          <w:tblCellSpacing w:w="0" w:type="dxa"/>
        </w:trPr>
        <w:tc>
          <w:tcPr>
            <w:tcW w:w="0" w:type="auto"/>
            <w:shd w:val="clear" w:color="auto" w:fill="FFFFFF"/>
            <w:noWrap/>
            <w:hideMark/>
          </w:tcPr>
          <w:p w14:paraId="5E7E5039" w14:textId="77777777" w:rsidR="00DD592D" w:rsidRPr="009B627A" w:rsidRDefault="00DD592D" w:rsidP="00775C86">
            <w:pPr>
              <w:pStyle w:val="NoSpacing"/>
              <w:rPr>
                <w:rFonts w:ascii="Helvetica" w:hAnsi="Helvetica" w:cs="Helvetica"/>
                <w:b/>
                <w:bCs/>
                <w:color w:val="222222"/>
                <w:sz w:val="24"/>
                <w:szCs w:val="24"/>
              </w:rPr>
            </w:pPr>
            <w:r w:rsidRPr="009B627A">
              <w:rPr>
                <w:rFonts w:ascii="Helvetica" w:hAnsi="Helvetica" w:cs="Helvetica"/>
                <w:b/>
                <w:bCs/>
                <w:color w:val="222222"/>
                <w:sz w:val="24"/>
                <w:szCs w:val="24"/>
              </w:rPr>
              <w:t>Award Floor:</w:t>
            </w:r>
          </w:p>
        </w:tc>
        <w:tc>
          <w:tcPr>
            <w:tcW w:w="0" w:type="auto"/>
            <w:shd w:val="clear" w:color="auto" w:fill="FFFFFF"/>
            <w:vAlign w:val="center"/>
            <w:hideMark/>
          </w:tcPr>
          <w:p w14:paraId="2ED87D8A" w14:textId="77777777" w:rsidR="00DD592D" w:rsidRPr="009B627A" w:rsidRDefault="00DD592D" w:rsidP="00775C86">
            <w:pPr>
              <w:pStyle w:val="NoSpacing"/>
              <w:rPr>
                <w:rFonts w:ascii="Helvetica" w:hAnsi="Helvetica" w:cs="Helvetica"/>
                <w:color w:val="222222"/>
                <w:sz w:val="24"/>
                <w:szCs w:val="24"/>
              </w:rPr>
            </w:pPr>
            <w:r w:rsidRPr="009B627A">
              <w:rPr>
                <w:rFonts w:ascii="Helvetica" w:hAnsi="Helvetica" w:cs="Helvetica"/>
                <w:color w:val="222222"/>
                <w:sz w:val="24"/>
                <w:szCs w:val="24"/>
              </w:rPr>
              <w:t>$25,000</w:t>
            </w:r>
          </w:p>
        </w:tc>
      </w:tr>
      <w:tr w:rsidR="00DD592D" w:rsidRPr="009B627A" w14:paraId="08D4BD47" w14:textId="77777777" w:rsidTr="00775C86">
        <w:tblPrEx>
          <w:shd w:val="clear" w:color="auto" w:fill="auto"/>
        </w:tblPrEx>
        <w:trPr>
          <w:tblCellSpacing w:w="0" w:type="dxa"/>
        </w:trPr>
        <w:tc>
          <w:tcPr>
            <w:tcW w:w="0" w:type="auto"/>
            <w:noWrap/>
            <w:hideMark/>
          </w:tcPr>
          <w:p w14:paraId="4D490DAD"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Eligible Applicants:</w:t>
            </w:r>
          </w:p>
        </w:tc>
        <w:tc>
          <w:tcPr>
            <w:tcW w:w="3169" w:type="pct"/>
            <w:vAlign w:val="center"/>
            <w:hideMark/>
          </w:tcPr>
          <w:p w14:paraId="069E7AAC"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Individuals</w:t>
            </w:r>
          </w:p>
        </w:tc>
      </w:tr>
      <w:tr w:rsidR="00DD592D" w:rsidRPr="009B627A" w14:paraId="5F01FFA9" w14:textId="77777777" w:rsidTr="00775C86">
        <w:tblPrEx>
          <w:shd w:val="clear" w:color="auto" w:fill="auto"/>
        </w:tblPrEx>
        <w:trPr>
          <w:tblCellSpacing w:w="0" w:type="dxa"/>
        </w:trPr>
        <w:tc>
          <w:tcPr>
            <w:tcW w:w="0" w:type="auto"/>
            <w:noWrap/>
            <w:hideMark/>
          </w:tcPr>
          <w:p w14:paraId="646E0763"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Additional Information on Eligibility:</w:t>
            </w:r>
          </w:p>
        </w:tc>
        <w:tc>
          <w:tcPr>
            <w:tcW w:w="3169" w:type="pct"/>
            <w:vAlign w:val="center"/>
            <w:hideMark/>
          </w:tcPr>
          <w:p w14:paraId="6C1E3C73"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 </w:t>
            </w:r>
          </w:p>
        </w:tc>
      </w:tr>
    </w:tbl>
    <w:p w14:paraId="6AB9E835" w14:textId="77777777" w:rsidR="00DD592D" w:rsidRPr="009B627A" w:rsidRDefault="00DD592D" w:rsidP="00DD592D">
      <w:pPr>
        <w:pStyle w:val="NoSpacing"/>
        <w:rPr>
          <w:rFonts w:ascii="Helvetica" w:hAnsi="Helvetica" w:cs="Helvetica"/>
          <w:color w:val="222222"/>
        </w:rPr>
      </w:pPr>
      <w:r w:rsidRPr="009B627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D592D" w:rsidRPr="009B627A" w14:paraId="27556DBC" w14:textId="77777777" w:rsidTr="00775C86">
        <w:trPr>
          <w:tblCellSpacing w:w="0" w:type="dxa"/>
        </w:trPr>
        <w:tc>
          <w:tcPr>
            <w:tcW w:w="0" w:type="auto"/>
            <w:noWrap/>
            <w:hideMark/>
          </w:tcPr>
          <w:p w14:paraId="790E3615"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Agency Name:</w:t>
            </w:r>
          </w:p>
        </w:tc>
        <w:tc>
          <w:tcPr>
            <w:tcW w:w="5000" w:type="pct"/>
            <w:vAlign w:val="center"/>
            <w:hideMark/>
          </w:tcPr>
          <w:p w14:paraId="313DB4FF"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National Endowment for the Arts</w:t>
            </w:r>
          </w:p>
        </w:tc>
      </w:tr>
      <w:tr w:rsidR="00DD592D" w:rsidRPr="009B627A" w14:paraId="6D919FBB" w14:textId="77777777" w:rsidTr="00775C86">
        <w:trPr>
          <w:tblCellSpacing w:w="0" w:type="dxa"/>
        </w:trPr>
        <w:tc>
          <w:tcPr>
            <w:tcW w:w="0" w:type="auto"/>
            <w:noWrap/>
            <w:hideMark/>
          </w:tcPr>
          <w:p w14:paraId="135F89A2"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Description:</w:t>
            </w:r>
          </w:p>
        </w:tc>
        <w:tc>
          <w:tcPr>
            <w:tcW w:w="5000" w:type="pct"/>
            <w:vAlign w:val="center"/>
            <w:hideMark/>
          </w:tcPr>
          <w:p w14:paraId="532FD881"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•The Arts Endowment’s support of a project may begin any time between January 1, 2020, and January 1, 2021 and extend for up to two years. •You may submit only one application for FY 2020 funding. You may not apply for a Literature Fellowship under this deadline and a Translation Project under the December 5, 2018 deadline Grant Program Description The National Endowment for the Arts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only criteria for review are artistic excellence and artistic merit. To review the applications, the National Endowment for the Arts assembles a different advisory panel every year, each diverse with regard to geography, race and ethnicity, and artistic points of view. .</w:t>
            </w:r>
          </w:p>
        </w:tc>
      </w:tr>
      <w:tr w:rsidR="00DD592D" w:rsidRPr="009B627A" w14:paraId="67E7DA21" w14:textId="77777777" w:rsidTr="00775C86">
        <w:trPr>
          <w:tblCellSpacing w:w="0" w:type="dxa"/>
        </w:trPr>
        <w:tc>
          <w:tcPr>
            <w:tcW w:w="0" w:type="auto"/>
            <w:noWrap/>
            <w:hideMark/>
          </w:tcPr>
          <w:p w14:paraId="06A9C518"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lastRenderedPageBreak/>
              <w:t>Link to Additional Information:</w:t>
            </w:r>
          </w:p>
        </w:tc>
        <w:tc>
          <w:tcPr>
            <w:tcW w:w="5000" w:type="pct"/>
            <w:vAlign w:val="center"/>
            <w:hideMark/>
          </w:tcPr>
          <w:p w14:paraId="39FADC72" w14:textId="77777777" w:rsidR="00DD592D" w:rsidRPr="009B627A" w:rsidRDefault="006C4FB3" w:rsidP="00775C86">
            <w:pPr>
              <w:pStyle w:val="NoSpacing"/>
              <w:rPr>
                <w:rFonts w:ascii="Helvetica" w:hAnsi="Helvetica" w:cs="Helvetica"/>
                <w:color w:val="222222"/>
              </w:rPr>
            </w:pPr>
            <w:hyperlink r:id="rId540" w:tgtFrame="_blank" w:tooltip="Link to Additional Information" w:history="1">
              <w:r w:rsidR="00DD592D" w:rsidRPr="009B627A">
                <w:rPr>
                  <w:rStyle w:val="Hyperlink"/>
                  <w:rFonts w:ascii="Helvetica" w:hAnsi="Helvetica" w:cs="Helvetica"/>
                </w:rPr>
                <w:t>NEA Web Site Announcement</w:t>
              </w:r>
            </w:hyperlink>
          </w:p>
        </w:tc>
      </w:tr>
      <w:tr w:rsidR="00DD592D" w:rsidRPr="009B627A" w14:paraId="121998D5" w14:textId="77777777" w:rsidTr="00775C86">
        <w:trPr>
          <w:tblCellSpacing w:w="0" w:type="dxa"/>
        </w:trPr>
        <w:tc>
          <w:tcPr>
            <w:tcW w:w="0" w:type="auto"/>
            <w:noWrap/>
            <w:hideMark/>
          </w:tcPr>
          <w:p w14:paraId="44A8003A" w14:textId="77777777" w:rsidR="00DD592D" w:rsidRPr="009B627A" w:rsidRDefault="00DD592D" w:rsidP="00775C86">
            <w:pPr>
              <w:pStyle w:val="NoSpacing"/>
              <w:rPr>
                <w:rFonts w:ascii="Helvetica" w:hAnsi="Helvetica" w:cs="Helvetica"/>
                <w:b/>
                <w:bCs/>
                <w:color w:val="222222"/>
              </w:rPr>
            </w:pPr>
            <w:r w:rsidRPr="009B627A">
              <w:rPr>
                <w:rFonts w:ascii="Helvetica" w:hAnsi="Helvetica" w:cs="Helvetica"/>
                <w:b/>
                <w:bCs/>
                <w:color w:val="222222"/>
              </w:rPr>
              <w:t>Grantor Contact Information:</w:t>
            </w:r>
          </w:p>
        </w:tc>
        <w:tc>
          <w:tcPr>
            <w:tcW w:w="5000" w:type="pct"/>
            <w:vAlign w:val="center"/>
            <w:hideMark/>
          </w:tcPr>
          <w:p w14:paraId="7C1D7B8C" w14:textId="77777777" w:rsidR="00DD592D" w:rsidRPr="009B627A" w:rsidRDefault="00DD592D" w:rsidP="00775C86">
            <w:pPr>
              <w:pStyle w:val="NoSpacing"/>
              <w:rPr>
                <w:rFonts w:ascii="Helvetica" w:hAnsi="Helvetica" w:cs="Helvetica"/>
                <w:color w:val="222222"/>
              </w:rPr>
            </w:pPr>
            <w:r w:rsidRPr="009B627A">
              <w:rPr>
                <w:rFonts w:ascii="Helvetica" w:hAnsi="Helvetica" w:cs="Helvetica"/>
                <w:color w:val="222222"/>
              </w:rPr>
              <w:t>If you have difficulty accessing the full announcement electronically, please contact:</w:t>
            </w:r>
            <w:r w:rsidRPr="009B627A">
              <w:rPr>
                <w:rFonts w:ascii="Helvetica" w:hAnsi="Helvetica" w:cs="Helvetica"/>
                <w:color w:val="222222"/>
              </w:rPr>
              <w:br/>
            </w:r>
            <w:r w:rsidRPr="009B627A">
              <w:rPr>
                <w:rFonts w:ascii="Helvetica" w:hAnsi="Helvetica" w:cs="Helvetica"/>
                <w:color w:val="222222"/>
              </w:rPr>
              <w:br/>
              <w:t>NEA Web Manager webmgr@arts.gov</w:t>
            </w:r>
            <w:r w:rsidRPr="009B627A">
              <w:rPr>
                <w:rFonts w:ascii="Helvetica" w:hAnsi="Helvetica" w:cs="Helvetica"/>
                <w:color w:val="222222"/>
              </w:rPr>
              <w:br/>
            </w:r>
            <w:r w:rsidRPr="009B627A">
              <w:rPr>
                <w:rFonts w:ascii="Helvetica" w:hAnsi="Helvetica" w:cs="Helvetica"/>
                <w:color w:val="222222"/>
              </w:rPr>
              <w:br/>
            </w:r>
            <w:hyperlink r:id="rId541" w:history="1">
              <w:r w:rsidRPr="009B627A">
                <w:rPr>
                  <w:rStyle w:val="Hyperlink"/>
                  <w:rFonts w:ascii="Helvetica" w:hAnsi="Helvetica" w:cs="Helvetica"/>
                </w:rPr>
                <w:t>NEA Web Manager</w:t>
              </w:r>
            </w:hyperlink>
          </w:p>
        </w:tc>
      </w:tr>
    </w:tbl>
    <w:p w14:paraId="7B08D74D" w14:textId="77777777" w:rsidR="00DD592D" w:rsidRDefault="00DD592D" w:rsidP="00DD592D">
      <w:pPr>
        <w:pStyle w:val="NoSpacing"/>
        <w:rPr>
          <w:rFonts w:ascii="Helvetica" w:hAnsi="Helvetica" w:cs="Helvetica"/>
          <w:sz w:val="24"/>
          <w:szCs w:val="24"/>
        </w:rPr>
      </w:pPr>
      <w:r w:rsidRPr="004D3554">
        <w:rPr>
          <w:rFonts w:ascii="Helvetica" w:hAnsi="Helvetica" w:cs="Helvetica"/>
          <w:color w:val="222222"/>
          <w:sz w:val="24"/>
          <w:szCs w:val="24"/>
        </w:rPr>
        <w:br/>
      </w:r>
      <w:hyperlink r:id="rId542" w:tgtFrame="_blank" w:history="1">
        <w:r w:rsidRPr="004D3554">
          <w:rPr>
            <w:rStyle w:val="Hyperlink"/>
            <w:rFonts w:ascii="Helvetica" w:hAnsi="Helvetica" w:cs="Helvetica"/>
            <w:color w:val="1155CC"/>
            <w:sz w:val="24"/>
            <w:szCs w:val="24"/>
            <w:shd w:val="clear" w:color="auto" w:fill="FFFFFF"/>
          </w:rPr>
          <w:t>https://www.grants.gov/web/grants/view-opportunity.html?oppId=310834</w:t>
        </w:r>
      </w:hyperlink>
    </w:p>
    <w:p w14:paraId="534BEE8B" w14:textId="77777777" w:rsidR="00DD592D" w:rsidRDefault="00DD592D" w:rsidP="00B756C2">
      <w:pPr>
        <w:widowControl w:val="0"/>
        <w:autoSpaceDE w:val="0"/>
        <w:autoSpaceDN w:val="0"/>
        <w:adjustRightInd w:val="0"/>
        <w:rPr>
          <w:rFonts w:ascii="Helvetica" w:hAnsi="Helvetica" w:cs="Helvetica"/>
        </w:rPr>
      </w:pPr>
    </w:p>
    <w:p w14:paraId="7A1DAF30" w14:textId="77777777" w:rsidR="004614CC" w:rsidRDefault="004614CC" w:rsidP="004614CC">
      <w:pPr>
        <w:pStyle w:val="NoSpacing"/>
        <w:rPr>
          <w:rFonts w:ascii="Helvetica" w:hAnsi="Helvetica" w:cs="Helvetica"/>
          <w:color w:val="222222"/>
          <w:sz w:val="24"/>
          <w:szCs w:val="24"/>
          <w:shd w:val="clear" w:color="auto" w:fill="FFFFFF"/>
        </w:rPr>
      </w:pPr>
      <w:bookmarkStart w:id="532" w:name="NEAPerformingArtsDiscovery"/>
      <w:bookmarkEnd w:id="532"/>
      <w:r w:rsidRPr="00DD592D">
        <w:rPr>
          <w:rFonts w:ascii="Helvetica" w:hAnsi="Helvetica" w:cs="Helvetica"/>
          <w:color w:val="222222"/>
          <w:sz w:val="24"/>
          <w:szCs w:val="24"/>
          <w:highlight w:val="cyan"/>
          <w:shd w:val="clear" w:color="auto" w:fill="FFFFFF"/>
        </w:rPr>
        <w:t>NEA Performing Arts Discovery, FY2019</w:t>
      </w:r>
      <w:r w:rsidRPr="00701C22">
        <w:rPr>
          <w:rFonts w:ascii="Helvetica" w:hAnsi="Helvetica" w:cs="Helvetica"/>
          <w:color w:val="222222"/>
          <w:sz w:val="24"/>
          <w:szCs w:val="24"/>
        </w:rPr>
        <w:br/>
      </w:r>
      <w:r w:rsidRPr="00701C22">
        <w:rPr>
          <w:rFonts w:ascii="Helvetica" w:hAnsi="Helvetica" w:cs="Helvetica"/>
          <w:color w:val="222222"/>
          <w:sz w:val="24"/>
          <w:szCs w:val="24"/>
          <w:shd w:val="clear" w:color="auto" w:fill="FFFFFF"/>
        </w:rPr>
        <w:t>Synopsis 1</w:t>
      </w:r>
    </w:p>
    <w:p w14:paraId="5FD6BAAC" w14:textId="77777777" w:rsidR="004614CC" w:rsidRDefault="004614CC" w:rsidP="004614CC">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4614CC" w:rsidRPr="003E0F49" w14:paraId="68125B9D" w14:textId="77777777" w:rsidTr="0097456F">
        <w:trPr>
          <w:tblCellSpacing w:w="0" w:type="dxa"/>
        </w:trPr>
        <w:tc>
          <w:tcPr>
            <w:tcW w:w="0" w:type="auto"/>
            <w:shd w:val="clear" w:color="auto" w:fill="FFFFFF"/>
            <w:noWrap/>
            <w:hideMark/>
          </w:tcPr>
          <w:p w14:paraId="4BC44A9A"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Document Type:</w:t>
            </w:r>
          </w:p>
        </w:tc>
        <w:tc>
          <w:tcPr>
            <w:tcW w:w="0" w:type="auto"/>
            <w:shd w:val="clear" w:color="auto" w:fill="FFFFFF"/>
            <w:vAlign w:val="center"/>
            <w:hideMark/>
          </w:tcPr>
          <w:p w14:paraId="446EC1EC"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Grants Notice</w:t>
            </w:r>
          </w:p>
        </w:tc>
      </w:tr>
      <w:tr w:rsidR="004614CC" w:rsidRPr="003E0F49" w14:paraId="7FCA2D87" w14:textId="77777777" w:rsidTr="0097456F">
        <w:trPr>
          <w:tblCellSpacing w:w="0" w:type="dxa"/>
        </w:trPr>
        <w:tc>
          <w:tcPr>
            <w:tcW w:w="0" w:type="auto"/>
            <w:shd w:val="clear" w:color="auto" w:fill="FFFFFF"/>
            <w:noWrap/>
            <w:hideMark/>
          </w:tcPr>
          <w:p w14:paraId="235190EB"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Opportunity Number:</w:t>
            </w:r>
          </w:p>
        </w:tc>
        <w:tc>
          <w:tcPr>
            <w:tcW w:w="0" w:type="auto"/>
            <w:shd w:val="clear" w:color="auto" w:fill="FFFFFF"/>
            <w:vAlign w:val="center"/>
            <w:hideMark/>
          </w:tcPr>
          <w:p w14:paraId="0B315D0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NEAPS1807</w:t>
            </w:r>
          </w:p>
        </w:tc>
      </w:tr>
      <w:tr w:rsidR="004614CC" w:rsidRPr="003E0F49" w14:paraId="005528FF" w14:textId="77777777" w:rsidTr="0097456F">
        <w:trPr>
          <w:tblCellSpacing w:w="0" w:type="dxa"/>
        </w:trPr>
        <w:tc>
          <w:tcPr>
            <w:tcW w:w="0" w:type="auto"/>
            <w:shd w:val="clear" w:color="auto" w:fill="FFFFFF"/>
            <w:noWrap/>
            <w:hideMark/>
          </w:tcPr>
          <w:p w14:paraId="0A419466"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Opportunity Title:</w:t>
            </w:r>
          </w:p>
        </w:tc>
        <w:tc>
          <w:tcPr>
            <w:tcW w:w="0" w:type="auto"/>
            <w:shd w:val="clear" w:color="auto" w:fill="FFFFFF"/>
            <w:vAlign w:val="center"/>
            <w:hideMark/>
          </w:tcPr>
          <w:p w14:paraId="10E6C661"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NEA Performing Arts Discovery, FY2019</w:t>
            </w:r>
          </w:p>
        </w:tc>
      </w:tr>
      <w:tr w:rsidR="004614CC" w:rsidRPr="003E0F49" w14:paraId="5E2FE2E5" w14:textId="77777777" w:rsidTr="0097456F">
        <w:trPr>
          <w:tblCellSpacing w:w="0" w:type="dxa"/>
        </w:trPr>
        <w:tc>
          <w:tcPr>
            <w:tcW w:w="0" w:type="auto"/>
            <w:shd w:val="clear" w:color="auto" w:fill="FFFFFF"/>
            <w:noWrap/>
            <w:hideMark/>
          </w:tcPr>
          <w:p w14:paraId="5E126320"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Opportunity Category:</w:t>
            </w:r>
          </w:p>
        </w:tc>
        <w:tc>
          <w:tcPr>
            <w:tcW w:w="0" w:type="auto"/>
            <w:shd w:val="clear" w:color="auto" w:fill="FFFFFF"/>
            <w:vAlign w:val="center"/>
            <w:hideMark/>
          </w:tcPr>
          <w:p w14:paraId="0271AE14"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Discretionary</w:t>
            </w:r>
          </w:p>
        </w:tc>
      </w:tr>
      <w:tr w:rsidR="004614CC" w:rsidRPr="003E0F49" w14:paraId="59BD3FF1" w14:textId="77777777" w:rsidTr="0097456F">
        <w:trPr>
          <w:tblCellSpacing w:w="0" w:type="dxa"/>
        </w:trPr>
        <w:tc>
          <w:tcPr>
            <w:tcW w:w="0" w:type="auto"/>
            <w:shd w:val="clear" w:color="auto" w:fill="FFFFFF"/>
            <w:noWrap/>
            <w:hideMark/>
          </w:tcPr>
          <w:p w14:paraId="6E205CC8"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Opportunity Category Explanation:</w:t>
            </w:r>
          </w:p>
        </w:tc>
        <w:tc>
          <w:tcPr>
            <w:tcW w:w="0" w:type="auto"/>
            <w:shd w:val="clear" w:color="auto" w:fill="FFFFFF"/>
            <w:vAlign w:val="center"/>
            <w:hideMark/>
          </w:tcPr>
          <w:p w14:paraId="6A94639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17797D71" w14:textId="77777777" w:rsidTr="0097456F">
        <w:trPr>
          <w:tblCellSpacing w:w="0" w:type="dxa"/>
        </w:trPr>
        <w:tc>
          <w:tcPr>
            <w:tcW w:w="0" w:type="auto"/>
            <w:shd w:val="clear" w:color="auto" w:fill="FFFFFF"/>
            <w:noWrap/>
            <w:hideMark/>
          </w:tcPr>
          <w:p w14:paraId="4C4AE135"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Instrument Type:</w:t>
            </w:r>
          </w:p>
        </w:tc>
        <w:tc>
          <w:tcPr>
            <w:tcW w:w="0" w:type="auto"/>
            <w:shd w:val="clear" w:color="auto" w:fill="FFFFFF"/>
            <w:vAlign w:val="center"/>
            <w:hideMark/>
          </w:tcPr>
          <w:p w14:paraId="6FAE943B"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Grant</w:t>
            </w:r>
          </w:p>
        </w:tc>
      </w:tr>
      <w:tr w:rsidR="004614CC" w:rsidRPr="003E0F49" w14:paraId="075B5C13" w14:textId="77777777" w:rsidTr="0097456F">
        <w:trPr>
          <w:tblCellSpacing w:w="0" w:type="dxa"/>
        </w:trPr>
        <w:tc>
          <w:tcPr>
            <w:tcW w:w="0" w:type="auto"/>
            <w:shd w:val="clear" w:color="auto" w:fill="FFFFFF"/>
            <w:noWrap/>
            <w:hideMark/>
          </w:tcPr>
          <w:p w14:paraId="2ACE2202"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Category of Funding Activity:</w:t>
            </w:r>
          </w:p>
        </w:tc>
        <w:tc>
          <w:tcPr>
            <w:tcW w:w="0" w:type="auto"/>
            <w:shd w:val="clear" w:color="auto" w:fill="FFFFFF"/>
            <w:vAlign w:val="center"/>
            <w:hideMark/>
          </w:tcPr>
          <w:p w14:paraId="40FB64EB"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Arts (see "Cultural Affairs" in CFDA)</w:t>
            </w:r>
          </w:p>
        </w:tc>
      </w:tr>
      <w:tr w:rsidR="004614CC" w:rsidRPr="003E0F49" w14:paraId="432C2CEB" w14:textId="77777777" w:rsidTr="0097456F">
        <w:trPr>
          <w:tblCellSpacing w:w="0" w:type="dxa"/>
        </w:trPr>
        <w:tc>
          <w:tcPr>
            <w:tcW w:w="0" w:type="auto"/>
            <w:shd w:val="clear" w:color="auto" w:fill="FFFFFF"/>
            <w:noWrap/>
            <w:hideMark/>
          </w:tcPr>
          <w:p w14:paraId="56E7EA11"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Category Explanation:</w:t>
            </w:r>
          </w:p>
        </w:tc>
        <w:tc>
          <w:tcPr>
            <w:tcW w:w="0" w:type="auto"/>
            <w:shd w:val="clear" w:color="auto" w:fill="FFFFFF"/>
            <w:vAlign w:val="center"/>
            <w:hideMark/>
          </w:tcPr>
          <w:p w14:paraId="1A0B6B9D"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1B2637AE" w14:textId="77777777" w:rsidTr="0097456F">
        <w:trPr>
          <w:tblCellSpacing w:w="0" w:type="dxa"/>
        </w:trPr>
        <w:tc>
          <w:tcPr>
            <w:tcW w:w="0" w:type="auto"/>
            <w:shd w:val="clear" w:color="auto" w:fill="FFFFFF"/>
            <w:noWrap/>
            <w:hideMark/>
          </w:tcPr>
          <w:p w14:paraId="10C406C5"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Expected Number of Awards:</w:t>
            </w:r>
          </w:p>
        </w:tc>
        <w:tc>
          <w:tcPr>
            <w:tcW w:w="0" w:type="auto"/>
            <w:shd w:val="clear" w:color="auto" w:fill="FFFFFF"/>
            <w:vAlign w:val="center"/>
            <w:hideMark/>
          </w:tcPr>
          <w:p w14:paraId="4B446D69"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3AE95E0B" w14:textId="77777777" w:rsidTr="0097456F">
        <w:trPr>
          <w:tblCellSpacing w:w="0" w:type="dxa"/>
        </w:trPr>
        <w:tc>
          <w:tcPr>
            <w:tcW w:w="0" w:type="auto"/>
            <w:shd w:val="clear" w:color="auto" w:fill="FFFFFF"/>
            <w:noWrap/>
            <w:hideMark/>
          </w:tcPr>
          <w:p w14:paraId="2432BC38"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CFDA Number(s):</w:t>
            </w:r>
          </w:p>
        </w:tc>
        <w:tc>
          <w:tcPr>
            <w:tcW w:w="0" w:type="auto"/>
            <w:shd w:val="clear" w:color="auto" w:fill="FFFFFF"/>
            <w:vAlign w:val="center"/>
            <w:hideMark/>
          </w:tcPr>
          <w:p w14:paraId="496B780D"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45.024 -- Promotion of the Arts Grants to Organizations and Individuals</w:t>
            </w:r>
          </w:p>
        </w:tc>
      </w:tr>
      <w:tr w:rsidR="004614CC" w:rsidRPr="003E0F49" w14:paraId="570D70C5" w14:textId="77777777" w:rsidTr="0097456F">
        <w:trPr>
          <w:tblCellSpacing w:w="0" w:type="dxa"/>
        </w:trPr>
        <w:tc>
          <w:tcPr>
            <w:tcW w:w="0" w:type="auto"/>
            <w:shd w:val="clear" w:color="auto" w:fill="FFFFFF"/>
            <w:noWrap/>
            <w:hideMark/>
          </w:tcPr>
          <w:p w14:paraId="25C9A53D"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Cost Sharing or Matching Requirement:</w:t>
            </w:r>
          </w:p>
        </w:tc>
        <w:tc>
          <w:tcPr>
            <w:tcW w:w="0" w:type="auto"/>
            <w:shd w:val="clear" w:color="auto" w:fill="FFFFFF"/>
            <w:vAlign w:val="center"/>
            <w:hideMark/>
          </w:tcPr>
          <w:p w14:paraId="43D4D573"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Yes</w:t>
            </w:r>
          </w:p>
        </w:tc>
      </w:tr>
      <w:tr w:rsidR="004614CC" w:rsidRPr="003E0F49" w14:paraId="39158CDF" w14:textId="77777777" w:rsidTr="0097456F">
        <w:trPr>
          <w:tblCellSpacing w:w="0" w:type="dxa"/>
        </w:trPr>
        <w:tc>
          <w:tcPr>
            <w:tcW w:w="0" w:type="auto"/>
            <w:shd w:val="clear" w:color="auto" w:fill="FFFFFF"/>
            <w:noWrap/>
            <w:hideMark/>
          </w:tcPr>
          <w:p w14:paraId="39AC2729"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Version:</w:t>
            </w:r>
          </w:p>
        </w:tc>
        <w:tc>
          <w:tcPr>
            <w:tcW w:w="0" w:type="auto"/>
            <w:shd w:val="clear" w:color="auto" w:fill="FFFFFF"/>
            <w:vAlign w:val="center"/>
            <w:hideMark/>
          </w:tcPr>
          <w:p w14:paraId="1C671176"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Synopsis 1</w:t>
            </w:r>
          </w:p>
        </w:tc>
      </w:tr>
      <w:tr w:rsidR="004614CC" w:rsidRPr="003E0F49" w14:paraId="244771A1" w14:textId="77777777" w:rsidTr="0097456F">
        <w:trPr>
          <w:tblCellSpacing w:w="0" w:type="dxa"/>
        </w:trPr>
        <w:tc>
          <w:tcPr>
            <w:tcW w:w="0" w:type="auto"/>
            <w:shd w:val="clear" w:color="auto" w:fill="FFFFFF"/>
            <w:noWrap/>
            <w:hideMark/>
          </w:tcPr>
          <w:p w14:paraId="0ACA18E9"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Posted Date:</w:t>
            </w:r>
          </w:p>
        </w:tc>
        <w:tc>
          <w:tcPr>
            <w:tcW w:w="0" w:type="auto"/>
            <w:shd w:val="clear" w:color="auto" w:fill="FFFFFF"/>
            <w:vAlign w:val="center"/>
            <w:hideMark/>
          </w:tcPr>
          <w:p w14:paraId="062A6A94"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Nov 06, 2018</w:t>
            </w:r>
          </w:p>
        </w:tc>
      </w:tr>
      <w:tr w:rsidR="004614CC" w:rsidRPr="003E0F49" w14:paraId="7E70C2BD" w14:textId="77777777" w:rsidTr="0097456F">
        <w:trPr>
          <w:tblCellSpacing w:w="0" w:type="dxa"/>
        </w:trPr>
        <w:tc>
          <w:tcPr>
            <w:tcW w:w="0" w:type="auto"/>
            <w:shd w:val="clear" w:color="auto" w:fill="FFFFFF"/>
            <w:noWrap/>
            <w:hideMark/>
          </w:tcPr>
          <w:p w14:paraId="63DEFA5D"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Last Updated Date:</w:t>
            </w:r>
          </w:p>
        </w:tc>
        <w:tc>
          <w:tcPr>
            <w:tcW w:w="0" w:type="auto"/>
            <w:shd w:val="clear" w:color="auto" w:fill="FFFFFF"/>
            <w:vAlign w:val="center"/>
            <w:hideMark/>
          </w:tcPr>
          <w:p w14:paraId="7C37A98F"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Nov 06, 2018</w:t>
            </w:r>
          </w:p>
        </w:tc>
      </w:tr>
      <w:tr w:rsidR="004614CC" w:rsidRPr="003E0F49" w14:paraId="7E3716D3" w14:textId="77777777" w:rsidTr="0097456F">
        <w:trPr>
          <w:tblCellSpacing w:w="0" w:type="dxa"/>
        </w:trPr>
        <w:tc>
          <w:tcPr>
            <w:tcW w:w="0" w:type="auto"/>
            <w:shd w:val="clear" w:color="auto" w:fill="FFFFFF"/>
            <w:noWrap/>
            <w:hideMark/>
          </w:tcPr>
          <w:p w14:paraId="46EBCD29"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Original Closing Date for Applications:</w:t>
            </w:r>
          </w:p>
        </w:tc>
        <w:tc>
          <w:tcPr>
            <w:tcW w:w="0" w:type="auto"/>
            <w:shd w:val="clear" w:color="auto" w:fill="FFFFFF"/>
            <w:vAlign w:val="center"/>
            <w:hideMark/>
          </w:tcPr>
          <w:p w14:paraId="5F2A8B83"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Jan 15, 2019  The Grants.gov system must receive your validated and accepted application no later than 11:59 p.m., Eastern Time, on January 15, 2019. We strongly recommend that you submit your application by January 5, 2019 to give yourself ample time to resolve any problems that you might encounter.</w:t>
            </w:r>
          </w:p>
        </w:tc>
      </w:tr>
      <w:tr w:rsidR="004614CC" w:rsidRPr="003E0F49" w14:paraId="338DAC78" w14:textId="77777777" w:rsidTr="0097456F">
        <w:trPr>
          <w:tblCellSpacing w:w="0" w:type="dxa"/>
        </w:trPr>
        <w:tc>
          <w:tcPr>
            <w:tcW w:w="0" w:type="auto"/>
            <w:shd w:val="clear" w:color="auto" w:fill="FFFFFF"/>
            <w:noWrap/>
            <w:hideMark/>
          </w:tcPr>
          <w:p w14:paraId="22738E9F"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Current Closing Date for Applications:</w:t>
            </w:r>
          </w:p>
        </w:tc>
        <w:tc>
          <w:tcPr>
            <w:tcW w:w="0" w:type="auto"/>
            <w:shd w:val="clear" w:color="auto" w:fill="FFFFFF"/>
            <w:vAlign w:val="center"/>
            <w:hideMark/>
          </w:tcPr>
          <w:p w14:paraId="463327E1"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Jan 15, 2019  The Grants.gov system must receive your validated and accepted application no later than 11:59 p.m., Eastern Time, on January 15, 2019. We strongly recommend that you submit your application by January 5, 2019 to give yourself ample time to resolve any problems that you might encounter.</w:t>
            </w:r>
          </w:p>
        </w:tc>
      </w:tr>
      <w:tr w:rsidR="004614CC" w:rsidRPr="003E0F49" w14:paraId="2C2A2EE6" w14:textId="77777777" w:rsidTr="0097456F">
        <w:trPr>
          <w:tblCellSpacing w:w="0" w:type="dxa"/>
        </w:trPr>
        <w:tc>
          <w:tcPr>
            <w:tcW w:w="0" w:type="auto"/>
            <w:shd w:val="clear" w:color="auto" w:fill="FFFFFF"/>
            <w:noWrap/>
            <w:hideMark/>
          </w:tcPr>
          <w:p w14:paraId="5D1E473E"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Archive Date:</w:t>
            </w:r>
          </w:p>
        </w:tc>
        <w:tc>
          <w:tcPr>
            <w:tcW w:w="0" w:type="auto"/>
            <w:shd w:val="clear" w:color="auto" w:fill="FFFFFF"/>
            <w:vAlign w:val="center"/>
            <w:hideMark/>
          </w:tcPr>
          <w:p w14:paraId="6D9FF29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Feb 14, 2019</w:t>
            </w:r>
          </w:p>
        </w:tc>
      </w:tr>
      <w:tr w:rsidR="004614CC" w:rsidRPr="003E0F49" w14:paraId="569FBB61" w14:textId="77777777" w:rsidTr="0097456F">
        <w:trPr>
          <w:tblCellSpacing w:w="0" w:type="dxa"/>
        </w:trPr>
        <w:tc>
          <w:tcPr>
            <w:tcW w:w="0" w:type="auto"/>
            <w:shd w:val="clear" w:color="auto" w:fill="FFFFFF"/>
            <w:noWrap/>
            <w:hideMark/>
          </w:tcPr>
          <w:p w14:paraId="6955EF44"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Estimated Total Program Funding:</w:t>
            </w:r>
          </w:p>
        </w:tc>
        <w:tc>
          <w:tcPr>
            <w:tcW w:w="0" w:type="auto"/>
            <w:shd w:val="clear" w:color="auto" w:fill="FFFFFF"/>
            <w:vAlign w:val="center"/>
            <w:hideMark/>
          </w:tcPr>
          <w:p w14:paraId="20C8E902"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2A74D1A3" w14:textId="77777777" w:rsidTr="0097456F">
        <w:trPr>
          <w:tblCellSpacing w:w="0" w:type="dxa"/>
        </w:trPr>
        <w:tc>
          <w:tcPr>
            <w:tcW w:w="0" w:type="auto"/>
            <w:shd w:val="clear" w:color="auto" w:fill="FFFFFF"/>
            <w:noWrap/>
            <w:hideMark/>
          </w:tcPr>
          <w:p w14:paraId="48E46748"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lastRenderedPageBreak/>
              <w:t>Award Ceiling:</w:t>
            </w:r>
          </w:p>
        </w:tc>
        <w:tc>
          <w:tcPr>
            <w:tcW w:w="0" w:type="auto"/>
            <w:shd w:val="clear" w:color="auto" w:fill="FFFFFF"/>
            <w:vAlign w:val="center"/>
            <w:hideMark/>
          </w:tcPr>
          <w:p w14:paraId="7D5B1656"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$100,000</w:t>
            </w:r>
          </w:p>
        </w:tc>
      </w:tr>
      <w:tr w:rsidR="004614CC" w:rsidRPr="003E0F49" w14:paraId="6BA6980A" w14:textId="77777777" w:rsidTr="0097456F">
        <w:trPr>
          <w:tblCellSpacing w:w="0" w:type="dxa"/>
        </w:trPr>
        <w:tc>
          <w:tcPr>
            <w:tcW w:w="0" w:type="auto"/>
            <w:shd w:val="clear" w:color="auto" w:fill="FFFFFF"/>
            <w:noWrap/>
            <w:hideMark/>
          </w:tcPr>
          <w:p w14:paraId="5E9B1F5F"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Award Floor:</w:t>
            </w:r>
          </w:p>
        </w:tc>
        <w:tc>
          <w:tcPr>
            <w:tcW w:w="0" w:type="auto"/>
            <w:shd w:val="clear" w:color="auto" w:fill="FFFFFF"/>
            <w:vAlign w:val="center"/>
            <w:hideMark/>
          </w:tcPr>
          <w:p w14:paraId="000F727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$100,000</w:t>
            </w:r>
          </w:p>
        </w:tc>
      </w:tr>
      <w:tr w:rsidR="004614CC" w:rsidRPr="003E0F49" w14:paraId="509A3411" w14:textId="77777777" w:rsidTr="0097456F">
        <w:tblPrEx>
          <w:shd w:val="clear" w:color="auto" w:fill="auto"/>
        </w:tblPrEx>
        <w:trPr>
          <w:tblCellSpacing w:w="0" w:type="dxa"/>
        </w:trPr>
        <w:tc>
          <w:tcPr>
            <w:tcW w:w="0" w:type="auto"/>
            <w:noWrap/>
            <w:hideMark/>
          </w:tcPr>
          <w:p w14:paraId="7123B7E9"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Eligible Applicants:</w:t>
            </w:r>
          </w:p>
        </w:tc>
        <w:tc>
          <w:tcPr>
            <w:tcW w:w="3169" w:type="pct"/>
            <w:vAlign w:val="center"/>
            <w:hideMark/>
          </w:tcPr>
          <w:p w14:paraId="02534C13"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Nonprofits having a 501(c)(3) status with the IRS, other than institutions of higher education</w:t>
            </w:r>
          </w:p>
        </w:tc>
      </w:tr>
      <w:tr w:rsidR="004614CC" w:rsidRPr="003E0F49" w14:paraId="32A2256D" w14:textId="77777777" w:rsidTr="0097456F">
        <w:tblPrEx>
          <w:shd w:val="clear" w:color="auto" w:fill="auto"/>
        </w:tblPrEx>
        <w:trPr>
          <w:tblCellSpacing w:w="0" w:type="dxa"/>
        </w:trPr>
        <w:tc>
          <w:tcPr>
            <w:tcW w:w="0" w:type="auto"/>
            <w:noWrap/>
            <w:hideMark/>
          </w:tcPr>
          <w:p w14:paraId="46CC4EBD"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Additional Information on Eligibility:</w:t>
            </w:r>
          </w:p>
        </w:tc>
        <w:tc>
          <w:tcPr>
            <w:tcW w:w="3169" w:type="pct"/>
            <w:vAlign w:val="center"/>
            <w:hideMark/>
          </w:tcPr>
          <w:p w14:paraId="26F57BFB"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U.S. Regional Arts Organizations</w:t>
            </w:r>
          </w:p>
        </w:tc>
      </w:tr>
    </w:tbl>
    <w:p w14:paraId="118286E4" w14:textId="77777777" w:rsidR="004614CC" w:rsidRPr="003E0F49" w:rsidRDefault="004614CC" w:rsidP="004614CC">
      <w:pPr>
        <w:pStyle w:val="NoSpacing"/>
        <w:rPr>
          <w:rFonts w:ascii="Helvetica" w:hAnsi="Helvetica" w:cs="Helvetica"/>
          <w:color w:val="222222"/>
        </w:rPr>
      </w:pPr>
      <w:r w:rsidRPr="003E0F4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14CC" w:rsidRPr="003E0F49" w14:paraId="52BB08A5" w14:textId="77777777" w:rsidTr="0097456F">
        <w:trPr>
          <w:tblCellSpacing w:w="0" w:type="dxa"/>
        </w:trPr>
        <w:tc>
          <w:tcPr>
            <w:tcW w:w="0" w:type="auto"/>
            <w:noWrap/>
            <w:hideMark/>
          </w:tcPr>
          <w:p w14:paraId="577D8675"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Agency Name:</w:t>
            </w:r>
          </w:p>
        </w:tc>
        <w:tc>
          <w:tcPr>
            <w:tcW w:w="5000" w:type="pct"/>
            <w:vAlign w:val="center"/>
            <w:hideMark/>
          </w:tcPr>
          <w:p w14:paraId="059C2819"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National Endowment for the Arts</w:t>
            </w:r>
          </w:p>
        </w:tc>
      </w:tr>
      <w:tr w:rsidR="004614CC" w:rsidRPr="003E0F49" w14:paraId="31CF0BFB" w14:textId="77777777" w:rsidTr="0097456F">
        <w:trPr>
          <w:tblCellSpacing w:w="0" w:type="dxa"/>
        </w:trPr>
        <w:tc>
          <w:tcPr>
            <w:tcW w:w="0" w:type="auto"/>
            <w:noWrap/>
            <w:hideMark/>
          </w:tcPr>
          <w:p w14:paraId="6C47794E"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Description:</w:t>
            </w:r>
          </w:p>
        </w:tc>
        <w:tc>
          <w:tcPr>
            <w:tcW w:w="5000" w:type="pct"/>
            <w:vAlign w:val="center"/>
            <w:hideMark/>
          </w:tcPr>
          <w:p w14:paraId="0D059D99"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An organization may submit only one proposal under this program solicitation.</w:t>
            </w:r>
          </w:p>
          <w:p w14:paraId="2B7BBE97" w14:textId="77777777" w:rsidR="004614CC" w:rsidRPr="003E0F49" w:rsidRDefault="004614CC" w:rsidP="0097456F">
            <w:pPr>
              <w:pStyle w:val="NoSpacing"/>
              <w:rPr>
                <w:rFonts w:ascii="Helvetica" w:hAnsi="Helvetica" w:cs="Helvetica"/>
                <w:color w:val="222222"/>
              </w:rPr>
            </w:pPr>
          </w:p>
          <w:p w14:paraId="454B6FB0"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The NEA’s support may begin no earlier than June 1, 2019, and may extend for up to 30 months.</w:t>
            </w:r>
          </w:p>
          <w:p w14:paraId="7A087BB1" w14:textId="77777777" w:rsidR="004614CC" w:rsidRPr="003E0F49" w:rsidRDefault="004614CC" w:rsidP="0097456F">
            <w:pPr>
              <w:pStyle w:val="NoSpacing"/>
              <w:rPr>
                <w:rFonts w:ascii="Helvetica" w:hAnsi="Helvetica" w:cs="Helvetica"/>
                <w:color w:val="222222"/>
              </w:rPr>
            </w:pPr>
          </w:p>
          <w:p w14:paraId="327E1D74"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Program Description</w:t>
            </w:r>
          </w:p>
          <w:p w14:paraId="2B3CB133" w14:textId="77777777" w:rsidR="004614CC" w:rsidRPr="003E0F49" w:rsidRDefault="004614CC" w:rsidP="0097456F">
            <w:pPr>
              <w:pStyle w:val="NoSpacing"/>
              <w:rPr>
                <w:rFonts w:ascii="Helvetica" w:hAnsi="Helvetica" w:cs="Helvetica"/>
                <w:color w:val="222222"/>
              </w:rPr>
            </w:pPr>
          </w:p>
          <w:p w14:paraId="5266C4FF"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Through grants with other funders, the National Endowment for the Arts (NEA) has a long history of bringing the benefits of international exchange to audiences, artists, and arts organizations nationwide. For many years, however, there have been limited opportunities for foreign arts presenters to come to the U.S. and see artists at events in geographically diverse areas of our country. Programs such as these are important because they create new markets for working artists, expand mutual understanding, and raise the profile of each participating U.S. region and country.</w:t>
            </w:r>
          </w:p>
          <w:p w14:paraId="4BA051D0" w14:textId="77777777" w:rsidR="004614CC" w:rsidRPr="003E0F49" w:rsidRDefault="004614CC" w:rsidP="0097456F">
            <w:pPr>
              <w:pStyle w:val="NoSpacing"/>
              <w:rPr>
                <w:rFonts w:ascii="Helvetica" w:hAnsi="Helvetica" w:cs="Helvetica"/>
                <w:color w:val="222222"/>
              </w:rPr>
            </w:pPr>
          </w:p>
          <w:p w14:paraId="606F76F8"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To address this ongoing gap, the NEA’s Performing Arts Discovery program supports U.S. Regional Arts Organizations (RAOs) to undertake performing arts platforms in their region that will showcase the work of U.S. performing artists for presenters1 based outside of this country.</w:t>
            </w:r>
          </w:p>
          <w:p w14:paraId="2F340334" w14:textId="77777777" w:rsidR="004614CC" w:rsidRPr="003E0F49" w:rsidRDefault="004614CC" w:rsidP="0097456F">
            <w:pPr>
              <w:pStyle w:val="NoSpacing"/>
              <w:rPr>
                <w:rFonts w:ascii="Helvetica" w:hAnsi="Helvetica" w:cs="Helvetica"/>
                <w:color w:val="222222"/>
              </w:rPr>
            </w:pPr>
          </w:p>
          <w:p w14:paraId="796BA612" w14:textId="77777777" w:rsidR="004614CC" w:rsidRPr="003E0F49" w:rsidRDefault="004614CC" w:rsidP="0097456F">
            <w:pPr>
              <w:pStyle w:val="NoSpacing"/>
              <w:rPr>
                <w:rFonts w:ascii="Helvetica" w:hAnsi="Helvetica" w:cs="Helvetica"/>
                <w:color w:val="222222"/>
              </w:rPr>
            </w:pPr>
          </w:p>
        </w:tc>
      </w:tr>
      <w:tr w:rsidR="004614CC" w:rsidRPr="003E0F49" w14:paraId="6964179D" w14:textId="77777777" w:rsidTr="0097456F">
        <w:trPr>
          <w:tblCellSpacing w:w="0" w:type="dxa"/>
        </w:trPr>
        <w:tc>
          <w:tcPr>
            <w:tcW w:w="0" w:type="auto"/>
            <w:noWrap/>
            <w:hideMark/>
          </w:tcPr>
          <w:p w14:paraId="6F0B775E"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Link to Additional Information:</w:t>
            </w:r>
          </w:p>
        </w:tc>
        <w:tc>
          <w:tcPr>
            <w:tcW w:w="5000" w:type="pct"/>
            <w:vAlign w:val="center"/>
            <w:hideMark/>
          </w:tcPr>
          <w:p w14:paraId="25EF5387" w14:textId="77777777" w:rsidR="004614CC" w:rsidRPr="003E0F49" w:rsidRDefault="006C4FB3" w:rsidP="0097456F">
            <w:pPr>
              <w:pStyle w:val="NoSpacing"/>
              <w:rPr>
                <w:rFonts w:ascii="Helvetica" w:hAnsi="Helvetica" w:cs="Helvetica"/>
                <w:color w:val="222222"/>
              </w:rPr>
            </w:pPr>
            <w:hyperlink r:id="rId543" w:tgtFrame="_blank" w:tooltip="Link to Additional Information" w:history="1">
              <w:r w:rsidR="004614CC" w:rsidRPr="003E0F49">
                <w:rPr>
                  <w:rStyle w:val="Hyperlink"/>
                  <w:rFonts w:ascii="Helvetica" w:hAnsi="Helvetica" w:cs="Helvetica"/>
                </w:rPr>
                <w:t>https://www.arts.gov/program-solicitation-performing-arts-discovery-2019</w:t>
              </w:r>
            </w:hyperlink>
          </w:p>
        </w:tc>
      </w:tr>
      <w:tr w:rsidR="004614CC" w:rsidRPr="003E0F49" w14:paraId="6AE954DF" w14:textId="77777777" w:rsidTr="0097456F">
        <w:trPr>
          <w:tblCellSpacing w:w="0" w:type="dxa"/>
        </w:trPr>
        <w:tc>
          <w:tcPr>
            <w:tcW w:w="0" w:type="auto"/>
            <w:noWrap/>
            <w:hideMark/>
          </w:tcPr>
          <w:p w14:paraId="3FEADD5E"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Grantor Contact Information:</w:t>
            </w:r>
          </w:p>
        </w:tc>
        <w:tc>
          <w:tcPr>
            <w:tcW w:w="5000" w:type="pct"/>
            <w:vAlign w:val="center"/>
            <w:hideMark/>
          </w:tcPr>
          <w:p w14:paraId="303B383D"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If you have difficulty accessing the full announcement electronically, please contact:</w:t>
            </w:r>
            <w:r w:rsidRPr="003E0F49">
              <w:rPr>
                <w:rFonts w:ascii="Helvetica" w:hAnsi="Helvetica" w:cs="Helvetica"/>
                <w:color w:val="222222"/>
              </w:rPr>
              <w:br/>
            </w:r>
            <w:r w:rsidRPr="003E0F49">
              <w:rPr>
                <w:rFonts w:ascii="Helvetica" w:hAnsi="Helvetica" w:cs="Helvetica"/>
                <w:color w:val="222222"/>
              </w:rPr>
              <w:br/>
              <w:t>If you have questions about programmatic requirements, contact: Michael Orlove, NEA Director of Presenting &amp; Multidisciplinary Works, Artist Communities, and International Activities 202-682-5469 or orlovem@arts.gov If you have questions about award administration, contact: Nicki Jacobs NEA Director of Grants Management 202/682-5403 jacobsn@arts.gov</w:t>
            </w:r>
            <w:r w:rsidRPr="003E0F49">
              <w:rPr>
                <w:rFonts w:ascii="Helvetica" w:hAnsi="Helvetica" w:cs="Helvetica"/>
                <w:color w:val="222222"/>
              </w:rPr>
              <w:br/>
            </w:r>
            <w:r w:rsidRPr="003E0F49">
              <w:rPr>
                <w:rFonts w:ascii="Helvetica" w:hAnsi="Helvetica" w:cs="Helvetica"/>
                <w:color w:val="222222"/>
              </w:rPr>
              <w:br/>
            </w:r>
            <w:hyperlink r:id="rId544" w:history="1">
              <w:r w:rsidRPr="003E0F49">
                <w:rPr>
                  <w:rStyle w:val="Hyperlink"/>
                  <w:rFonts w:ascii="Helvetica" w:hAnsi="Helvetica" w:cs="Helvetica"/>
                </w:rPr>
                <w:t>NEA Web Manager</w:t>
              </w:r>
            </w:hyperlink>
          </w:p>
        </w:tc>
      </w:tr>
    </w:tbl>
    <w:p w14:paraId="1469F19D" w14:textId="77777777" w:rsidR="004614CC" w:rsidRDefault="004614CC" w:rsidP="004614CC">
      <w:pPr>
        <w:pStyle w:val="NoSpacing"/>
        <w:pBdr>
          <w:bottom w:val="single" w:sz="6" w:space="1" w:color="auto"/>
        </w:pBdr>
        <w:rPr>
          <w:rStyle w:val="Hyperlink"/>
          <w:rFonts w:ascii="Helvetica" w:hAnsi="Helvetica" w:cs="Helvetica"/>
          <w:color w:val="1155CC"/>
          <w:sz w:val="24"/>
          <w:szCs w:val="24"/>
          <w:shd w:val="clear" w:color="auto" w:fill="FFFFFF"/>
        </w:rPr>
      </w:pPr>
      <w:r w:rsidRPr="00701C22">
        <w:rPr>
          <w:rFonts w:ascii="Helvetica" w:hAnsi="Helvetica" w:cs="Helvetica"/>
          <w:color w:val="222222"/>
          <w:sz w:val="24"/>
          <w:szCs w:val="24"/>
        </w:rPr>
        <w:br/>
      </w:r>
      <w:hyperlink r:id="rId545" w:tgtFrame="_blank" w:history="1">
        <w:r w:rsidRPr="00701C22">
          <w:rPr>
            <w:rStyle w:val="Hyperlink"/>
            <w:rFonts w:ascii="Helvetica" w:hAnsi="Helvetica" w:cs="Helvetica"/>
            <w:color w:val="1155CC"/>
            <w:sz w:val="24"/>
            <w:szCs w:val="24"/>
            <w:shd w:val="clear" w:color="auto" w:fill="FFFFFF"/>
          </w:rPr>
          <w:t>https://www.grants.gov/web/grants/view-opportunity.html?oppId=310221</w:t>
        </w:r>
      </w:hyperlink>
    </w:p>
    <w:p w14:paraId="3F66DE97" w14:textId="77777777" w:rsidR="004614CC" w:rsidRDefault="004614CC" w:rsidP="004614CC">
      <w:pPr>
        <w:pStyle w:val="NoSpacing"/>
        <w:pBdr>
          <w:bottom w:val="single" w:sz="6" w:space="1" w:color="auto"/>
        </w:pBdr>
        <w:rPr>
          <w:rFonts w:ascii="Helvetica" w:hAnsi="Helvetica" w:cs="Helvetica"/>
          <w:sz w:val="24"/>
          <w:szCs w:val="24"/>
        </w:rPr>
      </w:pPr>
    </w:p>
    <w:p w14:paraId="6876166D" w14:textId="77777777" w:rsidR="004614CC" w:rsidRDefault="004614CC" w:rsidP="004614CC">
      <w:pPr>
        <w:pStyle w:val="NoSpacing"/>
        <w:rPr>
          <w:rFonts w:ascii="Helvetica" w:hAnsi="Helvetica" w:cs="Helvetica"/>
          <w:color w:val="222222"/>
          <w:sz w:val="24"/>
          <w:szCs w:val="24"/>
        </w:rPr>
      </w:pPr>
    </w:p>
    <w:p w14:paraId="1547500E" w14:textId="77777777" w:rsidR="004614CC" w:rsidRDefault="004614CC" w:rsidP="004614CC">
      <w:pPr>
        <w:pStyle w:val="NoSpacing"/>
        <w:rPr>
          <w:rFonts w:ascii="Helvetica" w:hAnsi="Helvetica" w:cs="Helvetica"/>
          <w:color w:val="222222"/>
          <w:sz w:val="24"/>
          <w:szCs w:val="24"/>
          <w:shd w:val="clear" w:color="auto" w:fill="FFFFFF"/>
        </w:rPr>
      </w:pPr>
      <w:bookmarkStart w:id="533" w:name="NEAPerformingArtsGlobal"/>
      <w:bookmarkEnd w:id="533"/>
      <w:r w:rsidRPr="00DD592D">
        <w:rPr>
          <w:rFonts w:ascii="Helvetica" w:hAnsi="Helvetica" w:cs="Helvetica"/>
          <w:color w:val="222222"/>
          <w:sz w:val="24"/>
          <w:szCs w:val="24"/>
          <w:highlight w:val="cyan"/>
          <w:shd w:val="clear" w:color="auto" w:fill="FFFFFF"/>
        </w:rPr>
        <w:t>NEA Performing Arts Global Exchange, FY2019</w:t>
      </w:r>
      <w:r w:rsidRPr="00701C22">
        <w:rPr>
          <w:rFonts w:ascii="Helvetica" w:hAnsi="Helvetica" w:cs="Helvetica"/>
          <w:color w:val="222222"/>
          <w:sz w:val="24"/>
          <w:szCs w:val="24"/>
        </w:rPr>
        <w:br/>
      </w:r>
      <w:r w:rsidRPr="00701C22">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4614CC" w:rsidRPr="003E0F49" w14:paraId="03195C8B" w14:textId="77777777" w:rsidTr="0097456F">
        <w:trPr>
          <w:tblCellSpacing w:w="0" w:type="dxa"/>
        </w:trPr>
        <w:tc>
          <w:tcPr>
            <w:tcW w:w="0" w:type="auto"/>
            <w:shd w:val="clear" w:color="auto" w:fill="FFFFFF"/>
            <w:noWrap/>
            <w:hideMark/>
          </w:tcPr>
          <w:p w14:paraId="6BD6F79C"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Document Type:</w:t>
            </w:r>
          </w:p>
        </w:tc>
        <w:tc>
          <w:tcPr>
            <w:tcW w:w="0" w:type="auto"/>
            <w:shd w:val="clear" w:color="auto" w:fill="FFFFFF"/>
            <w:vAlign w:val="center"/>
            <w:hideMark/>
          </w:tcPr>
          <w:p w14:paraId="30E6034D"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Grants Notice</w:t>
            </w:r>
          </w:p>
        </w:tc>
      </w:tr>
      <w:tr w:rsidR="004614CC" w:rsidRPr="003E0F49" w14:paraId="12A0A6C0" w14:textId="77777777" w:rsidTr="0097456F">
        <w:trPr>
          <w:tblCellSpacing w:w="0" w:type="dxa"/>
        </w:trPr>
        <w:tc>
          <w:tcPr>
            <w:tcW w:w="0" w:type="auto"/>
            <w:shd w:val="clear" w:color="auto" w:fill="FFFFFF"/>
            <w:noWrap/>
            <w:hideMark/>
          </w:tcPr>
          <w:p w14:paraId="7F00037A"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Opportunity Number:</w:t>
            </w:r>
          </w:p>
        </w:tc>
        <w:tc>
          <w:tcPr>
            <w:tcW w:w="0" w:type="auto"/>
            <w:shd w:val="clear" w:color="auto" w:fill="FFFFFF"/>
            <w:vAlign w:val="center"/>
            <w:hideMark/>
          </w:tcPr>
          <w:p w14:paraId="3E926E5C"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NEAPS1805</w:t>
            </w:r>
          </w:p>
        </w:tc>
      </w:tr>
      <w:tr w:rsidR="004614CC" w:rsidRPr="003E0F49" w14:paraId="72EDF667" w14:textId="77777777" w:rsidTr="0097456F">
        <w:trPr>
          <w:tblCellSpacing w:w="0" w:type="dxa"/>
        </w:trPr>
        <w:tc>
          <w:tcPr>
            <w:tcW w:w="0" w:type="auto"/>
            <w:shd w:val="clear" w:color="auto" w:fill="FFFFFF"/>
            <w:noWrap/>
            <w:hideMark/>
          </w:tcPr>
          <w:p w14:paraId="3829D9BC"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lastRenderedPageBreak/>
              <w:t>Funding Opportunity Title:</w:t>
            </w:r>
          </w:p>
        </w:tc>
        <w:tc>
          <w:tcPr>
            <w:tcW w:w="0" w:type="auto"/>
            <w:shd w:val="clear" w:color="auto" w:fill="FFFFFF"/>
            <w:vAlign w:val="center"/>
            <w:hideMark/>
          </w:tcPr>
          <w:p w14:paraId="3892CDCD"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NEA Performing Arts Global Exchange, FY2019</w:t>
            </w:r>
          </w:p>
        </w:tc>
      </w:tr>
      <w:tr w:rsidR="004614CC" w:rsidRPr="003E0F49" w14:paraId="08716B77" w14:textId="77777777" w:rsidTr="0097456F">
        <w:trPr>
          <w:tblCellSpacing w:w="0" w:type="dxa"/>
        </w:trPr>
        <w:tc>
          <w:tcPr>
            <w:tcW w:w="0" w:type="auto"/>
            <w:shd w:val="clear" w:color="auto" w:fill="FFFFFF"/>
            <w:noWrap/>
            <w:hideMark/>
          </w:tcPr>
          <w:p w14:paraId="2E12D1D1"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Opportunity Category:</w:t>
            </w:r>
          </w:p>
        </w:tc>
        <w:tc>
          <w:tcPr>
            <w:tcW w:w="0" w:type="auto"/>
            <w:shd w:val="clear" w:color="auto" w:fill="FFFFFF"/>
            <w:vAlign w:val="center"/>
            <w:hideMark/>
          </w:tcPr>
          <w:p w14:paraId="2308174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Discretionary</w:t>
            </w:r>
          </w:p>
        </w:tc>
      </w:tr>
      <w:tr w:rsidR="004614CC" w:rsidRPr="003E0F49" w14:paraId="51D68F56" w14:textId="77777777" w:rsidTr="0097456F">
        <w:trPr>
          <w:tblCellSpacing w:w="0" w:type="dxa"/>
        </w:trPr>
        <w:tc>
          <w:tcPr>
            <w:tcW w:w="0" w:type="auto"/>
            <w:shd w:val="clear" w:color="auto" w:fill="FFFFFF"/>
            <w:noWrap/>
            <w:hideMark/>
          </w:tcPr>
          <w:p w14:paraId="02346CF5"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Opportunity Category Explanation:</w:t>
            </w:r>
          </w:p>
        </w:tc>
        <w:tc>
          <w:tcPr>
            <w:tcW w:w="0" w:type="auto"/>
            <w:shd w:val="clear" w:color="auto" w:fill="FFFFFF"/>
            <w:vAlign w:val="center"/>
            <w:hideMark/>
          </w:tcPr>
          <w:p w14:paraId="30449360"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60762B74" w14:textId="77777777" w:rsidTr="0097456F">
        <w:trPr>
          <w:tblCellSpacing w:w="0" w:type="dxa"/>
        </w:trPr>
        <w:tc>
          <w:tcPr>
            <w:tcW w:w="0" w:type="auto"/>
            <w:shd w:val="clear" w:color="auto" w:fill="FFFFFF"/>
            <w:noWrap/>
            <w:hideMark/>
          </w:tcPr>
          <w:p w14:paraId="2F45AF55"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Instrument Type:</w:t>
            </w:r>
          </w:p>
        </w:tc>
        <w:tc>
          <w:tcPr>
            <w:tcW w:w="0" w:type="auto"/>
            <w:shd w:val="clear" w:color="auto" w:fill="FFFFFF"/>
            <w:vAlign w:val="center"/>
            <w:hideMark/>
          </w:tcPr>
          <w:p w14:paraId="1F642899"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Cooperative Agreement</w:t>
            </w:r>
          </w:p>
        </w:tc>
      </w:tr>
      <w:tr w:rsidR="004614CC" w:rsidRPr="003E0F49" w14:paraId="7D76C761" w14:textId="77777777" w:rsidTr="0097456F">
        <w:trPr>
          <w:tblCellSpacing w:w="0" w:type="dxa"/>
        </w:trPr>
        <w:tc>
          <w:tcPr>
            <w:tcW w:w="0" w:type="auto"/>
            <w:shd w:val="clear" w:color="auto" w:fill="FFFFFF"/>
            <w:noWrap/>
            <w:hideMark/>
          </w:tcPr>
          <w:p w14:paraId="306DF1FC"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Category of Funding Activity:</w:t>
            </w:r>
          </w:p>
        </w:tc>
        <w:tc>
          <w:tcPr>
            <w:tcW w:w="0" w:type="auto"/>
            <w:shd w:val="clear" w:color="auto" w:fill="FFFFFF"/>
            <w:vAlign w:val="center"/>
            <w:hideMark/>
          </w:tcPr>
          <w:p w14:paraId="04E91928"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Arts (see "Cultural Affairs" in CFDA)</w:t>
            </w:r>
          </w:p>
        </w:tc>
      </w:tr>
      <w:tr w:rsidR="004614CC" w:rsidRPr="003E0F49" w14:paraId="441F1F86" w14:textId="77777777" w:rsidTr="0097456F">
        <w:trPr>
          <w:tblCellSpacing w:w="0" w:type="dxa"/>
        </w:trPr>
        <w:tc>
          <w:tcPr>
            <w:tcW w:w="0" w:type="auto"/>
            <w:shd w:val="clear" w:color="auto" w:fill="FFFFFF"/>
            <w:noWrap/>
            <w:hideMark/>
          </w:tcPr>
          <w:p w14:paraId="50CBC8C0"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Category Explanation:</w:t>
            </w:r>
          </w:p>
        </w:tc>
        <w:tc>
          <w:tcPr>
            <w:tcW w:w="0" w:type="auto"/>
            <w:shd w:val="clear" w:color="auto" w:fill="FFFFFF"/>
            <w:vAlign w:val="center"/>
            <w:hideMark/>
          </w:tcPr>
          <w:p w14:paraId="34E158F9"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5830AF95" w14:textId="77777777" w:rsidTr="0097456F">
        <w:trPr>
          <w:tblCellSpacing w:w="0" w:type="dxa"/>
        </w:trPr>
        <w:tc>
          <w:tcPr>
            <w:tcW w:w="0" w:type="auto"/>
            <w:shd w:val="clear" w:color="auto" w:fill="FFFFFF"/>
            <w:noWrap/>
            <w:hideMark/>
          </w:tcPr>
          <w:p w14:paraId="79093410"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Expected Number of Awards:</w:t>
            </w:r>
          </w:p>
        </w:tc>
        <w:tc>
          <w:tcPr>
            <w:tcW w:w="0" w:type="auto"/>
            <w:shd w:val="clear" w:color="auto" w:fill="FFFFFF"/>
            <w:vAlign w:val="center"/>
            <w:hideMark/>
          </w:tcPr>
          <w:p w14:paraId="711F4897"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247DC5D8" w14:textId="77777777" w:rsidTr="0097456F">
        <w:trPr>
          <w:tblCellSpacing w:w="0" w:type="dxa"/>
        </w:trPr>
        <w:tc>
          <w:tcPr>
            <w:tcW w:w="0" w:type="auto"/>
            <w:shd w:val="clear" w:color="auto" w:fill="FFFFFF"/>
            <w:noWrap/>
            <w:hideMark/>
          </w:tcPr>
          <w:p w14:paraId="5ECCC22A"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CFDA Number(s):</w:t>
            </w:r>
          </w:p>
        </w:tc>
        <w:tc>
          <w:tcPr>
            <w:tcW w:w="0" w:type="auto"/>
            <w:shd w:val="clear" w:color="auto" w:fill="FFFFFF"/>
            <w:vAlign w:val="center"/>
            <w:hideMark/>
          </w:tcPr>
          <w:p w14:paraId="7041B9B2"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45.024 -- Promotion of the Arts Grants to Organizations and Individuals</w:t>
            </w:r>
          </w:p>
        </w:tc>
      </w:tr>
      <w:tr w:rsidR="004614CC" w:rsidRPr="003E0F49" w14:paraId="13DB52FF" w14:textId="77777777" w:rsidTr="0097456F">
        <w:trPr>
          <w:tblCellSpacing w:w="0" w:type="dxa"/>
        </w:trPr>
        <w:tc>
          <w:tcPr>
            <w:tcW w:w="0" w:type="auto"/>
            <w:shd w:val="clear" w:color="auto" w:fill="FFFFFF"/>
            <w:noWrap/>
            <w:hideMark/>
          </w:tcPr>
          <w:p w14:paraId="081BC3C4"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Cost Sharing or Matching Requirement:</w:t>
            </w:r>
          </w:p>
        </w:tc>
        <w:tc>
          <w:tcPr>
            <w:tcW w:w="0" w:type="auto"/>
            <w:shd w:val="clear" w:color="auto" w:fill="FFFFFF"/>
            <w:vAlign w:val="center"/>
            <w:hideMark/>
          </w:tcPr>
          <w:p w14:paraId="2C31F6F1"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Yes</w:t>
            </w:r>
          </w:p>
        </w:tc>
      </w:tr>
      <w:tr w:rsidR="004614CC" w:rsidRPr="003E0F49" w14:paraId="3C0E0011" w14:textId="77777777" w:rsidTr="0097456F">
        <w:trPr>
          <w:tblCellSpacing w:w="0" w:type="dxa"/>
        </w:trPr>
        <w:tc>
          <w:tcPr>
            <w:tcW w:w="0" w:type="auto"/>
            <w:shd w:val="clear" w:color="auto" w:fill="FFFFFF"/>
            <w:noWrap/>
            <w:hideMark/>
          </w:tcPr>
          <w:p w14:paraId="600BB323"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Version:</w:t>
            </w:r>
          </w:p>
        </w:tc>
        <w:tc>
          <w:tcPr>
            <w:tcW w:w="0" w:type="auto"/>
            <w:shd w:val="clear" w:color="auto" w:fill="FFFFFF"/>
            <w:vAlign w:val="center"/>
            <w:hideMark/>
          </w:tcPr>
          <w:p w14:paraId="3BE42FE4"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Synopsis 1</w:t>
            </w:r>
          </w:p>
        </w:tc>
      </w:tr>
      <w:tr w:rsidR="004614CC" w:rsidRPr="003E0F49" w14:paraId="7BFB9A11" w14:textId="77777777" w:rsidTr="0097456F">
        <w:trPr>
          <w:tblCellSpacing w:w="0" w:type="dxa"/>
        </w:trPr>
        <w:tc>
          <w:tcPr>
            <w:tcW w:w="0" w:type="auto"/>
            <w:shd w:val="clear" w:color="auto" w:fill="FFFFFF"/>
            <w:noWrap/>
            <w:hideMark/>
          </w:tcPr>
          <w:p w14:paraId="00255589"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Posted Date:</w:t>
            </w:r>
          </w:p>
        </w:tc>
        <w:tc>
          <w:tcPr>
            <w:tcW w:w="0" w:type="auto"/>
            <w:shd w:val="clear" w:color="auto" w:fill="FFFFFF"/>
            <w:vAlign w:val="center"/>
            <w:hideMark/>
          </w:tcPr>
          <w:p w14:paraId="334F1594"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Nov 06, 2018</w:t>
            </w:r>
          </w:p>
        </w:tc>
      </w:tr>
      <w:tr w:rsidR="004614CC" w:rsidRPr="003E0F49" w14:paraId="4E8C425F" w14:textId="77777777" w:rsidTr="0097456F">
        <w:trPr>
          <w:tblCellSpacing w:w="0" w:type="dxa"/>
        </w:trPr>
        <w:tc>
          <w:tcPr>
            <w:tcW w:w="0" w:type="auto"/>
            <w:shd w:val="clear" w:color="auto" w:fill="FFFFFF"/>
            <w:noWrap/>
            <w:hideMark/>
          </w:tcPr>
          <w:p w14:paraId="7E527B74"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Last Updated Date:</w:t>
            </w:r>
          </w:p>
        </w:tc>
        <w:tc>
          <w:tcPr>
            <w:tcW w:w="0" w:type="auto"/>
            <w:shd w:val="clear" w:color="auto" w:fill="FFFFFF"/>
            <w:vAlign w:val="center"/>
            <w:hideMark/>
          </w:tcPr>
          <w:p w14:paraId="3D5705F4"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Nov 06, 2018</w:t>
            </w:r>
          </w:p>
        </w:tc>
      </w:tr>
      <w:tr w:rsidR="004614CC" w:rsidRPr="003E0F49" w14:paraId="67304FBB" w14:textId="77777777" w:rsidTr="0097456F">
        <w:trPr>
          <w:tblCellSpacing w:w="0" w:type="dxa"/>
        </w:trPr>
        <w:tc>
          <w:tcPr>
            <w:tcW w:w="0" w:type="auto"/>
            <w:shd w:val="clear" w:color="auto" w:fill="FFFFFF"/>
            <w:noWrap/>
            <w:hideMark/>
          </w:tcPr>
          <w:p w14:paraId="75DB2374"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Original Closing Date for Applications:</w:t>
            </w:r>
          </w:p>
        </w:tc>
        <w:tc>
          <w:tcPr>
            <w:tcW w:w="0" w:type="auto"/>
            <w:shd w:val="clear" w:color="auto" w:fill="FFFFFF"/>
            <w:vAlign w:val="center"/>
            <w:hideMark/>
          </w:tcPr>
          <w:p w14:paraId="72EC1D63"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Jan 15, 2019  The Grants.gov system must receive your validated and accepted application no later than 11:59 p.m., Eastern Time, on January 15, 2019. We strongly recommend that you submit your application by January 5, 2019 to give yourself ample time to resolve any problems that you might encounter.</w:t>
            </w:r>
          </w:p>
        </w:tc>
      </w:tr>
      <w:tr w:rsidR="004614CC" w:rsidRPr="003E0F49" w14:paraId="5FC78F8F" w14:textId="77777777" w:rsidTr="0097456F">
        <w:trPr>
          <w:tblCellSpacing w:w="0" w:type="dxa"/>
        </w:trPr>
        <w:tc>
          <w:tcPr>
            <w:tcW w:w="0" w:type="auto"/>
            <w:shd w:val="clear" w:color="auto" w:fill="FFFFFF"/>
            <w:noWrap/>
            <w:hideMark/>
          </w:tcPr>
          <w:p w14:paraId="436FA102"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Current Closing Date for Applications:</w:t>
            </w:r>
          </w:p>
        </w:tc>
        <w:tc>
          <w:tcPr>
            <w:tcW w:w="0" w:type="auto"/>
            <w:shd w:val="clear" w:color="auto" w:fill="FFFFFF"/>
            <w:vAlign w:val="center"/>
            <w:hideMark/>
          </w:tcPr>
          <w:p w14:paraId="2C80AF08"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Jan 15, 2019  The Grants.gov system must receive your validated and accepted application no later than 11:59 p.m., Eastern Time, on January 15, 2019. We strongly recommend that you submit your application by January 5, 2019 to give yourself ample time to resolve any problems that you might encounter.</w:t>
            </w:r>
          </w:p>
        </w:tc>
      </w:tr>
      <w:tr w:rsidR="004614CC" w:rsidRPr="003E0F49" w14:paraId="7FE9E688" w14:textId="77777777" w:rsidTr="0097456F">
        <w:trPr>
          <w:tblCellSpacing w:w="0" w:type="dxa"/>
        </w:trPr>
        <w:tc>
          <w:tcPr>
            <w:tcW w:w="0" w:type="auto"/>
            <w:shd w:val="clear" w:color="auto" w:fill="FFFFFF"/>
            <w:noWrap/>
            <w:hideMark/>
          </w:tcPr>
          <w:p w14:paraId="05DB4FFF"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Archive Date:</w:t>
            </w:r>
          </w:p>
        </w:tc>
        <w:tc>
          <w:tcPr>
            <w:tcW w:w="0" w:type="auto"/>
            <w:shd w:val="clear" w:color="auto" w:fill="FFFFFF"/>
            <w:vAlign w:val="center"/>
            <w:hideMark/>
          </w:tcPr>
          <w:p w14:paraId="4998A47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Feb 14, 2019</w:t>
            </w:r>
          </w:p>
        </w:tc>
      </w:tr>
      <w:tr w:rsidR="004614CC" w:rsidRPr="003E0F49" w14:paraId="10D89069" w14:textId="77777777" w:rsidTr="0097456F">
        <w:trPr>
          <w:tblCellSpacing w:w="0" w:type="dxa"/>
        </w:trPr>
        <w:tc>
          <w:tcPr>
            <w:tcW w:w="0" w:type="auto"/>
            <w:shd w:val="clear" w:color="auto" w:fill="FFFFFF"/>
            <w:noWrap/>
            <w:hideMark/>
          </w:tcPr>
          <w:p w14:paraId="4B3DDAEE"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Estimated Total Program Funding:</w:t>
            </w:r>
          </w:p>
        </w:tc>
        <w:tc>
          <w:tcPr>
            <w:tcW w:w="0" w:type="auto"/>
            <w:shd w:val="clear" w:color="auto" w:fill="FFFFFF"/>
            <w:vAlign w:val="center"/>
            <w:hideMark/>
          </w:tcPr>
          <w:p w14:paraId="1F04A91D"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72120D9D" w14:textId="77777777" w:rsidTr="0097456F">
        <w:trPr>
          <w:tblCellSpacing w:w="0" w:type="dxa"/>
        </w:trPr>
        <w:tc>
          <w:tcPr>
            <w:tcW w:w="0" w:type="auto"/>
            <w:shd w:val="clear" w:color="auto" w:fill="FFFFFF"/>
            <w:noWrap/>
            <w:hideMark/>
          </w:tcPr>
          <w:p w14:paraId="5F28BB93"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Award Ceiling:</w:t>
            </w:r>
          </w:p>
        </w:tc>
        <w:tc>
          <w:tcPr>
            <w:tcW w:w="0" w:type="auto"/>
            <w:shd w:val="clear" w:color="auto" w:fill="FFFFFF"/>
            <w:vAlign w:val="center"/>
            <w:hideMark/>
          </w:tcPr>
          <w:p w14:paraId="38B0CF6B"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$300,000</w:t>
            </w:r>
          </w:p>
        </w:tc>
      </w:tr>
      <w:tr w:rsidR="004614CC" w:rsidRPr="003E0F49" w14:paraId="3A53C200" w14:textId="77777777" w:rsidTr="0097456F">
        <w:trPr>
          <w:tblCellSpacing w:w="0" w:type="dxa"/>
        </w:trPr>
        <w:tc>
          <w:tcPr>
            <w:tcW w:w="0" w:type="auto"/>
            <w:shd w:val="clear" w:color="auto" w:fill="FFFFFF"/>
            <w:noWrap/>
            <w:hideMark/>
          </w:tcPr>
          <w:p w14:paraId="39A146C2"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Award Floor:</w:t>
            </w:r>
          </w:p>
        </w:tc>
        <w:tc>
          <w:tcPr>
            <w:tcW w:w="0" w:type="auto"/>
            <w:shd w:val="clear" w:color="auto" w:fill="FFFFFF"/>
            <w:vAlign w:val="center"/>
            <w:hideMark/>
          </w:tcPr>
          <w:p w14:paraId="7B244ABA"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$300,000</w:t>
            </w:r>
          </w:p>
        </w:tc>
      </w:tr>
      <w:tr w:rsidR="004614CC" w:rsidRPr="003E0F49" w14:paraId="4DD678DB" w14:textId="77777777" w:rsidTr="0097456F">
        <w:tblPrEx>
          <w:shd w:val="clear" w:color="auto" w:fill="auto"/>
        </w:tblPrEx>
        <w:trPr>
          <w:tblCellSpacing w:w="0" w:type="dxa"/>
        </w:trPr>
        <w:tc>
          <w:tcPr>
            <w:tcW w:w="0" w:type="auto"/>
            <w:noWrap/>
            <w:hideMark/>
          </w:tcPr>
          <w:p w14:paraId="3A463A5D"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Eligible Applicants:</w:t>
            </w:r>
          </w:p>
        </w:tc>
        <w:tc>
          <w:tcPr>
            <w:tcW w:w="3169" w:type="pct"/>
            <w:vAlign w:val="center"/>
            <w:hideMark/>
          </w:tcPr>
          <w:p w14:paraId="3339DCC0"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Nonprofits having a 501(c)(3) status with the IRS, other than institutions of higher education</w:t>
            </w:r>
          </w:p>
        </w:tc>
      </w:tr>
      <w:tr w:rsidR="004614CC" w:rsidRPr="003E0F49" w14:paraId="615A9ADB" w14:textId="77777777" w:rsidTr="0097456F">
        <w:tblPrEx>
          <w:shd w:val="clear" w:color="auto" w:fill="auto"/>
        </w:tblPrEx>
        <w:trPr>
          <w:tblCellSpacing w:w="0" w:type="dxa"/>
        </w:trPr>
        <w:tc>
          <w:tcPr>
            <w:tcW w:w="0" w:type="auto"/>
            <w:noWrap/>
            <w:hideMark/>
          </w:tcPr>
          <w:p w14:paraId="37E751DC"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Additional Information on Eligibility:</w:t>
            </w:r>
          </w:p>
        </w:tc>
        <w:tc>
          <w:tcPr>
            <w:tcW w:w="3169" w:type="pct"/>
            <w:vAlign w:val="center"/>
            <w:hideMark/>
          </w:tcPr>
          <w:p w14:paraId="403C38C4"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bl>
    <w:p w14:paraId="6BF3B3B9" w14:textId="77777777" w:rsidR="004614CC" w:rsidRPr="003E0F49" w:rsidRDefault="004614CC" w:rsidP="004614CC">
      <w:pPr>
        <w:pStyle w:val="NoSpacing"/>
        <w:rPr>
          <w:rFonts w:ascii="Helvetica" w:hAnsi="Helvetica" w:cs="Helvetica"/>
          <w:color w:val="222222"/>
        </w:rPr>
      </w:pPr>
      <w:r w:rsidRPr="003E0F4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14CC" w:rsidRPr="003E0F49" w14:paraId="1ECE5B18" w14:textId="77777777" w:rsidTr="0097456F">
        <w:trPr>
          <w:tblCellSpacing w:w="0" w:type="dxa"/>
        </w:trPr>
        <w:tc>
          <w:tcPr>
            <w:tcW w:w="0" w:type="auto"/>
            <w:noWrap/>
            <w:hideMark/>
          </w:tcPr>
          <w:p w14:paraId="7F42BD2F"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Agency Name:</w:t>
            </w:r>
          </w:p>
        </w:tc>
        <w:tc>
          <w:tcPr>
            <w:tcW w:w="5000" w:type="pct"/>
            <w:vAlign w:val="center"/>
            <w:hideMark/>
          </w:tcPr>
          <w:p w14:paraId="3E60B361"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National Endowment for the Arts</w:t>
            </w:r>
          </w:p>
        </w:tc>
      </w:tr>
      <w:tr w:rsidR="004614CC" w:rsidRPr="003E0F49" w14:paraId="0454FE20" w14:textId="77777777" w:rsidTr="0097456F">
        <w:trPr>
          <w:tblCellSpacing w:w="0" w:type="dxa"/>
        </w:trPr>
        <w:tc>
          <w:tcPr>
            <w:tcW w:w="0" w:type="auto"/>
            <w:noWrap/>
            <w:hideMark/>
          </w:tcPr>
          <w:p w14:paraId="6D896CCD"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Description:</w:t>
            </w:r>
          </w:p>
        </w:tc>
        <w:tc>
          <w:tcPr>
            <w:tcW w:w="5000" w:type="pct"/>
            <w:vAlign w:val="center"/>
            <w:hideMark/>
          </w:tcPr>
          <w:p w14:paraId="4C1FE072"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The National Endowment for the Arts (NEA) aims to increase access to quality international arts programming throughout the U.S and to promote a greater understanding of other cultures through the arts.</w:t>
            </w:r>
          </w:p>
          <w:p w14:paraId="7DF24582"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xml:space="preserve">Through the Performing Arts Global Exchange (PAGE) program, a Cooperator will award subgrants to nonprofit presenting organizations that book artists from an NEA-approved roster of international performing artists or ensembles for performances in the U.S. An emphasis will be </w:t>
            </w:r>
            <w:r w:rsidRPr="003E0F49">
              <w:rPr>
                <w:rFonts w:ascii="Helvetica" w:hAnsi="Helvetica" w:cs="Helvetica"/>
                <w:color w:val="222222"/>
              </w:rPr>
              <w:lastRenderedPageBreak/>
              <w:t>placed on funding engagements in underserved communities that have limited access to this type of artistic work. All funded engagements will be required to include public performances and activities that provide audiences with direct interaction with the visiting artists.</w:t>
            </w:r>
          </w:p>
          <w:p w14:paraId="52619319"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Award support for initiatives and programs such as PAGE are competed by the NEA on a regular basis. Through this Program Solicitation, the NEA is seeking to enter into a Cooperative Agreement with a U.S. Regional Arts Organization (RAO) to administer the 2020-21 cycle of PAGE. Together with the Cooperator, the NEA will identify eligible countries of a chosen region of the world (e.g., North Africa, Southeast Asia, Nordic countries) to highlight biennially.</w:t>
            </w:r>
          </w:p>
        </w:tc>
      </w:tr>
      <w:tr w:rsidR="004614CC" w:rsidRPr="003E0F49" w14:paraId="04231659" w14:textId="77777777" w:rsidTr="0097456F">
        <w:trPr>
          <w:tblCellSpacing w:w="0" w:type="dxa"/>
        </w:trPr>
        <w:tc>
          <w:tcPr>
            <w:tcW w:w="0" w:type="auto"/>
            <w:noWrap/>
            <w:hideMark/>
          </w:tcPr>
          <w:p w14:paraId="4BA5D582"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lastRenderedPageBreak/>
              <w:t>Link to Additional Information:</w:t>
            </w:r>
          </w:p>
        </w:tc>
        <w:tc>
          <w:tcPr>
            <w:tcW w:w="5000" w:type="pct"/>
            <w:vAlign w:val="center"/>
            <w:hideMark/>
          </w:tcPr>
          <w:p w14:paraId="33FCCBCC" w14:textId="77777777" w:rsidR="004614CC" w:rsidRPr="003E0F49" w:rsidRDefault="006C4FB3" w:rsidP="0097456F">
            <w:pPr>
              <w:pStyle w:val="NoSpacing"/>
              <w:rPr>
                <w:rFonts w:ascii="Helvetica" w:hAnsi="Helvetica" w:cs="Helvetica"/>
                <w:color w:val="222222"/>
              </w:rPr>
            </w:pPr>
            <w:hyperlink r:id="rId546" w:tgtFrame="_blank" w:tooltip="Link to Additional Information" w:history="1">
              <w:r w:rsidR="004614CC" w:rsidRPr="003E0F49">
                <w:rPr>
                  <w:rStyle w:val="Hyperlink"/>
                  <w:rFonts w:ascii="Helvetica" w:hAnsi="Helvetica" w:cs="Helvetica"/>
                </w:rPr>
                <w:t>https://www.arts.gov/program-solicitation-performing-arts-global-exchange</w:t>
              </w:r>
            </w:hyperlink>
          </w:p>
        </w:tc>
      </w:tr>
      <w:tr w:rsidR="004614CC" w:rsidRPr="003E0F49" w14:paraId="23B9C296" w14:textId="77777777" w:rsidTr="0097456F">
        <w:trPr>
          <w:tblCellSpacing w:w="0" w:type="dxa"/>
        </w:trPr>
        <w:tc>
          <w:tcPr>
            <w:tcW w:w="0" w:type="auto"/>
            <w:noWrap/>
            <w:hideMark/>
          </w:tcPr>
          <w:p w14:paraId="511D0183"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Grantor Contact Information:</w:t>
            </w:r>
          </w:p>
        </w:tc>
        <w:tc>
          <w:tcPr>
            <w:tcW w:w="5000" w:type="pct"/>
            <w:vAlign w:val="center"/>
            <w:hideMark/>
          </w:tcPr>
          <w:p w14:paraId="60CFECBC"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If you have difficulty accessing the full announcement electronically, please contact:</w:t>
            </w:r>
            <w:r w:rsidRPr="003E0F49">
              <w:rPr>
                <w:rFonts w:ascii="Helvetica" w:hAnsi="Helvetica" w:cs="Helvetica"/>
                <w:color w:val="222222"/>
              </w:rPr>
              <w:br/>
            </w:r>
            <w:r w:rsidRPr="003E0F49">
              <w:rPr>
                <w:rFonts w:ascii="Helvetica" w:hAnsi="Helvetica" w:cs="Helvetica"/>
                <w:color w:val="222222"/>
              </w:rPr>
              <w:br/>
              <w:t>If you have questions about programmatic requirements, contact: Michael Orlove, NEA Director of Presenting &amp; Multidisciplinary Works, Artist Communities, and International Activities 202-682-5469 or orlovem@arts.gov If you have questions about award administration, contact: Nicki Jacobs NEA Director of Grants Management 202/682-5403 jacobsn@arts.gov</w:t>
            </w:r>
            <w:r w:rsidRPr="003E0F49">
              <w:rPr>
                <w:rFonts w:ascii="Helvetica" w:hAnsi="Helvetica" w:cs="Helvetica"/>
                <w:color w:val="222222"/>
              </w:rPr>
              <w:br/>
            </w:r>
            <w:r w:rsidRPr="003E0F49">
              <w:rPr>
                <w:rFonts w:ascii="Helvetica" w:hAnsi="Helvetica" w:cs="Helvetica"/>
                <w:color w:val="222222"/>
              </w:rPr>
              <w:br/>
            </w:r>
            <w:hyperlink r:id="rId547" w:history="1">
              <w:r w:rsidRPr="003E0F49">
                <w:rPr>
                  <w:rStyle w:val="Hyperlink"/>
                  <w:rFonts w:ascii="Helvetica" w:hAnsi="Helvetica" w:cs="Helvetica"/>
                </w:rPr>
                <w:t>NEA Web Manager</w:t>
              </w:r>
            </w:hyperlink>
          </w:p>
        </w:tc>
      </w:tr>
    </w:tbl>
    <w:p w14:paraId="286AC99D" w14:textId="77777777" w:rsidR="004614CC" w:rsidRDefault="004614CC" w:rsidP="004614CC">
      <w:pPr>
        <w:pStyle w:val="NoSpacing"/>
        <w:pBdr>
          <w:bottom w:val="single" w:sz="6" w:space="1" w:color="auto"/>
        </w:pBdr>
        <w:rPr>
          <w:rStyle w:val="Hyperlink"/>
          <w:rFonts w:ascii="Helvetica" w:hAnsi="Helvetica" w:cs="Helvetica"/>
          <w:color w:val="1155CC"/>
          <w:sz w:val="24"/>
          <w:szCs w:val="24"/>
          <w:shd w:val="clear" w:color="auto" w:fill="FFFFFF"/>
        </w:rPr>
      </w:pPr>
      <w:r w:rsidRPr="00701C22">
        <w:rPr>
          <w:rFonts w:ascii="Helvetica" w:hAnsi="Helvetica" w:cs="Helvetica"/>
          <w:color w:val="222222"/>
          <w:sz w:val="24"/>
          <w:szCs w:val="24"/>
        </w:rPr>
        <w:br/>
      </w:r>
      <w:hyperlink r:id="rId548" w:tgtFrame="_blank" w:history="1">
        <w:r w:rsidRPr="00701C22">
          <w:rPr>
            <w:rStyle w:val="Hyperlink"/>
            <w:rFonts w:ascii="Helvetica" w:hAnsi="Helvetica" w:cs="Helvetica"/>
            <w:color w:val="1155CC"/>
            <w:sz w:val="24"/>
            <w:szCs w:val="24"/>
            <w:shd w:val="clear" w:color="auto" w:fill="FFFFFF"/>
          </w:rPr>
          <w:t>https://www.grants.gov/web/grants/view-opportunity.html?oppId=310219</w:t>
        </w:r>
      </w:hyperlink>
    </w:p>
    <w:p w14:paraId="23C54CB3" w14:textId="77777777" w:rsidR="004614CC" w:rsidRDefault="004614CC" w:rsidP="004614CC">
      <w:pPr>
        <w:pStyle w:val="NoSpacing"/>
        <w:pBdr>
          <w:bottom w:val="single" w:sz="6" w:space="1" w:color="auto"/>
        </w:pBdr>
        <w:rPr>
          <w:rFonts w:ascii="Helvetica" w:hAnsi="Helvetica" w:cs="Helvetica"/>
          <w:sz w:val="24"/>
          <w:szCs w:val="24"/>
        </w:rPr>
      </w:pPr>
    </w:p>
    <w:p w14:paraId="631C3F80" w14:textId="77777777" w:rsidR="004614CC" w:rsidRDefault="004614CC" w:rsidP="004614CC">
      <w:pPr>
        <w:pStyle w:val="NoSpacing"/>
        <w:rPr>
          <w:rFonts w:ascii="Helvetica" w:hAnsi="Helvetica" w:cs="Helvetica"/>
          <w:color w:val="222222"/>
          <w:sz w:val="24"/>
          <w:szCs w:val="24"/>
        </w:rPr>
      </w:pPr>
    </w:p>
    <w:p w14:paraId="4DBCEE7C" w14:textId="77777777" w:rsidR="004614CC" w:rsidRDefault="004614CC" w:rsidP="004614CC">
      <w:pPr>
        <w:pStyle w:val="NoSpacing"/>
        <w:rPr>
          <w:rFonts w:ascii="Helvetica" w:hAnsi="Helvetica" w:cs="Helvetica"/>
          <w:color w:val="222222"/>
          <w:sz w:val="24"/>
          <w:szCs w:val="24"/>
          <w:shd w:val="clear" w:color="auto" w:fill="FFFFFF"/>
        </w:rPr>
      </w:pPr>
      <w:bookmarkStart w:id="534" w:name="NEAShakespeare"/>
      <w:bookmarkEnd w:id="534"/>
      <w:r w:rsidRPr="00DD592D">
        <w:rPr>
          <w:rFonts w:ascii="Helvetica" w:hAnsi="Helvetica" w:cs="Helvetica"/>
          <w:color w:val="222222"/>
          <w:sz w:val="24"/>
          <w:szCs w:val="24"/>
          <w:highlight w:val="cyan"/>
          <w:shd w:val="clear" w:color="auto" w:fill="FFFFFF"/>
        </w:rPr>
        <w:t>NEA Shakespeare in American Communities, FY2019</w:t>
      </w:r>
      <w:r w:rsidRPr="00701C22">
        <w:rPr>
          <w:rFonts w:ascii="Helvetica" w:hAnsi="Helvetica" w:cs="Helvetica"/>
          <w:color w:val="222222"/>
          <w:sz w:val="24"/>
          <w:szCs w:val="24"/>
        </w:rPr>
        <w:br/>
      </w:r>
      <w:r w:rsidRPr="00701C22">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4614CC" w:rsidRPr="003E0F49" w14:paraId="09F3F4D2" w14:textId="77777777" w:rsidTr="0097456F">
        <w:trPr>
          <w:tblCellSpacing w:w="0" w:type="dxa"/>
        </w:trPr>
        <w:tc>
          <w:tcPr>
            <w:tcW w:w="0" w:type="auto"/>
            <w:shd w:val="clear" w:color="auto" w:fill="FFFFFF"/>
            <w:noWrap/>
            <w:hideMark/>
          </w:tcPr>
          <w:p w14:paraId="6415F4D8"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Document Type:</w:t>
            </w:r>
          </w:p>
        </w:tc>
        <w:tc>
          <w:tcPr>
            <w:tcW w:w="0" w:type="auto"/>
            <w:shd w:val="clear" w:color="auto" w:fill="FFFFFF"/>
            <w:vAlign w:val="center"/>
            <w:hideMark/>
          </w:tcPr>
          <w:p w14:paraId="395EEE97"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Grants Notice</w:t>
            </w:r>
          </w:p>
        </w:tc>
      </w:tr>
      <w:tr w:rsidR="004614CC" w:rsidRPr="003E0F49" w14:paraId="0C173A3B" w14:textId="77777777" w:rsidTr="0097456F">
        <w:trPr>
          <w:tblCellSpacing w:w="0" w:type="dxa"/>
        </w:trPr>
        <w:tc>
          <w:tcPr>
            <w:tcW w:w="0" w:type="auto"/>
            <w:shd w:val="clear" w:color="auto" w:fill="FFFFFF"/>
            <w:noWrap/>
            <w:hideMark/>
          </w:tcPr>
          <w:p w14:paraId="6F03C738"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Opportunity Number:</w:t>
            </w:r>
          </w:p>
        </w:tc>
        <w:tc>
          <w:tcPr>
            <w:tcW w:w="0" w:type="auto"/>
            <w:shd w:val="clear" w:color="auto" w:fill="FFFFFF"/>
            <w:vAlign w:val="center"/>
            <w:hideMark/>
          </w:tcPr>
          <w:p w14:paraId="7EFEB29D"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NEAPS1808</w:t>
            </w:r>
          </w:p>
        </w:tc>
      </w:tr>
      <w:tr w:rsidR="004614CC" w:rsidRPr="003E0F49" w14:paraId="1C6BDC2B" w14:textId="77777777" w:rsidTr="0097456F">
        <w:trPr>
          <w:tblCellSpacing w:w="0" w:type="dxa"/>
        </w:trPr>
        <w:tc>
          <w:tcPr>
            <w:tcW w:w="0" w:type="auto"/>
            <w:shd w:val="clear" w:color="auto" w:fill="FFFFFF"/>
            <w:noWrap/>
            <w:hideMark/>
          </w:tcPr>
          <w:p w14:paraId="7221B363"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Opportunity Title:</w:t>
            </w:r>
          </w:p>
        </w:tc>
        <w:tc>
          <w:tcPr>
            <w:tcW w:w="0" w:type="auto"/>
            <w:shd w:val="clear" w:color="auto" w:fill="FFFFFF"/>
            <w:vAlign w:val="center"/>
            <w:hideMark/>
          </w:tcPr>
          <w:p w14:paraId="11EBC186"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NEA Shakespeare in American Communities, FY2019</w:t>
            </w:r>
          </w:p>
        </w:tc>
      </w:tr>
      <w:tr w:rsidR="004614CC" w:rsidRPr="003E0F49" w14:paraId="63825D1F" w14:textId="77777777" w:rsidTr="0097456F">
        <w:trPr>
          <w:tblCellSpacing w:w="0" w:type="dxa"/>
        </w:trPr>
        <w:tc>
          <w:tcPr>
            <w:tcW w:w="0" w:type="auto"/>
            <w:shd w:val="clear" w:color="auto" w:fill="FFFFFF"/>
            <w:noWrap/>
            <w:hideMark/>
          </w:tcPr>
          <w:p w14:paraId="70EA10B8"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Opportunity Category:</w:t>
            </w:r>
          </w:p>
        </w:tc>
        <w:tc>
          <w:tcPr>
            <w:tcW w:w="0" w:type="auto"/>
            <w:shd w:val="clear" w:color="auto" w:fill="FFFFFF"/>
            <w:vAlign w:val="center"/>
            <w:hideMark/>
          </w:tcPr>
          <w:p w14:paraId="5E905E66"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Discretionary</w:t>
            </w:r>
          </w:p>
        </w:tc>
      </w:tr>
      <w:tr w:rsidR="004614CC" w:rsidRPr="003E0F49" w14:paraId="5BE726D1" w14:textId="77777777" w:rsidTr="0097456F">
        <w:trPr>
          <w:tblCellSpacing w:w="0" w:type="dxa"/>
        </w:trPr>
        <w:tc>
          <w:tcPr>
            <w:tcW w:w="0" w:type="auto"/>
            <w:shd w:val="clear" w:color="auto" w:fill="FFFFFF"/>
            <w:noWrap/>
            <w:hideMark/>
          </w:tcPr>
          <w:p w14:paraId="1B3B67F3"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Opportunity Category Explanation:</w:t>
            </w:r>
          </w:p>
        </w:tc>
        <w:tc>
          <w:tcPr>
            <w:tcW w:w="0" w:type="auto"/>
            <w:shd w:val="clear" w:color="auto" w:fill="FFFFFF"/>
            <w:vAlign w:val="center"/>
            <w:hideMark/>
          </w:tcPr>
          <w:p w14:paraId="510F8827"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69A1E04F" w14:textId="77777777" w:rsidTr="0097456F">
        <w:trPr>
          <w:tblCellSpacing w:w="0" w:type="dxa"/>
        </w:trPr>
        <w:tc>
          <w:tcPr>
            <w:tcW w:w="0" w:type="auto"/>
            <w:shd w:val="clear" w:color="auto" w:fill="FFFFFF"/>
            <w:noWrap/>
            <w:hideMark/>
          </w:tcPr>
          <w:p w14:paraId="4DC91A48"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Instrument Type:</w:t>
            </w:r>
          </w:p>
        </w:tc>
        <w:tc>
          <w:tcPr>
            <w:tcW w:w="0" w:type="auto"/>
            <w:shd w:val="clear" w:color="auto" w:fill="FFFFFF"/>
            <w:vAlign w:val="center"/>
            <w:hideMark/>
          </w:tcPr>
          <w:p w14:paraId="37022DC0"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Grant</w:t>
            </w:r>
          </w:p>
        </w:tc>
      </w:tr>
      <w:tr w:rsidR="004614CC" w:rsidRPr="003E0F49" w14:paraId="3C6C8CDB" w14:textId="77777777" w:rsidTr="0097456F">
        <w:trPr>
          <w:tblCellSpacing w:w="0" w:type="dxa"/>
        </w:trPr>
        <w:tc>
          <w:tcPr>
            <w:tcW w:w="0" w:type="auto"/>
            <w:shd w:val="clear" w:color="auto" w:fill="FFFFFF"/>
            <w:noWrap/>
            <w:hideMark/>
          </w:tcPr>
          <w:p w14:paraId="0227346F"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Category of Funding Activity:</w:t>
            </w:r>
          </w:p>
        </w:tc>
        <w:tc>
          <w:tcPr>
            <w:tcW w:w="0" w:type="auto"/>
            <w:shd w:val="clear" w:color="auto" w:fill="FFFFFF"/>
            <w:vAlign w:val="center"/>
            <w:hideMark/>
          </w:tcPr>
          <w:p w14:paraId="351331DC"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Arts (see "Cultural Affairs" in CFDA)</w:t>
            </w:r>
          </w:p>
        </w:tc>
      </w:tr>
      <w:tr w:rsidR="004614CC" w:rsidRPr="003E0F49" w14:paraId="093FC963" w14:textId="77777777" w:rsidTr="0097456F">
        <w:trPr>
          <w:tblCellSpacing w:w="0" w:type="dxa"/>
        </w:trPr>
        <w:tc>
          <w:tcPr>
            <w:tcW w:w="0" w:type="auto"/>
            <w:shd w:val="clear" w:color="auto" w:fill="FFFFFF"/>
            <w:noWrap/>
            <w:hideMark/>
          </w:tcPr>
          <w:p w14:paraId="2B64866D"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Category Explanation:</w:t>
            </w:r>
          </w:p>
        </w:tc>
        <w:tc>
          <w:tcPr>
            <w:tcW w:w="0" w:type="auto"/>
            <w:shd w:val="clear" w:color="auto" w:fill="FFFFFF"/>
            <w:vAlign w:val="center"/>
            <w:hideMark/>
          </w:tcPr>
          <w:p w14:paraId="4A85C768"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1CFED0CE" w14:textId="77777777" w:rsidTr="0097456F">
        <w:trPr>
          <w:tblCellSpacing w:w="0" w:type="dxa"/>
        </w:trPr>
        <w:tc>
          <w:tcPr>
            <w:tcW w:w="0" w:type="auto"/>
            <w:shd w:val="clear" w:color="auto" w:fill="FFFFFF"/>
            <w:noWrap/>
            <w:hideMark/>
          </w:tcPr>
          <w:p w14:paraId="6F1D7DF4"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Expected Number of Awards:</w:t>
            </w:r>
          </w:p>
        </w:tc>
        <w:tc>
          <w:tcPr>
            <w:tcW w:w="0" w:type="auto"/>
            <w:shd w:val="clear" w:color="auto" w:fill="FFFFFF"/>
            <w:vAlign w:val="center"/>
            <w:hideMark/>
          </w:tcPr>
          <w:p w14:paraId="5975F32C"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30</w:t>
            </w:r>
          </w:p>
        </w:tc>
      </w:tr>
      <w:tr w:rsidR="004614CC" w:rsidRPr="003E0F49" w14:paraId="40D8F0AF" w14:textId="77777777" w:rsidTr="0097456F">
        <w:trPr>
          <w:tblCellSpacing w:w="0" w:type="dxa"/>
        </w:trPr>
        <w:tc>
          <w:tcPr>
            <w:tcW w:w="0" w:type="auto"/>
            <w:shd w:val="clear" w:color="auto" w:fill="FFFFFF"/>
            <w:noWrap/>
            <w:hideMark/>
          </w:tcPr>
          <w:p w14:paraId="769D1EF0"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CFDA Number(s):</w:t>
            </w:r>
          </w:p>
        </w:tc>
        <w:tc>
          <w:tcPr>
            <w:tcW w:w="0" w:type="auto"/>
            <w:shd w:val="clear" w:color="auto" w:fill="FFFFFF"/>
            <w:vAlign w:val="center"/>
            <w:hideMark/>
          </w:tcPr>
          <w:p w14:paraId="04B8CE8F"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45.024 -- Promotion of the Arts Grants to Organizations and Individuals</w:t>
            </w:r>
          </w:p>
        </w:tc>
      </w:tr>
      <w:tr w:rsidR="004614CC" w:rsidRPr="003E0F49" w14:paraId="7DBA067A" w14:textId="77777777" w:rsidTr="0097456F">
        <w:trPr>
          <w:tblCellSpacing w:w="0" w:type="dxa"/>
        </w:trPr>
        <w:tc>
          <w:tcPr>
            <w:tcW w:w="0" w:type="auto"/>
            <w:shd w:val="clear" w:color="auto" w:fill="FFFFFF"/>
            <w:noWrap/>
            <w:hideMark/>
          </w:tcPr>
          <w:p w14:paraId="5D962DE8"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Cost Sharing or Matching Requirement:</w:t>
            </w:r>
          </w:p>
        </w:tc>
        <w:tc>
          <w:tcPr>
            <w:tcW w:w="0" w:type="auto"/>
            <w:shd w:val="clear" w:color="auto" w:fill="FFFFFF"/>
            <w:vAlign w:val="center"/>
            <w:hideMark/>
          </w:tcPr>
          <w:p w14:paraId="656C104B"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Yes</w:t>
            </w:r>
          </w:p>
        </w:tc>
      </w:tr>
      <w:tr w:rsidR="004614CC" w:rsidRPr="003E0F49" w14:paraId="6C6413DB" w14:textId="77777777" w:rsidTr="0097456F">
        <w:trPr>
          <w:tblCellSpacing w:w="0" w:type="dxa"/>
        </w:trPr>
        <w:tc>
          <w:tcPr>
            <w:tcW w:w="0" w:type="auto"/>
            <w:shd w:val="clear" w:color="auto" w:fill="FFFFFF"/>
            <w:noWrap/>
            <w:hideMark/>
          </w:tcPr>
          <w:p w14:paraId="64977279"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Version:</w:t>
            </w:r>
          </w:p>
        </w:tc>
        <w:tc>
          <w:tcPr>
            <w:tcW w:w="0" w:type="auto"/>
            <w:shd w:val="clear" w:color="auto" w:fill="FFFFFF"/>
            <w:vAlign w:val="center"/>
            <w:hideMark/>
          </w:tcPr>
          <w:p w14:paraId="210F8B6A"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Synopsis 1</w:t>
            </w:r>
          </w:p>
        </w:tc>
      </w:tr>
      <w:tr w:rsidR="004614CC" w:rsidRPr="003E0F49" w14:paraId="0EC4B15B" w14:textId="77777777" w:rsidTr="0097456F">
        <w:trPr>
          <w:tblCellSpacing w:w="0" w:type="dxa"/>
        </w:trPr>
        <w:tc>
          <w:tcPr>
            <w:tcW w:w="0" w:type="auto"/>
            <w:shd w:val="clear" w:color="auto" w:fill="FFFFFF"/>
            <w:noWrap/>
            <w:hideMark/>
          </w:tcPr>
          <w:p w14:paraId="565ABB28"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Posted Date:</w:t>
            </w:r>
          </w:p>
        </w:tc>
        <w:tc>
          <w:tcPr>
            <w:tcW w:w="0" w:type="auto"/>
            <w:shd w:val="clear" w:color="auto" w:fill="FFFFFF"/>
            <w:vAlign w:val="center"/>
            <w:hideMark/>
          </w:tcPr>
          <w:p w14:paraId="71CADE72"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Nov 06, 2018</w:t>
            </w:r>
          </w:p>
        </w:tc>
      </w:tr>
      <w:tr w:rsidR="004614CC" w:rsidRPr="003E0F49" w14:paraId="76883DAF" w14:textId="77777777" w:rsidTr="0097456F">
        <w:trPr>
          <w:tblCellSpacing w:w="0" w:type="dxa"/>
        </w:trPr>
        <w:tc>
          <w:tcPr>
            <w:tcW w:w="0" w:type="auto"/>
            <w:shd w:val="clear" w:color="auto" w:fill="FFFFFF"/>
            <w:noWrap/>
            <w:hideMark/>
          </w:tcPr>
          <w:p w14:paraId="2AD49FF0"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Last Updated Date:</w:t>
            </w:r>
          </w:p>
        </w:tc>
        <w:tc>
          <w:tcPr>
            <w:tcW w:w="0" w:type="auto"/>
            <w:shd w:val="clear" w:color="auto" w:fill="FFFFFF"/>
            <w:vAlign w:val="center"/>
            <w:hideMark/>
          </w:tcPr>
          <w:p w14:paraId="3A0896A6"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Nov 06, 2018</w:t>
            </w:r>
          </w:p>
        </w:tc>
      </w:tr>
      <w:tr w:rsidR="004614CC" w:rsidRPr="003E0F49" w14:paraId="09416B55" w14:textId="77777777" w:rsidTr="0097456F">
        <w:trPr>
          <w:tblCellSpacing w:w="0" w:type="dxa"/>
        </w:trPr>
        <w:tc>
          <w:tcPr>
            <w:tcW w:w="0" w:type="auto"/>
            <w:shd w:val="clear" w:color="auto" w:fill="FFFFFF"/>
            <w:noWrap/>
            <w:hideMark/>
          </w:tcPr>
          <w:p w14:paraId="63B36B8B"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lastRenderedPageBreak/>
              <w:t>Original Closing Date for Applications:</w:t>
            </w:r>
          </w:p>
        </w:tc>
        <w:tc>
          <w:tcPr>
            <w:tcW w:w="0" w:type="auto"/>
            <w:shd w:val="clear" w:color="auto" w:fill="FFFFFF"/>
            <w:vAlign w:val="center"/>
            <w:hideMark/>
          </w:tcPr>
          <w:p w14:paraId="75318ED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Jan 15, 2019  The Grants.gov system must receive your validated and accepted application no later than 11:59 p.m., Eastern Time, on January 15, 2019. We strongly recommend that you submit your application by January 5, 2019 to give yourself ample time to resolve any problems that you might encounter.</w:t>
            </w:r>
          </w:p>
        </w:tc>
      </w:tr>
      <w:tr w:rsidR="004614CC" w:rsidRPr="003E0F49" w14:paraId="0483F313" w14:textId="77777777" w:rsidTr="0097456F">
        <w:trPr>
          <w:tblCellSpacing w:w="0" w:type="dxa"/>
        </w:trPr>
        <w:tc>
          <w:tcPr>
            <w:tcW w:w="0" w:type="auto"/>
            <w:shd w:val="clear" w:color="auto" w:fill="FFFFFF"/>
            <w:noWrap/>
            <w:hideMark/>
          </w:tcPr>
          <w:p w14:paraId="2DBF495D"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Current Closing Date for Applications:</w:t>
            </w:r>
          </w:p>
        </w:tc>
        <w:tc>
          <w:tcPr>
            <w:tcW w:w="0" w:type="auto"/>
            <w:shd w:val="clear" w:color="auto" w:fill="FFFFFF"/>
            <w:vAlign w:val="center"/>
            <w:hideMark/>
          </w:tcPr>
          <w:p w14:paraId="1E6E3214"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Jan 15, 2019  The Grants.gov system must receive your validated and accepted application no later than 11:59 p.m., Eastern Time, on January 15, 2019. We strongly recommend that you submit your application by January 5, 2019 to give yourself ample time to resolve any problems that you might encounter.</w:t>
            </w:r>
          </w:p>
        </w:tc>
      </w:tr>
      <w:tr w:rsidR="004614CC" w:rsidRPr="003E0F49" w14:paraId="20A457BD" w14:textId="77777777" w:rsidTr="0097456F">
        <w:trPr>
          <w:tblCellSpacing w:w="0" w:type="dxa"/>
        </w:trPr>
        <w:tc>
          <w:tcPr>
            <w:tcW w:w="0" w:type="auto"/>
            <w:shd w:val="clear" w:color="auto" w:fill="FFFFFF"/>
            <w:noWrap/>
            <w:hideMark/>
          </w:tcPr>
          <w:p w14:paraId="5510D028"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Archive Date:</w:t>
            </w:r>
          </w:p>
        </w:tc>
        <w:tc>
          <w:tcPr>
            <w:tcW w:w="0" w:type="auto"/>
            <w:shd w:val="clear" w:color="auto" w:fill="FFFFFF"/>
            <w:vAlign w:val="center"/>
            <w:hideMark/>
          </w:tcPr>
          <w:p w14:paraId="010E677A"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Feb 14, 2019</w:t>
            </w:r>
          </w:p>
        </w:tc>
      </w:tr>
      <w:tr w:rsidR="004614CC" w:rsidRPr="003E0F49" w14:paraId="1EA4E0F1" w14:textId="77777777" w:rsidTr="0097456F">
        <w:trPr>
          <w:tblCellSpacing w:w="0" w:type="dxa"/>
        </w:trPr>
        <w:tc>
          <w:tcPr>
            <w:tcW w:w="0" w:type="auto"/>
            <w:shd w:val="clear" w:color="auto" w:fill="FFFFFF"/>
            <w:noWrap/>
            <w:hideMark/>
          </w:tcPr>
          <w:p w14:paraId="5BC6ABC7"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Estimated Total Program Funding:</w:t>
            </w:r>
          </w:p>
        </w:tc>
        <w:tc>
          <w:tcPr>
            <w:tcW w:w="0" w:type="auto"/>
            <w:shd w:val="clear" w:color="auto" w:fill="FFFFFF"/>
            <w:vAlign w:val="center"/>
            <w:hideMark/>
          </w:tcPr>
          <w:p w14:paraId="6FB8C68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586FC1F1" w14:textId="77777777" w:rsidTr="0097456F">
        <w:trPr>
          <w:tblCellSpacing w:w="0" w:type="dxa"/>
        </w:trPr>
        <w:tc>
          <w:tcPr>
            <w:tcW w:w="0" w:type="auto"/>
            <w:shd w:val="clear" w:color="auto" w:fill="FFFFFF"/>
            <w:noWrap/>
            <w:hideMark/>
          </w:tcPr>
          <w:p w14:paraId="36564482"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Award Ceiling:</w:t>
            </w:r>
          </w:p>
        </w:tc>
        <w:tc>
          <w:tcPr>
            <w:tcW w:w="0" w:type="auto"/>
            <w:shd w:val="clear" w:color="auto" w:fill="FFFFFF"/>
            <w:vAlign w:val="center"/>
            <w:hideMark/>
          </w:tcPr>
          <w:p w14:paraId="268F0998"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$1,482,000</w:t>
            </w:r>
          </w:p>
        </w:tc>
      </w:tr>
      <w:tr w:rsidR="004614CC" w:rsidRPr="003E0F49" w14:paraId="18C6702A" w14:textId="77777777" w:rsidTr="0097456F">
        <w:trPr>
          <w:tblCellSpacing w:w="0" w:type="dxa"/>
        </w:trPr>
        <w:tc>
          <w:tcPr>
            <w:tcW w:w="0" w:type="auto"/>
            <w:shd w:val="clear" w:color="auto" w:fill="FFFFFF"/>
            <w:noWrap/>
            <w:hideMark/>
          </w:tcPr>
          <w:p w14:paraId="52701D75"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Award Floor:</w:t>
            </w:r>
          </w:p>
        </w:tc>
        <w:tc>
          <w:tcPr>
            <w:tcW w:w="0" w:type="auto"/>
            <w:shd w:val="clear" w:color="auto" w:fill="FFFFFF"/>
            <w:vAlign w:val="center"/>
            <w:hideMark/>
          </w:tcPr>
          <w:p w14:paraId="3226E25A"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$1,482,000</w:t>
            </w:r>
          </w:p>
        </w:tc>
      </w:tr>
      <w:tr w:rsidR="004614CC" w:rsidRPr="003E0F49" w14:paraId="7665E542" w14:textId="77777777" w:rsidTr="0097456F">
        <w:tblPrEx>
          <w:shd w:val="clear" w:color="auto" w:fill="auto"/>
        </w:tblPrEx>
        <w:trPr>
          <w:tblCellSpacing w:w="0" w:type="dxa"/>
        </w:trPr>
        <w:tc>
          <w:tcPr>
            <w:tcW w:w="0" w:type="auto"/>
            <w:noWrap/>
            <w:hideMark/>
          </w:tcPr>
          <w:p w14:paraId="0FC9AA17"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Eligible Applicants:</w:t>
            </w:r>
          </w:p>
        </w:tc>
        <w:tc>
          <w:tcPr>
            <w:tcW w:w="3169" w:type="pct"/>
            <w:vAlign w:val="center"/>
            <w:hideMark/>
          </w:tcPr>
          <w:p w14:paraId="468EFBFD"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Nonprofits having a 501(c)(3) status with the IRS, other than institutions of higher education</w:t>
            </w:r>
          </w:p>
        </w:tc>
      </w:tr>
      <w:tr w:rsidR="004614CC" w:rsidRPr="003E0F49" w14:paraId="0E6E5499" w14:textId="77777777" w:rsidTr="0097456F">
        <w:tblPrEx>
          <w:shd w:val="clear" w:color="auto" w:fill="auto"/>
        </w:tblPrEx>
        <w:trPr>
          <w:tblCellSpacing w:w="0" w:type="dxa"/>
        </w:trPr>
        <w:tc>
          <w:tcPr>
            <w:tcW w:w="0" w:type="auto"/>
            <w:noWrap/>
            <w:hideMark/>
          </w:tcPr>
          <w:p w14:paraId="3E1918B3"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Additional Information on Eligibility:</w:t>
            </w:r>
          </w:p>
        </w:tc>
        <w:tc>
          <w:tcPr>
            <w:tcW w:w="3169" w:type="pct"/>
            <w:vAlign w:val="center"/>
            <w:hideMark/>
          </w:tcPr>
          <w:p w14:paraId="63D57174"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U.S. Regional Arts Organizations</w:t>
            </w:r>
          </w:p>
        </w:tc>
      </w:tr>
    </w:tbl>
    <w:p w14:paraId="39B022D0" w14:textId="77777777" w:rsidR="004614CC" w:rsidRPr="003E0F49" w:rsidRDefault="004614CC" w:rsidP="004614CC">
      <w:pPr>
        <w:pStyle w:val="NoSpacing"/>
        <w:rPr>
          <w:rFonts w:ascii="Helvetica" w:hAnsi="Helvetica" w:cs="Helvetica"/>
          <w:color w:val="222222"/>
        </w:rPr>
      </w:pPr>
      <w:r w:rsidRPr="003E0F4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14CC" w:rsidRPr="003E0F49" w14:paraId="6FFD46CF" w14:textId="77777777" w:rsidTr="0097456F">
        <w:trPr>
          <w:tblCellSpacing w:w="0" w:type="dxa"/>
        </w:trPr>
        <w:tc>
          <w:tcPr>
            <w:tcW w:w="0" w:type="auto"/>
            <w:noWrap/>
            <w:hideMark/>
          </w:tcPr>
          <w:p w14:paraId="35344600"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Agency Name:</w:t>
            </w:r>
          </w:p>
        </w:tc>
        <w:tc>
          <w:tcPr>
            <w:tcW w:w="5000" w:type="pct"/>
            <w:vAlign w:val="center"/>
            <w:hideMark/>
          </w:tcPr>
          <w:p w14:paraId="316E4FEF"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National Endowment for the Arts</w:t>
            </w:r>
          </w:p>
        </w:tc>
      </w:tr>
      <w:tr w:rsidR="004614CC" w:rsidRPr="003E0F49" w14:paraId="564FE544" w14:textId="77777777" w:rsidTr="0097456F">
        <w:trPr>
          <w:tblCellSpacing w:w="0" w:type="dxa"/>
        </w:trPr>
        <w:tc>
          <w:tcPr>
            <w:tcW w:w="0" w:type="auto"/>
            <w:noWrap/>
            <w:hideMark/>
          </w:tcPr>
          <w:p w14:paraId="62925BDF"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Description:</w:t>
            </w:r>
          </w:p>
        </w:tc>
        <w:tc>
          <w:tcPr>
            <w:tcW w:w="5000" w:type="pct"/>
            <w:vAlign w:val="center"/>
            <w:hideMark/>
          </w:tcPr>
          <w:p w14:paraId="23DB70C6"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An organization may submit only one proposal under this program.</w:t>
            </w:r>
          </w:p>
          <w:p w14:paraId="348231F3"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The NEA’s support may begin no earlier than June 1, 2019, and may extend for up to 30 months.</w:t>
            </w:r>
          </w:p>
          <w:p w14:paraId="01C2FED7"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Program Description</w:t>
            </w:r>
          </w:p>
          <w:p w14:paraId="30B71D21"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A program of the National Endowment for the Arts (NEA), Shakespeare in American Communities (SIAC) brings professional performances of Shakespeare’s plays and related educational activities to middle and high school students in communities across the United States. For many students, these performances may be their first experience with live, professional theater—as well as their first interaction with the works of Shakespeare. Since SIAC’s inception in 2003, approximately 2.5 million students have participated in the program.</w:t>
            </w:r>
          </w:p>
          <w:p w14:paraId="7BE5361B"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The NEA seeks to award a grant to a U.S. Regional Arts Organization (RAO) to administer the SIAC program for the 2020-2021 school year. NEA funds will support program management expenses as well as subgrants to participating theater companies.</w:t>
            </w:r>
          </w:p>
          <w:p w14:paraId="2359A6B7" w14:textId="77777777" w:rsidR="004614CC" w:rsidRPr="003E0F49" w:rsidRDefault="004614CC" w:rsidP="0097456F">
            <w:pPr>
              <w:pStyle w:val="NoSpacing"/>
              <w:rPr>
                <w:rFonts w:ascii="Helvetica" w:hAnsi="Helvetica" w:cs="Helvetica"/>
                <w:color w:val="222222"/>
              </w:rPr>
            </w:pPr>
          </w:p>
          <w:p w14:paraId="415D8C87" w14:textId="77777777" w:rsidR="004614CC" w:rsidRPr="003E0F49" w:rsidRDefault="004614CC" w:rsidP="0097456F">
            <w:pPr>
              <w:pStyle w:val="NoSpacing"/>
              <w:rPr>
                <w:rFonts w:ascii="Helvetica" w:hAnsi="Helvetica" w:cs="Helvetica"/>
                <w:color w:val="222222"/>
              </w:rPr>
            </w:pPr>
          </w:p>
          <w:p w14:paraId="3CE4ECE9" w14:textId="77777777" w:rsidR="004614CC" w:rsidRPr="003E0F49" w:rsidRDefault="004614CC" w:rsidP="0097456F">
            <w:pPr>
              <w:pStyle w:val="NoSpacing"/>
              <w:rPr>
                <w:rFonts w:ascii="Helvetica" w:hAnsi="Helvetica" w:cs="Helvetica"/>
                <w:color w:val="222222"/>
              </w:rPr>
            </w:pPr>
          </w:p>
          <w:p w14:paraId="356186A1" w14:textId="77777777" w:rsidR="004614CC" w:rsidRPr="003E0F49" w:rsidRDefault="004614CC" w:rsidP="0097456F">
            <w:pPr>
              <w:pStyle w:val="NoSpacing"/>
              <w:rPr>
                <w:rFonts w:ascii="Helvetica" w:hAnsi="Helvetica" w:cs="Helvetica"/>
                <w:color w:val="222222"/>
              </w:rPr>
            </w:pPr>
          </w:p>
          <w:p w14:paraId="79769C1C" w14:textId="77777777" w:rsidR="004614CC" w:rsidRPr="003E0F49" w:rsidRDefault="004614CC" w:rsidP="0097456F">
            <w:pPr>
              <w:pStyle w:val="NoSpacing"/>
              <w:rPr>
                <w:rFonts w:ascii="Helvetica" w:hAnsi="Helvetica" w:cs="Helvetica"/>
                <w:color w:val="222222"/>
              </w:rPr>
            </w:pPr>
          </w:p>
        </w:tc>
      </w:tr>
      <w:tr w:rsidR="004614CC" w:rsidRPr="003E0F49" w14:paraId="524AD005" w14:textId="77777777" w:rsidTr="0097456F">
        <w:trPr>
          <w:tblCellSpacing w:w="0" w:type="dxa"/>
        </w:trPr>
        <w:tc>
          <w:tcPr>
            <w:tcW w:w="0" w:type="auto"/>
            <w:noWrap/>
            <w:hideMark/>
          </w:tcPr>
          <w:p w14:paraId="521B4EB9"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Link to Additional Information:</w:t>
            </w:r>
          </w:p>
        </w:tc>
        <w:tc>
          <w:tcPr>
            <w:tcW w:w="5000" w:type="pct"/>
            <w:vAlign w:val="center"/>
            <w:hideMark/>
          </w:tcPr>
          <w:p w14:paraId="7CA7F40F" w14:textId="77777777" w:rsidR="004614CC" w:rsidRPr="003E0F49" w:rsidRDefault="006C4FB3" w:rsidP="0097456F">
            <w:pPr>
              <w:pStyle w:val="NoSpacing"/>
              <w:rPr>
                <w:rFonts w:ascii="Helvetica" w:hAnsi="Helvetica" w:cs="Helvetica"/>
                <w:color w:val="222222"/>
              </w:rPr>
            </w:pPr>
            <w:hyperlink r:id="rId549" w:tgtFrame="_blank" w:tooltip="Link to Additional Information" w:history="1">
              <w:r w:rsidR="004614CC" w:rsidRPr="003E0F49">
                <w:rPr>
                  <w:rStyle w:val="Hyperlink"/>
                  <w:rFonts w:ascii="Helvetica" w:hAnsi="Helvetica" w:cs="Helvetica"/>
                </w:rPr>
                <w:t>https://www.arts.gov/national-initiatives/shakespeare-american-communities-administration</w:t>
              </w:r>
            </w:hyperlink>
          </w:p>
        </w:tc>
      </w:tr>
      <w:tr w:rsidR="004614CC" w:rsidRPr="003E0F49" w14:paraId="784F7AA0" w14:textId="77777777" w:rsidTr="0097456F">
        <w:trPr>
          <w:tblCellSpacing w:w="0" w:type="dxa"/>
        </w:trPr>
        <w:tc>
          <w:tcPr>
            <w:tcW w:w="0" w:type="auto"/>
            <w:noWrap/>
            <w:hideMark/>
          </w:tcPr>
          <w:p w14:paraId="1B1B314D"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Grantor Contact Information:</w:t>
            </w:r>
          </w:p>
        </w:tc>
        <w:tc>
          <w:tcPr>
            <w:tcW w:w="5000" w:type="pct"/>
            <w:vAlign w:val="center"/>
            <w:hideMark/>
          </w:tcPr>
          <w:p w14:paraId="7D3F1682"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If you have difficulty accessing the full announcement electronically, please contact:</w:t>
            </w:r>
            <w:r w:rsidRPr="003E0F49">
              <w:rPr>
                <w:rFonts w:ascii="Helvetica" w:hAnsi="Helvetica" w:cs="Helvetica"/>
                <w:color w:val="222222"/>
              </w:rPr>
              <w:br/>
            </w:r>
            <w:r w:rsidRPr="003E0F49">
              <w:rPr>
                <w:rFonts w:ascii="Helvetica" w:hAnsi="Helvetica" w:cs="Helvetica"/>
                <w:color w:val="222222"/>
              </w:rPr>
              <w:br/>
              <w:t xml:space="preserve">If you have questions about programmatic requirements, contact: Greg Reiner, NEA Director of Theater and Musical Theater 202-682-5482 or reinerg@arts.gov If you have questions about award administration, </w:t>
            </w:r>
            <w:r w:rsidRPr="003E0F49">
              <w:rPr>
                <w:rFonts w:ascii="Helvetica" w:hAnsi="Helvetica" w:cs="Helvetica"/>
                <w:color w:val="222222"/>
              </w:rPr>
              <w:lastRenderedPageBreak/>
              <w:t>contact: Nicki Jacobs NEA Director of Grants Management 202/682-5403 jacobsn@arts.gov</w:t>
            </w:r>
            <w:r w:rsidRPr="003E0F49">
              <w:rPr>
                <w:rFonts w:ascii="Helvetica" w:hAnsi="Helvetica" w:cs="Helvetica"/>
                <w:color w:val="222222"/>
              </w:rPr>
              <w:br/>
            </w:r>
            <w:r w:rsidRPr="003E0F49">
              <w:rPr>
                <w:rFonts w:ascii="Helvetica" w:hAnsi="Helvetica" w:cs="Helvetica"/>
                <w:color w:val="222222"/>
              </w:rPr>
              <w:br/>
            </w:r>
            <w:hyperlink r:id="rId550" w:history="1">
              <w:r w:rsidRPr="003E0F49">
                <w:rPr>
                  <w:rStyle w:val="Hyperlink"/>
                  <w:rFonts w:ascii="Helvetica" w:hAnsi="Helvetica" w:cs="Helvetica"/>
                </w:rPr>
                <w:t>NEA Web Manager</w:t>
              </w:r>
            </w:hyperlink>
          </w:p>
        </w:tc>
      </w:tr>
    </w:tbl>
    <w:p w14:paraId="1C2040A4" w14:textId="77777777" w:rsidR="004614CC" w:rsidRDefault="004614CC" w:rsidP="004614CC">
      <w:pPr>
        <w:pStyle w:val="NoSpacing"/>
        <w:pBdr>
          <w:bottom w:val="single" w:sz="6" w:space="1" w:color="auto"/>
        </w:pBdr>
        <w:rPr>
          <w:rStyle w:val="Hyperlink"/>
          <w:rFonts w:ascii="Helvetica" w:hAnsi="Helvetica" w:cs="Helvetica"/>
          <w:color w:val="1155CC"/>
          <w:sz w:val="24"/>
          <w:szCs w:val="24"/>
          <w:shd w:val="clear" w:color="auto" w:fill="FFFFFF"/>
        </w:rPr>
      </w:pPr>
      <w:r w:rsidRPr="00701C22">
        <w:rPr>
          <w:rFonts w:ascii="Helvetica" w:hAnsi="Helvetica" w:cs="Helvetica"/>
          <w:color w:val="222222"/>
          <w:sz w:val="24"/>
          <w:szCs w:val="24"/>
        </w:rPr>
        <w:lastRenderedPageBreak/>
        <w:br/>
      </w:r>
      <w:hyperlink r:id="rId551" w:tgtFrame="_blank" w:history="1">
        <w:r w:rsidRPr="00701C22">
          <w:rPr>
            <w:rStyle w:val="Hyperlink"/>
            <w:rFonts w:ascii="Helvetica" w:hAnsi="Helvetica" w:cs="Helvetica"/>
            <w:color w:val="1155CC"/>
            <w:sz w:val="24"/>
            <w:szCs w:val="24"/>
            <w:shd w:val="clear" w:color="auto" w:fill="FFFFFF"/>
          </w:rPr>
          <w:t>https://www.grants.gov/web/grants/view-opportunity.html?oppId=310164</w:t>
        </w:r>
      </w:hyperlink>
    </w:p>
    <w:p w14:paraId="1C5C9871" w14:textId="77777777" w:rsidR="004614CC" w:rsidRDefault="004614CC" w:rsidP="004614CC">
      <w:pPr>
        <w:pStyle w:val="NoSpacing"/>
        <w:pBdr>
          <w:bottom w:val="single" w:sz="6" w:space="1" w:color="auto"/>
        </w:pBdr>
        <w:rPr>
          <w:rFonts w:ascii="Helvetica" w:hAnsi="Helvetica" w:cs="Helvetica"/>
          <w:color w:val="222222"/>
          <w:sz w:val="24"/>
          <w:szCs w:val="24"/>
        </w:rPr>
      </w:pPr>
    </w:p>
    <w:p w14:paraId="2750D7C2" w14:textId="77777777" w:rsidR="004614CC" w:rsidRDefault="004614CC" w:rsidP="004614CC">
      <w:pPr>
        <w:pStyle w:val="NoSpacing"/>
        <w:rPr>
          <w:rFonts w:ascii="Helvetica" w:hAnsi="Helvetica" w:cs="Helvetica"/>
          <w:color w:val="222222"/>
          <w:sz w:val="24"/>
          <w:szCs w:val="24"/>
          <w:shd w:val="clear" w:color="auto" w:fill="FFFFFF"/>
        </w:rPr>
      </w:pPr>
      <w:r w:rsidRPr="00701C22">
        <w:rPr>
          <w:rFonts w:ascii="Helvetica" w:hAnsi="Helvetica" w:cs="Helvetica"/>
          <w:color w:val="222222"/>
          <w:sz w:val="24"/>
          <w:szCs w:val="24"/>
        </w:rPr>
        <w:br/>
      </w:r>
      <w:bookmarkStart w:id="535" w:name="NEAUSArtists"/>
      <w:bookmarkEnd w:id="535"/>
      <w:r w:rsidRPr="00DD592D">
        <w:rPr>
          <w:rFonts w:ascii="Helvetica" w:hAnsi="Helvetica" w:cs="Helvetica"/>
          <w:color w:val="222222"/>
          <w:sz w:val="24"/>
          <w:szCs w:val="24"/>
          <w:highlight w:val="cyan"/>
          <w:shd w:val="clear" w:color="auto" w:fill="FFFFFF"/>
        </w:rPr>
        <w:t>NEA USArtists International, FY2019</w:t>
      </w:r>
      <w:r w:rsidRPr="00701C22">
        <w:rPr>
          <w:rFonts w:ascii="Helvetica" w:hAnsi="Helvetica" w:cs="Helvetica"/>
          <w:color w:val="222222"/>
          <w:sz w:val="24"/>
          <w:szCs w:val="24"/>
        </w:rPr>
        <w:br/>
      </w:r>
      <w:r w:rsidRPr="00701C22">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4614CC" w:rsidRPr="003E0F49" w14:paraId="3CB860BC" w14:textId="77777777" w:rsidTr="0097456F">
        <w:trPr>
          <w:tblCellSpacing w:w="0" w:type="dxa"/>
        </w:trPr>
        <w:tc>
          <w:tcPr>
            <w:tcW w:w="0" w:type="auto"/>
            <w:shd w:val="clear" w:color="auto" w:fill="FFFFFF"/>
            <w:noWrap/>
            <w:hideMark/>
          </w:tcPr>
          <w:p w14:paraId="6371E37F"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Document Type:</w:t>
            </w:r>
          </w:p>
        </w:tc>
        <w:tc>
          <w:tcPr>
            <w:tcW w:w="0" w:type="auto"/>
            <w:shd w:val="clear" w:color="auto" w:fill="FFFFFF"/>
            <w:vAlign w:val="center"/>
            <w:hideMark/>
          </w:tcPr>
          <w:p w14:paraId="23317DEB"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Grants Notice</w:t>
            </w:r>
          </w:p>
        </w:tc>
      </w:tr>
      <w:tr w:rsidR="004614CC" w:rsidRPr="003E0F49" w14:paraId="066949B8" w14:textId="77777777" w:rsidTr="0097456F">
        <w:trPr>
          <w:tblCellSpacing w:w="0" w:type="dxa"/>
        </w:trPr>
        <w:tc>
          <w:tcPr>
            <w:tcW w:w="0" w:type="auto"/>
            <w:shd w:val="clear" w:color="auto" w:fill="FFFFFF"/>
            <w:noWrap/>
            <w:hideMark/>
          </w:tcPr>
          <w:p w14:paraId="0863E743"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Opportunity Number:</w:t>
            </w:r>
          </w:p>
        </w:tc>
        <w:tc>
          <w:tcPr>
            <w:tcW w:w="0" w:type="auto"/>
            <w:shd w:val="clear" w:color="auto" w:fill="FFFFFF"/>
            <w:vAlign w:val="center"/>
            <w:hideMark/>
          </w:tcPr>
          <w:p w14:paraId="7BABBC72"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NEAPS1806</w:t>
            </w:r>
          </w:p>
        </w:tc>
      </w:tr>
      <w:tr w:rsidR="004614CC" w:rsidRPr="003E0F49" w14:paraId="0BA1A302" w14:textId="77777777" w:rsidTr="0097456F">
        <w:trPr>
          <w:tblCellSpacing w:w="0" w:type="dxa"/>
        </w:trPr>
        <w:tc>
          <w:tcPr>
            <w:tcW w:w="0" w:type="auto"/>
            <w:shd w:val="clear" w:color="auto" w:fill="FFFFFF"/>
            <w:noWrap/>
            <w:hideMark/>
          </w:tcPr>
          <w:p w14:paraId="103DC554"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Opportunity Title:</w:t>
            </w:r>
          </w:p>
        </w:tc>
        <w:tc>
          <w:tcPr>
            <w:tcW w:w="0" w:type="auto"/>
            <w:shd w:val="clear" w:color="auto" w:fill="FFFFFF"/>
            <w:vAlign w:val="center"/>
            <w:hideMark/>
          </w:tcPr>
          <w:p w14:paraId="2CC7E4CF"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NEA USArtists International, FY2019</w:t>
            </w:r>
          </w:p>
        </w:tc>
      </w:tr>
      <w:tr w:rsidR="004614CC" w:rsidRPr="003E0F49" w14:paraId="2BA87F68" w14:textId="77777777" w:rsidTr="0097456F">
        <w:trPr>
          <w:tblCellSpacing w:w="0" w:type="dxa"/>
        </w:trPr>
        <w:tc>
          <w:tcPr>
            <w:tcW w:w="0" w:type="auto"/>
            <w:shd w:val="clear" w:color="auto" w:fill="FFFFFF"/>
            <w:noWrap/>
            <w:hideMark/>
          </w:tcPr>
          <w:p w14:paraId="52F733FB"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Opportunity Category:</w:t>
            </w:r>
          </w:p>
        </w:tc>
        <w:tc>
          <w:tcPr>
            <w:tcW w:w="0" w:type="auto"/>
            <w:shd w:val="clear" w:color="auto" w:fill="FFFFFF"/>
            <w:vAlign w:val="center"/>
            <w:hideMark/>
          </w:tcPr>
          <w:p w14:paraId="7091FD1F"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Discretionary</w:t>
            </w:r>
          </w:p>
        </w:tc>
      </w:tr>
      <w:tr w:rsidR="004614CC" w:rsidRPr="003E0F49" w14:paraId="257BD71A" w14:textId="77777777" w:rsidTr="0097456F">
        <w:trPr>
          <w:tblCellSpacing w:w="0" w:type="dxa"/>
        </w:trPr>
        <w:tc>
          <w:tcPr>
            <w:tcW w:w="0" w:type="auto"/>
            <w:shd w:val="clear" w:color="auto" w:fill="FFFFFF"/>
            <w:noWrap/>
            <w:hideMark/>
          </w:tcPr>
          <w:p w14:paraId="7A2C770B"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Opportunity Category Explanation:</w:t>
            </w:r>
          </w:p>
        </w:tc>
        <w:tc>
          <w:tcPr>
            <w:tcW w:w="0" w:type="auto"/>
            <w:shd w:val="clear" w:color="auto" w:fill="FFFFFF"/>
            <w:vAlign w:val="center"/>
            <w:hideMark/>
          </w:tcPr>
          <w:p w14:paraId="16DFDF07"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2EF6E90A" w14:textId="77777777" w:rsidTr="0097456F">
        <w:trPr>
          <w:tblCellSpacing w:w="0" w:type="dxa"/>
        </w:trPr>
        <w:tc>
          <w:tcPr>
            <w:tcW w:w="0" w:type="auto"/>
            <w:shd w:val="clear" w:color="auto" w:fill="FFFFFF"/>
            <w:noWrap/>
            <w:hideMark/>
          </w:tcPr>
          <w:p w14:paraId="1AF7C5D5"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Funding Instrument Type:</w:t>
            </w:r>
          </w:p>
        </w:tc>
        <w:tc>
          <w:tcPr>
            <w:tcW w:w="0" w:type="auto"/>
            <w:shd w:val="clear" w:color="auto" w:fill="FFFFFF"/>
            <w:vAlign w:val="center"/>
            <w:hideMark/>
          </w:tcPr>
          <w:p w14:paraId="2E6D3780"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Cooperative Agreement</w:t>
            </w:r>
          </w:p>
        </w:tc>
      </w:tr>
      <w:tr w:rsidR="004614CC" w:rsidRPr="003E0F49" w14:paraId="0AAF4D22" w14:textId="77777777" w:rsidTr="0097456F">
        <w:trPr>
          <w:tblCellSpacing w:w="0" w:type="dxa"/>
        </w:trPr>
        <w:tc>
          <w:tcPr>
            <w:tcW w:w="0" w:type="auto"/>
            <w:shd w:val="clear" w:color="auto" w:fill="FFFFFF"/>
            <w:noWrap/>
            <w:hideMark/>
          </w:tcPr>
          <w:p w14:paraId="5156FFAC"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Category of Funding Activity:</w:t>
            </w:r>
          </w:p>
        </w:tc>
        <w:tc>
          <w:tcPr>
            <w:tcW w:w="0" w:type="auto"/>
            <w:shd w:val="clear" w:color="auto" w:fill="FFFFFF"/>
            <w:vAlign w:val="center"/>
            <w:hideMark/>
          </w:tcPr>
          <w:p w14:paraId="119B3790"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Arts (see "Cultural Affairs" in CFDA)</w:t>
            </w:r>
          </w:p>
        </w:tc>
      </w:tr>
      <w:tr w:rsidR="004614CC" w:rsidRPr="003E0F49" w14:paraId="43689588" w14:textId="77777777" w:rsidTr="0097456F">
        <w:trPr>
          <w:tblCellSpacing w:w="0" w:type="dxa"/>
        </w:trPr>
        <w:tc>
          <w:tcPr>
            <w:tcW w:w="0" w:type="auto"/>
            <w:shd w:val="clear" w:color="auto" w:fill="FFFFFF"/>
            <w:noWrap/>
            <w:hideMark/>
          </w:tcPr>
          <w:p w14:paraId="022EBF36"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Category Explanation:</w:t>
            </w:r>
          </w:p>
        </w:tc>
        <w:tc>
          <w:tcPr>
            <w:tcW w:w="0" w:type="auto"/>
            <w:shd w:val="clear" w:color="auto" w:fill="FFFFFF"/>
            <w:vAlign w:val="center"/>
            <w:hideMark/>
          </w:tcPr>
          <w:p w14:paraId="566A3463"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5FC73FB8" w14:textId="77777777" w:rsidTr="0097456F">
        <w:trPr>
          <w:tblCellSpacing w:w="0" w:type="dxa"/>
        </w:trPr>
        <w:tc>
          <w:tcPr>
            <w:tcW w:w="0" w:type="auto"/>
            <w:shd w:val="clear" w:color="auto" w:fill="FFFFFF"/>
            <w:noWrap/>
            <w:hideMark/>
          </w:tcPr>
          <w:p w14:paraId="1E3D4B8A"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Expected Number of Awards:</w:t>
            </w:r>
          </w:p>
        </w:tc>
        <w:tc>
          <w:tcPr>
            <w:tcW w:w="0" w:type="auto"/>
            <w:shd w:val="clear" w:color="auto" w:fill="FFFFFF"/>
            <w:vAlign w:val="center"/>
            <w:hideMark/>
          </w:tcPr>
          <w:p w14:paraId="3087AB66"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 </w:t>
            </w:r>
          </w:p>
        </w:tc>
      </w:tr>
      <w:tr w:rsidR="004614CC" w:rsidRPr="003E0F49" w14:paraId="0CA65732" w14:textId="77777777" w:rsidTr="0097456F">
        <w:trPr>
          <w:tblCellSpacing w:w="0" w:type="dxa"/>
        </w:trPr>
        <w:tc>
          <w:tcPr>
            <w:tcW w:w="0" w:type="auto"/>
            <w:shd w:val="clear" w:color="auto" w:fill="FFFFFF"/>
            <w:noWrap/>
            <w:hideMark/>
          </w:tcPr>
          <w:p w14:paraId="79E4639C"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CFDA Number(s):</w:t>
            </w:r>
          </w:p>
        </w:tc>
        <w:tc>
          <w:tcPr>
            <w:tcW w:w="0" w:type="auto"/>
            <w:shd w:val="clear" w:color="auto" w:fill="FFFFFF"/>
            <w:vAlign w:val="center"/>
            <w:hideMark/>
          </w:tcPr>
          <w:p w14:paraId="49CE5BD8"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45.024 -- Promotion of the Arts Grants to Organizations and Individuals</w:t>
            </w:r>
          </w:p>
        </w:tc>
      </w:tr>
      <w:tr w:rsidR="004614CC" w:rsidRPr="003E0F49" w14:paraId="3271C321" w14:textId="77777777" w:rsidTr="0097456F">
        <w:trPr>
          <w:tblCellSpacing w:w="0" w:type="dxa"/>
        </w:trPr>
        <w:tc>
          <w:tcPr>
            <w:tcW w:w="0" w:type="auto"/>
            <w:shd w:val="clear" w:color="auto" w:fill="FFFFFF"/>
            <w:noWrap/>
            <w:hideMark/>
          </w:tcPr>
          <w:p w14:paraId="646BD7F4"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Cost Sharing or Matching Requirement:</w:t>
            </w:r>
          </w:p>
        </w:tc>
        <w:tc>
          <w:tcPr>
            <w:tcW w:w="0" w:type="auto"/>
            <w:shd w:val="clear" w:color="auto" w:fill="FFFFFF"/>
            <w:vAlign w:val="center"/>
            <w:hideMark/>
          </w:tcPr>
          <w:p w14:paraId="18488DB9"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Yes</w:t>
            </w:r>
          </w:p>
        </w:tc>
      </w:tr>
      <w:tr w:rsidR="004614CC" w:rsidRPr="003E0F49" w14:paraId="6F3A4FB4" w14:textId="77777777" w:rsidTr="0097456F">
        <w:trPr>
          <w:tblCellSpacing w:w="0" w:type="dxa"/>
        </w:trPr>
        <w:tc>
          <w:tcPr>
            <w:tcW w:w="0" w:type="auto"/>
            <w:shd w:val="clear" w:color="auto" w:fill="FFFFFF"/>
            <w:noWrap/>
            <w:hideMark/>
          </w:tcPr>
          <w:p w14:paraId="5157A96C" w14:textId="77777777" w:rsidR="004614CC" w:rsidRPr="003E0F49" w:rsidRDefault="004614CC" w:rsidP="0097456F">
            <w:pPr>
              <w:pStyle w:val="NoSpacing"/>
              <w:rPr>
                <w:rFonts w:ascii="Helvetica" w:hAnsi="Helvetica" w:cs="Helvetica"/>
                <w:b/>
                <w:bCs/>
                <w:color w:val="222222"/>
                <w:sz w:val="24"/>
                <w:szCs w:val="24"/>
              </w:rPr>
            </w:pPr>
            <w:r w:rsidRPr="003E0F49">
              <w:rPr>
                <w:rFonts w:ascii="Helvetica" w:hAnsi="Helvetica" w:cs="Helvetica"/>
                <w:b/>
                <w:bCs/>
                <w:color w:val="222222"/>
                <w:sz w:val="24"/>
                <w:szCs w:val="24"/>
              </w:rPr>
              <w:t>Version:</w:t>
            </w:r>
          </w:p>
        </w:tc>
        <w:tc>
          <w:tcPr>
            <w:tcW w:w="0" w:type="auto"/>
            <w:shd w:val="clear" w:color="auto" w:fill="FFFFFF"/>
            <w:vAlign w:val="center"/>
            <w:hideMark/>
          </w:tcPr>
          <w:p w14:paraId="2B0B654F" w14:textId="77777777" w:rsidR="004614CC" w:rsidRPr="003E0F49" w:rsidRDefault="004614CC" w:rsidP="0097456F">
            <w:pPr>
              <w:pStyle w:val="NoSpacing"/>
              <w:rPr>
                <w:rFonts w:ascii="Helvetica" w:hAnsi="Helvetica" w:cs="Helvetica"/>
                <w:color w:val="222222"/>
                <w:sz w:val="24"/>
                <w:szCs w:val="24"/>
              </w:rPr>
            </w:pPr>
            <w:r w:rsidRPr="003E0F49">
              <w:rPr>
                <w:rFonts w:ascii="Helvetica" w:hAnsi="Helvetica" w:cs="Helvetica"/>
                <w:color w:val="222222"/>
                <w:sz w:val="24"/>
                <w:szCs w:val="24"/>
              </w:rPr>
              <w:t>Synopsis 1</w:t>
            </w:r>
          </w:p>
        </w:tc>
      </w:tr>
      <w:tr w:rsidR="004614CC" w:rsidRPr="003E0F49" w14:paraId="6A506309" w14:textId="77777777" w:rsidTr="0097456F">
        <w:trPr>
          <w:tblCellSpacing w:w="0" w:type="dxa"/>
        </w:trPr>
        <w:tc>
          <w:tcPr>
            <w:tcW w:w="0" w:type="auto"/>
            <w:shd w:val="clear" w:color="auto" w:fill="FFFFFF"/>
            <w:noWrap/>
            <w:hideMark/>
          </w:tcPr>
          <w:p w14:paraId="2B109B96" w14:textId="77777777" w:rsidR="004614CC" w:rsidRPr="003E0F49" w:rsidRDefault="004614CC" w:rsidP="0097456F">
            <w:pPr>
              <w:pStyle w:val="NoSpacing"/>
              <w:rPr>
                <w:rFonts w:ascii="Helvetica" w:hAnsi="Helvetica" w:cs="Helvetica"/>
                <w:b/>
                <w:bCs/>
                <w:color w:val="222222"/>
                <w:sz w:val="24"/>
                <w:szCs w:val="24"/>
              </w:rPr>
            </w:pPr>
            <w:r w:rsidRPr="003E0F49">
              <w:rPr>
                <w:rFonts w:ascii="Helvetica" w:hAnsi="Helvetica" w:cs="Helvetica"/>
                <w:b/>
                <w:bCs/>
                <w:color w:val="222222"/>
                <w:sz w:val="24"/>
                <w:szCs w:val="24"/>
              </w:rPr>
              <w:t>Posted Date:</w:t>
            </w:r>
          </w:p>
        </w:tc>
        <w:tc>
          <w:tcPr>
            <w:tcW w:w="0" w:type="auto"/>
            <w:shd w:val="clear" w:color="auto" w:fill="FFFFFF"/>
            <w:vAlign w:val="center"/>
            <w:hideMark/>
          </w:tcPr>
          <w:p w14:paraId="372D9240" w14:textId="77777777" w:rsidR="004614CC" w:rsidRPr="003E0F49" w:rsidRDefault="004614CC" w:rsidP="0097456F">
            <w:pPr>
              <w:pStyle w:val="NoSpacing"/>
              <w:rPr>
                <w:rFonts w:ascii="Helvetica" w:hAnsi="Helvetica" w:cs="Helvetica"/>
                <w:color w:val="222222"/>
                <w:sz w:val="24"/>
                <w:szCs w:val="24"/>
              </w:rPr>
            </w:pPr>
            <w:r w:rsidRPr="003E0F49">
              <w:rPr>
                <w:rFonts w:ascii="Helvetica" w:hAnsi="Helvetica" w:cs="Helvetica"/>
                <w:color w:val="222222"/>
                <w:sz w:val="24"/>
                <w:szCs w:val="24"/>
              </w:rPr>
              <w:t>Nov 06, 2018</w:t>
            </w:r>
          </w:p>
        </w:tc>
      </w:tr>
      <w:tr w:rsidR="004614CC" w:rsidRPr="003E0F49" w14:paraId="2F2E09F6" w14:textId="77777777" w:rsidTr="0097456F">
        <w:trPr>
          <w:tblCellSpacing w:w="0" w:type="dxa"/>
        </w:trPr>
        <w:tc>
          <w:tcPr>
            <w:tcW w:w="0" w:type="auto"/>
            <w:shd w:val="clear" w:color="auto" w:fill="FFFFFF"/>
            <w:noWrap/>
            <w:hideMark/>
          </w:tcPr>
          <w:p w14:paraId="28F43C8B" w14:textId="77777777" w:rsidR="004614CC" w:rsidRPr="003E0F49" w:rsidRDefault="004614CC" w:rsidP="0097456F">
            <w:pPr>
              <w:pStyle w:val="NoSpacing"/>
              <w:rPr>
                <w:rFonts w:ascii="Helvetica" w:hAnsi="Helvetica" w:cs="Helvetica"/>
                <w:b/>
                <w:bCs/>
                <w:color w:val="222222"/>
                <w:sz w:val="24"/>
                <w:szCs w:val="24"/>
              </w:rPr>
            </w:pPr>
            <w:r w:rsidRPr="003E0F49">
              <w:rPr>
                <w:rFonts w:ascii="Helvetica" w:hAnsi="Helvetica" w:cs="Helvetica"/>
                <w:b/>
                <w:bCs/>
                <w:color w:val="222222"/>
                <w:sz w:val="24"/>
                <w:szCs w:val="24"/>
              </w:rPr>
              <w:t>Last Updated Date:</w:t>
            </w:r>
          </w:p>
        </w:tc>
        <w:tc>
          <w:tcPr>
            <w:tcW w:w="0" w:type="auto"/>
            <w:shd w:val="clear" w:color="auto" w:fill="FFFFFF"/>
            <w:vAlign w:val="center"/>
            <w:hideMark/>
          </w:tcPr>
          <w:p w14:paraId="3CC36608" w14:textId="77777777" w:rsidR="004614CC" w:rsidRPr="003E0F49" w:rsidRDefault="004614CC" w:rsidP="0097456F">
            <w:pPr>
              <w:pStyle w:val="NoSpacing"/>
              <w:rPr>
                <w:rFonts w:ascii="Helvetica" w:hAnsi="Helvetica" w:cs="Helvetica"/>
                <w:color w:val="222222"/>
                <w:sz w:val="24"/>
                <w:szCs w:val="24"/>
              </w:rPr>
            </w:pPr>
            <w:r w:rsidRPr="003E0F49">
              <w:rPr>
                <w:rFonts w:ascii="Helvetica" w:hAnsi="Helvetica" w:cs="Helvetica"/>
                <w:color w:val="222222"/>
                <w:sz w:val="24"/>
                <w:szCs w:val="24"/>
              </w:rPr>
              <w:t>Nov 06, 2018</w:t>
            </w:r>
          </w:p>
        </w:tc>
      </w:tr>
      <w:tr w:rsidR="004614CC" w:rsidRPr="003E0F49" w14:paraId="639FCBE9" w14:textId="77777777" w:rsidTr="0097456F">
        <w:trPr>
          <w:tblCellSpacing w:w="0" w:type="dxa"/>
        </w:trPr>
        <w:tc>
          <w:tcPr>
            <w:tcW w:w="0" w:type="auto"/>
            <w:shd w:val="clear" w:color="auto" w:fill="FFFFFF"/>
            <w:noWrap/>
            <w:hideMark/>
          </w:tcPr>
          <w:p w14:paraId="14410008" w14:textId="77777777" w:rsidR="004614CC" w:rsidRPr="003E0F49" w:rsidRDefault="004614CC" w:rsidP="0097456F">
            <w:pPr>
              <w:pStyle w:val="NoSpacing"/>
              <w:rPr>
                <w:rFonts w:ascii="Helvetica" w:hAnsi="Helvetica" w:cs="Helvetica"/>
                <w:b/>
                <w:bCs/>
                <w:color w:val="222222"/>
                <w:sz w:val="24"/>
                <w:szCs w:val="24"/>
              </w:rPr>
            </w:pPr>
            <w:r w:rsidRPr="003E0F49">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1CAAE855" w14:textId="77777777" w:rsidR="004614CC" w:rsidRPr="003E0F49" w:rsidRDefault="004614CC" w:rsidP="0097456F">
            <w:pPr>
              <w:pStyle w:val="NoSpacing"/>
              <w:rPr>
                <w:rFonts w:ascii="Helvetica" w:hAnsi="Helvetica" w:cs="Helvetica"/>
                <w:color w:val="222222"/>
                <w:sz w:val="24"/>
                <w:szCs w:val="24"/>
              </w:rPr>
            </w:pPr>
            <w:r w:rsidRPr="003E0F49">
              <w:rPr>
                <w:rFonts w:ascii="Helvetica" w:hAnsi="Helvetica" w:cs="Helvetica"/>
                <w:color w:val="222222"/>
                <w:sz w:val="24"/>
                <w:szCs w:val="24"/>
              </w:rPr>
              <w:t>Jan 15, 2019  The Grants.gov system must receive your validated and accepted application no later than 11:59 p.m., Eastern Time, on January 15, 2019. We strongly recommend that you submit your application by January 5, 2019 to give yourself ample time to resolve any problems that you might encounter.</w:t>
            </w:r>
          </w:p>
        </w:tc>
      </w:tr>
      <w:tr w:rsidR="004614CC" w:rsidRPr="003E0F49" w14:paraId="2421B24D" w14:textId="77777777" w:rsidTr="0097456F">
        <w:trPr>
          <w:tblCellSpacing w:w="0" w:type="dxa"/>
        </w:trPr>
        <w:tc>
          <w:tcPr>
            <w:tcW w:w="0" w:type="auto"/>
            <w:shd w:val="clear" w:color="auto" w:fill="FFFFFF"/>
            <w:noWrap/>
            <w:hideMark/>
          </w:tcPr>
          <w:p w14:paraId="045E8AFB" w14:textId="77777777" w:rsidR="004614CC" w:rsidRPr="003E0F49" w:rsidRDefault="004614CC" w:rsidP="0097456F">
            <w:pPr>
              <w:pStyle w:val="NoSpacing"/>
              <w:rPr>
                <w:rFonts w:ascii="Helvetica" w:hAnsi="Helvetica" w:cs="Helvetica"/>
                <w:b/>
                <w:bCs/>
                <w:color w:val="222222"/>
                <w:sz w:val="24"/>
                <w:szCs w:val="24"/>
              </w:rPr>
            </w:pPr>
            <w:r w:rsidRPr="003E0F49">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3A0670C9" w14:textId="77777777" w:rsidR="004614CC" w:rsidRPr="003E0F49" w:rsidRDefault="004614CC" w:rsidP="0097456F">
            <w:pPr>
              <w:pStyle w:val="NoSpacing"/>
              <w:rPr>
                <w:rFonts w:ascii="Helvetica" w:hAnsi="Helvetica" w:cs="Helvetica"/>
                <w:color w:val="222222"/>
                <w:sz w:val="24"/>
                <w:szCs w:val="24"/>
              </w:rPr>
            </w:pPr>
            <w:r w:rsidRPr="003E0F49">
              <w:rPr>
                <w:rFonts w:ascii="Helvetica" w:hAnsi="Helvetica" w:cs="Helvetica"/>
                <w:color w:val="222222"/>
                <w:sz w:val="24"/>
                <w:szCs w:val="24"/>
              </w:rPr>
              <w:t>Jan 15, 2019  The Grants.gov system must receive your validated and accepted application no later than 11:59 p.m., Eastern Time, on January 15, 2019. We strongly recommend that you submit your application by January 5, 2019 to give yourself ample time to resolve any problems that you might encounter.</w:t>
            </w:r>
          </w:p>
        </w:tc>
      </w:tr>
      <w:tr w:rsidR="004614CC" w:rsidRPr="003E0F49" w14:paraId="73A4E171" w14:textId="77777777" w:rsidTr="0097456F">
        <w:trPr>
          <w:tblCellSpacing w:w="0" w:type="dxa"/>
        </w:trPr>
        <w:tc>
          <w:tcPr>
            <w:tcW w:w="0" w:type="auto"/>
            <w:shd w:val="clear" w:color="auto" w:fill="FFFFFF"/>
            <w:noWrap/>
            <w:hideMark/>
          </w:tcPr>
          <w:p w14:paraId="3BC2014D" w14:textId="77777777" w:rsidR="004614CC" w:rsidRPr="003E0F49" w:rsidRDefault="004614CC" w:rsidP="0097456F">
            <w:pPr>
              <w:pStyle w:val="NoSpacing"/>
              <w:rPr>
                <w:rFonts w:ascii="Helvetica" w:hAnsi="Helvetica" w:cs="Helvetica"/>
                <w:b/>
                <w:bCs/>
                <w:color w:val="222222"/>
                <w:sz w:val="24"/>
                <w:szCs w:val="24"/>
              </w:rPr>
            </w:pPr>
            <w:r w:rsidRPr="003E0F49">
              <w:rPr>
                <w:rFonts w:ascii="Helvetica" w:hAnsi="Helvetica" w:cs="Helvetica"/>
                <w:b/>
                <w:bCs/>
                <w:color w:val="222222"/>
                <w:sz w:val="24"/>
                <w:szCs w:val="24"/>
              </w:rPr>
              <w:t>Archive Date:</w:t>
            </w:r>
          </w:p>
        </w:tc>
        <w:tc>
          <w:tcPr>
            <w:tcW w:w="0" w:type="auto"/>
            <w:shd w:val="clear" w:color="auto" w:fill="FFFFFF"/>
            <w:vAlign w:val="center"/>
            <w:hideMark/>
          </w:tcPr>
          <w:p w14:paraId="1CB8ABD6" w14:textId="77777777" w:rsidR="004614CC" w:rsidRPr="003E0F49" w:rsidRDefault="004614CC" w:rsidP="0097456F">
            <w:pPr>
              <w:pStyle w:val="NoSpacing"/>
              <w:rPr>
                <w:rFonts w:ascii="Helvetica" w:hAnsi="Helvetica" w:cs="Helvetica"/>
                <w:color w:val="222222"/>
                <w:sz w:val="24"/>
                <w:szCs w:val="24"/>
              </w:rPr>
            </w:pPr>
            <w:r w:rsidRPr="003E0F49">
              <w:rPr>
                <w:rFonts w:ascii="Helvetica" w:hAnsi="Helvetica" w:cs="Helvetica"/>
                <w:color w:val="222222"/>
                <w:sz w:val="24"/>
                <w:szCs w:val="24"/>
              </w:rPr>
              <w:t>Feb 14, 2019</w:t>
            </w:r>
          </w:p>
        </w:tc>
      </w:tr>
      <w:tr w:rsidR="004614CC" w:rsidRPr="003E0F49" w14:paraId="2AD4B910" w14:textId="77777777" w:rsidTr="0097456F">
        <w:trPr>
          <w:tblCellSpacing w:w="0" w:type="dxa"/>
        </w:trPr>
        <w:tc>
          <w:tcPr>
            <w:tcW w:w="0" w:type="auto"/>
            <w:shd w:val="clear" w:color="auto" w:fill="FFFFFF"/>
            <w:noWrap/>
            <w:hideMark/>
          </w:tcPr>
          <w:p w14:paraId="1769AECE" w14:textId="77777777" w:rsidR="004614CC" w:rsidRPr="003E0F49" w:rsidRDefault="004614CC" w:rsidP="0097456F">
            <w:pPr>
              <w:pStyle w:val="NoSpacing"/>
              <w:rPr>
                <w:rFonts w:ascii="Helvetica" w:hAnsi="Helvetica" w:cs="Helvetica"/>
                <w:b/>
                <w:bCs/>
                <w:color w:val="222222"/>
                <w:sz w:val="24"/>
                <w:szCs w:val="24"/>
              </w:rPr>
            </w:pPr>
            <w:r w:rsidRPr="003E0F49">
              <w:rPr>
                <w:rFonts w:ascii="Helvetica" w:hAnsi="Helvetica" w:cs="Helvetica"/>
                <w:b/>
                <w:bCs/>
                <w:color w:val="222222"/>
                <w:sz w:val="24"/>
                <w:szCs w:val="24"/>
              </w:rPr>
              <w:t>Estimated Total Program Funding:</w:t>
            </w:r>
          </w:p>
        </w:tc>
        <w:tc>
          <w:tcPr>
            <w:tcW w:w="0" w:type="auto"/>
            <w:shd w:val="clear" w:color="auto" w:fill="FFFFFF"/>
            <w:vAlign w:val="center"/>
            <w:hideMark/>
          </w:tcPr>
          <w:p w14:paraId="4C63C6F6" w14:textId="77777777" w:rsidR="004614CC" w:rsidRPr="003E0F49" w:rsidRDefault="004614CC" w:rsidP="0097456F">
            <w:pPr>
              <w:pStyle w:val="NoSpacing"/>
              <w:rPr>
                <w:rFonts w:ascii="Helvetica" w:hAnsi="Helvetica" w:cs="Helvetica"/>
                <w:color w:val="222222"/>
                <w:sz w:val="24"/>
                <w:szCs w:val="24"/>
              </w:rPr>
            </w:pPr>
            <w:r w:rsidRPr="003E0F49">
              <w:rPr>
                <w:rFonts w:ascii="Helvetica" w:hAnsi="Helvetica" w:cs="Helvetica"/>
                <w:color w:val="222222"/>
                <w:sz w:val="24"/>
                <w:szCs w:val="24"/>
              </w:rPr>
              <w:t> </w:t>
            </w:r>
          </w:p>
        </w:tc>
      </w:tr>
      <w:tr w:rsidR="004614CC" w:rsidRPr="003E0F49" w14:paraId="5E13E35E" w14:textId="77777777" w:rsidTr="0097456F">
        <w:trPr>
          <w:tblCellSpacing w:w="0" w:type="dxa"/>
        </w:trPr>
        <w:tc>
          <w:tcPr>
            <w:tcW w:w="0" w:type="auto"/>
            <w:shd w:val="clear" w:color="auto" w:fill="FFFFFF"/>
            <w:noWrap/>
            <w:hideMark/>
          </w:tcPr>
          <w:p w14:paraId="3DCC71A8" w14:textId="77777777" w:rsidR="004614CC" w:rsidRPr="003E0F49" w:rsidRDefault="004614CC" w:rsidP="0097456F">
            <w:pPr>
              <w:pStyle w:val="NoSpacing"/>
              <w:rPr>
                <w:rFonts w:ascii="Helvetica" w:hAnsi="Helvetica" w:cs="Helvetica"/>
                <w:b/>
                <w:bCs/>
                <w:color w:val="222222"/>
                <w:sz w:val="24"/>
                <w:szCs w:val="24"/>
              </w:rPr>
            </w:pPr>
            <w:r w:rsidRPr="003E0F49">
              <w:rPr>
                <w:rFonts w:ascii="Helvetica" w:hAnsi="Helvetica" w:cs="Helvetica"/>
                <w:b/>
                <w:bCs/>
                <w:color w:val="222222"/>
                <w:sz w:val="24"/>
                <w:szCs w:val="24"/>
              </w:rPr>
              <w:t>Award Ceiling:</w:t>
            </w:r>
          </w:p>
        </w:tc>
        <w:tc>
          <w:tcPr>
            <w:tcW w:w="0" w:type="auto"/>
            <w:shd w:val="clear" w:color="auto" w:fill="FFFFFF"/>
            <w:vAlign w:val="center"/>
            <w:hideMark/>
          </w:tcPr>
          <w:p w14:paraId="67310183" w14:textId="77777777" w:rsidR="004614CC" w:rsidRPr="003E0F49" w:rsidRDefault="004614CC" w:rsidP="0097456F">
            <w:pPr>
              <w:pStyle w:val="NoSpacing"/>
              <w:rPr>
                <w:rFonts w:ascii="Helvetica" w:hAnsi="Helvetica" w:cs="Helvetica"/>
                <w:color w:val="222222"/>
                <w:sz w:val="24"/>
                <w:szCs w:val="24"/>
              </w:rPr>
            </w:pPr>
            <w:r w:rsidRPr="003E0F49">
              <w:rPr>
                <w:rFonts w:ascii="Helvetica" w:hAnsi="Helvetica" w:cs="Helvetica"/>
                <w:color w:val="222222"/>
                <w:sz w:val="24"/>
                <w:szCs w:val="24"/>
              </w:rPr>
              <w:t>$435,000</w:t>
            </w:r>
          </w:p>
        </w:tc>
      </w:tr>
      <w:tr w:rsidR="004614CC" w:rsidRPr="003E0F49" w14:paraId="19D6235B" w14:textId="77777777" w:rsidTr="0097456F">
        <w:trPr>
          <w:tblCellSpacing w:w="0" w:type="dxa"/>
        </w:trPr>
        <w:tc>
          <w:tcPr>
            <w:tcW w:w="0" w:type="auto"/>
            <w:shd w:val="clear" w:color="auto" w:fill="FFFFFF"/>
            <w:noWrap/>
            <w:hideMark/>
          </w:tcPr>
          <w:p w14:paraId="3C0672C0" w14:textId="77777777" w:rsidR="004614CC" w:rsidRPr="003E0F49" w:rsidRDefault="004614CC" w:rsidP="0097456F">
            <w:pPr>
              <w:pStyle w:val="NoSpacing"/>
              <w:rPr>
                <w:rFonts w:ascii="Helvetica" w:hAnsi="Helvetica" w:cs="Helvetica"/>
                <w:b/>
                <w:bCs/>
                <w:color w:val="222222"/>
                <w:sz w:val="24"/>
                <w:szCs w:val="24"/>
              </w:rPr>
            </w:pPr>
            <w:r w:rsidRPr="003E0F49">
              <w:rPr>
                <w:rFonts w:ascii="Helvetica" w:hAnsi="Helvetica" w:cs="Helvetica"/>
                <w:b/>
                <w:bCs/>
                <w:color w:val="222222"/>
                <w:sz w:val="24"/>
                <w:szCs w:val="24"/>
              </w:rPr>
              <w:lastRenderedPageBreak/>
              <w:t>Award Floor:</w:t>
            </w:r>
          </w:p>
        </w:tc>
        <w:tc>
          <w:tcPr>
            <w:tcW w:w="0" w:type="auto"/>
            <w:shd w:val="clear" w:color="auto" w:fill="FFFFFF"/>
            <w:vAlign w:val="center"/>
            <w:hideMark/>
          </w:tcPr>
          <w:p w14:paraId="5E6D1547" w14:textId="77777777" w:rsidR="004614CC" w:rsidRPr="003E0F49" w:rsidRDefault="004614CC" w:rsidP="0097456F">
            <w:pPr>
              <w:pStyle w:val="NoSpacing"/>
              <w:rPr>
                <w:rFonts w:ascii="Helvetica" w:hAnsi="Helvetica" w:cs="Helvetica"/>
                <w:color w:val="222222"/>
                <w:sz w:val="24"/>
                <w:szCs w:val="24"/>
              </w:rPr>
            </w:pPr>
            <w:r w:rsidRPr="003E0F49">
              <w:rPr>
                <w:rFonts w:ascii="Helvetica" w:hAnsi="Helvetica" w:cs="Helvetica"/>
                <w:color w:val="222222"/>
                <w:sz w:val="24"/>
                <w:szCs w:val="24"/>
              </w:rPr>
              <w:t>$435,000</w:t>
            </w:r>
          </w:p>
        </w:tc>
      </w:tr>
      <w:tr w:rsidR="004614CC" w:rsidRPr="003E0F49" w14:paraId="4698218A" w14:textId="77777777" w:rsidTr="0097456F">
        <w:tblPrEx>
          <w:shd w:val="clear" w:color="auto" w:fill="auto"/>
        </w:tblPrEx>
        <w:trPr>
          <w:tblCellSpacing w:w="0" w:type="dxa"/>
        </w:trPr>
        <w:tc>
          <w:tcPr>
            <w:tcW w:w="0" w:type="auto"/>
            <w:noWrap/>
            <w:hideMark/>
          </w:tcPr>
          <w:p w14:paraId="47171660"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Eligible Applicants:</w:t>
            </w:r>
          </w:p>
        </w:tc>
        <w:tc>
          <w:tcPr>
            <w:tcW w:w="3169" w:type="pct"/>
            <w:vAlign w:val="center"/>
            <w:hideMark/>
          </w:tcPr>
          <w:p w14:paraId="5BC2432E"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Nonprofits having a 501(c)(3) status with the IRS, other than institutions of higher education</w:t>
            </w:r>
          </w:p>
        </w:tc>
      </w:tr>
      <w:tr w:rsidR="004614CC" w:rsidRPr="003E0F49" w14:paraId="76E4EFCB" w14:textId="77777777" w:rsidTr="0097456F">
        <w:tblPrEx>
          <w:shd w:val="clear" w:color="auto" w:fill="auto"/>
        </w:tblPrEx>
        <w:trPr>
          <w:tblCellSpacing w:w="0" w:type="dxa"/>
        </w:trPr>
        <w:tc>
          <w:tcPr>
            <w:tcW w:w="0" w:type="auto"/>
            <w:noWrap/>
            <w:hideMark/>
          </w:tcPr>
          <w:p w14:paraId="554B7F34"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Additional Information on Eligibility:</w:t>
            </w:r>
          </w:p>
        </w:tc>
        <w:tc>
          <w:tcPr>
            <w:tcW w:w="3169" w:type="pct"/>
            <w:vAlign w:val="center"/>
            <w:hideMark/>
          </w:tcPr>
          <w:p w14:paraId="4C5BC016"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U.S. Regional Arts Organizations</w:t>
            </w:r>
          </w:p>
        </w:tc>
      </w:tr>
    </w:tbl>
    <w:p w14:paraId="47D03CDA" w14:textId="77777777" w:rsidR="004614CC" w:rsidRPr="003E0F49" w:rsidRDefault="004614CC" w:rsidP="004614CC">
      <w:pPr>
        <w:pStyle w:val="NoSpacing"/>
        <w:rPr>
          <w:rFonts w:ascii="Helvetica" w:hAnsi="Helvetica" w:cs="Helvetica"/>
          <w:color w:val="222222"/>
        </w:rPr>
      </w:pPr>
      <w:r w:rsidRPr="003E0F4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14CC" w:rsidRPr="003E0F49" w14:paraId="46A2F28F" w14:textId="77777777" w:rsidTr="0097456F">
        <w:trPr>
          <w:tblCellSpacing w:w="0" w:type="dxa"/>
        </w:trPr>
        <w:tc>
          <w:tcPr>
            <w:tcW w:w="0" w:type="auto"/>
            <w:noWrap/>
            <w:hideMark/>
          </w:tcPr>
          <w:p w14:paraId="1ABB45A6"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Agency Name:</w:t>
            </w:r>
          </w:p>
        </w:tc>
        <w:tc>
          <w:tcPr>
            <w:tcW w:w="5000" w:type="pct"/>
            <w:vAlign w:val="center"/>
            <w:hideMark/>
          </w:tcPr>
          <w:p w14:paraId="1D6BAB9A"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National Endowment for the Arts</w:t>
            </w:r>
          </w:p>
        </w:tc>
      </w:tr>
      <w:tr w:rsidR="004614CC" w:rsidRPr="003E0F49" w14:paraId="2FA47C81" w14:textId="77777777" w:rsidTr="0097456F">
        <w:trPr>
          <w:tblCellSpacing w:w="0" w:type="dxa"/>
        </w:trPr>
        <w:tc>
          <w:tcPr>
            <w:tcW w:w="0" w:type="auto"/>
            <w:noWrap/>
            <w:hideMark/>
          </w:tcPr>
          <w:p w14:paraId="744039F4"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Description:</w:t>
            </w:r>
          </w:p>
        </w:tc>
        <w:tc>
          <w:tcPr>
            <w:tcW w:w="5000" w:type="pct"/>
            <w:vAlign w:val="center"/>
            <w:hideMark/>
          </w:tcPr>
          <w:p w14:paraId="5EFC35F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An organization may submit only one proposal under this program solicitation.</w:t>
            </w:r>
          </w:p>
          <w:p w14:paraId="0CAEDCA3"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Project activities may begin on or after June 1, 2019, and may extend for up to 24 months.</w:t>
            </w:r>
          </w:p>
          <w:p w14:paraId="2B530A8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Program Description</w:t>
            </w:r>
          </w:p>
          <w:p w14:paraId="2BC757BA"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The National Endowment for the Arts (NEA) has a long history of supporting the participation of artists from the U.S. at international festivals abroad. Since 2004, this commitment has been carried out through USArtists International (USAI), a NEA program undertaken in partnership with a U.S. Regional Arts Organization (RAO).</w:t>
            </w:r>
          </w:p>
          <w:p w14:paraId="197D3205"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USAI supports performances by U.S. artists at important cultural festivals and arts marketplaces outside of the U.S. and its jurisdictions. The program aims to extend the reach and impact of performing artists and their accomplishments globally. USAI subgrants may support costs such as artist fees, travel, housing, per diem, shipping, and visa preparation.</w:t>
            </w:r>
          </w:p>
          <w:p w14:paraId="72F4AD2D"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Award support for initiatives and programs such as USAI are competed by the NEA on a regular basis. Through this Program Solicitation, the NEA is seeking to enter into a Cooperative Agreement with a RAO to administer the 2020-2021 cycle of the USAI program.</w:t>
            </w:r>
          </w:p>
        </w:tc>
      </w:tr>
      <w:tr w:rsidR="004614CC" w:rsidRPr="003E0F49" w14:paraId="15F113F1" w14:textId="77777777" w:rsidTr="0097456F">
        <w:trPr>
          <w:tblCellSpacing w:w="0" w:type="dxa"/>
        </w:trPr>
        <w:tc>
          <w:tcPr>
            <w:tcW w:w="0" w:type="auto"/>
            <w:noWrap/>
            <w:hideMark/>
          </w:tcPr>
          <w:p w14:paraId="54491CBB"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Link to Additional Information:</w:t>
            </w:r>
          </w:p>
        </w:tc>
        <w:tc>
          <w:tcPr>
            <w:tcW w:w="5000" w:type="pct"/>
            <w:vAlign w:val="center"/>
            <w:hideMark/>
          </w:tcPr>
          <w:p w14:paraId="13E010CC" w14:textId="77777777" w:rsidR="004614CC" w:rsidRPr="003E0F49" w:rsidRDefault="006C4FB3" w:rsidP="0097456F">
            <w:pPr>
              <w:pStyle w:val="NoSpacing"/>
              <w:rPr>
                <w:rFonts w:ascii="Helvetica" w:hAnsi="Helvetica" w:cs="Helvetica"/>
                <w:color w:val="222222"/>
              </w:rPr>
            </w:pPr>
            <w:hyperlink r:id="rId552" w:tgtFrame="_blank" w:tooltip="Link to Additional Information" w:history="1">
              <w:r w:rsidR="004614CC" w:rsidRPr="003E0F49">
                <w:rPr>
                  <w:rStyle w:val="Hyperlink"/>
                  <w:rFonts w:ascii="Helvetica" w:hAnsi="Helvetica" w:cs="Helvetica"/>
                </w:rPr>
                <w:t>https://www.arts.gov/program-solicitation-usartists-international</w:t>
              </w:r>
            </w:hyperlink>
          </w:p>
        </w:tc>
      </w:tr>
      <w:tr w:rsidR="004614CC" w:rsidRPr="003E0F49" w14:paraId="26D2F312" w14:textId="77777777" w:rsidTr="0097456F">
        <w:trPr>
          <w:tblCellSpacing w:w="0" w:type="dxa"/>
        </w:trPr>
        <w:tc>
          <w:tcPr>
            <w:tcW w:w="0" w:type="auto"/>
            <w:noWrap/>
            <w:hideMark/>
          </w:tcPr>
          <w:p w14:paraId="5C96B002" w14:textId="77777777" w:rsidR="004614CC" w:rsidRPr="003E0F49" w:rsidRDefault="004614CC" w:rsidP="0097456F">
            <w:pPr>
              <w:pStyle w:val="NoSpacing"/>
              <w:rPr>
                <w:rFonts w:ascii="Helvetica" w:hAnsi="Helvetica" w:cs="Helvetica"/>
                <w:b/>
                <w:bCs/>
                <w:color w:val="222222"/>
              </w:rPr>
            </w:pPr>
            <w:r w:rsidRPr="003E0F49">
              <w:rPr>
                <w:rFonts w:ascii="Helvetica" w:hAnsi="Helvetica" w:cs="Helvetica"/>
                <w:b/>
                <w:bCs/>
                <w:color w:val="222222"/>
              </w:rPr>
              <w:t>Grantor Contact Information:</w:t>
            </w:r>
          </w:p>
        </w:tc>
        <w:tc>
          <w:tcPr>
            <w:tcW w:w="5000" w:type="pct"/>
            <w:vAlign w:val="center"/>
            <w:hideMark/>
          </w:tcPr>
          <w:p w14:paraId="1BEB240E" w14:textId="77777777" w:rsidR="004614CC" w:rsidRPr="003E0F49" w:rsidRDefault="004614CC" w:rsidP="0097456F">
            <w:pPr>
              <w:pStyle w:val="NoSpacing"/>
              <w:rPr>
                <w:rFonts w:ascii="Helvetica" w:hAnsi="Helvetica" w:cs="Helvetica"/>
                <w:color w:val="222222"/>
              </w:rPr>
            </w:pPr>
            <w:r w:rsidRPr="003E0F49">
              <w:rPr>
                <w:rFonts w:ascii="Helvetica" w:hAnsi="Helvetica" w:cs="Helvetica"/>
                <w:color w:val="222222"/>
              </w:rPr>
              <w:t>If you have difficulty accessing the full announcement electronically, please contact:</w:t>
            </w:r>
            <w:r w:rsidRPr="003E0F49">
              <w:rPr>
                <w:rFonts w:ascii="Helvetica" w:hAnsi="Helvetica" w:cs="Helvetica"/>
                <w:color w:val="222222"/>
              </w:rPr>
              <w:br/>
            </w:r>
            <w:r w:rsidRPr="003E0F49">
              <w:rPr>
                <w:rFonts w:ascii="Helvetica" w:hAnsi="Helvetica" w:cs="Helvetica"/>
                <w:color w:val="222222"/>
              </w:rPr>
              <w:br/>
              <w:t>If you have questions about programmatic requirements, contact: Michael Orlove, NEA Director of Presenting &amp; Multidisciplinary Works, Artist Communities, and International Activities 202-682-5469 or orlovem@arts.gov If you have questions about award administration, contact: Nicki Jacobs NEA Director of Grants Management 202/682-5403 jacobsn@arts.gov</w:t>
            </w:r>
            <w:r w:rsidRPr="003E0F49">
              <w:rPr>
                <w:rFonts w:ascii="Helvetica" w:hAnsi="Helvetica" w:cs="Helvetica"/>
                <w:color w:val="222222"/>
              </w:rPr>
              <w:br/>
            </w:r>
            <w:r w:rsidRPr="003E0F49">
              <w:rPr>
                <w:rFonts w:ascii="Helvetica" w:hAnsi="Helvetica" w:cs="Helvetica"/>
                <w:color w:val="222222"/>
              </w:rPr>
              <w:br/>
            </w:r>
            <w:hyperlink r:id="rId553" w:history="1">
              <w:r w:rsidRPr="003E0F49">
                <w:rPr>
                  <w:rStyle w:val="Hyperlink"/>
                  <w:rFonts w:ascii="Helvetica" w:hAnsi="Helvetica" w:cs="Helvetica"/>
                </w:rPr>
                <w:t>NEA Web Manager</w:t>
              </w:r>
            </w:hyperlink>
          </w:p>
        </w:tc>
      </w:tr>
    </w:tbl>
    <w:p w14:paraId="05C3C60B" w14:textId="77777777" w:rsidR="004614CC" w:rsidRDefault="004614CC" w:rsidP="004614CC">
      <w:pPr>
        <w:pStyle w:val="NoSpacing"/>
        <w:rPr>
          <w:rFonts w:ascii="Helvetica" w:hAnsi="Helvetica" w:cs="Helvetica"/>
          <w:sz w:val="24"/>
          <w:szCs w:val="24"/>
        </w:rPr>
      </w:pPr>
      <w:r w:rsidRPr="00701C22">
        <w:rPr>
          <w:rFonts w:ascii="Helvetica" w:hAnsi="Helvetica" w:cs="Helvetica"/>
          <w:color w:val="222222"/>
          <w:sz w:val="24"/>
          <w:szCs w:val="24"/>
        </w:rPr>
        <w:br/>
      </w:r>
      <w:hyperlink r:id="rId554" w:tgtFrame="_blank" w:history="1">
        <w:r w:rsidRPr="00701C22">
          <w:rPr>
            <w:rStyle w:val="Hyperlink"/>
            <w:rFonts w:ascii="Helvetica" w:hAnsi="Helvetica" w:cs="Helvetica"/>
            <w:color w:val="1155CC"/>
            <w:sz w:val="24"/>
            <w:szCs w:val="24"/>
            <w:shd w:val="clear" w:color="auto" w:fill="FFFFFF"/>
          </w:rPr>
          <w:t>https://www.grants.gov/web/grants/view-opportunity.html?oppId=310220</w:t>
        </w:r>
      </w:hyperlink>
    </w:p>
    <w:p w14:paraId="69764ABA" w14:textId="77777777" w:rsidR="004614CC" w:rsidRDefault="004614CC" w:rsidP="00B756C2">
      <w:pPr>
        <w:widowControl w:val="0"/>
        <w:autoSpaceDE w:val="0"/>
        <w:autoSpaceDN w:val="0"/>
        <w:adjustRightInd w:val="0"/>
        <w:rPr>
          <w:rFonts w:ascii="Helvetica" w:hAnsi="Helvetica" w:cs="Helvetica"/>
        </w:rPr>
      </w:pPr>
    </w:p>
    <w:p w14:paraId="5CF12990" w14:textId="77777777" w:rsidR="00E51C0C" w:rsidRDefault="00E51C0C" w:rsidP="00E51C0C">
      <w:pPr>
        <w:pStyle w:val="NoSpacing"/>
        <w:pBdr>
          <w:bottom w:val="single" w:sz="6" w:space="1" w:color="auto"/>
        </w:pBdr>
        <w:rPr>
          <w:rFonts w:ascii="Helvetica" w:hAnsi="Helvetica" w:cs="Helvetica"/>
          <w:sz w:val="24"/>
          <w:szCs w:val="24"/>
        </w:rPr>
      </w:pPr>
    </w:p>
    <w:p w14:paraId="0A43B465" w14:textId="77777777" w:rsidR="00E51C0C" w:rsidRDefault="00E51C0C" w:rsidP="00B756C2">
      <w:pPr>
        <w:widowControl w:val="0"/>
        <w:autoSpaceDE w:val="0"/>
        <w:autoSpaceDN w:val="0"/>
        <w:adjustRightInd w:val="0"/>
        <w:rPr>
          <w:rFonts w:ascii="Helvetica" w:hAnsi="Helvetica" w:cs="Helvetica"/>
        </w:rPr>
      </w:pPr>
    </w:p>
    <w:p w14:paraId="136B81BD" w14:textId="6FC3F0D6" w:rsidR="00680705" w:rsidRDefault="00680705">
      <w:pPr>
        <w:rPr>
          <w:rFonts w:ascii="Helvetica" w:hAnsi="Helvetica" w:cs="Helvetica"/>
          <w:highlight w:val="cyan"/>
        </w:rPr>
      </w:pPr>
      <w:bookmarkStart w:id="536" w:name="NEAJazzMasters"/>
      <w:bookmarkStart w:id="537" w:name="NEAResearchARtWorks"/>
      <w:bookmarkEnd w:id="536"/>
      <w:bookmarkEnd w:id="537"/>
      <w:r>
        <w:rPr>
          <w:rFonts w:ascii="Helvetica" w:hAnsi="Helvetica" w:cs="Helvetica"/>
          <w:highlight w:val="cyan"/>
        </w:rPr>
        <w:br w:type="page"/>
      </w:r>
    </w:p>
    <w:p w14:paraId="0A5BF566" w14:textId="77777777" w:rsidR="005C7489" w:rsidRPr="005D3F9C" w:rsidRDefault="005C7489" w:rsidP="00B03BAF">
      <w:pPr>
        <w:widowControl w:val="0"/>
        <w:autoSpaceDE w:val="0"/>
        <w:autoSpaceDN w:val="0"/>
        <w:adjustRightInd w:val="0"/>
        <w:rPr>
          <w:rFonts w:ascii="Helvetica" w:hAnsi="Helvetica" w:cs="Helvetica"/>
          <w:highlight w:val="cyan"/>
        </w:rPr>
      </w:pPr>
    </w:p>
    <w:p w14:paraId="6CB172A2" w14:textId="77777777" w:rsidR="002F1653" w:rsidRPr="005D3F9C" w:rsidRDefault="002F1653" w:rsidP="002F1653">
      <w:pPr>
        <w:pBdr>
          <w:bottom w:val="double" w:sz="6" w:space="1" w:color="auto"/>
        </w:pBdr>
        <w:autoSpaceDE w:val="0"/>
        <w:autoSpaceDN w:val="0"/>
        <w:adjustRightInd w:val="0"/>
        <w:rPr>
          <w:rFonts w:ascii="Helvetica" w:hAnsi="Helvetica"/>
          <w:b/>
        </w:rPr>
      </w:pPr>
      <w:bookmarkStart w:id="538" w:name="NEANatlHeritageFellowships"/>
      <w:bookmarkStart w:id="539" w:name="NEAMICD"/>
      <w:bookmarkEnd w:id="538"/>
      <w:bookmarkEnd w:id="539"/>
    </w:p>
    <w:p w14:paraId="6E87B2A0" w14:textId="77777777" w:rsidR="002F1653" w:rsidRPr="005D3F9C" w:rsidRDefault="002F1653" w:rsidP="002F1653">
      <w:pPr>
        <w:autoSpaceDE w:val="0"/>
        <w:autoSpaceDN w:val="0"/>
        <w:adjustRightInd w:val="0"/>
        <w:rPr>
          <w:rFonts w:ascii="Helvetica" w:hAnsi="Helvetica"/>
          <w:b/>
          <w:u w:val="single"/>
        </w:rPr>
      </w:pPr>
    </w:p>
    <w:p w14:paraId="0D6CC5A0"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20E63610" w14:textId="77777777" w:rsidR="00B756C2" w:rsidRPr="005D3F9C" w:rsidRDefault="00B756C2" w:rsidP="00B756C2">
      <w:pPr>
        <w:autoSpaceDE w:val="0"/>
        <w:autoSpaceDN w:val="0"/>
        <w:adjustRightInd w:val="0"/>
        <w:outlineLvl w:val="0"/>
        <w:rPr>
          <w:rFonts w:ascii="Helvetica" w:hAnsi="Helvetica"/>
          <w:b/>
        </w:rPr>
      </w:pPr>
    </w:p>
    <w:p w14:paraId="3AB4BA5C" w14:textId="77777777" w:rsidR="00B756C2" w:rsidRPr="005D3F9C" w:rsidRDefault="00B756C2" w:rsidP="00B756C2">
      <w:pPr>
        <w:autoSpaceDE w:val="0"/>
        <w:autoSpaceDN w:val="0"/>
        <w:adjustRightInd w:val="0"/>
        <w:outlineLvl w:val="0"/>
        <w:rPr>
          <w:rFonts w:ascii="Helvetica" w:hAnsi="Helvetica"/>
          <w:b/>
        </w:rPr>
      </w:pPr>
      <w:bookmarkStart w:id="540" w:name="NEHGO"/>
      <w:bookmarkEnd w:id="540"/>
      <w:r w:rsidRPr="005D3F9C">
        <w:rPr>
          <w:rFonts w:ascii="Helvetica" w:hAnsi="Helvetica"/>
          <w:b/>
          <w:highlight w:val="yellow"/>
        </w:rPr>
        <w:t>Grant Overview</w:t>
      </w:r>
      <w:r w:rsidRPr="005D3F9C">
        <w:rPr>
          <w:rFonts w:ascii="Helvetica" w:hAnsi="Helvetica"/>
          <w:b/>
        </w:rPr>
        <w:t xml:space="preserve">  - </w:t>
      </w:r>
    </w:p>
    <w:p w14:paraId="425E3E41" w14:textId="77777777" w:rsidR="00B756C2" w:rsidRPr="005D3F9C" w:rsidRDefault="00B756C2" w:rsidP="00B756C2">
      <w:pPr>
        <w:rPr>
          <w:rFonts w:ascii="Helvetica" w:hAnsi="Helvetica"/>
        </w:rPr>
      </w:pPr>
    </w:p>
    <w:p w14:paraId="34870D7E" w14:textId="612F7DD8" w:rsidR="00B756C2" w:rsidRDefault="00C73D4D" w:rsidP="00B756C2">
      <w:pPr>
        <w:rPr>
          <w:rStyle w:val="Hyperlink"/>
          <w:rFonts w:ascii="Helvetica" w:hAnsi="Helvetica" w:cs="Helvetica"/>
        </w:rPr>
      </w:pPr>
      <w:r>
        <w:rPr>
          <w:rFonts w:ascii="Helvetica" w:hAnsi="Helvetica" w:cs="Helvetica"/>
          <w:noProof/>
          <w:color w:val="0000FF"/>
          <w:u w:val="single"/>
        </w:rPr>
        <w:drawing>
          <wp:inline distT="0" distB="0" distL="0" distR="0" wp14:anchorId="75D70A34" wp14:editId="57A8D581">
            <wp:extent cx="6034091" cy="5854700"/>
            <wp:effectExtent l="0" t="0" r="1143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6034488" cy="5855085"/>
                    </a:xfrm>
                    <a:prstGeom prst="rect">
                      <a:avLst/>
                    </a:prstGeom>
                    <a:noFill/>
                    <a:ln>
                      <a:noFill/>
                    </a:ln>
                  </pic:spPr>
                </pic:pic>
              </a:graphicData>
            </a:graphic>
          </wp:inline>
        </w:drawing>
      </w:r>
    </w:p>
    <w:p w14:paraId="10386204" w14:textId="21939185" w:rsidR="00C73D4D" w:rsidRPr="005D3F9C" w:rsidRDefault="00C73D4D" w:rsidP="00B756C2">
      <w:pPr>
        <w:rPr>
          <w:rStyle w:val="Hyperlink"/>
          <w:rFonts w:ascii="Helvetica" w:hAnsi="Helvetica" w:cs="Helvetica"/>
        </w:rPr>
      </w:pPr>
    </w:p>
    <w:p w14:paraId="3C1D785C" w14:textId="7614474D" w:rsidR="00B756C2" w:rsidRPr="005D3F9C" w:rsidRDefault="00C73D4D" w:rsidP="005D046C">
      <w:pPr>
        <w:ind w:left="-810"/>
        <w:rPr>
          <w:rStyle w:val="Hyperlink"/>
          <w:rFonts w:ascii="Helvetica" w:hAnsi="Helvetica" w:cs="Helvetica"/>
        </w:rPr>
      </w:pPr>
      <w:r>
        <w:rPr>
          <w:rFonts w:ascii="Helvetica" w:hAnsi="Helvetica" w:cs="Helvetica"/>
          <w:noProof/>
          <w:color w:val="0000FF"/>
          <w:u w:val="single"/>
        </w:rPr>
        <w:lastRenderedPageBreak/>
        <w:drawing>
          <wp:inline distT="0" distB="0" distL="0" distR="0" wp14:anchorId="707C726A" wp14:editId="7223680A">
            <wp:extent cx="8017101" cy="7924800"/>
            <wp:effectExtent l="0" t="0" r="9525"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8017828" cy="7925519"/>
                    </a:xfrm>
                    <a:prstGeom prst="rect">
                      <a:avLst/>
                    </a:prstGeom>
                    <a:noFill/>
                    <a:ln>
                      <a:noFill/>
                    </a:ln>
                  </pic:spPr>
                </pic:pic>
              </a:graphicData>
            </a:graphic>
          </wp:inline>
        </w:drawing>
      </w:r>
    </w:p>
    <w:p w14:paraId="519F363D" w14:textId="6A84FB29" w:rsidR="00B756C2" w:rsidRPr="005D3F9C" w:rsidRDefault="00B756C2" w:rsidP="00B756C2">
      <w:pPr>
        <w:autoSpaceDE w:val="0"/>
        <w:autoSpaceDN w:val="0"/>
        <w:adjustRightInd w:val="0"/>
        <w:outlineLvl w:val="0"/>
        <w:rPr>
          <w:rFonts w:ascii="Helvetica" w:hAnsi="Helvetica"/>
          <w:b/>
        </w:rPr>
      </w:pPr>
    </w:p>
    <w:p w14:paraId="63F0B3AD" w14:textId="36815813" w:rsidR="00B756C2" w:rsidRPr="005D3F9C" w:rsidRDefault="00C73D4D" w:rsidP="005D046C">
      <w:pPr>
        <w:pBdr>
          <w:bottom w:val="single" w:sz="6" w:space="1" w:color="auto"/>
        </w:pBdr>
        <w:tabs>
          <w:tab w:val="left" w:pos="-270"/>
        </w:tabs>
        <w:autoSpaceDE w:val="0"/>
        <w:autoSpaceDN w:val="0"/>
        <w:adjustRightInd w:val="0"/>
        <w:ind w:left="-810" w:firstLine="450"/>
        <w:outlineLvl w:val="0"/>
        <w:rPr>
          <w:rFonts w:ascii="Helvetica" w:hAnsi="Helvetica"/>
          <w:b/>
        </w:rPr>
      </w:pPr>
      <w:r>
        <w:rPr>
          <w:rFonts w:ascii="Helvetica" w:hAnsi="Helvetica"/>
          <w:b/>
          <w:noProof/>
        </w:rPr>
        <w:lastRenderedPageBreak/>
        <w:drawing>
          <wp:inline distT="0" distB="0" distL="0" distR="0" wp14:anchorId="21888501" wp14:editId="7B7FC0A0">
            <wp:extent cx="7161897" cy="5740400"/>
            <wp:effectExtent l="0" t="0" r="127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7162296" cy="5740719"/>
                    </a:xfrm>
                    <a:prstGeom prst="rect">
                      <a:avLst/>
                    </a:prstGeom>
                    <a:noFill/>
                    <a:ln>
                      <a:noFill/>
                    </a:ln>
                  </pic:spPr>
                </pic:pic>
              </a:graphicData>
            </a:graphic>
          </wp:inline>
        </w:drawing>
      </w:r>
    </w:p>
    <w:p w14:paraId="69F347AC" w14:textId="076555AF" w:rsidR="00B756C2" w:rsidRPr="00A21D20" w:rsidRDefault="00C73D4D" w:rsidP="00A21D20">
      <w:pPr>
        <w:pBdr>
          <w:bottom w:val="single" w:sz="6" w:space="1" w:color="auto"/>
        </w:pBdr>
        <w:autoSpaceDE w:val="0"/>
        <w:autoSpaceDN w:val="0"/>
        <w:adjustRightInd w:val="0"/>
        <w:outlineLvl w:val="0"/>
        <w:rPr>
          <w:rFonts w:ascii="Helvetica" w:hAnsi="Helvetica"/>
          <w:b/>
        </w:rPr>
      </w:pPr>
      <w:r>
        <w:rPr>
          <w:rFonts w:ascii="Helvetica" w:hAnsi="Helvetica"/>
          <w:b/>
          <w:noProof/>
        </w:rPr>
        <w:lastRenderedPageBreak/>
        <w:drawing>
          <wp:inline distT="0" distB="0" distL="0" distR="0" wp14:anchorId="2924BFC4" wp14:editId="280E7C57">
            <wp:extent cx="7064711" cy="8140700"/>
            <wp:effectExtent l="0" t="0" r="0" b="0"/>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7065583" cy="8141705"/>
                    </a:xfrm>
                    <a:prstGeom prst="rect">
                      <a:avLst/>
                    </a:prstGeom>
                    <a:noFill/>
                    <a:ln>
                      <a:noFill/>
                    </a:ln>
                  </pic:spPr>
                </pic:pic>
              </a:graphicData>
            </a:graphic>
          </wp:inline>
        </w:drawing>
      </w:r>
    </w:p>
    <w:p w14:paraId="3511834D" w14:textId="5924C3D4" w:rsidR="00B756C2" w:rsidRDefault="00B756C2" w:rsidP="00B756C2">
      <w:pPr>
        <w:widowControl w:val="0"/>
        <w:pBdr>
          <w:bottom w:val="single" w:sz="6" w:space="1" w:color="auto"/>
        </w:pBdr>
        <w:autoSpaceDE w:val="0"/>
        <w:autoSpaceDN w:val="0"/>
        <w:adjustRightInd w:val="0"/>
        <w:rPr>
          <w:rFonts w:ascii="Helvetica" w:hAnsi="Helvetica" w:cs="Helvetica"/>
        </w:rPr>
      </w:pPr>
    </w:p>
    <w:p w14:paraId="0A17EF58" w14:textId="77777777" w:rsidR="00150A84" w:rsidRDefault="00150A84" w:rsidP="00B756C2">
      <w:pPr>
        <w:autoSpaceDE w:val="0"/>
        <w:autoSpaceDN w:val="0"/>
        <w:adjustRightInd w:val="0"/>
        <w:outlineLvl w:val="0"/>
      </w:pPr>
    </w:p>
    <w:p w14:paraId="64A85EAE" w14:textId="5AC0687C" w:rsidR="009B1DDE" w:rsidRDefault="006C4FB3" w:rsidP="00B756C2">
      <w:pPr>
        <w:autoSpaceDE w:val="0"/>
        <w:autoSpaceDN w:val="0"/>
        <w:adjustRightInd w:val="0"/>
        <w:outlineLvl w:val="0"/>
      </w:pPr>
      <w:hyperlink r:id="rId559" w:history="1">
        <w:r w:rsidR="00B101CF" w:rsidRPr="00B101CF">
          <w:rPr>
            <w:rStyle w:val="Hyperlink"/>
          </w:rPr>
          <w:t>https://ww</w:t>
        </w:r>
        <w:r w:rsidR="00B101CF" w:rsidRPr="00B101CF">
          <w:rPr>
            <w:rStyle w:val="Hyperlink"/>
          </w:rPr>
          <w:t>w</w:t>
        </w:r>
        <w:r w:rsidR="00B101CF" w:rsidRPr="00B101CF">
          <w:rPr>
            <w:rStyle w:val="Hyperlink"/>
          </w:rPr>
          <w:t>.neh.gov/grants</w:t>
        </w:r>
      </w:hyperlink>
    </w:p>
    <w:p w14:paraId="29128F25" w14:textId="77777777" w:rsidR="00095D09" w:rsidRDefault="00095D09" w:rsidP="00B756C2">
      <w:pPr>
        <w:widowControl w:val="0"/>
        <w:pBdr>
          <w:bottom w:val="single" w:sz="6" w:space="1" w:color="auto"/>
        </w:pBdr>
        <w:autoSpaceDE w:val="0"/>
        <w:autoSpaceDN w:val="0"/>
        <w:adjustRightInd w:val="0"/>
        <w:rPr>
          <w:rFonts w:ascii="Helvetica" w:hAnsi="Helvetica" w:cs="Helvetica"/>
          <w:b/>
        </w:rPr>
      </w:pPr>
      <w:bookmarkStart w:id="541" w:name="NEHPrograms"/>
      <w:bookmarkEnd w:id="541"/>
    </w:p>
    <w:p w14:paraId="09584A1E" w14:textId="6876A0D0" w:rsidR="009609A5" w:rsidRDefault="009609A5" w:rsidP="00114A03">
      <w:pPr>
        <w:widowControl w:val="0"/>
        <w:autoSpaceDE w:val="0"/>
        <w:autoSpaceDN w:val="0"/>
        <w:adjustRightInd w:val="0"/>
        <w:rPr>
          <w:rFonts w:ascii="Helvetica" w:hAnsi="Helvetica" w:cs="Helvetica"/>
          <w:b/>
        </w:rPr>
      </w:pPr>
    </w:p>
    <w:p w14:paraId="4E6A2B88" w14:textId="31DA86BF" w:rsidR="0097794A" w:rsidRPr="008A08AC" w:rsidRDefault="00B756C2" w:rsidP="00114A03">
      <w:pPr>
        <w:widowControl w:val="0"/>
        <w:autoSpaceDE w:val="0"/>
        <w:autoSpaceDN w:val="0"/>
        <w:adjustRightInd w:val="0"/>
        <w:rPr>
          <w:rFonts w:ascii="Helvetica" w:hAnsi="Helvetica" w:cs="Helvetica"/>
          <w:b/>
        </w:rPr>
      </w:pPr>
      <w:r w:rsidRPr="005D3F9C">
        <w:rPr>
          <w:rFonts w:ascii="Helvetica" w:hAnsi="Helvetica" w:cs="Helvetica"/>
          <w:b/>
        </w:rPr>
        <w:t>Programs:</w:t>
      </w:r>
    </w:p>
    <w:p w14:paraId="6D6B4443" w14:textId="5B1762FD" w:rsidR="002A66BC" w:rsidRDefault="002A66BC" w:rsidP="002A66BC">
      <w:pPr>
        <w:pStyle w:val="NoSpacing"/>
        <w:rPr>
          <w:rFonts w:ascii="Helvetica" w:hAnsi="Helvetica" w:cs="Helvetica"/>
          <w:sz w:val="24"/>
          <w:szCs w:val="24"/>
        </w:rPr>
      </w:pPr>
      <w:bookmarkStart w:id="542" w:name="NEHFellowshipIndepResearch"/>
      <w:bookmarkStart w:id="543" w:name="NEHHumanities"/>
      <w:bookmarkEnd w:id="542"/>
      <w:bookmarkEnd w:id="543"/>
    </w:p>
    <w:p w14:paraId="1BCC6FBC" w14:textId="77777777" w:rsidR="007625AB" w:rsidRDefault="007625AB" w:rsidP="007625AB">
      <w:pPr>
        <w:pStyle w:val="NoSpacing"/>
        <w:rPr>
          <w:rFonts w:ascii="Helvetica" w:hAnsi="Helvetica" w:cs="Helvetica"/>
          <w:color w:val="222222"/>
          <w:sz w:val="24"/>
          <w:szCs w:val="24"/>
          <w:shd w:val="clear" w:color="auto" w:fill="FFFFFF"/>
        </w:rPr>
      </w:pPr>
      <w:bookmarkStart w:id="544" w:name="NEHLandmarksHistCulture"/>
      <w:bookmarkEnd w:id="544"/>
      <w:r w:rsidRPr="00D8369B">
        <w:rPr>
          <w:rFonts w:ascii="Helvetica" w:hAnsi="Helvetica" w:cs="Helvetica"/>
          <w:color w:val="222222"/>
          <w:sz w:val="24"/>
          <w:szCs w:val="24"/>
          <w:shd w:val="clear" w:color="auto" w:fill="FFFFFF"/>
        </w:rPr>
        <w:t>Landmarks of American History and Culture: Workshops for School Teachers</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7625AB" w:rsidRPr="007625AB" w14:paraId="692F9174" w14:textId="77777777" w:rsidTr="007625AB">
        <w:trPr>
          <w:tblCellSpacing w:w="0" w:type="dxa"/>
        </w:trPr>
        <w:tc>
          <w:tcPr>
            <w:tcW w:w="0" w:type="auto"/>
            <w:shd w:val="clear" w:color="auto" w:fill="FFFFFF"/>
            <w:noWrap/>
            <w:hideMark/>
          </w:tcPr>
          <w:p w14:paraId="072860F7"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lastRenderedPageBreak/>
              <w:t>Document Type:</w:t>
            </w:r>
          </w:p>
        </w:tc>
        <w:tc>
          <w:tcPr>
            <w:tcW w:w="0" w:type="auto"/>
            <w:shd w:val="clear" w:color="auto" w:fill="FFFFFF"/>
            <w:vAlign w:val="center"/>
            <w:hideMark/>
          </w:tcPr>
          <w:p w14:paraId="331C8BE5"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Grants Notice</w:t>
            </w:r>
          </w:p>
        </w:tc>
      </w:tr>
      <w:tr w:rsidR="007625AB" w:rsidRPr="007625AB" w14:paraId="6BC30B3F" w14:textId="77777777" w:rsidTr="007625AB">
        <w:trPr>
          <w:tblCellSpacing w:w="0" w:type="dxa"/>
        </w:trPr>
        <w:tc>
          <w:tcPr>
            <w:tcW w:w="0" w:type="auto"/>
            <w:shd w:val="clear" w:color="auto" w:fill="FFFFFF"/>
            <w:noWrap/>
            <w:hideMark/>
          </w:tcPr>
          <w:p w14:paraId="60EBF0FF"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Opportunity Number:</w:t>
            </w:r>
          </w:p>
        </w:tc>
        <w:tc>
          <w:tcPr>
            <w:tcW w:w="0" w:type="auto"/>
            <w:shd w:val="clear" w:color="auto" w:fill="FFFFFF"/>
            <w:vAlign w:val="center"/>
            <w:hideMark/>
          </w:tcPr>
          <w:p w14:paraId="56894904"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20190221-BH</w:t>
            </w:r>
          </w:p>
        </w:tc>
      </w:tr>
      <w:tr w:rsidR="007625AB" w:rsidRPr="007625AB" w14:paraId="2F35D03D" w14:textId="77777777" w:rsidTr="007625AB">
        <w:trPr>
          <w:tblCellSpacing w:w="0" w:type="dxa"/>
        </w:trPr>
        <w:tc>
          <w:tcPr>
            <w:tcW w:w="0" w:type="auto"/>
            <w:shd w:val="clear" w:color="auto" w:fill="FFFFFF"/>
            <w:noWrap/>
            <w:hideMark/>
          </w:tcPr>
          <w:p w14:paraId="34936633"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Opportunity Title:</w:t>
            </w:r>
          </w:p>
        </w:tc>
        <w:tc>
          <w:tcPr>
            <w:tcW w:w="0" w:type="auto"/>
            <w:shd w:val="clear" w:color="auto" w:fill="FFFFFF"/>
            <w:vAlign w:val="center"/>
            <w:hideMark/>
          </w:tcPr>
          <w:p w14:paraId="15C4852D"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Landmarks of American History and Culture: Workshops for School Teachers</w:t>
            </w:r>
          </w:p>
        </w:tc>
      </w:tr>
      <w:tr w:rsidR="007625AB" w:rsidRPr="007625AB" w14:paraId="08B3F605" w14:textId="77777777" w:rsidTr="007625AB">
        <w:trPr>
          <w:tblCellSpacing w:w="0" w:type="dxa"/>
        </w:trPr>
        <w:tc>
          <w:tcPr>
            <w:tcW w:w="0" w:type="auto"/>
            <w:shd w:val="clear" w:color="auto" w:fill="FFFFFF"/>
            <w:noWrap/>
            <w:hideMark/>
          </w:tcPr>
          <w:p w14:paraId="3E82732D"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Opportunity Category:</w:t>
            </w:r>
          </w:p>
        </w:tc>
        <w:tc>
          <w:tcPr>
            <w:tcW w:w="0" w:type="auto"/>
            <w:shd w:val="clear" w:color="auto" w:fill="FFFFFF"/>
            <w:vAlign w:val="center"/>
            <w:hideMark/>
          </w:tcPr>
          <w:p w14:paraId="2D8955F9"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Discretionary</w:t>
            </w:r>
          </w:p>
        </w:tc>
      </w:tr>
      <w:tr w:rsidR="007625AB" w:rsidRPr="007625AB" w14:paraId="617FDA92" w14:textId="77777777" w:rsidTr="007625AB">
        <w:trPr>
          <w:tblCellSpacing w:w="0" w:type="dxa"/>
        </w:trPr>
        <w:tc>
          <w:tcPr>
            <w:tcW w:w="0" w:type="auto"/>
            <w:shd w:val="clear" w:color="auto" w:fill="FFFFFF"/>
            <w:noWrap/>
            <w:hideMark/>
          </w:tcPr>
          <w:p w14:paraId="7AF1D902"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Opportunity Category Explanation:</w:t>
            </w:r>
          </w:p>
        </w:tc>
        <w:tc>
          <w:tcPr>
            <w:tcW w:w="0" w:type="auto"/>
            <w:shd w:val="clear" w:color="auto" w:fill="FFFFFF"/>
            <w:vAlign w:val="center"/>
            <w:hideMark/>
          </w:tcPr>
          <w:p w14:paraId="2B1F0E99"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r w:rsidR="007625AB" w:rsidRPr="007625AB" w14:paraId="35590702" w14:textId="77777777" w:rsidTr="007625AB">
        <w:trPr>
          <w:tblCellSpacing w:w="0" w:type="dxa"/>
        </w:trPr>
        <w:tc>
          <w:tcPr>
            <w:tcW w:w="0" w:type="auto"/>
            <w:shd w:val="clear" w:color="auto" w:fill="FFFFFF"/>
            <w:noWrap/>
            <w:hideMark/>
          </w:tcPr>
          <w:p w14:paraId="00F10ED3"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Instrument Type:</w:t>
            </w:r>
          </w:p>
        </w:tc>
        <w:tc>
          <w:tcPr>
            <w:tcW w:w="0" w:type="auto"/>
            <w:shd w:val="clear" w:color="auto" w:fill="FFFFFF"/>
            <w:vAlign w:val="center"/>
            <w:hideMark/>
          </w:tcPr>
          <w:p w14:paraId="3AD26AD3"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Grant</w:t>
            </w:r>
          </w:p>
        </w:tc>
      </w:tr>
      <w:tr w:rsidR="007625AB" w:rsidRPr="007625AB" w14:paraId="51542B32" w14:textId="77777777" w:rsidTr="007625AB">
        <w:trPr>
          <w:tblCellSpacing w:w="0" w:type="dxa"/>
        </w:trPr>
        <w:tc>
          <w:tcPr>
            <w:tcW w:w="0" w:type="auto"/>
            <w:shd w:val="clear" w:color="auto" w:fill="FFFFFF"/>
            <w:noWrap/>
            <w:hideMark/>
          </w:tcPr>
          <w:p w14:paraId="336E9B50"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Category of Funding Activity:</w:t>
            </w:r>
          </w:p>
        </w:tc>
        <w:tc>
          <w:tcPr>
            <w:tcW w:w="0" w:type="auto"/>
            <w:shd w:val="clear" w:color="auto" w:fill="FFFFFF"/>
            <w:vAlign w:val="center"/>
            <w:hideMark/>
          </w:tcPr>
          <w:p w14:paraId="35491FC2"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Humanities (see "Cultural Affairs" in CFDA)</w:t>
            </w:r>
          </w:p>
        </w:tc>
      </w:tr>
      <w:tr w:rsidR="007625AB" w:rsidRPr="007625AB" w14:paraId="48273508" w14:textId="77777777" w:rsidTr="007625AB">
        <w:trPr>
          <w:tblCellSpacing w:w="0" w:type="dxa"/>
        </w:trPr>
        <w:tc>
          <w:tcPr>
            <w:tcW w:w="0" w:type="auto"/>
            <w:shd w:val="clear" w:color="auto" w:fill="FFFFFF"/>
            <w:noWrap/>
            <w:hideMark/>
          </w:tcPr>
          <w:p w14:paraId="2509EF36"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Category Explanation:</w:t>
            </w:r>
          </w:p>
        </w:tc>
        <w:tc>
          <w:tcPr>
            <w:tcW w:w="0" w:type="auto"/>
            <w:shd w:val="clear" w:color="auto" w:fill="FFFFFF"/>
            <w:vAlign w:val="center"/>
            <w:hideMark/>
          </w:tcPr>
          <w:p w14:paraId="092AC07D"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r w:rsidR="007625AB" w:rsidRPr="007625AB" w14:paraId="331D2EA9" w14:textId="77777777" w:rsidTr="007625AB">
        <w:trPr>
          <w:tblCellSpacing w:w="0" w:type="dxa"/>
        </w:trPr>
        <w:tc>
          <w:tcPr>
            <w:tcW w:w="0" w:type="auto"/>
            <w:shd w:val="clear" w:color="auto" w:fill="FFFFFF"/>
            <w:noWrap/>
            <w:hideMark/>
          </w:tcPr>
          <w:p w14:paraId="232A4189"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Expected Number of Awards:</w:t>
            </w:r>
          </w:p>
        </w:tc>
        <w:tc>
          <w:tcPr>
            <w:tcW w:w="0" w:type="auto"/>
            <w:shd w:val="clear" w:color="auto" w:fill="FFFFFF"/>
            <w:vAlign w:val="center"/>
            <w:hideMark/>
          </w:tcPr>
          <w:p w14:paraId="2720DF24"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r w:rsidR="007625AB" w:rsidRPr="007625AB" w14:paraId="3A539915" w14:textId="77777777" w:rsidTr="007625AB">
        <w:trPr>
          <w:tblCellSpacing w:w="0" w:type="dxa"/>
        </w:trPr>
        <w:tc>
          <w:tcPr>
            <w:tcW w:w="0" w:type="auto"/>
            <w:shd w:val="clear" w:color="auto" w:fill="FFFFFF"/>
            <w:noWrap/>
            <w:hideMark/>
          </w:tcPr>
          <w:p w14:paraId="0193E749"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CFDA Number(s):</w:t>
            </w:r>
          </w:p>
        </w:tc>
        <w:tc>
          <w:tcPr>
            <w:tcW w:w="0" w:type="auto"/>
            <w:shd w:val="clear" w:color="auto" w:fill="FFFFFF"/>
            <w:vAlign w:val="center"/>
            <w:hideMark/>
          </w:tcPr>
          <w:p w14:paraId="221C7F7D"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45.163 -- Promotion of the Humanities Professional Development</w:t>
            </w:r>
          </w:p>
        </w:tc>
      </w:tr>
      <w:tr w:rsidR="007625AB" w:rsidRPr="007625AB" w14:paraId="01B68EC9" w14:textId="77777777" w:rsidTr="007625AB">
        <w:trPr>
          <w:tblCellSpacing w:w="0" w:type="dxa"/>
        </w:trPr>
        <w:tc>
          <w:tcPr>
            <w:tcW w:w="0" w:type="auto"/>
            <w:shd w:val="clear" w:color="auto" w:fill="FFFFFF"/>
            <w:noWrap/>
            <w:hideMark/>
          </w:tcPr>
          <w:p w14:paraId="34248239"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Cost Sharing or Matching Requirement:</w:t>
            </w:r>
          </w:p>
        </w:tc>
        <w:tc>
          <w:tcPr>
            <w:tcW w:w="0" w:type="auto"/>
            <w:shd w:val="clear" w:color="auto" w:fill="FFFFFF"/>
            <w:vAlign w:val="center"/>
            <w:hideMark/>
          </w:tcPr>
          <w:p w14:paraId="77A4A0B7"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No</w:t>
            </w:r>
          </w:p>
        </w:tc>
      </w:tr>
      <w:tr w:rsidR="007625AB" w:rsidRPr="007625AB" w14:paraId="4F5673E7" w14:textId="77777777" w:rsidTr="007625AB">
        <w:trPr>
          <w:tblCellSpacing w:w="0" w:type="dxa"/>
        </w:trPr>
        <w:tc>
          <w:tcPr>
            <w:tcW w:w="0" w:type="auto"/>
            <w:shd w:val="clear" w:color="auto" w:fill="FFFFFF"/>
            <w:noWrap/>
            <w:hideMark/>
          </w:tcPr>
          <w:p w14:paraId="38B1EBBE"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Version:</w:t>
            </w:r>
          </w:p>
        </w:tc>
        <w:tc>
          <w:tcPr>
            <w:tcW w:w="0" w:type="auto"/>
            <w:shd w:val="clear" w:color="auto" w:fill="FFFFFF"/>
            <w:vAlign w:val="center"/>
            <w:hideMark/>
          </w:tcPr>
          <w:p w14:paraId="1CADB71C"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Synopsis 1</w:t>
            </w:r>
          </w:p>
        </w:tc>
      </w:tr>
      <w:tr w:rsidR="007625AB" w:rsidRPr="007625AB" w14:paraId="1ECD52F5" w14:textId="77777777" w:rsidTr="007625AB">
        <w:trPr>
          <w:tblCellSpacing w:w="0" w:type="dxa"/>
        </w:trPr>
        <w:tc>
          <w:tcPr>
            <w:tcW w:w="0" w:type="auto"/>
            <w:shd w:val="clear" w:color="auto" w:fill="FFFFFF"/>
            <w:noWrap/>
            <w:hideMark/>
          </w:tcPr>
          <w:p w14:paraId="42A950BD"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Posted Date:</w:t>
            </w:r>
          </w:p>
        </w:tc>
        <w:tc>
          <w:tcPr>
            <w:tcW w:w="0" w:type="auto"/>
            <w:shd w:val="clear" w:color="auto" w:fill="FFFFFF"/>
            <w:vAlign w:val="center"/>
            <w:hideMark/>
          </w:tcPr>
          <w:p w14:paraId="748B4B1B"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Dec 21, 2018</w:t>
            </w:r>
          </w:p>
        </w:tc>
      </w:tr>
      <w:tr w:rsidR="007625AB" w:rsidRPr="007625AB" w14:paraId="1622AA0C" w14:textId="77777777" w:rsidTr="007625AB">
        <w:trPr>
          <w:tblCellSpacing w:w="0" w:type="dxa"/>
        </w:trPr>
        <w:tc>
          <w:tcPr>
            <w:tcW w:w="0" w:type="auto"/>
            <w:shd w:val="clear" w:color="auto" w:fill="FFFFFF"/>
            <w:noWrap/>
            <w:hideMark/>
          </w:tcPr>
          <w:p w14:paraId="45F43621"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Last Updated Date:</w:t>
            </w:r>
          </w:p>
        </w:tc>
        <w:tc>
          <w:tcPr>
            <w:tcW w:w="0" w:type="auto"/>
            <w:shd w:val="clear" w:color="auto" w:fill="FFFFFF"/>
            <w:vAlign w:val="center"/>
            <w:hideMark/>
          </w:tcPr>
          <w:p w14:paraId="44CD6183"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Dec 21, 2018</w:t>
            </w:r>
          </w:p>
        </w:tc>
      </w:tr>
      <w:tr w:rsidR="007625AB" w:rsidRPr="007625AB" w14:paraId="165E9ED2" w14:textId="77777777" w:rsidTr="007625AB">
        <w:trPr>
          <w:tblCellSpacing w:w="0" w:type="dxa"/>
        </w:trPr>
        <w:tc>
          <w:tcPr>
            <w:tcW w:w="0" w:type="auto"/>
            <w:shd w:val="clear" w:color="auto" w:fill="FFFFFF"/>
            <w:noWrap/>
            <w:hideMark/>
          </w:tcPr>
          <w:p w14:paraId="4AE23E77"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6483263B"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Feb 21, 2019  </w:t>
            </w:r>
          </w:p>
        </w:tc>
      </w:tr>
      <w:tr w:rsidR="007625AB" w:rsidRPr="007625AB" w14:paraId="34A64D55" w14:textId="77777777" w:rsidTr="007625AB">
        <w:trPr>
          <w:tblCellSpacing w:w="0" w:type="dxa"/>
        </w:trPr>
        <w:tc>
          <w:tcPr>
            <w:tcW w:w="0" w:type="auto"/>
            <w:shd w:val="clear" w:color="auto" w:fill="FFFFFF"/>
            <w:noWrap/>
            <w:hideMark/>
          </w:tcPr>
          <w:p w14:paraId="46FF9BA8"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57034CCE"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Feb 21, 2019  </w:t>
            </w:r>
          </w:p>
        </w:tc>
      </w:tr>
      <w:tr w:rsidR="007625AB" w:rsidRPr="007625AB" w14:paraId="72F4572E" w14:textId="77777777" w:rsidTr="007625AB">
        <w:trPr>
          <w:tblCellSpacing w:w="0" w:type="dxa"/>
        </w:trPr>
        <w:tc>
          <w:tcPr>
            <w:tcW w:w="0" w:type="auto"/>
            <w:shd w:val="clear" w:color="auto" w:fill="FFFFFF"/>
            <w:noWrap/>
            <w:hideMark/>
          </w:tcPr>
          <w:p w14:paraId="6AF18F31"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Archive Date:</w:t>
            </w:r>
          </w:p>
        </w:tc>
        <w:tc>
          <w:tcPr>
            <w:tcW w:w="0" w:type="auto"/>
            <w:shd w:val="clear" w:color="auto" w:fill="FFFFFF"/>
            <w:vAlign w:val="center"/>
            <w:hideMark/>
          </w:tcPr>
          <w:p w14:paraId="500F386C"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 </w:t>
            </w:r>
          </w:p>
        </w:tc>
      </w:tr>
      <w:tr w:rsidR="007625AB" w:rsidRPr="007625AB" w14:paraId="341F5DF3" w14:textId="77777777" w:rsidTr="007625AB">
        <w:trPr>
          <w:tblCellSpacing w:w="0" w:type="dxa"/>
        </w:trPr>
        <w:tc>
          <w:tcPr>
            <w:tcW w:w="0" w:type="auto"/>
            <w:shd w:val="clear" w:color="auto" w:fill="FFFFFF"/>
            <w:noWrap/>
            <w:hideMark/>
          </w:tcPr>
          <w:p w14:paraId="22C178A6"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Estimated Total Program Funding:</w:t>
            </w:r>
          </w:p>
        </w:tc>
        <w:tc>
          <w:tcPr>
            <w:tcW w:w="0" w:type="auto"/>
            <w:shd w:val="clear" w:color="auto" w:fill="FFFFFF"/>
            <w:vAlign w:val="center"/>
            <w:hideMark/>
          </w:tcPr>
          <w:p w14:paraId="733E325F"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 </w:t>
            </w:r>
          </w:p>
        </w:tc>
      </w:tr>
      <w:tr w:rsidR="007625AB" w:rsidRPr="007625AB" w14:paraId="7A8A613B" w14:textId="77777777" w:rsidTr="007625AB">
        <w:trPr>
          <w:tblCellSpacing w:w="0" w:type="dxa"/>
        </w:trPr>
        <w:tc>
          <w:tcPr>
            <w:tcW w:w="0" w:type="auto"/>
            <w:shd w:val="clear" w:color="auto" w:fill="FFFFFF"/>
            <w:noWrap/>
            <w:hideMark/>
          </w:tcPr>
          <w:p w14:paraId="3263FB6F"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Award Ceiling:</w:t>
            </w:r>
          </w:p>
        </w:tc>
        <w:tc>
          <w:tcPr>
            <w:tcW w:w="0" w:type="auto"/>
            <w:shd w:val="clear" w:color="auto" w:fill="FFFFFF"/>
            <w:vAlign w:val="center"/>
            <w:hideMark/>
          </w:tcPr>
          <w:p w14:paraId="40B1A817"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$170,000</w:t>
            </w:r>
          </w:p>
        </w:tc>
      </w:tr>
      <w:tr w:rsidR="007625AB" w:rsidRPr="007625AB" w14:paraId="47BC73DC" w14:textId="77777777" w:rsidTr="007625AB">
        <w:trPr>
          <w:tblCellSpacing w:w="0" w:type="dxa"/>
        </w:trPr>
        <w:tc>
          <w:tcPr>
            <w:tcW w:w="0" w:type="auto"/>
            <w:shd w:val="clear" w:color="auto" w:fill="FFFFFF"/>
            <w:noWrap/>
            <w:hideMark/>
          </w:tcPr>
          <w:p w14:paraId="29C0FD56"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Award Floor:</w:t>
            </w:r>
          </w:p>
        </w:tc>
        <w:tc>
          <w:tcPr>
            <w:tcW w:w="0" w:type="auto"/>
            <w:shd w:val="clear" w:color="auto" w:fill="FFFFFF"/>
            <w:vAlign w:val="center"/>
            <w:hideMark/>
          </w:tcPr>
          <w:p w14:paraId="6BC38B1B"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$1</w:t>
            </w:r>
          </w:p>
        </w:tc>
      </w:tr>
      <w:tr w:rsidR="007625AB" w:rsidRPr="007625AB" w14:paraId="6E99D3D7" w14:textId="77777777" w:rsidTr="007625AB">
        <w:tblPrEx>
          <w:shd w:val="clear" w:color="auto" w:fill="auto"/>
        </w:tblPrEx>
        <w:trPr>
          <w:tblCellSpacing w:w="0" w:type="dxa"/>
        </w:trPr>
        <w:tc>
          <w:tcPr>
            <w:tcW w:w="0" w:type="auto"/>
            <w:noWrap/>
            <w:hideMark/>
          </w:tcPr>
          <w:p w14:paraId="65778262"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Eligible Applicants:</w:t>
            </w:r>
          </w:p>
        </w:tc>
        <w:tc>
          <w:tcPr>
            <w:tcW w:w="3169" w:type="pct"/>
            <w:vAlign w:val="center"/>
            <w:hideMark/>
          </w:tcPr>
          <w:p w14:paraId="34D1C5B0"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Native American tribal governments (Federally recognized)</w:t>
            </w:r>
            <w:r w:rsidRPr="007625AB">
              <w:rPr>
                <w:rFonts w:ascii="Helvetica" w:hAnsi="Helvetica" w:cs="Helvetica"/>
                <w:color w:val="222222"/>
              </w:rPr>
              <w:br/>
              <w:t>County governments</w:t>
            </w:r>
            <w:r w:rsidRPr="007625AB">
              <w:rPr>
                <w:rFonts w:ascii="Helvetica" w:hAnsi="Helvetica" w:cs="Helvetica"/>
                <w:color w:val="222222"/>
              </w:rPr>
              <w:br/>
              <w:t>Special district governments</w:t>
            </w:r>
            <w:r w:rsidRPr="007625AB">
              <w:rPr>
                <w:rFonts w:ascii="Helvetica" w:hAnsi="Helvetica" w:cs="Helvetica"/>
                <w:color w:val="222222"/>
              </w:rPr>
              <w:br/>
              <w:t>Nonprofits having a 501(c)(3) status with the IRS, other than institutions of higher education</w:t>
            </w:r>
            <w:r w:rsidRPr="007625AB">
              <w:rPr>
                <w:rFonts w:ascii="Helvetica" w:hAnsi="Helvetica" w:cs="Helvetica"/>
                <w:color w:val="222222"/>
              </w:rPr>
              <w:br/>
              <w:t>Private institutions of higher education</w:t>
            </w:r>
            <w:r w:rsidRPr="007625AB">
              <w:rPr>
                <w:rFonts w:ascii="Helvetica" w:hAnsi="Helvetica" w:cs="Helvetica"/>
                <w:color w:val="222222"/>
              </w:rPr>
              <w:br/>
              <w:t>Public and State controlled institutions of higher education</w:t>
            </w:r>
            <w:r w:rsidRPr="007625AB">
              <w:rPr>
                <w:rFonts w:ascii="Helvetica" w:hAnsi="Helvetica" w:cs="Helvetica"/>
                <w:color w:val="222222"/>
              </w:rPr>
              <w:br/>
              <w:t>City or township governments</w:t>
            </w:r>
            <w:r w:rsidRPr="007625AB">
              <w:rPr>
                <w:rFonts w:ascii="Helvetica" w:hAnsi="Helvetica" w:cs="Helvetica"/>
                <w:color w:val="222222"/>
              </w:rPr>
              <w:br/>
              <w:t>State governments</w:t>
            </w:r>
          </w:p>
        </w:tc>
      </w:tr>
      <w:tr w:rsidR="007625AB" w:rsidRPr="007625AB" w14:paraId="2AB371E5" w14:textId="77777777" w:rsidTr="007625AB">
        <w:tblPrEx>
          <w:shd w:val="clear" w:color="auto" w:fill="auto"/>
        </w:tblPrEx>
        <w:trPr>
          <w:tblCellSpacing w:w="0" w:type="dxa"/>
        </w:trPr>
        <w:tc>
          <w:tcPr>
            <w:tcW w:w="0" w:type="auto"/>
            <w:noWrap/>
            <w:hideMark/>
          </w:tcPr>
          <w:p w14:paraId="1E60D652"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Additional Information on Eligibility:</w:t>
            </w:r>
          </w:p>
        </w:tc>
        <w:tc>
          <w:tcPr>
            <w:tcW w:w="3169" w:type="pct"/>
            <w:vAlign w:val="center"/>
            <w:hideMark/>
          </w:tcPr>
          <w:p w14:paraId="040ABAF8"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bl>
    <w:p w14:paraId="412521B4"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625AB" w:rsidRPr="007625AB" w14:paraId="67703754" w14:textId="77777777" w:rsidTr="007625AB">
        <w:trPr>
          <w:tblCellSpacing w:w="0" w:type="dxa"/>
        </w:trPr>
        <w:tc>
          <w:tcPr>
            <w:tcW w:w="0" w:type="auto"/>
            <w:noWrap/>
            <w:hideMark/>
          </w:tcPr>
          <w:p w14:paraId="488AC31E"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Agency Name:</w:t>
            </w:r>
          </w:p>
        </w:tc>
        <w:tc>
          <w:tcPr>
            <w:tcW w:w="5000" w:type="pct"/>
            <w:vAlign w:val="center"/>
            <w:hideMark/>
          </w:tcPr>
          <w:p w14:paraId="0E6C2FBE"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National Endowment for the Humanities</w:t>
            </w:r>
          </w:p>
        </w:tc>
      </w:tr>
      <w:tr w:rsidR="007625AB" w:rsidRPr="007625AB" w14:paraId="7BFC52FF" w14:textId="77777777" w:rsidTr="007625AB">
        <w:trPr>
          <w:tblCellSpacing w:w="0" w:type="dxa"/>
        </w:trPr>
        <w:tc>
          <w:tcPr>
            <w:tcW w:w="0" w:type="auto"/>
            <w:noWrap/>
            <w:hideMark/>
          </w:tcPr>
          <w:p w14:paraId="57079144"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Description:</w:t>
            </w:r>
          </w:p>
        </w:tc>
        <w:tc>
          <w:tcPr>
            <w:tcW w:w="5000" w:type="pct"/>
            <w:vAlign w:val="center"/>
            <w:hideMark/>
          </w:tcPr>
          <w:p w14:paraId="585CD24A"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xml:space="preserve">The Landmarks of American History and Culture program supports a series of one-week workshops for K-12 educators across the nation that enhance and strengthen humanities teaching at the K-12 level. The program defines a landmark as a site of historic importance within the United States and its territories that offers educators a unique and </w:t>
            </w:r>
            <w:r w:rsidRPr="007625AB">
              <w:rPr>
                <w:rFonts w:ascii="Helvetica" w:hAnsi="Helvetica" w:cs="Helvetica"/>
                <w:color w:val="222222"/>
              </w:rPr>
              <w:lastRenderedPageBreak/>
              <w:t>compelling opportunity to deepen and expand their knowledge of the diverse histories, cultures, traditions, languages, and perspectives of the American people. Projects employ a place-based approach, teaching historic sites through critical interpretation in order to explore central themes in American history and government, as well as in literature, art, music, and related humanities subjects. Each workshop must accommodate thirty-six participants (NEH Summer Scholars) and must be offered twice during the summer (for a total of seventy-two participants). The content, presenters, site visits, activities, and readings should be substantially the same in each week. Workshops may be hosted by institutions such as community colleges, universities, four-year colleges, learned societies, libraries or other repositories, centers for advanced study, cultural organizations, professional associations, and schools or school systems. Host institutions provide facilities and arrange for accommodations for participants, who receive a stipend. NEH expects host institutions to furnish facilities conducive to scholarly engagement with topics and sites.</w:t>
            </w:r>
          </w:p>
        </w:tc>
      </w:tr>
      <w:tr w:rsidR="007625AB" w:rsidRPr="007625AB" w14:paraId="0F112AA8" w14:textId="77777777" w:rsidTr="007625AB">
        <w:trPr>
          <w:tblCellSpacing w:w="0" w:type="dxa"/>
        </w:trPr>
        <w:tc>
          <w:tcPr>
            <w:tcW w:w="0" w:type="auto"/>
            <w:noWrap/>
            <w:hideMark/>
          </w:tcPr>
          <w:p w14:paraId="1A08F2FB"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lastRenderedPageBreak/>
              <w:t>Link to Additional Information:</w:t>
            </w:r>
          </w:p>
        </w:tc>
        <w:tc>
          <w:tcPr>
            <w:tcW w:w="5000" w:type="pct"/>
            <w:vAlign w:val="center"/>
            <w:hideMark/>
          </w:tcPr>
          <w:p w14:paraId="645E41DA" w14:textId="77777777" w:rsidR="007625AB" w:rsidRPr="007625AB" w:rsidRDefault="006C4FB3" w:rsidP="007625AB">
            <w:pPr>
              <w:pStyle w:val="NoSpacing"/>
              <w:rPr>
                <w:rFonts w:ascii="Helvetica" w:hAnsi="Helvetica" w:cs="Helvetica"/>
                <w:color w:val="222222"/>
              </w:rPr>
            </w:pPr>
            <w:hyperlink r:id="rId560" w:tgtFrame="_blank" w:tooltip="Link to Additional Information" w:history="1">
              <w:r w:rsidR="007625AB" w:rsidRPr="007625AB">
                <w:rPr>
                  <w:rStyle w:val="Hyperlink"/>
                  <w:rFonts w:ascii="Helvetica" w:hAnsi="Helvetica" w:cs="Helvetica"/>
                </w:rPr>
                <w:t>https://www.neh.gov/grants/education/landmarks-american-history-and-culture-workshops-school-teachers</w:t>
              </w:r>
            </w:hyperlink>
          </w:p>
        </w:tc>
      </w:tr>
      <w:tr w:rsidR="007625AB" w:rsidRPr="007625AB" w14:paraId="78CCF517" w14:textId="77777777" w:rsidTr="007625AB">
        <w:trPr>
          <w:tblCellSpacing w:w="0" w:type="dxa"/>
        </w:trPr>
        <w:tc>
          <w:tcPr>
            <w:tcW w:w="0" w:type="auto"/>
            <w:noWrap/>
            <w:hideMark/>
          </w:tcPr>
          <w:p w14:paraId="209E1612"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Grantor Contact Information:</w:t>
            </w:r>
          </w:p>
        </w:tc>
        <w:tc>
          <w:tcPr>
            <w:tcW w:w="5000" w:type="pct"/>
            <w:vAlign w:val="center"/>
            <w:hideMark/>
          </w:tcPr>
          <w:p w14:paraId="6BC17C5D"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If you have difficulty accessing the full announcement electronically, please contact:</w:t>
            </w:r>
            <w:r w:rsidRPr="007625AB">
              <w:rPr>
                <w:rFonts w:ascii="Helvetica" w:hAnsi="Helvetica" w:cs="Helvetica"/>
                <w:color w:val="222222"/>
              </w:rPr>
              <w:br/>
            </w:r>
            <w:r w:rsidRPr="007625AB">
              <w:rPr>
                <w:rFonts w:ascii="Helvetica" w:hAnsi="Helvetica" w:cs="Helvetica"/>
                <w:color w:val="222222"/>
              </w:rPr>
              <w:br/>
              <w:t>Landmarks of American History and Culture: Workshops for School Teachers Division of Education Programs National Endowment for the Humanities 400 Seventh Street, SW Washington, DC 20506 202-606-8500 landmarks@neh.gov landmarks@neh.gov</w:t>
            </w:r>
            <w:r w:rsidRPr="007625AB">
              <w:rPr>
                <w:rFonts w:ascii="Helvetica" w:hAnsi="Helvetica" w:cs="Helvetica"/>
                <w:color w:val="222222"/>
              </w:rPr>
              <w:br/>
            </w:r>
            <w:r w:rsidRPr="007625AB">
              <w:rPr>
                <w:rFonts w:ascii="Helvetica" w:hAnsi="Helvetica" w:cs="Helvetica"/>
                <w:color w:val="222222"/>
              </w:rPr>
              <w:br/>
            </w:r>
            <w:hyperlink r:id="rId561" w:history="1">
              <w:r w:rsidRPr="007625AB">
                <w:rPr>
                  <w:rStyle w:val="Hyperlink"/>
                  <w:rFonts w:ascii="Helvetica" w:hAnsi="Helvetica" w:cs="Helvetica"/>
                </w:rPr>
                <w:t>landmarks@neh.gov</w:t>
              </w:r>
            </w:hyperlink>
          </w:p>
        </w:tc>
      </w:tr>
    </w:tbl>
    <w:p w14:paraId="6FAF18FA" w14:textId="52C99E58" w:rsidR="007625AB" w:rsidRDefault="007625AB" w:rsidP="007625AB">
      <w:pPr>
        <w:pStyle w:val="NoSpacing"/>
        <w:rPr>
          <w:rStyle w:val="Hyperlink"/>
          <w:rFonts w:ascii="Helvetica" w:hAnsi="Helvetica" w:cs="Helvetica"/>
          <w:color w:val="1155CC"/>
          <w:sz w:val="24"/>
          <w:szCs w:val="24"/>
          <w:shd w:val="clear" w:color="auto" w:fill="FFFFFF"/>
        </w:rPr>
      </w:pPr>
      <w:r w:rsidRPr="00D8369B">
        <w:rPr>
          <w:rFonts w:ascii="Helvetica" w:hAnsi="Helvetica" w:cs="Helvetica"/>
          <w:color w:val="222222"/>
          <w:sz w:val="24"/>
          <w:szCs w:val="24"/>
        </w:rPr>
        <w:br/>
      </w:r>
      <w:hyperlink r:id="rId562" w:tgtFrame="_blank" w:history="1">
        <w:r w:rsidRPr="00D8369B">
          <w:rPr>
            <w:rStyle w:val="Hyperlink"/>
            <w:rFonts w:ascii="Helvetica" w:hAnsi="Helvetica" w:cs="Helvetica"/>
            <w:color w:val="1155CC"/>
            <w:sz w:val="24"/>
            <w:szCs w:val="24"/>
            <w:shd w:val="clear" w:color="auto" w:fill="FFFFFF"/>
          </w:rPr>
          <w:t>https://www.grants.gov/web/grants/view-opportunity.html?oppId=311517</w:t>
        </w:r>
      </w:hyperlink>
    </w:p>
    <w:p w14:paraId="2B5E1147" w14:textId="77777777" w:rsidR="007625AB" w:rsidRDefault="007625AB" w:rsidP="007625AB">
      <w:pPr>
        <w:pStyle w:val="NoSpacing"/>
        <w:rPr>
          <w:rFonts w:ascii="Helvetica" w:hAnsi="Helvetica" w:cs="Helvetica"/>
          <w:sz w:val="24"/>
          <w:szCs w:val="24"/>
        </w:rPr>
      </w:pPr>
    </w:p>
    <w:p w14:paraId="2B3D749B" w14:textId="77777777" w:rsidR="007625AB" w:rsidRDefault="007625AB" w:rsidP="002A66BC">
      <w:pPr>
        <w:pStyle w:val="NoSpacing"/>
        <w:rPr>
          <w:rFonts w:ascii="Helvetica" w:hAnsi="Helvetica" w:cs="Helvetica"/>
          <w:sz w:val="24"/>
          <w:szCs w:val="24"/>
        </w:rPr>
      </w:pPr>
    </w:p>
    <w:p w14:paraId="7181B577" w14:textId="77777777" w:rsidR="00EB1C61" w:rsidRDefault="00EB1C61" w:rsidP="00EB1C61">
      <w:pPr>
        <w:pStyle w:val="NoSpacing"/>
        <w:rPr>
          <w:rFonts w:ascii="Helvetica" w:hAnsi="Helvetica" w:cs="Helvetica"/>
          <w:color w:val="222222"/>
          <w:sz w:val="24"/>
          <w:szCs w:val="24"/>
          <w:shd w:val="clear" w:color="auto" w:fill="FFFFFF"/>
        </w:rPr>
      </w:pPr>
      <w:bookmarkStart w:id="545" w:name="NEHPresAssist"/>
      <w:bookmarkEnd w:id="545"/>
      <w:r w:rsidRPr="00EB1C61">
        <w:rPr>
          <w:rFonts w:ascii="Helvetica" w:hAnsi="Helvetica" w:cs="Helvetica"/>
          <w:color w:val="222222"/>
          <w:sz w:val="24"/>
          <w:szCs w:val="24"/>
          <w:highlight w:val="cyan"/>
          <w:shd w:val="clear" w:color="auto" w:fill="FFFFFF"/>
        </w:rPr>
        <w:t>Preservation Assistance Grants</w:t>
      </w:r>
      <w:r w:rsidRPr="00CC216B">
        <w:rPr>
          <w:rFonts w:ascii="Helvetica" w:hAnsi="Helvetica" w:cs="Helvetica"/>
          <w:color w:val="222222"/>
          <w:sz w:val="24"/>
          <w:szCs w:val="24"/>
        </w:rPr>
        <w:br/>
      </w:r>
      <w:r w:rsidRPr="00CC216B">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EB1C61" w:rsidRPr="00EB1C61" w14:paraId="3DDC4E01" w14:textId="77777777" w:rsidTr="00EB1C61">
        <w:trPr>
          <w:tblCellSpacing w:w="0" w:type="dxa"/>
        </w:trPr>
        <w:tc>
          <w:tcPr>
            <w:tcW w:w="0" w:type="auto"/>
            <w:shd w:val="clear" w:color="auto" w:fill="FFFFFF"/>
            <w:noWrap/>
            <w:hideMark/>
          </w:tcPr>
          <w:p w14:paraId="5027C9B8"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Document Type:</w:t>
            </w:r>
          </w:p>
        </w:tc>
        <w:tc>
          <w:tcPr>
            <w:tcW w:w="0" w:type="auto"/>
            <w:shd w:val="clear" w:color="auto" w:fill="FFFFFF"/>
            <w:vAlign w:val="center"/>
            <w:hideMark/>
          </w:tcPr>
          <w:p w14:paraId="21726D6A"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Grants Notice</w:t>
            </w:r>
          </w:p>
        </w:tc>
      </w:tr>
      <w:tr w:rsidR="00EB1C61" w:rsidRPr="00EB1C61" w14:paraId="6F4CBA77" w14:textId="77777777" w:rsidTr="00EB1C61">
        <w:trPr>
          <w:tblCellSpacing w:w="0" w:type="dxa"/>
        </w:trPr>
        <w:tc>
          <w:tcPr>
            <w:tcW w:w="0" w:type="auto"/>
            <w:shd w:val="clear" w:color="auto" w:fill="FFFFFF"/>
            <w:noWrap/>
            <w:hideMark/>
          </w:tcPr>
          <w:p w14:paraId="47A955AD"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Opportunity Number:</w:t>
            </w:r>
          </w:p>
        </w:tc>
        <w:tc>
          <w:tcPr>
            <w:tcW w:w="0" w:type="auto"/>
            <w:shd w:val="clear" w:color="auto" w:fill="FFFFFF"/>
            <w:vAlign w:val="center"/>
            <w:hideMark/>
          </w:tcPr>
          <w:p w14:paraId="4648BB78"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20190131-PG</w:t>
            </w:r>
          </w:p>
        </w:tc>
      </w:tr>
      <w:tr w:rsidR="00EB1C61" w:rsidRPr="00EB1C61" w14:paraId="60FDFEBE" w14:textId="77777777" w:rsidTr="00EB1C61">
        <w:trPr>
          <w:tblCellSpacing w:w="0" w:type="dxa"/>
        </w:trPr>
        <w:tc>
          <w:tcPr>
            <w:tcW w:w="0" w:type="auto"/>
            <w:shd w:val="clear" w:color="auto" w:fill="FFFFFF"/>
            <w:noWrap/>
            <w:hideMark/>
          </w:tcPr>
          <w:p w14:paraId="6D9A5932"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Opportunity Title:</w:t>
            </w:r>
          </w:p>
        </w:tc>
        <w:tc>
          <w:tcPr>
            <w:tcW w:w="0" w:type="auto"/>
            <w:shd w:val="clear" w:color="auto" w:fill="FFFFFF"/>
            <w:vAlign w:val="center"/>
            <w:hideMark/>
          </w:tcPr>
          <w:p w14:paraId="555CB7A4"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Preservation Assistance Grants</w:t>
            </w:r>
          </w:p>
        </w:tc>
      </w:tr>
      <w:tr w:rsidR="00EB1C61" w:rsidRPr="00EB1C61" w14:paraId="03BCBA1E" w14:textId="77777777" w:rsidTr="00EB1C61">
        <w:trPr>
          <w:tblCellSpacing w:w="0" w:type="dxa"/>
        </w:trPr>
        <w:tc>
          <w:tcPr>
            <w:tcW w:w="0" w:type="auto"/>
            <w:shd w:val="clear" w:color="auto" w:fill="FFFFFF"/>
            <w:noWrap/>
            <w:hideMark/>
          </w:tcPr>
          <w:p w14:paraId="0B22BC02"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Opportunity Category:</w:t>
            </w:r>
          </w:p>
        </w:tc>
        <w:tc>
          <w:tcPr>
            <w:tcW w:w="0" w:type="auto"/>
            <w:shd w:val="clear" w:color="auto" w:fill="FFFFFF"/>
            <w:vAlign w:val="center"/>
            <w:hideMark/>
          </w:tcPr>
          <w:p w14:paraId="4E934B4D"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Discretionary</w:t>
            </w:r>
          </w:p>
        </w:tc>
      </w:tr>
      <w:tr w:rsidR="00EB1C61" w:rsidRPr="00EB1C61" w14:paraId="3B3458B9" w14:textId="77777777" w:rsidTr="00EB1C61">
        <w:trPr>
          <w:tblCellSpacing w:w="0" w:type="dxa"/>
        </w:trPr>
        <w:tc>
          <w:tcPr>
            <w:tcW w:w="0" w:type="auto"/>
            <w:shd w:val="clear" w:color="auto" w:fill="FFFFFF"/>
            <w:noWrap/>
            <w:hideMark/>
          </w:tcPr>
          <w:p w14:paraId="7A3CCF03"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Opportunity Category Explanation:</w:t>
            </w:r>
          </w:p>
        </w:tc>
        <w:tc>
          <w:tcPr>
            <w:tcW w:w="0" w:type="auto"/>
            <w:shd w:val="clear" w:color="auto" w:fill="FFFFFF"/>
            <w:vAlign w:val="center"/>
            <w:hideMark/>
          </w:tcPr>
          <w:p w14:paraId="09DE9630"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29CD5E99" w14:textId="77777777" w:rsidTr="00EB1C61">
        <w:trPr>
          <w:tblCellSpacing w:w="0" w:type="dxa"/>
        </w:trPr>
        <w:tc>
          <w:tcPr>
            <w:tcW w:w="0" w:type="auto"/>
            <w:shd w:val="clear" w:color="auto" w:fill="FFFFFF"/>
            <w:noWrap/>
            <w:hideMark/>
          </w:tcPr>
          <w:p w14:paraId="623C8E44"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Instrument Type:</w:t>
            </w:r>
          </w:p>
        </w:tc>
        <w:tc>
          <w:tcPr>
            <w:tcW w:w="0" w:type="auto"/>
            <w:shd w:val="clear" w:color="auto" w:fill="FFFFFF"/>
            <w:vAlign w:val="center"/>
            <w:hideMark/>
          </w:tcPr>
          <w:p w14:paraId="482AB778"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Grant</w:t>
            </w:r>
          </w:p>
        </w:tc>
      </w:tr>
      <w:tr w:rsidR="00EB1C61" w:rsidRPr="00EB1C61" w14:paraId="7CDABC16" w14:textId="77777777" w:rsidTr="00EB1C61">
        <w:trPr>
          <w:tblCellSpacing w:w="0" w:type="dxa"/>
        </w:trPr>
        <w:tc>
          <w:tcPr>
            <w:tcW w:w="0" w:type="auto"/>
            <w:shd w:val="clear" w:color="auto" w:fill="FFFFFF"/>
            <w:noWrap/>
            <w:hideMark/>
          </w:tcPr>
          <w:p w14:paraId="46B2CB8E"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Category of Funding Activity:</w:t>
            </w:r>
          </w:p>
        </w:tc>
        <w:tc>
          <w:tcPr>
            <w:tcW w:w="0" w:type="auto"/>
            <w:shd w:val="clear" w:color="auto" w:fill="FFFFFF"/>
            <w:vAlign w:val="center"/>
            <w:hideMark/>
          </w:tcPr>
          <w:p w14:paraId="5437D45C"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Humanities (see "Cultural Affairs" in CFDA)</w:t>
            </w:r>
          </w:p>
        </w:tc>
      </w:tr>
      <w:tr w:rsidR="00EB1C61" w:rsidRPr="00EB1C61" w14:paraId="2E36F05B" w14:textId="77777777" w:rsidTr="00EB1C61">
        <w:trPr>
          <w:tblCellSpacing w:w="0" w:type="dxa"/>
        </w:trPr>
        <w:tc>
          <w:tcPr>
            <w:tcW w:w="0" w:type="auto"/>
            <w:shd w:val="clear" w:color="auto" w:fill="FFFFFF"/>
            <w:noWrap/>
            <w:hideMark/>
          </w:tcPr>
          <w:p w14:paraId="6E6EA30E"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Category Explanation:</w:t>
            </w:r>
          </w:p>
        </w:tc>
        <w:tc>
          <w:tcPr>
            <w:tcW w:w="0" w:type="auto"/>
            <w:shd w:val="clear" w:color="auto" w:fill="FFFFFF"/>
            <w:vAlign w:val="center"/>
            <w:hideMark/>
          </w:tcPr>
          <w:p w14:paraId="25725516"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7AB7C8ED" w14:textId="77777777" w:rsidTr="00EB1C61">
        <w:trPr>
          <w:tblCellSpacing w:w="0" w:type="dxa"/>
        </w:trPr>
        <w:tc>
          <w:tcPr>
            <w:tcW w:w="0" w:type="auto"/>
            <w:shd w:val="clear" w:color="auto" w:fill="FFFFFF"/>
            <w:noWrap/>
            <w:hideMark/>
          </w:tcPr>
          <w:p w14:paraId="0CAF91DA"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Expected Number of Awards:</w:t>
            </w:r>
          </w:p>
        </w:tc>
        <w:tc>
          <w:tcPr>
            <w:tcW w:w="0" w:type="auto"/>
            <w:shd w:val="clear" w:color="auto" w:fill="FFFFFF"/>
            <w:vAlign w:val="center"/>
            <w:hideMark/>
          </w:tcPr>
          <w:p w14:paraId="467B13EA"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711A74A7" w14:textId="77777777" w:rsidTr="00EB1C61">
        <w:trPr>
          <w:tblCellSpacing w:w="0" w:type="dxa"/>
        </w:trPr>
        <w:tc>
          <w:tcPr>
            <w:tcW w:w="0" w:type="auto"/>
            <w:shd w:val="clear" w:color="auto" w:fill="FFFFFF"/>
            <w:noWrap/>
            <w:hideMark/>
          </w:tcPr>
          <w:p w14:paraId="77A432E4"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CFDA Number(s):</w:t>
            </w:r>
          </w:p>
        </w:tc>
        <w:tc>
          <w:tcPr>
            <w:tcW w:w="0" w:type="auto"/>
            <w:shd w:val="clear" w:color="auto" w:fill="FFFFFF"/>
            <w:vAlign w:val="center"/>
            <w:hideMark/>
          </w:tcPr>
          <w:p w14:paraId="71414C56"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45.149 -- Promotion of the Humanities Division of Preservation and Access</w:t>
            </w:r>
          </w:p>
        </w:tc>
      </w:tr>
      <w:tr w:rsidR="00EB1C61" w:rsidRPr="00EB1C61" w14:paraId="3594F564" w14:textId="77777777" w:rsidTr="00EB1C61">
        <w:trPr>
          <w:tblCellSpacing w:w="0" w:type="dxa"/>
        </w:trPr>
        <w:tc>
          <w:tcPr>
            <w:tcW w:w="0" w:type="auto"/>
            <w:shd w:val="clear" w:color="auto" w:fill="FFFFFF"/>
            <w:noWrap/>
            <w:hideMark/>
          </w:tcPr>
          <w:p w14:paraId="1EFA1CC9"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Cost Sharing or Matching Requirement:</w:t>
            </w:r>
          </w:p>
        </w:tc>
        <w:tc>
          <w:tcPr>
            <w:tcW w:w="0" w:type="auto"/>
            <w:shd w:val="clear" w:color="auto" w:fill="FFFFFF"/>
            <w:vAlign w:val="center"/>
            <w:hideMark/>
          </w:tcPr>
          <w:p w14:paraId="7C2F1712"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No</w:t>
            </w:r>
          </w:p>
        </w:tc>
      </w:tr>
      <w:tr w:rsidR="00EB1C61" w:rsidRPr="00EB1C61" w14:paraId="4279CE69" w14:textId="77777777" w:rsidTr="00EB1C61">
        <w:trPr>
          <w:tblCellSpacing w:w="0" w:type="dxa"/>
        </w:trPr>
        <w:tc>
          <w:tcPr>
            <w:tcW w:w="0" w:type="auto"/>
            <w:shd w:val="clear" w:color="auto" w:fill="FFFFFF"/>
            <w:noWrap/>
            <w:hideMark/>
          </w:tcPr>
          <w:p w14:paraId="295395A1"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lastRenderedPageBreak/>
              <w:t>Version:</w:t>
            </w:r>
          </w:p>
        </w:tc>
        <w:tc>
          <w:tcPr>
            <w:tcW w:w="0" w:type="auto"/>
            <w:shd w:val="clear" w:color="auto" w:fill="FFFFFF"/>
            <w:vAlign w:val="center"/>
            <w:hideMark/>
          </w:tcPr>
          <w:p w14:paraId="069FFB56"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Synopsis 1</w:t>
            </w:r>
          </w:p>
        </w:tc>
      </w:tr>
      <w:tr w:rsidR="00EB1C61" w:rsidRPr="00EB1C61" w14:paraId="5A422FB7" w14:textId="77777777" w:rsidTr="00EB1C61">
        <w:trPr>
          <w:tblCellSpacing w:w="0" w:type="dxa"/>
        </w:trPr>
        <w:tc>
          <w:tcPr>
            <w:tcW w:w="0" w:type="auto"/>
            <w:shd w:val="clear" w:color="auto" w:fill="FFFFFF"/>
            <w:noWrap/>
            <w:hideMark/>
          </w:tcPr>
          <w:p w14:paraId="55F06683"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Posted Date:</w:t>
            </w:r>
          </w:p>
        </w:tc>
        <w:tc>
          <w:tcPr>
            <w:tcW w:w="0" w:type="auto"/>
            <w:shd w:val="clear" w:color="auto" w:fill="FFFFFF"/>
            <w:vAlign w:val="center"/>
            <w:hideMark/>
          </w:tcPr>
          <w:p w14:paraId="02999DAA"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Dec 07, 2018</w:t>
            </w:r>
          </w:p>
        </w:tc>
      </w:tr>
      <w:tr w:rsidR="00EB1C61" w:rsidRPr="00EB1C61" w14:paraId="3BCE616E" w14:textId="77777777" w:rsidTr="00EB1C61">
        <w:trPr>
          <w:tblCellSpacing w:w="0" w:type="dxa"/>
        </w:trPr>
        <w:tc>
          <w:tcPr>
            <w:tcW w:w="0" w:type="auto"/>
            <w:shd w:val="clear" w:color="auto" w:fill="FFFFFF"/>
            <w:noWrap/>
            <w:hideMark/>
          </w:tcPr>
          <w:p w14:paraId="382D58B9"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Last Updated Date:</w:t>
            </w:r>
          </w:p>
        </w:tc>
        <w:tc>
          <w:tcPr>
            <w:tcW w:w="0" w:type="auto"/>
            <w:shd w:val="clear" w:color="auto" w:fill="FFFFFF"/>
            <w:vAlign w:val="center"/>
            <w:hideMark/>
          </w:tcPr>
          <w:p w14:paraId="3EB18880"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Dec 07, 2018</w:t>
            </w:r>
          </w:p>
        </w:tc>
      </w:tr>
      <w:tr w:rsidR="00EB1C61" w:rsidRPr="00EB1C61" w14:paraId="645C0D19" w14:textId="77777777" w:rsidTr="00EB1C61">
        <w:trPr>
          <w:tblCellSpacing w:w="0" w:type="dxa"/>
        </w:trPr>
        <w:tc>
          <w:tcPr>
            <w:tcW w:w="0" w:type="auto"/>
            <w:shd w:val="clear" w:color="auto" w:fill="FFFFFF"/>
            <w:noWrap/>
            <w:hideMark/>
          </w:tcPr>
          <w:p w14:paraId="777C8503"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7F07ABF0"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Jan 31, 2019  </w:t>
            </w:r>
          </w:p>
        </w:tc>
      </w:tr>
      <w:tr w:rsidR="00EB1C61" w:rsidRPr="00EB1C61" w14:paraId="37335C4D" w14:textId="77777777" w:rsidTr="00EB1C61">
        <w:trPr>
          <w:tblCellSpacing w:w="0" w:type="dxa"/>
        </w:trPr>
        <w:tc>
          <w:tcPr>
            <w:tcW w:w="0" w:type="auto"/>
            <w:shd w:val="clear" w:color="auto" w:fill="FFFFFF"/>
            <w:noWrap/>
            <w:hideMark/>
          </w:tcPr>
          <w:p w14:paraId="3A6F5C1D"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5D2D8AD1"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Jan 31, 2019  </w:t>
            </w:r>
          </w:p>
        </w:tc>
      </w:tr>
      <w:tr w:rsidR="00EB1C61" w:rsidRPr="00EB1C61" w14:paraId="474FA7C4" w14:textId="77777777" w:rsidTr="00EB1C61">
        <w:trPr>
          <w:tblCellSpacing w:w="0" w:type="dxa"/>
        </w:trPr>
        <w:tc>
          <w:tcPr>
            <w:tcW w:w="0" w:type="auto"/>
            <w:shd w:val="clear" w:color="auto" w:fill="FFFFFF"/>
            <w:noWrap/>
            <w:hideMark/>
          </w:tcPr>
          <w:p w14:paraId="4868D0C9"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Archive Date:</w:t>
            </w:r>
          </w:p>
        </w:tc>
        <w:tc>
          <w:tcPr>
            <w:tcW w:w="0" w:type="auto"/>
            <w:shd w:val="clear" w:color="auto" w:fill="FFFFFF"/>
            <w:vAlign w:val="center"/>
            <w:hideMark/>
          </w:tcPr>
          <w:p w14:paraId="781E8E8D"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 </w:t>
            </w:r>
          </w:p>
        </w:tc>
      </w:tr>
      <w:tr w:rsidR="00EB1C61" w:rsidRPr="00EB1C61" w14:paraId="781F5221" w14:textId="77777777" w:rsidTr="00EB1C61">
        <w:trPr>
          <w:tblCellSpacing w:w="0" w:type="dxa"/>
        </w:trPr>
        <w:tc>
          <w:tcPr>
            <w:tcW w:w="0" w:type="auto"/>
            <w:shd w:val="clear" w:color="auto" w:fill="FFFFFF"/>
            <w:noWrap/>
            <w:hideMark/>
          </w:tcPr>
          <w:p w14:paraId="55E3DD73"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Estimated Total Program Funding:</w:t>
            </w:r>
          </w:p>
        </w:tc>
        <w:tc>
          <w:tcPr>
            <w:tcW w:w="0" w:type="auto"/>
            <w:shd w:val="clear" w:color="auto" w:fill="FFFFFF"/>
            <w:vAlign w:val="center"/>
            <w:hideMark/>
          </w:tcPr>
          <w:p w14:paraId="21B3570D"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 </w:t>
            </w:r>
          </w:p>
        </w:tc>
      </w:tr>
      <w:tr w:rsidR="00EB1C61" w:rsidRPr="00EB1C61" w14:paraId="2421276C" w14:textId="77777777" w:rsidTr="00EB1C61">
        <w:trPr>
          <w:tblCellSpacing w:w="0" w:type="dxa"/>
        </w:trPr>
        <w:tc>
          <w:tcPr>
            <w:tcW w:w="0" w:type="auto"/>
            <w:shd w:val="clear" w:color="auto" w:fill="FFFFFF"/>
            <w:noWrap/>
            <w:hideMark/>
          </w:tcPr>
          <w:p w14:paraId="649EB5F8"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Award Ceiling:</w:t>
            </w:r>
          </w:p>
        </w:tc>
        <w:tc>
          <w:tcPr>
            <w:tcW w:w="0" w:type="auto"/>
            <w:shd w:val="clear" w:color="auto" w:fill="FFFFFF"/>
            <w:vAlign w:val="center"/>
            <w:hideMark/>
          </w:tcPr>
          <w:p w14:paraId="37B7E035"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$15,000</w:t>
            </w:r>
          </w:p>
        </w:tc>
      </w:tr>
      <w:tr w:rsidR="00EB1C61" w:rsidRPr="00EB1C61" w14:paraId="77AA7921" w14:textId="77777777" w:rsidTr="00EB1C61">
        <w:trPr>
          <w:tblCellSpacing w:w="0" w:type="dxa"/>
        </w:trPr>
        <w:tc>
          <w:tcPr>
            <w:tcW w:w="0" w:type="auto"/>
            <w:shd w:val="clear" w:color="auto" w:fill="FFFFFF"/>
            <w:noWrap/>
            <w:hideMark/>
          </w:tcPr>
          <w:p w14:paraId="26F22FBB"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Award Floor:</w:t>
            </w:r>
          </w:p>
        </w:tc>
        <w:tc>
          <w:tcPr>
            <w:tcW w:w="0" w:type="auto"/>
            <w:shd w:val="clear" w:color="auto" w:fill="FFFFFF"/>
            <w:vAlign w:val="center"/>
            <w:hideMark/>
          </w:tcPr>
          <w:p w14:paraId="341DD613"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$1</w:t>
            </w:r>
          </w:p>
        </w:tc>
      </w:tr>
      <w:tr w:rsidR="00EB1C61" w:rsidRPr="00EB1C61" w14:paraId="6B36910A" w14:textId="77777777" w:rsidTr="00EB1C61">
        <w:tblPrEx>
          <w:shd w:val="clear" w:color="auto" w:fill="auto"/>
        </w:tblPrEx>
        <w:trPr>
          <w:tblCellSpacing w:w="0" w:type="dxa"/>
        </w:trPr>
        <w:tc>
          <w:tcPr>
            <w:tcW w:w="0" w:type="auto"/>
            <w:noWrap/>
            <w:hideMark/>
          </w:tcPr>
          <w:p w14:paraId="7CC46B7B"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Eligible Applicants:</w:t>
            </w:r>
          </w:p>
        </w:tc>
        <w:tc>
          <w:tcPr>
            <w:tcW w:w="3169" w:type="pct"/>
            <w:vAlign w:val="center"/>
            <w:hideMark/>
          </w:tcPr>
          <w:p w14:paraId="165C3A55"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City or township governments</w:t>
            </w:r>
            <w:r w:rsidRPr="00EB1C61">
              <w:rPr>
                <w:rFonts w:ascii="Helvetica" w:hAnsi="Helvetica" w:cs="Helvetica"/>
                <w:color w:val="222222"/>
              </w:rPr>
              <w:br/>
              <w:t>Special district governments</w:t>
            </w:r>
            <w:r w:rsidRPr="00EB1C61">
              <w:rPr>
                <w:rFonts w:ascii="Helvetica" w:hAnsi="Helvetica" w:cs="Helvetica"/>
                <w:color w:val="222222"/>
              </w:rPr>
              <w:br/>
              <w:t>Native American tribal governments (Federally recognized)</w:t>
            </w:r>
            <w:r w:rsidRPr="00EB1C61">
              <w:rPr>
                <w:rFonts w:ascii="Helvetica" w:hAnsi="Helvetica" w:cs="Helvetica"/>
                <w:color w:val="222222"/>
              </w:rPr>
              <w:br/>
              <w:t>Private institutions of higher education</w:t>
            </w:r>
            <w:r w:rsidRPr="00EB1C61">
              <w:rPr>
                <w:rFonts w:ascii="Helvetica" w:hAnsi="Helvetica" w:cs="Helvetica"/>
                <w:color w:val="222222"/>
              </w:rPr>
              <w:br/>
              <w:t>County governments</w:t>
            </w:r>
            <w:r w:rsidRPr="00EB1C61">
              <w:rPr>
                <w:rFonts w:ascii="Helvetica" w:hAnsi="Helvetica" w:cs="Helvetica"/>
                <w:color w:val="222222"/>
              </w:rPr>
              <w:br/>
              <w:t>Nonprofits having a 501(c)(3) status with the IRS, other than institutions of higher education</w:t>
            </w:r>
            <w:r w:rsidRPr="00EB1C61">
              <w:rPr>
                <w:rFonts w:ascii="Helvetica" w:hAnsi="Helvetica" w:cs="Helvetica"/>
                <w:color w:val="222222"/>
              </w:rPr>
              <w:br/>
              <w:t>State governments</w:t>
            </w:r>
            <w:r w:rsidRPr="00EB1C61">
              <w:rPr>
                <w:rFonts w:ascii="Helvetica" w:hAnsi="Helvetica" w:cs="Helvetica"/>
                <w:color w:val="222222"/>
              </w:rPr>
              <w:br/>
              <w:t>Public and State controlled institutions of higher education</w:t>
            </w:r>
          </w:p>
        </w:tc>
      </w:tr>
      <w:tr w:rsidR="00EB1C61" w:rsidRPr="00EB1C61" w14:paraId="3F8906DD" w14:textId="77777777" w:rsidTr="00EB1C61">
        <w:tblPrEx>
          <w:shd w:val="clear" w:color="auto" w:fill="auto"/>
        </w:tblPrEx>
        <w:trPr>
          <w:tblCellSpacing w:w="0" w:type="dxa"/>
        </w:trPr>
        <w:tc>
          <w:tcPr>
            <w:tcW w:w="0" w:type="auto"/>
            <w:noWrap/>
            <w:hideMark/>
          </w:tcPr>
          <w:p w14:paraId="27671562"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Additional Information on Eligibility:</w:t>
            </w:r>
          </w:p>
        </w:tc>
        <w:tc>
          <w:tcPr>
            <w:tcW w:w="3169" w:type="pct"/>
            <w:vAlign w:val="center"/>
            <w:hideMark/>
          </w:tcPr>
          <w:p w14:paraId="38AC280B"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bl>
    <w:p w14:paraId="06D91019"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B1C61" w:rsidRPr="00EB1C61" w14:paraId="40EFDE9D" w14:textId="77777777" w:rsidTr="00EB1C61">
        <w:trPr>
          <w:tblCellSpacing w:w="0" w:type="dxa"/>
        </w:trPr>
        <w:tc>
          <w:tcPr>
            <w:tcW w:w="0" w:type="auto"/>
            <w:noWrap/>
            <w:hideMark/>
          </w:tcPr>
          <w:p w14:paraId="504B5151"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Agency Name:</w:t>
            </w:r>
          </w:p>
        </w:tc>
        <w:tc>
          <w:tcPr>
            <w:tcW w:w="5000" w:type="pct"/>
            <w:vAlign w:val="center"/>
            <w:hideMark/>
          </w:tcPr>
          <w:p w14:paraId="747B8024"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National Endowment for the Humanities</w:t>
            </w:r>
          </w:p>
        </w:tc>
      </w:tr>
      <w:tr w:rsidR="00EB1C61" w:rsidRPr="00EB1C61" w14:paraId="1759E7BF" w14:textId="77777777" w:rsidTr="00EB1C61">
        <w:trPr>
          <w:tblCellSpacing w:w="0" w:type="dxa"/>
        </w:trPr>
        <w:tc>
          <w:tcPr>
            <w:tcW w:w="0" w:type="auto"/>
            <w:noWrap/>
            <w:hideMark/>
          </w:tcPr>
          <w:p w14:paraId="4D3BF87D"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Description:</w:t>
            </w:r>
          </w:p>
        </w:tc>
        <w:tc>
          <w:tcPr>
            <w:tcW w:w="5000" w:type="pct"/>
            <w:vAlign w:val="center"/>
            <w:hideMark/>
          </w:tcPr>
          <w:p w14:paraId="10B8A9E1"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xml:space="preserve">Preservation Assistance Grants help small and mid-sized institutions—such as libraries, museums, historical societies, archival repositories, cultural organizations, town and county records offices, and colleges and universities—improve their ability to preserve and care for their significant humanities collections. These may include special collections of books and journals, archives and manuscripts, prints and photographs, moving images, sound recordings, architectural and cartographic records, decorative and fine art objects, textiles, archaeological and ethnographic artifacts, furniture, historical objects, and digital materials. Applicants must draw on the knowledge of consultants whose preservation skills and experience are related to the types of collections and the nature of the activities on which their projects focus. Within the conservation field, for example, conservators usually specialize in the care of specific types of collections, such as objects, paper, or paintings. Applicants should therefore choose a conservator whose specialty is appropriate for the nature of their collections. Similarly, when assessing the preservation needs of library, museum, or archival holdings, applicants should seek a consultant specifically knowledgeable about the preservation of collections in these types of institutions. The program encourages applications from the following sorts of institutions with significant humanities collections: • small and mid-sized institutions that have never received an NEH grant; • community colleges, Hispanic-serving institutions, Historically Black Colleges and Universities, and Tribal Colleges and Universities; and • Native American tribes and Native Alaskan and Native Hawaiian organizations. The program also encourages applications for the following activities: • consultants working as mentors with advanced students or </w:t>
            </w:r>
            <w:r w:rsidRPr="00EB1C61">
              <w:rPr>
                <w:rFonts w:ascii="Helvetica" w:hAnsi="Helvetica" w:cs="Helvetica"/>
                <w:color w:val="222222"/>
              </w:rPr>
              <w:lastRenderedPageBreak/>
              <w:t>recent graduates from preservation programs to provide emerging preservation professionals with practical experience. Advanced students and recent graduates may assist in conducting preservation assessments, addressing specific preservation issues, and/or training staff at the applicant institution. • the development of disaster plans and collaborative work with local institutions for training in disaster preparedness and emergency response to address the risk to cultural heritage materials from natural disasters, theft, and other types of damage. • disaster planning, response, recovery, and mitigation; preservation assessments; conservation treatments; temporary relocation and storage of collections; purchase of supplies; education and training related to disaster planning and response; and reformatting of collections as a preservation methodology for institutions in federally declared disaster areas.</w:t>
            </w:r>
          </w:p>
        </w:tc>
      </w:tr>
      <w:tr w:rsidR="00EB1C61" w:rsidRPr="00EB1C61" w14:paraId="3288A46B" w14:textId="77777777" w:rsidTr="00EB1C61">
        <w:trPr>
          <w:tblCellSpacing w:w="0" w:type="dxa"/>
        </w:trPr>
        <w:tc>
          <w:tcPr>
            <w:tcW w:w="0" w:type="auto"/>
            <w:noWrap/>
            <w:hideMark/>
          </w:tcPr>
          <w:p w14:paraId="6F1C370B"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lastRenderedPageBreak/>
              <w:t>Link to Additional Information:</w:t>
            </w:r>
          </w:p>
        </w:tc>
        <w:tc>
          <w:tcPr>
            <w:tcW w:w="5000" w:type="pct"/>
            <w:vAlign w:val="center"/>
            <w:hideMark/>
          </w:tcPr>
          <w:p w14:paraId="287884BA" w14:textId="77777777" w:rsidR="00EB1C61" w:rsidRPr="00EB1C61" w:rsidRDefault="006C4FB3" w:rsidP="00EB1C61">
            <w:pPr>
              <w:pStyle w:val="NoSpacing"/>
              <w:rPr>
                <w:rFonts w:ascii="Helvetica" w:hAnsi="Helvetica" w:cs="Helvetica"/>
                <w:color w:val="222222"/>
              </w:rPr>
            </w:pPr>
            <w:hyperlink r:id="rId563" w:tgtFrame="_blank" w:tooltip="Link to Additional Information" w:history="1">
              <w:r w:rsidR="00EB1C61" w:rsidRPr="00EB1C61">
                <w:rPr>
                  <w:rStyle w:val="Hyperlink"/>
                  <w:rFonts w:ascii="Helvetica" w:hAnsi="Helvetica" w:cs="Helvetica"/>
                </w:rPr>
                <w:t>https://www.neh.gov/grants/preservation/preservation-assistance-grants-smaller-institutions</w:t>
              </w:r>
            </w:hyperlink>
          </w:p>
        </w:tc>
      </w:tr>
      <w:tr w:rsidR="00EB1C61" w:rsidRPr="00EB1C61" w14:paraId="68180E51" w14:textId="77777777" w:rsidTr="00EB1C61">
        <w:trPr>
          <w:tblCellSpacing w:w="0" w:type="dxa"/>
        </w:trPr>
        <w:tc>
          <w:tcPr>
            <w:tcW w:w="0" w:type="auto"/>
            <w:noWrap/>
            <w:hideMark/>
          </w:tcPr>
          <w:p w14:paraId="3F187656"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Grantor Contact Information:</w:t>
            </w:r>
          </w:p>
        </w:tc>
        <w:tc>
          <w:tcPr>
            <w:tcW w:w="5000" w:type="pct"/>
            <w:vAlign w:val="center"/>
            <w:hideMark/>
          </w:tcPr>
          <w:p w14:paraId="28809670"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If you have difficulty accessing the full announcement electronically, please contact:</w:t>
            </w:r>
            <w:r w:rsidRPr="00EB1C61">
              <w:rPr>
                <w:rFonts w:ascii="Helvetica" w:hAnsi="Helvetica" w:cs="Helvetica"/>
                <w:color w:val="222222"/>
              </w:rPr>
              <w:br/>
            </w:r>
            <w:r w:rsidRPr="00EB1C61">
              <w:rPr>
                <w:rFonts w:ascii="Helvetica" w:hAnsi="Helvetica" w:cs="Helvetica"/>
                <w:color w:val="222222"/>
              </w:rPr>
              <w:br/>
              <w:t>Division of Preservation and Access National Endowment for the Humanities 400 Seventh Street, SW Washington, DC 20506 202-606-8570 preservation@neh.gov preservation@neh.gov</w:t>
            </w:r>
            <w:r w:rsidRPr="00EB1C61">
              <w:rPr>
                <w:rFonts w:ascii="Helvetica" w:hAnsi="Helvetica" w:cs="Helvetica"/>
                <w:color w:val="222222"/>
              </w:rPr>
              <w:br/>
            </w:r>
            <w:r w:rsidRPr="00EB1C61">
              <w:rPr>
                <w:rFonts w:ascii="Helvetica" w:hAnsi="Helvetica" w:cs="Helvetica"/>
                <w:color w:val="222222"/>
              </w:rPr>
              <w:br/>
            </w:r>
            <w:hyperlink r:id="rId564" w:history="1">
              <w:r w:rsidRPr="00EB1C61">
                <w:rPr>
                  <w:rStyle w:val="Hyperlink"/>
                  <w:rFonts w:ascii="Helvetica" w:hAnsi="Helvetica" w:cs="Helvetica"/>
                </w:rPr>
                <w:t>preservation@neh.gov</w:t>
              </w:r>
            </w:hyperlink>
          </w:p>
        </w:tc>
      </w:tr>
    </w:tbl>
    <w:p w14:paraId="71DD7ABB" w14:textId="77777777" w:rsidR="00EB1C61" w:rsidRDefault="00EB1C61" w:rsidP="00EB1C61">
      <w:pPr>
        <w:pStyle w:val="NoSpacing"/>
        <w:rPr>
          <w:rFonts w:ascii="Helvetica" w:hAnsi="Helvetica" w:cs="Helvetica"/>
          <w:color w:val="222222"/>
          <w:sz w:val="24"/>
          <w:szCs w:val="24"/>
        </w:rPr>
      </w:pPr>
    </w:p>
    <w:p w14:paraId="58D7C3E5" w14:textId="181B7ED5" w:rsidR="00EB1C61" w:rsidRDefault="00EB1C61" w:rsidP="00EB1C61">
      <w:pPr>
        <w:pStyle w:val="NoSpacing"/>
        <w:pBdr>
          <w:bottom w:val="single" w:sz="6" w:space="1" w:color="auto"/>
        </w:pBdr>
        <w:rPr>
          <w:rStyle w:val="Hyperlink"/>
          <w:rFonts w:ascii="Helvetica" w:hAnsi="Helvetica" w:cs="Helvetica"/>
          <w:color w:val="1155CC"/>
          <w:sz w:val="24"/>
          <w:szCs w:val="24"/>
          <w:shd w:val="clear" w:color="auto" w:fill="FFFFFF"/>
        </w:rPr>
      </w:pPr>
      <w:r w:rsidRPr="00CC216B">
        <w:rPr>
          <w:rFonts w:ascii="Helvetica" w:hAnsi="Helvetica" w:cs="Helvetica"/>
          <w:color w:val="222222"/>
          <w:sz w:val="24"/>
          <w:szCs w:val="24"/>
        </w:rPr>
        <w:br/>
      </w:r>
      <w:hyperlink r:id="rId565" w:tgtFrame="_blank" w:history="1">
        <w:r w:rsidRPr="00CC216B">
          <w:rPr>
            <w:rStyle w:val="Hyperlink"/>
            <w:rFonts w:ascii="Helvetica" w:hAnsi="Helvetica" w:cs="Helvetica"/>
            <w:color w:val="1155CC"/>
            <w:sz w:val="24"/>
            <w:szCs w:val="24"/>
            <w:shd w:val="clear" w:color="auto" w:fill="FFFFFF"/>
          </w:rPr>
          <w:t>https://www.grants.gov/web/grants/view-opportunity.html?oppId=310934</w:t>
        </w:r>
      </w:hyperlink>
    </w:p>
    <w:p w14:paraId="09D025B2" w14:textId="77777777" w:rsidR="00EB1C61" w:rsidRDefault="00EB1C61" w:rsidP="00EB1C61">
      <w:pPr>
        <w:pStyle w:val="NoSpacing"/>
        <w:rPr>
          <w:rFonts w:ascii="Helvetica" w:hAnsi="Helvetica" w:cs="Helvetica"/>
          <w:sz w:val="24"/>
          <w:szCs w:val="24"/>
        </w:rPr>
      </w:pPr>
    </w:p>
    <w:p w14:paraId="4CD6B2CF" w14:textId="77777777" w:rsidR="00EB1C61" w:rsidRDefault="00EB1C61" w:rsidP="00EB1C61">
      <w:pPr>
        <w:pStyle w:val="NoSpacing"/>
        <w:rPr>
          <w:rFonts w:ascii="Helvetica" w:hAnsi="Helvetica" w:cs="Helvetica"/>
          <w:color w:val="222222"/>
          <w:sz w:val="24"/>
          <w:szCs w:val="24"/>
          <w:shd w:val="clear" w:color="auto" w:fill="FFFFFF"/>
        </w:rPr>
      </w:pPr>
      <w:bookmarkStart w:id="546" w:name="NEHPublicScholar"/>
      <w:bookmarkEnd w:id="546"/>
      <w:r w:rsidRPr="00EB1C61">
        <w:rPr>
          <w:rFonts w:ascii="Helvetica" w:hAnsi="Helvetica" w:cs="Helvetica"/>
          <w:color w:val="222222"/>
          <w:sz w:val="24"/>
          <w:szCs w:val="24"/>
          <w:highlight w:val="cyan"/>
          <w:shd w:val="clear" w:color="auto" w:fill="FFFFFF"/>
        </w:rPr>
        <w:t>Public Scholar Program</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EB1C61" w:rsidRPr="00EB1C61" w14:paraId="49A41BFD" w14:textId="77777777" w:rsidTr="00EB1C61">
        <w:trPr>
          <w:tblCellSpacing w:w="0" w:type="dxa"/>
        </w:trPr>
        <w:tc>
          <w:tcPr>
            <w:tcW w:w="0" w:type="auto"/>
            <w:shd w:val="clear" w:color="auto" w:fill="FFFFFF"/>
            <w:noWrap/>
            <w:hideMark/>
          </w:tcPr>
          <w:p w14:paraId="5AC21BD3"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Document Type:</w:t>
            </w:r>
          </w:p>
        </w:tc>
        <w:tc>
          <w:tcPr>
            <w:tcW w:w="0" w:type="auto"/>
            <w:shd w:val="clear" w:color="auto" w:fill="FFFFFF"/>
            <w:vAlign w:val="center"/>
            <w:hideMark/>
          </w:tcPr>
          <w:p w14:paraId="63B248EA"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Grants Notice</w:t>
            </w:r>
          </w:p>
        </w:tc>
      </w:tr>
      <w:tr w:rsidR="00EB1C61" w:rsidRPr="00EB1C61" w14:paraId="3C545A94" w14:textId="77777777" w:rsidTr="00EB1C61">
        <w:trPr>
          <w:tblCellSpacing w:w="0" w:type="dxa"/>
        </w:trPr>
        <w:tc>
          <w:tcPr>
            <w:tcW w:w="0" w:type="auto"/>
            <w:shd w:val="clear" w:color="auto" w:fill="FFFFFF"/>
            <w:noWrap/>
            <w:hideMark/>
          </w:tcPr>
          <w:p w14:paraId="37D290BA"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Opportunity Number:</w:t>
            </w:r>
          </w:p>
        </w:tc>
        <w:tc>
          <w:tcPr>
            <w:tcW w:w="0" w:type="auto"/>
            <w:shd w:val="clear" w:color="auto" w:fill="FFFFFF"/>
            <w:vAlign w:val="center"/>
            <w:hideMark/>
          </w:tcPr>
          <w:p w14:paraId="240704EA"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20190206-FZ</w:t>
            </w:r>
          </w:p>
        </w:tc>
      </w:tr>
      <w:tr w:rsidR="00EB1C61" w:rsidRPr="00EB1C61" w14:paraId="0AC9C249" w14:textId="77777777" w:rsidTr="00EB1C61">
        <w:trPr>
          <w:tblCellSpacing w:w="0" w:type="dxa"/>
        </w:trPr>
        <w:tc>
          <w:tcPr>
            <w:tcW w:w="0" w:type="auto"/>
            <w:shd w:val="clear" w:color="auto" w:fill="FFFFFF"/>
            <w:noWrap/>
            <w:hideMark/>
          </w:tcPr>
          <w:p w14:paraId="0B23A3E1"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Opportunity Title:</w:t>
            </w:r>
          </w:p>
        </w:tc>
        <w:tc>
          <w:tcPr>
            <w:tcW w:w="0" w:type="auto"/>
            <w:shd w:val="clear" w:color="auto" w:fill="FFFFFF"/>
            <w:vAlign w:val="center"/>
            <w:hideMark/>
          </w:tcPr>
          <w:p w14:paraId="7152A67B"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Public Scholar Program</w:t>
            </w:r>
          </w:p>
        </w:tc>
      </w:tr>
      <w:tr w:rsidR="00EB1C61" w:rsidRPr="00EB1C61" w14:paraId="56853CAC" w14:textId="77777777" w:rsidTr="00EB1C61">
        <w:trPr>
          <w:tblCellSpacing w:w="0" w:type="dxa"/>
        </w:trPr>
        <w:tc>
          <w:tcPr>
            <w:tcW w:w="0" w:type="auto"/>
            <w:shd w:val="clear" w:color="auto" w:fill="FFFFFF"/>
            <w:noWrap/>
            <w:hideMark/>
          </w:tcPr>
          <w:p w14:paraId="792F18E6"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Opportunity Category:</w:t>
            </w:r>
          </w:p>
        </w:tc>
        <w:tc>
          <w:tcPr>
            <w:tcW w:w="0" w:type="auto"/>
            <w:shd w:val="clear" w:color="auto" w:fill="FFFFFF"/>
            <w:vAlign w:val="center"/>
            <w:hideMark/>
          </w:tcPr>
          <w:p w14:paraId="1EDB1A1B"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Discretionary</w:t>
            </w:r>
          </w:p>
        </w:tc>
      </w:tr>
      <w:tr w:rsidR="00EB1C61" w:rsidRPr="00EB1C61" w14:paraId="15C2D8D9" w14:textId="77777777" w:rsidTr="00EB1C61">
        <w:trPr>
          <w:tblCellSpacing w:w="0" w:type="dxa"/>
        </w:trPr>
        <w:tc>
          <w:tcPr>
            <w:tcW w:w="0" w:type="auto"/>
            <w:shd w:val="clear" w:color="auto" w:fill="FFFFFF"/>
            <w:noWrap/>
            <w:hideMark/>
          </w:tcPr>
          <w:p w14:paraId="50757B88"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Opportunity Category Explanation:</w:t>
            </w:r>
          </w:p>
        </w:tc>
        <w:tc>
          <w:tcPr>
            <w:tcW w:w="0" w:type="auto"/>
            <w:shd w:val="clear" w:color="auto" w:fill="FFFFFF"/>
            <w:vAlign w:val="center"/>
            <w:hideMark/>
          </w:tcPr>
          <w:p w14:paraId="46110392"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321F4001" w14:textId="77777777" w:rsidTr="00EB1C61">
        <w:trPr>
          <w:tblCellSpacing w:w="0" w:type="dxa"/>
        </w:trPr>
        <w:tc>
          <w:tcPr>
            <w:tcW w:w="0" w:type="auto"/>
            <w:shd w:val="clear" w:color="auto" w:fill="FFFFFF"/>
            <w:noWrap/>
            <w:hideMark/>
          </w:tcPr>
          <w:p w14:paraId="6F05CA61"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Instrument Type:</w:t>
            </w:r>
          </w:p>
        </w:tc>
        <w:tc>
          <w:tcPr>
            <w:tcW w:w="0" w:type="auto"/>
            <w:shd w:val="clear" w:color="auto" w:fill="FFFFFF"/>
            <w:vAlign w:val="center"/>
            <w:hideMark/>
          </w:tcPr>
          <w:p w14:paraId="4C31EB5E"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Grant</w:t>
            </w:r>
          </w:p>
        </w:tc>
      </w:tr>
      <w:tr w:rsidR="00EB1C61" w:rsidRPr="00EB1C61" w14:paraId="2967C611" w14:textId="77777777" w:rsidTr="00EB1C61">
        <w:trPr>
          <w:tblCellSpacing w:w="0" w:type="dxa"/>
        </w:trPr>
        <w:tc>
          <w:tcPr>
            <w:tcW w:w="0" w:type="auto"/>
            <w:shd w:val="clear" w:color="auto" w:fill="FFFFFF"/>
            <w:noWrap/>
            <w:hideMark/>
          </w:tcPr>
          <w:p w14:paraId="73E72B72"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Category of Funding Activity:</w:t>
            </w:r>
          </w:p>
        </w:tc>
        <w:tc>
          <w:tcPr>
            <w:tcW w:w="0" w:type="auto"/>
            <w:shd w:val="clear" w:color="auto" w:fill="FFFFFF"/>
            <w:vAlign w:val="center"/>
            <w:hideMark/>
          </w:tcPr>
          <w:p w14:paraId="067AA064"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Humanities (see "Cultural Affairs" in CFDA)</w:t>
            </w:r>
          </w:p>
        </w:tc>
      </w:tr>
      <w:tr w:rsidR="00EB1C61" w:rsidRPr="00EB1C61" w14:paraId="01968045" w14:textId="77777777" w:rsidTr="00EB1C61">
        <w:trPr>
          <w:tblCellSpacing w:w="0" w:type="dxa"/>
        </w:trPr>
        <w:tc>
          <w:tcPr>
            <w:tcW w:w="0" w:type="auto"/>
            <w:shd w:val="clear" w:color="auto" w:fill="FFFFFF"/>
            <w:noWrap/>
            <w:hideMark/>
          </w:tcPr>
          <w:p w14:paraId="0D263453"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Category Explanation:</w:t>
            </w:r>
          </w:p>
        </w:tc>
        <w:tc>
          <w:tcPr>
            <w:tcW w:w="0" w:type="auto"/>
            <w:shd w:val="clear" w:color="auto" w:fill="FFFFFF"/>
            <w:vAlign w:val="center"/>
            <w:hideMark/>
          </w:tcPr>
          <w:p w14:paraId="0DB205D5"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2D4A2AC8" w14:textId="77777777" w:rsidTr="00EB1C61">
        <w:trPr>
          <w:tblCellSpacing w:w="0" w:type="dxa"/>
        </w:trPr>
        <w:tc>
          <w:tcPr>
            <w:tcW w:w="0" w:type="auto"/>
            <w:shd w:val="clear" w:color="auto" w:fill="FFFFFF"/>
            <w:noWrap/>
            <w:hideMark/>
          </w:tcPr>
          <w:p w14:paraId="05C379E9"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Expected Number of Awards:</w:t>
            </w:r>
          </w:p>
        </w:tc>
        <w:tc>
          <w:tcPr>
            <w:tcW w:w="0" w:type="auto"/>
            <w:shd w:val="clear" w:color="auto" w:fill="FFFFFF"/>
            <w:vAlign w:val="center"/>
            <w:hideMark/>
          </w:tcPr>
          <w:p w14:paraId="3728A4E1"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6E7099A9" w14:textId="77777777" w:rsidTr="00EB1C61">
        <w:trPr>
          <w:tblCellSpacing w:w="0" w:type="dxa"/>
        </w:trPr>
        <w:tc>
          <w:tcPr>
            <w:tcW w:w="0" w:type="auto"/>
            <w:shd w:val="clear" w:color="auto" w:fill="FFFFFF"/>
            <w:noWrap/>
            <w:hideMark/>
          </w:tcPr>
          <w:p w14:paraId="1158097C"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CFDA Number(s):</w:t>
            </w:r>
          </w:p>
        </w:tc>
        <w:tc>
          <w:tcPr>
            <w:tcW w:w="0" w:type="auto"/>
            <w:shd w:val="clear" w:color="auto" w:fill="FFFFFF"/>
            <w:vAlign w:val="center"/>
            <w:hideMark/>
          </w:tcPr>
          <w:p w14:paraId="797090D1"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45.160 -- Promotion of the Humanities Fellowships and Stipends</w:t>
            </w:r>
          </w:p>
        </w:tc>
      </w:tr>
      <w:tr w:rsidR="00EB1C61" w:rsidRPr="00EB1C61" w14:paraId="121D7B10" w14:textId="77777777" w:rsidTr="00EB1C61">
        <w:trPr>
          <w:tblCellSpacing w:w="0" w:type="dxa"/>
        </w:trPr>
        <w:tc>
          <w:tcPr>
            <w:tcW w:w="0" w:type="auto"/>
            <w:shd w:val="clear" w:color="auto" w:fill="FFFFFF"/>
            <w:noWrap/>
            <w:hideMark/>
          </w:tcPr>
          <w:p w14:paraId="70C3CC6C"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Cost Sharing or Matching Requirement:</w:t>
            </w:r>
          </w:p>
        </w:tc>
        <w:tc>
          <w:tcPr>
            <w:tcW w:w="0" w:type="auto"/>
            <w:shd w:val="clear" w:color="auto" w:fill="FFFFFF"/>
            <w:vAlign w:val="center"/>
            <w:hideMark/>
          </w:tcPr>
          <w:p w14:paraId="228637F5"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No</w:t>
            </w:r>
          </w:p>
        </w:tc>
      </w:tr>
      <w:tr w:rsidR="00EB1C61" w:rsidRPr="00EB1C61" w14:paraId="1BBD2DDF" w14:textId="77777777" w:rsidTr="00EB1C61">
        <w:trPr>
          <w:tblCellSpacing w:w="0" w:type="dxa"/>
        </w:trPr>
        <w:tc>
          <w:tcPr>
            <w:tcW w:w="0" w:type="auto"/>
            <w:shd w:val="clear" w:color="auto" w:fill="FFFFFF"/>
            <w:noWrap/>
            <w:hideMark/>
          </w:tcPr>
          <w:p w14:paraId="4F28C0D5"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Version:</w:t>
            </w:r>
          </w:p>
        </w:tc>
        <w:tc>
          <w:tcPr>
            <w:tcW w:w="0" w:type="auto"/>
            <w:shd w:val="clear" w:color="auto" w:fill="FFFFFF"/>
            <w:vAlign w:val="center"/>
            <w:hideMark/>
          </w:tcPr>
          <w:p w14:paraId="697A813F"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Synopsis 1</w:t>
            </w:r>
          </w:p>
        </w:tc>
      </w:tr>
      <w:tr w:rsidR="00EB1C61" w:rsidRPr="00EB1C61" w14:paraId="2CA802DC" w14:textId="77777777" w:rsidTr="00EB1C61">
        <w:trPr>
          <w:tblCellSpacing w:w="0" w:type="dxa"/>
        </w:trPr>
        <w:tc>
          <w:tcPr>
            <w:tcW w:w="0" w:type="auto"/>
            <w:shd w:val="clear" w:color="auto" w:fill="FFFFFF"/>
            <w:noWrap/>
            <w:hideMark/>
          </w:tcPr>
          <w:p w14:paraId="439591A3"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Posted Date:</w:t>
            </w:r>
          </w:p>
        </w:tc>
        <w:tc>
          <w:tcPr>
            <w:tcW w:w="0" w:type="auto"/>
            <w:shd w:val="clear" w:color="auto" w:fill="FFFFFF"/>
            <w:vAlign w:val="center"/>
            <w:hideMark/>
          </w:tcPr>
          <w:p w14:paraId="5C00FAF2"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Dec 10, 2018</w:t>
            </w:r>
          </w:p>
        </w:tc>
      </w:tr>
      <w:tr w:rsidR="00EB1C61" w:rsidRPr="00EB1C61" w14:paraId="59DA9613" w14:textId="77777777" w:rsidTr="00EB1C61">
        <w:trPr>
          <w:tblCellSpacing w:w="0" w:type="dxa"/>
        </w:trPr>
        <w:tc>
          <w:tcPr>
            <w:tcW w:w="0" w:type="auto"/>
            <w:shd w:val="clear" w:color="auto" w:fill="FFFFFF"/>
            <w:noWrap/>
            <w:hideMark/>
          </w:tcPr>
          <w:p w14:paraId="44828FCF"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Last Updated Date:</w:t>
            </w:r>
          </w:p>
        </w:tc>
        <w:tc>
          <w:tcPr>
            <w:tcW w:w="0" w:type="auto"/>
            <w:shd w:val="clear" w:color="auto" w:fill="FFFFFF"/>
            <w:vAlign w:val="center"/>
            <w:hideMark/>
          </w:tcPr>
          <w:p w14:paraId="5FD3C287"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Dec 10, 2018</w:t>
            </w:r>
          </w:p>
        </w:tc>
      </w:tr>
      <w:tr w:rsidR="00EB1C61" w:rsidRPr="00EB1C61" w14:paraId="6FF6A97A" w14:textId="77777777" w:rsidTr="00EB1C61">
        <w:trPr>
          <w:tblCellSpacing w:w="0" w:type="dxa"/>
        </w:trPr>
        <w:tc>
          <w:tcPr>
            <w:tcW w:w="0" w:type="auto"/>
            <w:shd w:val="clear" w:color="auto" w:fill="FFFFFF"/>
            <w:noWrap/>
            <w:hideMark/>
          </w:tcPr>
          <w:p w14:paraId="31BC395C"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lastRenderedPageBreak/>
              <w:t>Original Closing Date for Applications:</w:t>
            </w:r>
          </w:p>
        </w:tc>
        <w:tc>
          <w:tcPr>
            <w:tcW w:w="0" w:type="auto"/>
            <w:shd w:val="clear" w:color="auto" w:fill="FFFFFF"/>
            <w:vAlign w:val="center"/>
            <w:hideMark/>
          </w:tcPr>
          <w:p w14:paraId="1CF14BD3"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Feb 06, 2019  </w:t>
            </w:r>
          </w:p>
        </w:tc>
      </w:tr>
      <w:tr w:rsidR="00EB1C61" w:rsidRPr="00EB1C61" w14:paraId="01778B05" w14:textId="77777777" w:rsidTr="00EB1C61">
        <w:trPr>
          <w:tblCellSpacing w:w="0" w:type="dxa"/>
        </w:trPr>
        <w:tc>
          <w:tcPr>
            <w:tcW w:w="0" w:type="auto"/>
            <w:shd w:val="clear" w:color="auto" w:fill="FFFFFF"/>
            <w:noWrap/>
            <w:hideMark/>
          </w:tcPr>
          <w:p w14:paraId="64D0A6A1"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33954B53"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Feb 06, 2019  </w:t>
            </w:r>
          </w:p>
        </w:tc>
      </w:tr>
      <w:tr w:rsidR="00EB1C61" w:rsidRPr="00EB1C61" w14:paraId="6AEFD97F" w14:textId="77777777" w:rsidTr="00EB1C61">
        <w:trPr>
          <w:tblCellSpacing w:w="0" w:type="dxa"/>
        </w:trPr>
        <w:tc>
          <w:tcPr>
            <w:tcW w:w="0" w:type="auto"/>
            <w:shd w:val="clear" w:color="auto" w:fill="FFFFFF"/>
            <w:noWrap/>
            <w:hideMark/>
          </w:tcPr>
          <w:p w14:paraId="621CE674"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Archive Date:</w:t>
            </w:r>
          </w:p>
        </w:tc>
        <w:tc>
          <w:tcPr>
            <w:tcW w:w="0" w:type="auto"/>
            <w:shd w:val="clear" w:color="auto" w:fill="FFFFFF"/>
            <w:vAlign w:val="center"/>
            <w:hideMark/>
          </w:tcPr>
          <w:p w14:paraId="09C1CD5B"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 </w:t>
            </w:r>
          </w:p>
        </w:tc>
      </w:tr>
      <w:tr w:rsidR="00EB1C61" w:rsidRPr="00EB1C61" w14:paraId="7792DC1D" w14:textId="77777777" w:rsidTr="00EB1C61">
        <w:trPr>
          <w:tblCellSpacing w:w="0" w:type="dxa"/>
        </w:trPr>
        <w:tc>
          <w:tcPr>
            <w:tcW w:w="0" w:type="auto"/>
            <w:shd w:val="clear" w:color="auto" w:fill="FFFFFF"/>
            <w:noWrap/>
            <w:hideMark/>
          </w:tcPr>
          <w:p w14:paraId="0E77DB3F"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Estimated Total Program Funding:</w:t>
            </w:r>
          </w:p>
        </w:tc>
        <w:tc>
          <w:tcPr>
            <w:tcW w:w="0" w:type="auto"/>
            <w:shd w:val="clear" w:color="auto" w:fill="FFFFFF"/>
            <w:vAlign w:val="center"/>
            <w:hideMark/>
          </w:tcPr>
          <w:p w14:paraId="2722A7FA"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 </w:t>
            </w:r>
          </w:p>
        </w:tc>
      </w:tr>
      <w:tr w:rsidR="00EB1C61" w:rsidRPr="00EB1C61" w14:paraId="6C762868" w14:textId="77777777" w:rsidTr="00EB1C61">
        <w:trPr>
          <w:tblCellSpacing w:w="0" w:type="dxa"/>
        </w:trPr>
        <w:tc>
          <w:tcPr>
            <w:tcW w:w="0" w:type="auto"/>
            <w:shd w:val="clear" w:color="auto" w:fill="FFFFFF"/>
            <w:noWrap/>
            <w:hideMark/>
          </w:tcPr>
          <w:p w14:paraId="58132A83"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Award Ceiling:</w:t>
            </w:r>
          </w:p>
        </w:tc>
        <w:tc>
          <w:tcPr>
            <w:tcW w:w="0" w:type="auto"/>
            <w:shd w:val="clear" w:color="auto" w:fill="FFFFFF"/>
            <w:vAlign w:val="center"/>
            <w:hideMark/>
          </w:tcPr>
          <w:p w14:paraId="7252C5AB"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$60,000</w:t>
            </w:r>
          </w:p>
        </w:tc>
      </w:tr>
      <w:tr w:rsidR="00EB1C61" w:rsidRPr="00EB1C61" w14:paraId="4DF7A1F6" w14:textId="77777777" w:rsidTr="00EB1C61">
        <w:trPr>
          <w:tblCellSpacing w:w="0" w:type="dxa"/>
        </w:trPr>
        <w:tc>
          <w:tcPr>
            <w:tcW w:w="0" w:type="auto"/>
            <w:shd w:val="clear" w:color="auto" w:fill="FFFFFF"/>
            <w:noWrap/>
            <w:hideMark/>
          </w:tcPr>
          <w:p w14:paraId="0BF8FE38"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Award Floor:</w:t>
            </w:r>
          </w:p>
        </w:tc>
        <w:tc>
          <w:tcPr>
            <w:tcW w:w="0" w:type="auto"/>
            <w:shd w:val="clear" w:color="auto" w:fill="FFFFFF"/>
            <w:vAlign w:val="center"/>
            <w:hideMark/>
          </w:tcPr>
          <w:p w14:paraId="6A3D5520"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$30,000</w:t>
            </w:r>
          </w:p>
        </w:tc>
      </w:tr>
      <w:tr w:rsidR="00EB1C61" w:rsidRPr="00EB1C61" w14:paraId="7E843068" w14:textId="77777777" w:rsidTr="00EB1C61">
        <w:tblPrEx>
          <w:shd w:val="clear" w:color="auto" w:fill="auto"/>
        </w:tblPrEx>
        <w:trPr>
          <w:tblCellSpacing w:w="0" w:type="dxa"/>
        </w:trPr>
        <w:tc>
          <w:tcPr>
            <w:tcW w:w="0" w:type="auto"/>
            <w:noWrap/>
            <w:hideMark/>
          </w:tcPr>
          <w:p w14:paraId="655B394B"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Eligible Applicants:</w:t>
            </w:r>
          </w:p>
        </w:tc>
        <w:tc>
          <w:tcPr>
            <w:tcW w:w="3169" w:type="pct"/>
            <w:vAlign w:val="center"/>
            <w:hideMark/>
          </w:tcPr>
          <w:p w14:paraId="77B1E3FC"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Individuals</w:t>
            </w:r>
          </w:p>
        </w:tc>
      </w:tr>
      <w:tr w:rsidR="00EB1C61" w:rsidRPr="00EB1C61" w14:paraId="300E6F22" w14:textId="77777777" w:rsidTr="00EB1C61">
        <w:tblPrEx>
          <w:shd w:val="clear" w:color="auto" w:fill="auto"/>
        </w:tblPrEx>
        <w:trPr>
          <w:tblCellSpacing w:w="0" w:type="dxa"/>
        </w:trPr>
        <w:tc>
          <w:tcPr>
            <w:tcW w:w="0" w:type="auto"/>
            <w:noWrap/>
            <w:hideMark/>
          </w:tcPr>
          <w:p w14:paraId="3041FB58"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Additional Information on Eligibility:</w:t>
            </w:r>
          </w:p>
        </w:tc>
        <w:tc>
          <w:tcPr>
            <w:tcW w:w="3169" w:type="pct"/>
            <w:vAlign w:val="center"/>
            <w:hideMark/>
          </w:tcPr>
          <w:p w14:paraId="6E5438A8"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bl>
    <w:p w14:paraId="34CA269F"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B1C61" w:rsidRPr="00EB1C61" w14:paraId="75F20AD3" w14:textId="77777777" w:rsidTr="00EB1C61">
        <w:trPr>
          <w:tblCellSpacing w:w="0" w:type="dxa"/>
        </w:trPr>
        <w:tc>
          <w:tcPr>
            <w:tcW w:w="0" w:type="auto"/>
            <w:noWrap/>
            <w:hideMark/>
          </w:tcPr>
          <w:p w14:paraId="4A386F3D"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Agency Name:</w:t>
            </w:r>
          </w:p>
        </w:tc>
        <w:tc>
          <w:tcPr>
            <w:tcW w:w="5000" w:type="pct"/>
            <w:vAlign w:val="center"/>
            <w:hideMark/>
          </w:tcPr>
          <w:p w14:paraId="721049F4"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National Endowment for the Humanities</w:t>
            </w:r>
          </w:p>
        </w:tc>
      </w:tr>
      <w:tr w:rsidR="00EB1C61" w:rsidRPr="00EB1C61" w14:paraId="01313AE3" w14:textId="77777777" w:rsidTr="00EB1C61">
        <w:trPr>
          <w:tblCellSpacing w:w="0" w:type="dxa"/>
        </w:trPr>
        <w:tc>
          <w:tcPr>
            <w:tcW w:w="0" w:type="auto"/>
            <w:noWrap/>
            <w:hideMark/>
          </w:tcPr>
          <w:p w14:paraId="61964426"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Description:</w:t>
            </w:r>
          </w:p>
        </w:tc>
        <w:tc>
          <w:tcPr>
            <w:tcW w:w="5000" w:type="pct"/>
            <w:vAlign w:val="center"/>
            <w:hideMark/>
          </w:tcPr>
          <w:p w14:paraId="5CC15D9D"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The Public Scholar Program supports the creation of well-researched books in the humanities intended to reach a broad readership. Some humanities scholarship is necessarily specialized, but the humanities can also engage broad audiences in exploring subjects of general interest. Such scholarship might present a narrative history, tell the stories of important individuals, analyze significant texts, provide a synthesis of ideas, revive interest in a neglected subject, or examine the latest thinking on a topic. Books supported by this program must be grounded in humanities research and scholarship, making appropriate use of primary and/or secondary sources. They must also be written in a readily accessible style, addressing significant humanities themes in a way that will appeal to a large audience of general readers. Applications to write books directed primarily to scholars are not appropriate for this program. Applicants may seek support for the creation of digital or Web-based products intended to supplement the book that they propose. By establishing the Public Scholar Program, NEH has entered a long-term commitment to encourage scholarship in the humanities for general audiences. The program is open to both individuals affiliated with scholarly institutions and to independent scholars, researchers, and writers. Projects may be at any stage of development.</w:t>
            </w:r>
          </w:p>
        </w:tc>
      </w:tr>
      <w:tr w:rsidR="00EB1C61" w:rsidRPr="00EB1C61" w14:paraId="35253678" w14:textId="77777777" w:rsidTr="00EB1C61">
        <w:trPr>
          <w:tblCellSpacing w:w="0" w:type="dxa"/>
        </w:trPr>
        <w:tc>
          <w:tcPr>
            <w:tcW w:w="0" w:type="auto"/>
            <w:noWrap/>
            <w:hideMark/>
          </w:tcPr>
          <w:p w14:paraId="58ACCAB0"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Link to Additional Information:</w:t>
            </w:r>
          </w:p>
        </w:tc>
        <w:tc>
          <w:tcPr>
            <w:tcW w:w="5000" w:type="pct"/>
            <w:vAlign w:val="center"/>
            <w:hideMark/>
          </w:tcPr>
          <w:p w14:paraId="77E8B2ED" w14:textId="77777777" w:rsidR="00EB1C61" w:rsidRPr="00EB1C61" w:rsidRDefault="006C4FB3" w:rsidP="00EB1C61">
            <w:pPr>
              <w:pStyle w:val="NoSpacing"/>
              <w:rPr>
                <w:rFonts w:ascii="Helvetica" w:hAnsi="Helvetica" w:cs="Helvetica"/>
                <w:color w:val="222222"/>
              </w:rPr>
            </w:pPr>
            <w:hyperlink r:id="rId566" w:tgtFrame="_blank" w:tooltip="Link to Additional Information" w:history="1">
              <w:r w:rsidR="00EB1C61" w:rsidRPr="00EB1C61">
                <w:rPr>
                  <w:rStyle w:val="Hyperlink"/>
                  <w:rFonts w:ascii="Helvetica" w:hAnsi="Helvetica" w:cs="Helvetica"/>
                </w:rPr>
                <w:t>https://www.neh.gov/grants/research/public-scholar-program</w:t>
              </w:r>
            </w:hyperlink>
          </w:p>
        </w:tc>
      </w:tr>
      <w:tr w:rsidR="00EB1C61" w:rsidRPr="00EB1C61" w14:paraId="1908715C" w14:textId="77777777" w:rsidTr="00EB1C61">
        <w:trPr>
          <w:tblCellSpacing w:w="0" w:type="dxa"/>
        </w:trPr>
        <w:tc>
          <w:tcPr>
            <w:tcW w:w="0" w:type="auto"/>
            <w:noWrap/>
            <w:hideMark/>
          </w:tcPr>
          <w:p w14:paraId="6FA7638C"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Grantor Contact Information:</w:t>
            </w:r>
          </w:p>
        </w:tc>
        <w:tc>
          <w:tcPr>
            <w:tcW w:w="5000" w:type="pct"/>
            <w:vAlign w:val="center"/>
            <w:hideMark/>
          </w:tcPr>
          <w:p w14:paraId="03A2D66B"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If you have difficulty accessing the full announcement electronically, please contact:</w:t>
            </w:r>
            <w:r w:rsidRPr="00EB1C61">
              <w:rPr>
                <w:rFonts w:ascii="Helvetica" w:hAnsi="Helvetica" w:cs="Helvetica"/>
                <w:color w:val="222222"/>
              </w:rPr>
              <w:br/>
            </w:r>
            <w:r w:rsidRPr="00EB1C61">
              <w:rPr>
                <w:rFonts w:ascii="Helvetica" w:hAnsi="Helvetica" w:cs="Helvetica"/>
                <w:color w:val="222222"/>
              </w:rPr>
              <w:br/>
              <w:t>Division of Research Programs National Endowment for the Humanities Washington, DC 20506 202-606-8200 publicscholar@neh.gov publicscholar@neh.gov</w:t>
            </w:r>
            <w:r w:rsidRPr="00EB1C61">
              <w:rPr>
                <w:rFonts w:ascii="Helvetica" w:hAnsi="Helvetica" w:cs="Helvetica"/>
                <w:color w:val="222222"/>
              </w:rPr>
              <w:br/>
            </w:r>
            <w:r w:rsidRPr="00EB1C61">
              <w:rPr>
                <w:rFonts w:ascii="Helvetica" w:hAnsi="Helvetica" w:cs="Helvetica"/>
                <w:color w:val="222222"/>
              </w:rPr>
              <w:br/>
            </w:r>
            <w:hyperlink r:id="rId567" w:history="1">
              <w:r w:rsidRPr="00EB1C61">
                <w:rPr>
                  <w:rStyle w:val="Hyperlink"/>
                  <w:rFonts w:ascii="Helvetica" w:hAnsi="Helvetica" w:cs="Helvetica"/>
                </w:rPr>
                <w:t>publicscholar@neh.gov</w:t>
              </w:r>
            </w:hyperlink>
          </w:p>
        </w:tc>
      </w:tr>
    </w:tbl>
    <w:p w14:paraId="048A433D" w14:textId="1142DAF5" w:rsidR="00EB1C61" w:rsidRDefault="00EB1C61" w:rsidP="00EB1C61">
      <w:pPr>
        <w:pStyle w:val="NoSpacing"/>
        <w:pBdr>
          <w:bottom w:val="single" w:sz="6" w:space="1" w:color="auto"/>
        </w:pBdr>
        <w:rPr>
          <w:rStyle w:val="Hyperlink"/>
          <w:rFonts w:ascii="Helvetica" w:hAnsi="Helvetica" w:cs="Helvetica"/>
          <w:color w:val="1155CC"/>
          <w:sz w:val="24"/>
          <w:szCs w:val="24"/>
          <w:shd w:val="clear" w:color="auto" w:fill="FFFFFF"/>
        </w:rPr>
      </w:pPr>
      <w:r w:rsidRPr="00500DAA">
        <w:rPr>
          <w:rFonts w:ascii="Helvetica" w:hAnsi="Helvetica" w:cs="Helvetica"/>
          <w:color w:val="222222"/>
          <w:sz w:val="24"/>
          <w:szCs w:val="24"/>
        </w:rPr>
        <w:br/>
      </w:r>
      <w:hyperlink r:id="rId568" w:tgtFrame="_blank" w:history="1">
        <w:r w:rsidRPr="00500DAA">
          <w:rPr>
            <w:rStyle w:val="Hyperlink"/>
            <w:rFonts w:ascii="Helvetica" w:hAnsi="Helvetica" w:cs="Helvetica"/>
            <w:color w:val="1155CC"/>
            <w:sz w:val="24"/>
            <w:szCs w:val="24"/>
            <w:shd w:val="clear" w:color="auto" w:fill="FFFFFF"/>
          </w:rPr>
          <w:t>https://www.grants.gov/web/grants/view-opportunity.html?oppId=310953</w:t>
        </w:r>
      </w:hyperlink>
    </w:p>
    <w:p w14:paraId="303DC464" w14:textId="77777777" w:rsidR="00EB1C61" w:rsidRDefault="00EB1C61" w:rsidP="00EB1C61">
      <w:pPr>
        <w:pStyle w:val="NoSpacing"/>
        <w:rPr>
          <w:rFonts w:ascii="Helvetica" w:hAnsi="Helvetica" w:cs="Helvetica"/>
          <w:color w:val="222222"/>
          <w:sz w:val="24"/>
          <w:szCs w:val="24"/>
          <w:shd w:val="clear" w:color="auto" w:fill="FFFFFF"/>
        </w:rPr>
      </w:pPr>
      <w:r w:rsidRPr="00E204EF">
        <w:rPr>
          <w:rFonts w:ascii="Helvetica" w:hAnsi="Helvetica" w:cs="Helvetica"/>
          <w:color w:val="222222"/>
          <w:sz w:val="24"/>
          <w:szCs w:val="24"/>
        </w:rPr>
        <w:br/>
      </w:r>
      <w:bookmarkStart w:id="547" w:name="NEHSummerhigherEdFaculty"/>
      <w:bookmarkEnd w:id="547"/>
      <w:r w:rsidRPr="00E204EF">
        <w:rPr>
          <w:rFonts w:ascii="Helvetica" w:hAnsi="Helvetica" w:cs="Helvetica"/>
          <w:color w:val="222222"/>
          <w:sz w:val="24"/>
          <w:szCs w:val="24"/>
          <w:shd w:val="clear" w:color="auto" w:fill="FFFFFF"/>
        </w:rPr>
        <w:t>Summer Seminars and Institutes for Higher Education Faculty</w:t>
      </w:r>
      <w:r w:rsidRPr="00E204EF">
        <w:rPr>
          <w:rFonts w:ascii="Helvetica" w:hAnsi="Helvetica" w:cs="Helvetica"/>
          <w:color w:val="222222"/>
          <w:sz w:val="24"/>
          <w:szCs w:val="24"/>
        </w:rPr>
        <w:br/>
      </w:r>
      <w:r w:rsidRPr="00E204EF">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EB1C61" w:rsidRPr="00EB1C61" w14:paraId="13EA07D8" w14:textId="77777777" w:rsidTr="00EB1C61">
        <w:trPr>
          <w:tblCellSpacing w:w="0" w:type="dxa"/>
        </w:trPr>
        <w:tc>
          <w:tcPr>
            <w:tcW w:w="0" w:type="auto"/>
            <w:shd w:val="clear" w:color="auto" w:fill="FFFFFF"/>
            <w:noWrap/>
            <w:hideMark/>
          </w:tcPr>
          <w:p w14:paraId="3189F1D1"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Document Type:</w:t>
            </w:r>
          </w:p>
        </w:tc>
        <w:tc>
          <w:tcPr>
            <w:tcW w:w="0" w:type="auto"/>
            <w:shd w:val="clear" w:color="auto" w:fill="FFFFFF"/>
            <w:vAlign w:val="center"/>
            <w:hideMark/>
          </w:tcPr>
          <w:p w14:paraId="140EB95E"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Grants Notice</w:t>
            </w:r>
          </w:p>
        </w:tc>
      </w:tr>
      <w:tr w:rsidR="00EB1C61" w:rsidRPr="00EB1C61" w14:paraId="7C36BDA9" w14:textId="77777777" w:rsidTr="00EB1C61">
        <w:trPr>
          <w:tblCellSpacing w:w="0" w:type="dxa"/>
        </w:trPr>
        <w:tc>
          <w:tcPr>
            <w:tcW w:w="0" w:type="auto"/>
            <w:shd w:val="clear" w:color="auto" w:fill="FFFFFF"/>
            <w:noWrap/>
            <w:hideMark/>
          </w:tcPr>
          <w:p w14:paraId="143BA1E5"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Opportunity Number:</w:t>
            </w:r>
          </w:p>
        </w:tc>
        <w:tc>
          <w:tcPr>
            <w:tcW w:w="0" w:type="auto"/>
            <w:shd w:val="clear" w:color="auto" w:fill="FFFFFF"/>
            <w:vAlign w:val="center"/>
            <w:hideMark/>
          </w:tcPr>
          <w:p w14:paraId="4EBE790D"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20190221-FS</w:t>
            </w:r>
          </w:p>
        </w:tc>
      </w:tr>
      <w:tr w:rsidR="00EB1C61" w:rsidRPr="00EB1C61" w14:paraId="28ACF89D" w14:textId="77777777" w:rsidTr="00EB1C61">
        <w:trPr>
          <w:tblCellSpacing w:w="0" w:type="dxa"/>
        </w:trPr>
        <w:tc>
          <w:tcPr>
            <w:tcW w:w="0" w:type="auto"/>
            <w:shd w:val="clear" w:color="auto" w:fill="FFFFFF"/>
            <w:noWrap/>
            <w:hideMark/>
          </w:tcPr>
          <w:p w14:paraId="5B1709B5"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lastRenderedPageBreak/>
              <w:t>Funding Opportunity Title:</w:t>
            </w:r>
          </w:p>
        </w:tc>
        <w:tc>
          <w:tcPr>
            <w:tcW w:w="0" w:type="auto"/>
            <w:shd w:val="clear" w:color="auto" w:fill="FFFFFF"/>
            <w:vAlign w:val="center"/>
            <w:hideMark/>
          </w:tcPr>
          <w:p w14:paraId="1DDC54C6"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Summer Seminars and Institutes for Higher Education Faculty</w:t>
            </w:r>
          </w:p>
        </w:tc>
      </w:tr>
      <w:tr w:rsidR="00EB1C61" w:rsidRPr="00EB1C61" w14:paraId="274B9604" w14:textId="77777777" w:rsidTr="00EB1C61">
        <w:trPr>
          <w:tblCellSpacing w:w="0" w:type="dxa"/>
        </w:trPr>
        <w:tc>
          <w:tcPr>
            <w:tcW w:w="0" w:type="auto"/>
            <w:shd w:val="clear" w:color="auto" w:fill="FFFFFF"/>
            <w:noWrap/>
            <w:hideMark/>
          </w:tcPr>
          <w:p w14:paraId="0ECA59DB"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Opportunity Category:</w:t>
            </w:r>
          </w:p>
        </w:tc>
        <w:tc>
          <w:tcPr>
            <w:tcW w:w="0" w:type="auto"/>
            <w:shd w:val="clear" w:color="auto" w:fill="FFFFFF"/>
            <w:vAlign w:val="center"/>
            <w:hideMark/>
          </w:tcPr>
          <w:p w14:paraId="03E5F097"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Discretionary</w:t>
            </w:r>
          </w:p>
        </w:tc>
      </w:tr>
      <w:tr w:rsidR="00EB1C61" w:rsidRPr="00EB1C61" w14:paraId="3272291D" w14:textId="77777777" w:rsidTr="00EB1C61">
        <w:trPr>
          <w:tblCellSpacing w:w="0" w:type="dxa"/>
        </w:trPr>
        <w:tc>
          <w:tcPr>
            <w:tcW w:w="0" w:type="auto"/>
            <w:shd w:val="clear" w:color="auto" w:fill="FFFFFF"/>
            <w:noWrap/>
            <w:hideMark/>
          </w:tcPr>
          <w:p w14:paraId="19C6E408"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Opportunity Category Explanation:</w:t>
            </w:r>
          </w:p>
        </w:tc>
        <w:tc>
          <w:tcPr>
            <w:tcW w:w="0" w:type="auto"/>
            <w:shd w:val="clear" w:color="auto" w:fill="FFFFFF"/>
            <w:vAlign w:val="center"/>
            <w:hideMark/>
          </w:tcPr>
          <w:p w14:paraId="7E26D2CE"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510228FF" w14:textId="77777777" w:rsidTr="00EB1C61">
        <w:trPr>
          <w:tblCellSpacing w:w="0" w:type="dxa"/>
        </w:trPr>
        <w:tc>
          <w:tcPr>
            <w:tcW w:w="0" w:type="auto"/>
            <w:shd w:val="clear" w:color="auto" w:fill="FFFFFF"/>
            <w:noWrap/>
            <w:hideMark/>
          </w:tcPr>
          <w:p w14:paraId="60A0162C"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Funding Instrument Type:</w:t>
            </w:r>
          </w:p>
        </w:tc>
        <w:tc>
          <w:tcPr>
            <w:tcW w:w="0" w:type="auto"/>
            <w:shd w:val="clear" w:color="auto" w:fill="FFFFFF"/>
            <w:vAlign w:val="center"/>
            <w:hideMark/>
          </w:tcPr>
          <w:p w14:paraId="787F919D"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Grant</w:t>
            </w:r>
          </w:p>
        </w:tc>
      </w:tr>
      <w:tr w:rsidR="00EB1C61" w:rsidRPr="00EB1C61" w14:paraId="0DDE5445" w14:textId="77777777" w:rsidTr="00EB1C61">
        <w:trPr>
          <w:tblCellSpacing w:w="0" w:type="dxa"/>
        </w:trPr>
        <w:tc>
          <w:tcPr>
            <w:tcW w:w="0" w:type="auto"/>
            <w:shd w:val="clear" w:color="auto" w:fill="FFFFFF"/>
            <w:noWrap/>
            <w:hideMark/>
          </w:tcPr>
          <w:p w14:paraId="5AEBAD4E"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Category of Funding Activity:</w:t>
            </w:r>
          </w:p>
        </w:tc>
        <w:tc>
          <w:tcPr>
            <w:tcW w:w="0" w:type="auto"/>
            <w:shd w:val="clear" w:color="auto" w:fill="FFFFFF"/>
            <w:vAlign w:val="center"/>
            <w:hideMark/>
          </w:tcPr>
          <w:p w14:paraId="1E646E0B"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Humanities (see "Cultural Affairs" in CFDA)</w:t>
            </w:r>
          </w:p>
        </w:tc>
      </w:tr>
      <w:tr w:rsidR="00EB1C61" w:rsidRPr="00EB1C61" w14:paraId="496A5DF1" w14:textId="77777777" w:rsidTr="00EB1C61">
        <w:trPr>
          <w:tblCellSpacing w:w="0" w:type="dxa"/>
        </w:trPr>
        <w:tc>
          <w:tcPr>
            <w:tcW w:w="0" w:type="auto"/>
            <w:shd w:val="clear" w:color="auto" w:fill="FFFFFF"/>
            <w:noWrap/>
            <w:hideMark/>
          </w:tcPr>
          <w:p w14:paraId="25539E5B"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Category Explanation:</w:t>
            </w:r>
          </w:p>
        </w:tc>
        <w:tc>
          <w:tcPr>
            <w:tcW w:w="0" w:type="auto"/>
            <w:shd w:val="clear" w:color="auto" w:fill="FFFFFF"/>
            <w:vAlign w:val="center"/>
            <w:hideMark/>
          </w:tcPr>
          <w:p w14:paraId="13EEC0E2"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222824F3" w14:textId="77777777" w:rsidTr="00EB1C61">
        <w:trPr>
          <w:tblCellSpacing w:w="0" w:type="dxa"/>
        </w:trPr>
        <w:tc>
          <w:tcPr>
            <w:tcW w:w="0" w:type="auto"/>
            <w:shd w:val="clear" w:color="auto" w:fill="FFFFFF"/>
            <w:noWrap/>
            <w:hideMark/>
          </w:tcPr>
          <w:p w14:paraId="10A2B71A"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Expected Number of Awards:</w:t>
            </w:r>
          </w:p>
        </w:tc>
        <w:tc>
          <w:tcPr>
            <w:tcW w:w="0" w:type="auto"/>
            <w:shd w:val="clear" w:color="auto" w:fill="FFFFFF"/>
            <w:vAlign w:val="center"/>
            <w:hideMark/>
          </w:tcPr>
          <w:p w14:paraId="4D571E09"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r w:rsidR="00EB1C61" w:rsidRPr="00EB1C61" w14:paraId="5FC11942" w14:textId="77777777" w:rsidTr="00EB1C61">
        <w:trPr>
          <w:tblCellSpacing w:w="0" w:type="dxa"/>
        </w:trPr>
        <w:tc>
          <w:tcPr>
            <w:tcW w:w="0" w:type="auto"/>
            <w:shd w:val="clear" w:color="auto" w:fill="FFFFFF"/>
            <w:noWrap/>
            <w:hideMark/>
          </w:tcPr>
          <w:p w14:paraId="791E4468"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CFDA Number(s):</w:t>
            </w:r>
          </w:p>
        </w:tc>
        <w:tc>
          <w:tcPr>
            <w:tcW w:w="0" w:type="auto"/>
            <w:shd w:val="clear" w:color="auto" w:fill="FFFFFF"/>
            <w:vAlign w:val="center"/>
            <w:hideMark/>
          </w:tcPr>
          <w:p w14:paraId="19334A96"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45.163 -- Promotion of the Humanities Professional Development</w:t>
            </w:r>
          </w:p>
        </w:tc>
      </w:tr>
      <w:tr w:rsidR="00EB1C61" w:rsidRPr="00EB1C61" w14:paraId="6BCB2496" w14:textId="77777777" w:rsidTr="00EB1C61">
        <w:trPr>
          <w:tblCellSpacing w:w="0" w:type="dxa"/>
        </w:trPr>
        <w:tc>
          <w:tcPr>
            <w:tcW w:w="0" w:type="auto"/>
            <w:shd w:val="clear" w:color="auto" w:fill="FFFFFF"/>
            <w:noWrap/>
            <w:hideMark/>
          </w:tcPr>
          <w:p w14:paraId="0DF2DEBC"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Cost Sharing or Matching Requirement:</w:t>
            </w:r>
          </w:p>
        </w:tc>
        <w:tc>
          <w:tcPr>
            <w:tcW w:w="0" w:type="auto"/>
            <w:shd w:val="clear" w:color="auto" w:fill="FFFFFF"/>
            <w:vAlign w:val="center"/>
            <w:hideMark/>
          </w:tcPr>
          <w:p w14:paraId="39577909"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No</w:t>
            </w:r>
          </w:p>
        </w:tc>
      </w:tr>
      <w:tr w:rsidR="00EB1C61" w:rsidRPr="00EB1C61" w14:paraId="6367242B" w14:textId="77777777" w:rsidTr="00EB1C61">
        <w:trPr>
          <w:tblCellSpacing w:w="0" w:type="dxa"/>
        </w:trPr>
        <w:tc>
          <w:tcPr>
            <w:tcW w:w="0" w:type="auto"/>
            <w:shd w:val="clear" w:color="auto" w:fill="FFFFFF"/>
            <w:noWrap/>
            <w:hideMark/>
          </w:tcPr>
          <w:p w14:paraId="39E016BE"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Version:</w:t>
            </w:r>
          </w:p>
        </w:tc>
        <w:tc>
          <w:tcPr>
            <w:tcW w:w="0" w:type="auto"/>
            <w:shd w:val="clear" w:color="auto" w:fill="FFFFFF"/>
            <w:vAlign w:val="center"/>
            <w:hideMark/>
          </w:tcPr>
          <w:p w14:paraId="64D53BE1"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Synopsis 1</w:t>
            </w:r>
          </w:p>
        </w:tc>
      </w:tr>
      <w:tr w:rsidR="00EB1C61" w:rsidRPr="00EB1C61" w14:paraId="4838AECE" w14:textId="77777777" w:rsidTr="00EB1C61">
        <w:trPr>
          <w:tblCellSpacing w:w="0" w:type="dxa"/>
        </w:trPr>
        <w:tc>
          <w:tcPr>
            <w:tcW w:w="0" w:type="auto"/>
            <w:shd w:val="clear" w:color="auto" w:fill="FFFFFF"/>
            <w:noWrap/>
            <w:hideMark/>
          </w:tcPr>
          <w:p w14:paraId="06E36203"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Posted Date:</w:t>
            </w:r>
          </w:p>
        </w:tc>
        <w:tc>
          <w:tcPr>
            <w:tcW w:w="0" w:type="auto"/>
            <w:shd w:val="clear" w:color="auto" w:fill="FFFFFF"/>
            <w:vAlign w:val="center"/>
            <w:hideMark/>
          </w:tcPr>
          <w:p w14:paraId="5C33BF24"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Dec 13, 2018</w:t>
            </w:r>
          </w:p>
        </w:tc>
      </w:tr>
      <w:tr w:rsidR="00EB1C61" w:rsidRPr="00EB1C61" w14:paraId="2DBEE011" w14:textId="77777777" w:rsidTr="00EB1C61">
        <w:trPr>
          <w:tblCellSpacing w:w="0" w:type="dxa"/>
        </w:trPr>
        <w:tc>
          <w:tcPr>
            <w:tcW w:w="0" w:type="auto"/>
            <w:shd w:val="clear" w:color="auto" w:fill="FFFFFF"/>
            <w:noWrap/>
            <w:hideMark/>
          </w:tcPr>
          <w:p w14:paraId="4196EFCD"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Last Updated Date:</w:t>
            </w:r>
          </w:p>
        </w:tc>
        <w:tc>
          <w:tcPr>
            <w:tcW w:w="0" w:type="auto"/>
            <w:shd w:val="clear" w:color="auto" w:fill="FFFFFF"/>
            <w:vAlign w:val="center"/>
            <w:hideMark/>
          </w:tcPr>
          <w:p w14:paraId="567A5294"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Dec 13, 2018</w:t>
            </w:r>
          </w:p>
        </w:tc>
      </w:tr>
      <w:tr w:rsidR="00EB1C61" w:rsidRPr="00EB1C61" w14:paraId="51F1E2C3" w14:textId="77777777" w:rsidTr="00EB1C61">
        <w:trPr>
          <w:tblCellSpacing w:w="0" w:type="dxa"/>
        </w:trPr>
        <w:tc>
          <w:tcPr>
            <w:tcW w:w="0" w:type="auto"/>
            <w:shd w:val="clear" w:color="auto" w:fill="FFFFFF"/>
            <w:noWrap/>
            <w:hideMark/>
          </w:tcPr>
          <w:p w14:paraId="0EA6C006"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2E216379"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Feb 21, 2019  </w:t>
            </w:r>
          </w:p>
        </w:tc>
      </w:tr>
      <w:tr w:rsidR="00EB1C61" w:rsidRPr="00EB1C61" w14:paraId="61EF4E31" w14:textId="77777777" w:rsidTr="00EB1C61">
        <w:trPr>
          <w:tblCellSpacing w:w="0" w:type="dxa"/>
        </w:trPr>
        <w:tc>
          <w:tcPr>
            <w:tcW w:w="0" w:type="auto"/>
            <w:shd w:val="clear" w:color="auto" w:fill="FFFFFF"/>
            <w:noWrap/>
            <w:hideMark/>
          </w:tcPr>
          <w:p w14:paraId="47952975"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40644672"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Feb 21, 2019  </w:t>
            </w:r>
          </w:p>
        </w:tc>
      </w:tr>
      <w:tr w:rsidR="00EB1C61" w:rsidRPr="00EB1C61" w14:paraId="125CDD1E" w14:textId="77777777" w:rsidTr="00EB1C61">
        <w:trPr>
          <w:tblCellSpacing w:w="0" w:type="dxa"/>
        </w:trPr>
        <w:tc>
          <w:tcPr>
            <w:tcW w:w="0" w:type="auto"/>
            <w:shd w:val="clear" w:color="auto" w:fill="FFFFFF"/>
            <w:noWrap/>
            <w:hideMark/>
          </w:tcPr>
          <w:p w14:paraId="34979248"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Archive Date:</w:t>
            </w:r>
          </w:p>
        </w:tc>
        <w:tc>
          <w:tcPr>
            <w:tcW w:w="0" w:type="auto"/>
            <w:shd w:val="clear" w:color="auto" w:fill="FFFFFF"/>
            <w:vAlign w:val="center"/>
            <w:hideMark/>
          </w:tcPr>
          <w:p w14:paraId="35D39DE3"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 </w:t>
            </w:r>
          </w:p>
        </w:tc>
      </w:tr>
      <w:tr w:rsidR="00EB1C61" w:rsidRPr="00EB1C61" w14:paraId="5372148C" w14:textId="77777777" w:rsidTr="00EB1C61">
        <w:trPr>
          <w:tblCellSpacing w:w="0" w:type="dxa"/>
        </w:trPr>
        <w:tc>
          <w:tcPr>
            <w:tcW w:w="0" w:type="auto"/>
            <w:shd w:val="clear" w:color="auto" w:fill="FFFFFF"/>
            <w:noWrap/>
            <w:hideMark/>
          </w:tcPr>
          <w:p w14:paraId="0F9B7E99"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Estimated Total Program Funding:</w:t>
            </w:r>
          </w:p>
        </w:tc>
        <w:tc>
          <w:tcPr>
            <w:tcW w:w="0" w:type="auto"/>
            <w:shd w:val="clear" w:color="auto" w:fill="FFFFFF"/>
            <w:vAlign w:val="center"/>
            <w:hideMark/>
          </w:tcPr>
          <w:p w14:paraId="5B547DFC"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 </w:t>
            </w:r>
          </w:p>
        </w:tc>
      </w:tr>
      <w:tr w:rsidR="00EB1C61" w:rsidRPr="00EB1C61" w14:paraId="6354E9DB" w14:textId="77777777" w:rsidTr="00EB1C61">
        <w:trPr>
          <w:tblCellSpacing w:w="0" w:type="dxa"/>
        </w:trPr>
        <w:tc>
          <w:tcPr>
            <w:tcW w:w="0" w:type="auto"/>
            <w:shd w:val="clear" w:color="auto" w:fill="FFFFFF"/>
            <w:noWrap/>
            <w:hideMark/>
          </w:tcPr>
          <w:p w14:paraId="5A8B1D31"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Award Ceiling:</w:t>
            </w:r>
          </w:p>
        </w:tc>
        <w:tc>
          <w:tcPr>
            <w:tcW w:w="0" w:type="auto"/>
            <w:shd w:val="clear" w:color="auto" w:fill="FFFFFF"/>
            <w:vAlign w:val="center"/>
            <w:hideMark/>
          </w:tcPr>
          <w:p w14:paraId="25EBD4F1"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$200,000</w:t>
            </w:r>
          </w:p>
        </w:tc>
      </w:tr>
      <w:tr w:rsidR="00EB1C61" w:rsidRPr="00EB1C61" w14:paraId="0AE6F51C" w14:textId="77777777" w:rsidTr="00EB1C61">
        <w:trPr>
          <w:tblCellSpacing w:w="0" w:type="dxa"/>
        </w:trPr>
        <w:tc>
          <w:tcPr>
            <w:tcW w:w="0" w:type="auto"/>
            <w:shd w:val="clear" w:color="auto" w:fill="FFFFFF"/>
            <w:noWrap/>
            <w:hideMark/>
          </w:tcPr>
          <w:p w14:paraId="4B9C5B43" w14:textId="77777777" w:rsidR="00EB1C61" w:rsidRPr="00EB1C61" w:rsidRDefault="00EB1C61" w:rsidP="00EB1C61">
            <w:pPr>
              <w:pStyle w:val="NoSpacing"/>
              <w:rPr>
                <w:rFonts w:ascii="Helvetica" w:hAnsi="Helvetica" w:cs="Helvetica"/>
                <w:b/>
                <w:bCs/>
                <w:color w:val="222222"/>
                <w:sz w:val="24"/>
                <w:szCs w:val="24"/>
              </w:rPr>
            </w:pPr>
            <w:r w:rsidRPr="00EB1C61">
              <w:rPr>
                <w:rFonts w:ascii="Helvetica" w:hAnsi="Helvetica" w:cs="Helvetica"/>
                <w:b/>
                <w:bCs/>
                <w:color w:val="222222"/>
                <w:sz w:val="24"/>
                <w:szCs w:val="24"/>
              </w:rPr>
              <w:t>Award Floor:</w:t>
            </w:r>
          </w:p>
        </w:tc>
        <w:tc>
          <w:tcPr>
            <w:tcW w:w="0" w:type="auto"/>
            <w:shd w:val="clear" w:color="auto" w:fill="FFFFFF"/>
            <w:vAlign w:val="center"/>
            <w:hideMark/>
          </w:tcPr>
          <w:p w14:paraId="4865F7F9" w14:textId="77777777" w:rsidR="00EB1C61" w:rsidRPr="00EB1C61" w:rsidRDefault="00EB1C61" w:rsidP="00EB1C61">
            <w:pPr>
              <w:pStyle w:val="NoSpacing"/>
              <w:rPr>
                <w:rFonts w:ascii="Helvetica" w:hAnsi="Helvetica" w:cs="Helvetica"/>
                <w:color w:val="222222"/>
                <w:sz w:val="24"/>
                <w:szCs w:val="24"/>
              </w:rPr>
            </w:pPr>
            <w:r w:rsidRPr="00EB1C61">
              <w:rPr>
                <w:rFonts w:ascii="Helvetica" w:hAnsi="Helvetica" w:cs="Helvetica"/>
                <w:color w:val="222222"/>
                <w:sz w:val="24"/>
                <w:szCs w:val="24"/>
              </w:rPr>
              <w:t>$1</w:t>
            </w:r>
          </w:p>
        </w:tc>
      </w:tr>
      <w:tr w:rsidR="00EB1C61" w:rsidRPr="00EB1C61" w14:paraId="36CFF3DD" w14:textId="77777777" w:rsidTr="00EB1C61">
        <w:tblPrEx>
          <w:shd w:val="clear" w:color="auto" w:fill="auto"/>
        </w:tblPrEx>
        <w:trPr>
          <w:tblCellSpacing w:w="0" w:type="dxa"/>
        </w:trPr>
        <w:tc>
          <w:tcPr>
            <w:tcW w:w="0" w:type="auto"/>
            <w:noWrap/>
            <w:hideMark/>
          </w:tcPr>
          <w:p w14:paraId="67046D81"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Eligible Applicants:</w:t>
            </w:r>
          </w:p>
        </w:tc>
        <w:tc>
          <w:tcPr>
            <w:tcW w:w="3169" w:type="pct"/>
            <w:vAlign w:val="center"/>
            <w:hideMark/>
          </w:tcPr>
          <w:p w14:paraId="2FE9C8FA"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Nonprofits having a 501(c)(3) status with the IRS, other than institutions of higher education</w:t>
            </w:r>
            <w:r w:rsidRPr="00EB1C61">
              <w:rPr>
                <w:rFonts w:ascii="Helvetica" w:hAnsi="Helvetica" w:cs="Helvetica"/>
                <w:color w:val="222222"/>
              </w:rPr>
              <w:br/>
              <w:t>Special district governments</w:t>
            </w:r>
            <w:r w:rsidRPr="00EB1C61">
              <w:rPr>
                <w:rFonts w:ascii="Helvetica" w:hAnsi="Helvetica" w:cs="Helvetica"/>
                <w:color w:val="222222"/>
              </w:rPr>
              <w:br/>
              <w:t>State governments</w:t>
            </w:r>
            <w:r w:rsidRPr="00EB1C61">
              <w:rPr>
                <w:rFonts w:ascii="Helvetica" w:hAnsi="Helvetica" w:cs="Helvetica"/>
                <w:color w:val="222222"/>
              </w:rPr>
              <w:br/>
              <w:t>County governments</w:t>
            </w:r>
            <w:r w:rsidRPr="00EB1C61">
              <w:rPr>
                <w:rFonts w:ascii="Helvetica" w:hAnsi="Helvetica" w:cs="Helvetica"/>
                <w:color w:val="222222"/>
              </w:rPr>
              <w:br/>
              <w:t>City or township governments</w:t>
            </w:r>
            <w:r w:rsidRPr="00EB1C61">
              <w:rPr>
                <w:rFonts w:ascii="Helvetica" w:hAnsi="Helvetica" w:cs="Helvetica"/>
                <w:color w:val="222222"/>
              </w:rPr>
              <w:br/>
              <w:t>Native American tribal governments (Federally recognized)</w:t>
            </w:r>
            <w:r w:rsidRPr="00EB1C61">
              <w:rPr>
                <w:rFonts w:ascii="Helvetica" w:hAnsi="Helvetica" w:cs="Helvetica"/>
                <w:color w:val="222222"/>
              </w:rPr>
              <w:br/>
              <w:t>Public and State controlled institutions of higher education</w:t>
            </w:r>
            <w:r w:rsidRPr="00EB1C61">
              <w:rPr>
                <w:rFonts w:ascii="Helvetica" w:hAnsi="Helvetica" w:cs="Helvetica"/>
                <w:color w:val="222222"/>
              </w:rPr>
              <w:br/>
              <w:t>Private institutions of higher education</w:t>
            </w:r>
          </w:p>
        </w:tc>
      </w:tr>
      <w:tr w:rsidR="00EB1C61" w:rsidRPr="00EB1C61" w14:paraId="6EB811EC" w14:textId="77777777" w:rsidTr="00EB1C61">
        <w:tblPrEx>
          <w:shd w:val="clear" w:color="auto" w:fill="auto"/>
        </w:tblPrEx>
        <w:trPr>
          <w:tblCellSpacing w:w="0" w:type="dxa"/>
        </w:trPr>
        <w:tc>
          <w:tcPr>
            <w:tcW w:w="0" w:type="auto"/>
            <w:noWrap/>
            <w:hideMark/>
          </w:tcPr>
          <w:p w14:paraId="62CB4557"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Additional Information on Eligibility:</w:t>
            </w:r>
          </w:p>
        </w:tc>
        <w:tc>
          <w:tcPr>
            <w:tcW w:w="3169" w:type="pct"/>
            <w:vAlign w:val="center"/>
            <w:hideMark/>
          </w:tcPr>
          <w:p w14:paraId="2B301590"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w:t>
            </w:r>
          </w:p>
        </w:tc>
      </w:tr>
    </w:tbl>
    <w:p w14:paraId="2694780E"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B1C61" w:rsidRPr="00EB1C61" w14:paraId="1696E916" w14:textId="77777777" w:rsidTr="00EB1C61">
        <w:trPr>
          <w:tblCellSpacing w:w="0" w:type="dxa"/>
        </w:trPr>
        <w:tc>
          <w:tcPr>
            <w:tcW w:w="0" w:type="auto"/>
            <w:noWrap/>
            <w:hideMark/>
          </w:tcPr>
          <w:p w14:paraId="28CE8B87"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Agency Name:</w:t>
            </w:r>
          </w:p>
        </w:tc>
        <w:tc>
          <w:tcPr>
            <w:tcW w:w="5000" w:type="pct"/>
            <w:vAlign w:val="center"/>
            <w:hideMark/>
          </w:tcPr>
          <w:p w14:paraId="16CB76BD"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National Endowment for the Humanities</w:t>
            </w:r>
          </w:p>
        </w:tc>
      </w:tr>
      <w:tr w:rsidR="00EB1C61" w:rsidRPr="00EB1C61" w14:paraId="2FE0B5AB" w14:textId="77777777" w:rsidTr="00EB1C61">
        <w:trPr>
          <w:tblCellSpacing w:w="0" w:type="dxa"/>
        </w:trPr>
        <w:tc>
          <w:tcPr>
            <w:tcW w:w="0" w:type="auto"/>
            <w:noWrap/>
            <w:hideMark/>
          </w:tcPr>
          <w:p w14:paraId="36789BDA"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Description:</w:t>
            </w:r>
          </w:p>
        </w:tc>
        <w:tc>
          <w:tcPr>
            <w:tcW w:w="5000" w:type="pct"/>
            <w:vAlign w:val="center"/>
            <w:hideMark/>
          </w:tcPr>
          <w:p w14:paraId="4BFFD023"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 xml:space="preserve">NEH Summer Seminars and Institutes for Higher Education Faculty provide higher education faculty across the nation the opportunity to broaden and deepen their engagement with the humanities. The one- to four-week professional development programs allow participants (NEH Summer Scholars) to explore recent developments in scholarship, teaching, and/or curriculum through study of a variety of humanities topics. NEH Summer Seminars and Institutes • focus on the study and teaching of significant texts and other resources; • provide models of excellent scholarship and teaching; • contribute to the intellectual growth of the participants; and • build lasting communities of intellectual and </w:t>
            </w:r>
            <w:r w:rsidRPr="00EB1C61">
              <w:rPr>
                <w:rFonts w:ascii="Helvetica" w:hAnsi="Helvetica" w:cs="Helvetica"/>
                <w:color w:val="222222"/>
              </w:rPr>
              <w:lastRenderedPageBreak/>
              <w:t>professional collaboration. A program may take place at a college, university, learned society, center for advanced study, library or other repository, cultural or professional organization, or school or school system. The host site must provide facilities for collegial interaction and scholarship. The program must be held only in the United States and its territories. Seminars and Institutes are generally designed for a broad and diverse group of higher education faculty. Individual projects may target a more focused group of participants or extend their reach to include those outside the humanities. Seminars A Seminar provides a focused environment in which sixteen participants study a humanities topic under the guidance of one or two established scholars. Seminars have few, if any, visiting faculty. Seminars emphasize close interaction among the participants and director(s) through discussion of common readings and conversations about scholarship and teaching. Substantial time is made available for reflection, work on independent or collaborative projects, and related advising. Institutes An Institute allows twenty-five to thirty-six participants to study a humanities topic with a team of experienced scholars. Because this larger format emphasizes the range of perspectives that can be brought to a topic, an institute typically has more and longer meetings per week than a seminar. Project leaders and participants mutually explore connections between scholarship and teaching, and some time is provided for work on individual or collaborative projects.</w:t>
            </w:r>
          </w:p>
        </w:tc>
      </w:tr>
      <w:tr w:rsidR="00EB1C61" w:rsidRPr="00EB1C61" w14:paraId="1F7449DC" w14:textId="77777777" w:rsidTr="00EB1C61">
        <w:trPr>
          <w:tblCellSpacing w:w="0" w:type="dxa"/>
        </w:trPr>
        <w:tc>
          <w:tcPr>
            <w:tcW w:w="0" w:type="auto"/>
            <w:noWrap/>
            <w:hideMark/>
          </w:tcPr>
          <w:p w14:paraId="5AA62AA0"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lastRenderedPageBreak/>
              <w:t>Link to Additional Information:</w:t>
            </w:r>
          </w:p>
        </w:tc>
        <w:tc>
          <w:tcPr>
            <w:tcW w:w="5000" w:type="pct"/>
            <w:vAlign w:val="center"/>
            <w:hideMark/>
          </w:tcPr>
          <w:p w14:paraId="33BE1D3C" w14:textId="77777777" w:rsidR="00EB1C61" w:rsidRPr="00EB1C61" w:rsidRDefault="006C4FB3" w:rsidP="00EB1C61">
            <w:pPr>
              <w:pStyle w:val="NoSpacing"/>
              <w:rPr>
                <w:rFonts w:ascii="Helvetica" w:hAnsi="Helvetica" w:cs="Helvetica"/>
                <w:color w:val="222222"/>
              </w:rPr>
            </w:pPr>
            <w:hyperlink r:id="rId569" w:tgtFrame="_blank" w:tooltip="Link to Additional Information" w:history="1">
              <w:r w:rsidR="00EB1C61" w:rsidRPr="00EB1C61">
                <w:rPr>
                  <w:rStyle w:val="Hyperlink"/>
                  <w:rFonts w:ascii="Helvetica" w:hAnsi="Helvetica" w:cs="Helvetica"/>
                </w:rPr>
                <w:t>https://www.neh.gov/program/summer-seminars-and-institutes-higher-education-faculty</w:t>
              </w:r>
            </w:hyperlink>
          </w:p>
        </w:tc>
      </w:tr>
      <w:tr w:rsidR="00EB1C61" w:rsidRPr="00EB1C61" w14:paraId="3EAC3925" w14:textId="77777777" w:rsidTr="00EB1C61">
        <w:trPr>
          <w:tblCellSpacing w:w="0" w:type="dxa"/>
        </w:trPr>
        <w:tc>
          <w:tcPr>
            <w:tcW w:w="0" w:type="auto"/>
            <w:noWrap/>
            <w:hideMark/>
          </w:tcPr>
          <w:p w14:paraId="4B424634" w14:textId="77777777" w:rsidR="00EB1C61" w:rsidRPr="00EB1C61" w:rsidRDefault="00EB1C61" w:rsidP="00EB1C61">
            <w:pPr>
              <w:pStyle w:val="NoSpacing"/>
              <w:rPr>
                <w:rFonts w:ascii="Helvetica" w:hAnsi="Helvetica" w:cs="Helvetica"/>
                <w:b/>
                <w:bCs/>
                <w:color w:val="222222"/>
              </w:rPr>
            </w:pPr>
            <w:r w:rsidRPr="00EB1C61">
              <w:rPr>
                <w:rFonts w:ascii="Helvetica" w:hAnsi="Helvetica" w:cs="Helvetica"/>
                <w:b/>
                <w:bCs/>
                <w:color w:val="222222"/>
              </w:rPr>
              <w:t>Grantor Contact Information:</w:t>
            </w:r>
          </w:p>
        </w:tc>
        <w:tc>
          <w:tcPr>
            <w:tcW w:w="5000" w:type="pct"/>
            <w:vAlign w:val="center"/>
            <w:hideMark/>
          </w:tcPr>
          <w:p w14:paraId="488C0518" w14:textId="77777777" w:rsidR="00EB1C61" w:rsidRPr="00EB1C61" w:rsidRDefault="00EB1C61" w:rsidP="00EB1C61">
            <w:pPr>
              <w:pStyle w:val="NoSpacing"/>
              <w:rPr>
                <w:rFonts w:ascii="Helvetica" w:hAnsi="Helvetica" w:cs="Helvetica"/>
                <w:color w:val="222222"/>
              </w:rPr>
            </w:pPr>
            <w:r w:rsidRPr="00EB1C61">
              <w:rPr>
                <w:rFonts w:ascii="Helvetica" w:hAnsi="Helvetica" w:cs="Helvetica"/>
                <w:color w:val="222222"/>
              </w:rPr>
              <w:t>If you have difficulty accessing the full announcement electronically, please contact:</w:t>
            </w:r>
            <w:r w:rsidRPr="00EB1C61">
              <w:rPr>
                <w:rFonts w:ascii="Helvetica" w:hAnsi="Helvetica" w:cs="Helvetica"/>
                <w:color w:val="222222"/>
              </w:rPr>
              <w:br/>
            </w:r>
            <w:r w:rsidRPr="00EB1C61">
              <w:rPr>
                <w:rFonts w:ascii="Helvetica" w:hAnsi="Helvetica" w:cs="Helvetica"/>
                <w:color w:val="222222"/>
              </w:rPr>
              <w:br/>
              <w:t>Division of Education Programs National Endowment for the Humanities 400 Seventh Street, SW Washington, DC 20506 202-606-2324 sem-inst@neh.gov sem-inst@neh.gov</w:t>
            </w:r>
            <w:r w:rsidRPr="00EB1C61">
              <w:rPr>
                <w:rFonts w:ascii="Helvetica" w:hAnsi="Helvetica" w:cs="Helvetica"/>
                <w:color w:val="222222"/>
              </w:rPr>
              <w:br/>
            </w:r>
            <w:r w:rsidRPr="00EB1C61">
              <w:rPr>
                <w:rFonts w:ascii="Helvetica" w:hAnsi="Helvetica" w:cs="Helvetica"/>
                <w:color w:val="222222"/>
              </w:rPr>
              <w:br/>
            </w:r>
            <w:hyperlink r:id="rId570" w:history="1">
              <w:r w:rsidRPr="00EB1C61">
                <w:rPr>
                  <w:rStyle w:val="Hyperlink"/>
                  <w:rFonts w:ascii="Helvetica" w:hAnsi="Helvetica" w:cs="Helvetica"/>
                </w:rPr>
                <w:t>sem-inst@neh.gov</w:t>
              </w:r>
            </w:hyperlink>
          </w:p>
        </w:tc>
      </w:tr>
    </w:tbl>
    <w:p w14:paraId="47422917" w14:textId="4E3A5E3A" w:rsidR="00EB1C61" w:rsidRDefault="00EB1C61" w:rsidP="00EB1C61">
      <w:pPr>
        <w:pStyle w:val="NoSpacing"/>
        <w:pBdr>
          <w:bottom w:val="single" w:sz="6" w:space="1" w:color="auto"/>
        </w:pBdr>
        <w:rPr>
          <w:rStyle w:val="Hyperlink"/>
          <w:rFonts w:ascii="Helvetica" w:hAnsi="Helvetica" w:cs="Helvetica"/>
          <w:color w:val="1155CC"/>
          <w:sz w:val="24"/>
          <w:szCs w:val="24"/>
          <w:shd w:val="clear" w:color="auto" w:fill="FFFFFF"/>
        </w:rPr>
      </w:pPr>
      <w:r w:rsidRPr="00E204EF">
        <w:rPr>
          <w:rFonts w:ascii="Helvetica" w:hAnsi="Helvetica" w:cs="Helvetica"/>
          <w:color w:val="222222"/>
          <w:sz w:val="24"/>
          <w:szCs w:val="24"/>
        </w:rPr>
        <w:br/>
      </w:r>
      <w:hyperlink r:id="rId571" w:tgtFrame="_blank" w:history="1">
        <w:r w:rsidRPr="00E204EF">
          <w:rPr>
            <w:rStyle w:val="Hyperlink"/>
            <w:rFonts w:ascii="Helvetica" w:hAnsi="Helvetica" w:cs="Helvetica"/>
            <w:color w:val="1155CC"/>
            <w:sz w:val="24"/>
            <w:szCs w:val="24"/>
            <w:shd w:val="clear" w:color="auto" w:fill="FFFFFF"/>
          </w:rPr>
          <w:t>https://www.grants.gov/web/grants/view-opportunity.html?oppId=311154</w:t>
        </w:r>
      </w:hyperlink>
    </w:p>
    <w:p w14:paraId="4C491CB8" w14:textId="77777777" w:rsidR="00EB1C61" w:rsidRDefault="00EB1C61" w:rsidP="00EB1C61">
      <w:pPr>
        <w:pStyle w:val="NoSpacing"/>
        <w:rPr>
          <w:rFonts w:ascii="Helvetica" w:hAnsi="Helvetica" w:cs="Helvetica"/>
          <w:sz w:val="24"/>
          <w:szCs w:val="24"/>
        </w:rPr>
      </w:pPr>
    </w:p>
    <w:p w14:paraId="3EC2C2C9" w14:textId="77777777" w:rsidR="00EB1C61" w:rsidRDefault="00EB1C61" w:rsidP="00EB1C61">
      <w:pPr>
        <w:pStyle w:val="NoSpacing"/>
        <w:rPr>
          <w:rFonts w:ascii="Helvetica" w:hAnsi="Helvetica" w:cs="Helvetica"/>
          <w:color w:val="222222"/>
          <w:sz w:val="24"/>
          <w:szCs w:val="24"/>
          <w:shd w:val="clear" w:color="auto" w:fill="FFFFFF"/>
        </w:rPr>
      </w:pPr>
      <w:bookmarkStart w:id="548" w:name="NEHSummerK12"/>
      <w:bookmarkEnd w:id="548"/>
      <w:r w:rsidRPr="00E204EF">
        <w:rPr>
          <w:rFonts w:ascii="Helvetica" w:hAnsi="Helvetica" w:cs="Helvetica"/>
          <w:color w:val="222222"/>
          <w:sz w:val="24"/>
          <w:szCs w:val="24"/>
          <w:shd w:val="clear" w:color="auto" w:fill="FFFFFF"/>
        </w:rPr>
        <w:t>Summer Seminars and Institutes for K-12 Educators</w:t>
      </w:r>
      <w:r w:rsidRPr="00E204EF">
        <w:rPr>
          <w:rFonts w:ascii="Helvetica" w:hAnsi="Helvetica" w:cs="Helvetica"/>
          <w:color w:val="222222"/>
          <w:sz w:val="24"/>
          <w:szCs w:val="24"/>
        </w:rPr>
        <w:br/>
      </w:r>
      <w:r w:rsidRPr="00E204EF">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6161B1" w:rsidRPr="006161B1" w14:paraId="264A7A89" w14:textId="77777777" w:rsidTr="006161B1">
        <w:trPr>
          <w:tblCellSpacing w:w="0" w:type="dxa"/>
        </w:trPr>
        <w:tc>
          <w:tcPr>
            <w:tcW w:w="0" w:type="auto"/>
            <w:shd w:val="clear" w:color="auto" w:fill="FFFFFF"/>
            <w:noWrap/>
            <w:hideMark/>
          </w:tcPr>
          <w:p w14:paraId="011CABFE"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Document Type:</w:t>
            </w:r>
          </w:p>
        </w:tc>
        <w:tc>
          <w:tcPr>
            <w:tcW w:w="0" w:type="auto"/>
            <w:shd w:val="clear" w:color="auto" w:fill="FFFFFF"/>
            <w:vAlign w:val="center"/>
            <w:hideMark/>
          </w:tcPr>
          <w:p w14:paraId="43FEF003"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Grants Notice</w:t>
            </w:r>
          </w:p>
        </w:tc>
      </w:tr>
      <w:tr w:rsidR="006161B1" w:rsidRPr="006161B1" w14:paraId="65F0DF08" w14:textId="77777777" w:rsidTr="006161B1">
        <w:trPr>
          <w:tblCellSpacing w:w="0" w:type="dxa"/>
        </w:trPr>
        <w:tc>
          <w:tcPr>
            <w:tcW w:w="0" w:type="auto"/>
            <w:shd w:val="clear" w:color="auto" w:fill="FFFFFF"/>
            <w:noWrap/>
            <w:hideMark/>
          </w:tcPr>
          <w:p w14:paraId="124B97BD"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Funding Opportunity Number:</w:t>
            </w:r>
          </w:p>
        </w:tc>
        <w:tc>
          <w:tcPr>
            <w:tcW w:w="0" w:type="auto"/>
            <w:shd w:val="clear" w:color="auto" w:fill="FFFFFF"/>
            <w:vAlign w:val="center"/>
            <w:hideMark/>
          </w:tcPr>
          <w:p w14:paraId="7908E973"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20190221-FV</w:t>
            </w:r>
          </w:p>
        </w:tc>
      </w:tr>
      <w:tr w:rsidR="006161B1" w:rsidRPr="006161B1" w14:paraId="4F0CFD1F" w14:textId="77777777" w:rsidTr="006161B1">
        <w:trPr>
          <w:tblCellSpacing w:w="0" w:type="dxa"/>
        </w:trPr>
        <w:tc>
          <w:tcPr>
            <w:tcW w:w="0" w:type="auto"/>
            <w:shd w:val="clear" w:color="auto" w:fill="FFFFFF"/>
            <w:noWrap/>
            <w:hideMark/>
          </w:tcPr>
          <w:p w14:paraId="64A9124A"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Funding Opportunity Title:</w:t>
            </w:r>
          </w:p>
        </w:tc>
        <w:tc>
          <w:tcPr>
            <w:tcW w:w="0" w:type="auto"/>
            <w:shd w:val="clear" w:color="auto" w:fill="FFFFFF"/>
            <w:vAlign w:val="center"/>
            <w:hideMark/>
          </w:tcPr>
          <w:p w14:paraId="452F9FA9"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Summer Seminars and Institutes for K-12 Educators</w:t>
            </w:r>
          </w:p>
        </w:tc>
      </w:tr>
      <w:tr w:rsidR="006161B1" w:rsidRPr="006161B1" w14:paraId="05D6AFA7" w14:textId="77777777" w:rsidTr="006161B1">
        <w:trPr>
          <w:tblCellSpacing w:w="0" w:type="dxa"/>
        </w:trPr>
        <w:tc>
          <w:tcPr>
            <w:tcW w:w="0" w:type="auto"/>
            <w:shd w:val="clear" w:color="auto" w:fill="FFFFFF"/>
            <w:noWrap/>
            <w:hideMark/>
          </w:tcPr>
          <w:p w14:paraId="4057693A"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Opportunity Category:</w:t>
            </w:r>
          </w:p>
        </w:tc>
        <w:tc>
          <w:tcPr>
            <w:tcW w:w="0" w:type="auto"/>
            <w:shd w:val="clear" w:color="auto" w:fill="FFFFFF"/>
            <w:vAlign w:val="center"/>
            <w:hideMark/>
          </w:tcPr>
          <w:p w14:paraId="746C9D2D"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Discretionary</w:t>
            </w:r>
          </w:p>
        </w:tc>
      </w:tr>
      <w:tr w:rsidR="006161B1" w:rsidRPr="006161B1" w14:paraId="386458AC" w14:textId="77777777" w:rsidTr="006161B1">
        <w:trPr>
          <w:tblCellSpacing w:w="0" w:type="dxa"/>
        </w:trPr>
        <w:tc>
          <w:tcPr>
            <w:tcW w:w="0" w:type="auto"/>
            <w:shd w:val="clear" w:color="auto" w:fill="FFFFFF"/>
            <w:noWrap/>
            <w:hideMark/>
          </w:tcPr>
          <w:p w14:paraId="181D4727"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Opportunity Category Explanation:</w:t>
            </w:r>
          </w:p>
        </w:tc>
        <w:tc>
          <w:tcPr>
            <w:tcW w:w="0" w:type="auto"/>
            <w:shd w:val="clear" w:color="auto" w:fill="FFFFFF"/>
            <w:vAlign w:val="center"/>
            <w:hideMark/>
          </w:tcPr>
          <w:p w14:paraId="363F6076"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 </w:t>
            </w:r>
          </w:p>
        </w:tc>
      </w:tr>
      <w:tr w:rsidR="006161B1" w:rsidRPr="006161B1" w14:paraId="6954A3D1" w14:textId="77777777" w:rsidTr="006161B1">
        <w:trPr>
          <w:tblCellSpacing w:w="0" w:type="dxa"/>
        </w:trPr>
        <w:tc>
          <w:tcPr>
            <w:tcW w:w="0" w:type="auto"/>
            <w:shd w:val="clear" w:color="auto" w:fill="FFFFFF"/>
            <w:noWrap/>
            <w:hideMark/>
          </w:tcPr>
          <w:p w14:paraId="7CAA9519"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Funding Instrument Type:</w:t>
            </w:r>
          </w:p>
        </w:tc>
        <w:tc>
          <w:tcPr>
            <w:tcW w:w="0" w:type="auto"/>
            <w:shd w:val="clear" w:color="auto" w:fill="FFFFFF"/>
            <w:vAlign w:val="center"/>
            <w:hideMark/>
          </w:tcPr>
          <w:p w14:paraId="3726DF63"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Grant</w:t>
            </w:r>
          </w:p>
        </w:tc>
      </w:tr>
      <w:tr w:rsidR="006161B1" w:rsidRPr="006161B1" w14:paraId="04B10126" w14:textId="77777777" w:rsidTr="006161B1">
        <w:trPr>
          <w:tblCellSpacing w:w="0" w:type="dxa"/>
        </w:trPr>
        <w:tc>
          <w:tcPr>
            <w:tcW w:w="0" w:type="auto"/>
            <w:shd w:val="clear" w:color="auto" w:fill="FFFFFF"/>
            <w:noWrap/>
            <w:hideMark/>
          </w:tcPr>
          <w:p w14:paraId="6F1D745F"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Category of Funding Activity:</w:t>
            </w:r>
          </w:p>
        </w:tc>
        <w:tc>
          <w:tcPr>
            <w:tcW w:w="0" w:type="auto"/>
            <w:shd w:val="clear" w:color="auto" w:fill="FFFFFF"/>
            <w:vAlign w:val="center"/>
            <w:hideMark/>
          </w:tcPr>
          <w:p w14:paraId="58064C7B"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Humanities (see "Cultural Affairs" in CFDA)</w:t>
            </w:r>
          </w:p>
        </w:tc>
      </w:tr>
      <w:tr w:rsidR="006161B1" w:rsidRPr="006161B1" w14:paraId="2E7C0FAD" w14:textId="77777777" w:rsidTr="006161B1">
        <w:trPr>
          <w:tblCellSpacing w:w="0" w:type="dxa"/>
        </w:trPr>
        <w:tc>
          <w:tcPr>
            <w:tcW w:w="0" w:type="auto"/>
            <w:shd w:val="clear" w:color="auto" w:fill="FFFFFF"/>
            <w:noWrap/>
            <w:hideMark/>
          </w:tcPr>
          <w:p w14:paraId="1585C8F4"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Category Explanation:</w:t>
            </w:r>
          </w:p>
        </w:tc>
        <w:tc>
          <w:tcPr>
            <w:tcW w:w="0" w:type="auto"/>
            <w:shd w:val="clear" w:color="auto" w:fill="FFFFFF"/>
            <w:vAlign w:val="center"/>
            <w:hideMark/>
          </w:tcPr>
          <w:p w14:paraId="487AEA51"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 </w:t>
            </w:r>
          </w:p>
        </w:tc>
      </w:tr>
      <w:tr w:rsidR="006161B1" w:rsidRPr="006161B1" w14:paraId="055AF457" w14:textId="77777777" w:rsidTr="006161B1">
        <w:trPr>
          <w:tblCellSpacing w:w="0" w:type="dxa"/>
        </w:trPr>
        <w:tc>
          <w:tcPr>
            <w:tcW w:w="0" w:type="auto"/>
            <w:shd w:val="clear" w:color="auto" w:fill="FFFFFF"/>
            <w:noWrap/>
            <w:hideMark/>
          </w:tcPr>
          <w:p w14:paraId="6872290D"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Expected Number of Awards:</w:t>
            </w:r>
          </w:p>
        </w:tc>
        <w:tc>
          <w:tcPr>
            <w:tcW w:w="0" w:type="auto"/>
            <w:shd w:val="clear" w:color="auto" w:fill="FFFFFF"/>
            <w:vAlign w:val="center"/>
            <w:hideMark/>
          </w:tcPr>
          <w:p w14:paraId="7E9DC351"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 </w:t>
            </w:r>
          </w:p>
        </w:tc>
      </w:tr>
      <w:tr w:rsidR="006161B1" w:rsidRPr="006161B1" w14:paraId="7CB10199" w14:textId="77777777" w:rsidTr="006161B1">
        <w:trPr>
          <w:tblCellSpacing w:w="0" w:type="dxa"/>
        </w:trPr>
        <w:tc>
          <w:tcPr>
            <w:tcW w:w="0" w:type="auto"/>
            <w:shd w:val="clear" w:color="auto" w:fill="FFFFFF"/>
            <w:noWrap/>
            <w:hideMark/>
          </w:tcPr>
          <w:p w14:paraId="0D5C4F1A"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CFDA Number(s):</w:t>
            </w:r>
          </w:p>
        </w:tc>
        <w:tc>
          <w:tcPr>
            <w:tcW w:w="0" w:type="auto"/>
            <w:shd w:val="clear" w:color="auto" w:fill="FFFFFF"/>
            <w:vAlign w:val="center"/>
            <w:hideMark/>
          </w:tcPr>
          <w:p w14:paraId="29535357"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45.163 -- Promotion of the Humanities Professional Development</w:t>
            </w:r>
          </w:p>
        </w:tc>
      </w:tr>
      <w:tr w:rsidR="006161B1" w:rsidRPr="006161B1" w14:paraId="049487E7" w14:textId="77777777" w:rsidTr="006161B1">
        <w:trPr>
          <w:tblCellSpacing w:w="0" w:type="dxa"/>
        </w:trPr>
        <w:tc>
          <w:tcPr>
            <w:tcW w:w="0" w:type="auto"/>
            <w:shd w:val="clear" w:color="auto" w:fill="FFFFFF"/>
            <w:noWrap/>
            <w:hideMark/>
          </w:tcPr>
          <w:p w14:paraId="2D975859"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lastRenderedPageBreak/>
              <w:t>Cost Sharing or Matching Requirement:</w:t>
            </w:r>
          </w:p>
        </w:tc>
        <w:tc>
          <w:tcPr>
            <w:tcW w:w="0" w:type="auto"/>
            <w:shd w:val="clear" w:color="auto" w:fill="FFFFFF"/>
            <w:vAlign w:val="center"/>
            <w:hideMark/>
          </w:tcPr>
          <w:p w14:paraId="22251B49"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No</w:t>
            </w:r>
          </w:p>
        </w:tc>
      </w:tr>
      <w:tr w:rsidR="006161B1" w:rsidRPr="006161B1" w14:paraId="72BD2DC8" w14:textId="77777777" w:rsidTr="006161B1">
        <w:trPr>
          <w:tblCellSpacing w:w="0" w:type="dxa"/>
        </w:trPr>
        <w:tc>
          <w:tcPr>
            <w:tcW w:w="0" w:type="auto"/>
            <w:shd w:val="clear" w:color="auto" w:fill="FFFFFF"/>
            <w:noWrap/>
            <w:hideMark/>
          </w:tcPr>
          <w:p w14:paraId="1B0316D2" w14:textId="77777777" w:rsidR="006161B1" w:rsidRPr="006161B1" w:rsidRDefault="006161B1" w:rsidP="006161B1">
            <w:pPr>
              <w:pStyle w:val="NoSpacing"/>
              <w:rPr>
                <w:rFonts w:ascii="Helvetica" w:hAnsi="Helvetica" w:cs="Helvetica"/>
                <w:b/>
                <w:bCs/>
                <w:color w:val="222222"/>
                <w:sz w:val="24"/>
                <w:szCs w:val="24"/>
              </w:rPr>
            </w:pPr>
            <w:r w:rsidRPr="006161B1">
              <w:rPr>
                <w:rFonts w:ascii="Helvetica" w:hAnsi="Helvetica" w:cs="Helvetica"/>
                <w:b/>
                <w:bCs/>
                <w:color w:val="222222"/>
                <w:sz w:val="24"/>
                <w:szCs w:val="24"/>
              </w:rPr>
              <w:t>Version:</w:t>
            </w:r>
          </w:p>
        </w:tc>
        <w:tc>
          <w:tcPr>
            <w:tcW w:w="0" w:type="auto"/>
            <w:shd w:val="clear" w:color="auto" w:fill="FFFFFF"/>
            <w:vAlign w:val="center"/>
            <w:hideMark/>
          </w:tcPr>
          <w:p w14:paraId="608F40FE" w14:textId="77777777" w:rsidR="006161B1" w:rsidRPr="006161B1" w:rsidRDefault="006161B1" w:rsidP="006161B1">
            <w:pPr>
              <w:pStyle w:val="NoSpacing"/>
              <w:rPr>
                <w:rFonts w:ascii="Helvetica" w:hAnsi="Helvetica" w:cs="Helvetica"/>
                <w:color w:val="222222"/>
                <w:sz w:val="24"/>
                <w:szCs w:val="24"/>
              </w:rPr>
            </w:pPr>
            <w:r w:rsidRPr="006161B1">
              <w:rPr>
                <w:rFonts w:ascii="Helvetica" w:hAnsi="Helvetica" w:cs="Helvetica"/>
                <w:color w:val="222222"/>
                <w:sz w:val="24"/>
                <w:szCs w:val="24"/>
              </w:rPr>
              <w:t>Synopsis 1</w:t>
            </w:r>
          </w:p>
        </w:tc>
      </w:tr>
      <w:tr w:rsidR="006161B1" w:rsidRPr="006161B1" w14:paraId="104AEFFA" w14:textId="77777777" w:rsidTr="006161B1">
        <w:trPr>
          <w:tblCellSpacing w:w="0" w:type="dxa"/>
        </w:trPr>
        <w:tc>
          <w:tcPr>
            <w:tcW w:w="0" w:type="auto"/>
            <w:shd w:val="clear" w:color="auto" w:fill="FFFFFF"/>
            <w:noWrap/>
            <w:hideMark/>
          </w:tcPr>
          <w:p w14:paraId="5E9245DE" w14:textId="77777777" w:rsidR="006161B1" w:rsidRPr="006161B1" w:rsidRDefault="006161B1" w:rsidP="006161B1">
            <w:pPr>
              <w:pStyle w:val="NoSpacing"/>
              <w:rPr>
                <w:rFonts w:ascii="Helvetica" w:hAnsi="Helvetica" w:cs="Helvetica"/>
                <w:b/>
                <w:bCs/>
                <w:color w:val="222222"/>
                <w:sz w:val="24"/>
                <w:szCs w:val="24"/>
              </w:rPr>
            </w:pPr>
            <w:r w:rsidRPr="006161B1">
              <w:rPr>
                <w:rFonts w:ascii="Helvetica" w:hAnsi="Helvetica" w:cs="Helvetica"/>
                <w:b/>
                <w:bCs/>
                <w:color w:val="222222"/>
                <w:sz w:val="24"/>
                <w:szCs w:val="24"/>
              </w:rPr>
              <w:t>Posted Date:</w:t>
            </w:r>
          </w:p>
        </w:tc>
        <w:tc>
          <w:tcPr>
            <w:tcW w:w="0" w:type="auto"/>
            <w:shd w:val="clear" w:color="auto" w:fill="FFFFFF"/>
            <w:vAlign w:val="center"/>
            <w:hideMark/>
          </w:tcPr>
          <w:p w14:paraId="2C8F4B5D" w14:textId="77777777" w:rsidR="006161B1" w:rsidRPr="006161B1" w:rsidRDefault="006161B1" w:rsidP="006161B1">
            <w:pPr>
              <w:pStyle w:val="NoSpacing"/>
              <w:rPr>
                <w:rFonts w:ascii="Helvetica" w:hAnsi="Helvetica" w:cs="Helvetica"/>
                <w:color w:val="222222"/>
                <w:sz w:val="24"/>
                <w:szCs w:val="24"/>
              </w:rPr>
            </w:pPr>
            <w:r w:rsidRPr="006161B1">
              <w:rPr>
                <w:rFonts w:ascii="Helvetica" w:hAnsi="Helvetica" w:cs="Helvetica"/>
                <w:color w:val="222222"/>
                <w:sz w:val="24"/>
                <w:szCs w:val="24"/>
              </w:rPr>
              <w:t>Dec 13, 2018</w:t>
            </w:r>
          </w:p>
        </w:tc>
      </w:tr>
      <w:tr w:rsidR="006161B1" w:rsidRPr="006161B1" w14:paraId="252E5404" w14:textId="77777777" w:rsidTr="006161B1">
        <w:trPr>
          <w:tblCellSpacing w:w="0" w:type="dxa"/>
        </w:trPr>
        <w:tc>
          <w:tcPr>
            <w:tcW w:w="0" w:type="auto"/>
            <w:shd w:val="clear" w:color="auto" w:fill="FFFFFF"/>
            <w:noWrap/>
            <w:hideMark/>
          </w:tcPr>
          <w:p w14:paraId="25E4FE59" w14:textId="77777777" w:rsidR="006161B1" w:rsidRPr="006161B1" w:rsidRDefault="006161B1" w:rsidP="006161B1">
            <w:pPr>
              <w:pStyle w:val="NoSpacing"/>
              <w:rPr>
                <w:rFonts w:ascii="Helvetica" w:hAnsi="Helvetica" w:cs="Helvetica"/>
                <w:b/>
                <w:bCs/>
                <w:color w:val="222222"/>
                <w:sz w:val="24"/>
                <w:szCs w:val="24"/>
              </w:rPr>
            </w:pPr>
            <w:r w:rsidRPr="006161B1">
              <w:rPr>
                <w:rFonts w:ascii="Helvetica" w:hAnsi="Helvetica" w:cs="Helvetica"/>
                <w:b/>
                <w:bCs/>
                <w:color w:val="222222"/>
                <w:sz w:val="24"/>
                <w:szCs w:val="24"/>
              </w:rPr>
              <w:t>Last Updated Date:</w:t>
            </w:r>
          </w:p>
        </w:tc>
        <w:tc>
          <w:tcPr>
            <w:tcW w:w="0" w:type="auto"/>
            <w:shd w:val="clear" w:color="auto" w:fill="FFFFFF"/>
            <w:vAlign w:val="center"/>
            <w:hideMark/>
          </w:tcPr>
          <w:p w14:paraId="5CFE5C78" w14:textId="77777777" w:rsidR="006161B1" w:rsidRPr="006161B1" w:rsidRDefault="006161B1" w:rsidP="006161B1">
            <w:pPr>
              <w:pStyle w:val="NoSpacing"/>
              <w:rPr>
                <w:rFonts w:ascii="Helvetica" w:hAnsi="Helvetica" w:cs="Helvetica"/>
                <w:color w:val="222222"/>
                <w:sz w:val="24"/>
                <w:szCs w:val="24"/>
              </w:rPr>
            </w:pPr>
            <w:r w:rsidRPr="006161B1">
              <w:rPr>
                <w:rFonts w:ascii="Helvetica" w:hAnsi="Helvetica" w:cs="Helvetica"/>
                <w:color w:val="222222"/>
                <w:sz w:val="24"/>
                <w:szCs w:val="24"/>
              </w:rPr>
              <w:t>Dec 13, 2018</w:t>
            </w:r>
          </w:p>
        </w:tc>
      </w:tr>
      <w:tr w:rsidR="006161B1" w:rsidRPr="006161B1" w14:paraId="079DED22" w14:textId="77777777" w:rsidTr="006161B1">
        <w:trPr>
          <w:tblCellSpacing w:w="0" w:type="dxa"/>
        </w:trPr>
        <w:tc>
          <w:tcPr>
            <w:tcW w:w="0" w:type="auto"/>
            <w:shd w:val="clear" w:color="auto" w:fill="FFFFFF"/>
            <w:noWrap/>
            <w:hideMark/>
          </w:tcPr>
          <w:p w14:paraId="7D59F0EB" w14:textId="77777777" w:rsidR="006161B1" w:rsidRPr="006161B1" w:rsidRDefault="006161B1" w:rsidP="006161B1">
            <w:pPr>
              <w:pStyle w:val="NoSpacing"/>
              <w:rPr>
                <w:rFonts w:ascii="Helvetica" w:hAnsi="Helvetica" w:cs="Helvetica"/>
                <w:b/>
                <w:bCs/>
                <w:color w:val="222222"/>
                <w:sz w:val="24"/>
                <w:szCs w:val="24"/>
              </w:rPr>
            </w:pPr>
            <w:r w:rsidRPr="006161B1">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7E7C74E8" w14:textId="77777777" w:rsidR="006161B1" w:rsidRPr="006161B1" w:rsidRDefault="006161B1" w:rsidP="006161B1">
            <w:pPr>
              <w:pStyle w:val="NoSpacing"/>
              <w:rPr>
                <w:rFonts w:ascii="Helvetica" w:hAnsi="Helvetica" w:cs="Helvetica"/>
                <w:color w:val="222222"/>
                <w:sz w:val="24"/>
                <w:szCs w:val="24"/>
              </w:rPr>
            </w:pPr>
            <w:r w:rsidRPr="006161B1">
              <w:rPr>
                <w:rFonts w:ascii="Helvetica" w:hAnsi="Helvetica" w:cs="Helvetica"/>
                <w:color w:val="222222"/>
                <w:sz w:val="24"/>
                <w:szCs w:val="24"/>
              </w:rPr>
              <w:t>Feb 21, 2019  </w:t>
            </w:r>
          </w:p>
        </w:tc>
      </w:tr>
      <w:tr w:rsidR="006161B1" w:rsidRPr="006161B1" w14:paraId="02D97C7D" w14:textId="77777777" w:rsidTr="006161B1">
        <w:trPr>
          <w:tblCellSpacing w:w="0" w:type="dxa"/>
        </w:trPr>
        <w:tc>
          <w:tcPr>
            <w:tcW w:w="0" w:type="auto"/>
            <w:shd w:val="clear" w:color="auto" w:fill="FFFFFF"/>
            <w:noWrap/>
            <w:hideMark/>
          </w:tcPr>
          <w:p w14:paraId="509EE6C6" w14:textId="77777777" w:rsidR="006161B1" w:rsidRPr="006161B1" w:rsidRDefault="006161B1" w:rsidP="006161B1">
            <w:pPr>
              <w:pStyle w:val="NoSpacing"/>
              <w:rPr>
                <w:rFonts w:ascii="Helvetica" w:hAnsi="Helvetica" w:cs="Helvetica"/>
                <w:b/>
                <w:bCs/>
                <w:color w:val="222222"/>
                <w:sz w:val="24"/>
                <w:szCs w:val="24"/>
              </w:rPr>
            </w:pPr>
            <w:r w:rsidRPr="006161B1">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7B082752" w14:textId="77777777" w:rsidR="006161B1" w:rsidRPr="006161B1" w:rsidRDefault="006161B1" w:rsidP="006161B1">
            <w:pPr>
              <w:pStyle w:val="NoSpacing"/>
              <w:rPr>
                <w:rFonts w:ascii="Helvetica" w:hAnsi="Helvetica" w:cs="Helvetica"/>
                <w:color w:val="222222"/>
                <w:sz w:val="24"/>
                <w:szCs w:val="24"/>
              </w:rPr>
            </w:pPr>
            <w:r w:rsidRPr="006161B1">
              <w:rPr>
                <w:rFonts w:ascii="Helvetica" w:hAnsi="Helvetica" w:cs="Helvetica"/>
                <w:color w:val="222222"/>
                <w:sz w:val="24"/>
                <w:szCs w:val="24"/>
              </w:rPr>
              <w:t>Feb 21, 2019  </w:t>
            </w:r>
          </w:p>
        </w:tc>
      </w:tr>
      <w:tr w:rsidR="006161B1" w:rsidRPr="006161B1" w14:paraId="5542C9CE" w14:textId="77777777" w:rsidTr="006161B1">
        <w:trPr>
          <w:tblCellSpacing w:w="0" w:type="dxa"/>
        </w:trPr>
        <w:tc>
          <w:tcPr>
            <w:tcW w:w="0" w:type="auto"/>
            <w:shd w:val="clear" w:color="auto" w:fill="FFFFFF"/>
            <w:noWrap/>
            <w:hideMark/>
          </w:tcPr>
          <w:p w14:paraId="6C897916" w14:textId="77777777" w:rsidR="006161B1" w:rsidRPr="006161B1" w:rsidRDefault="006161B1" w:rsidP="006161B1">
            <w:pPr>
              <w:pStyle w:val="NoSpacing"/>
              <w:rPr>
                <w:rFonts w:ascii="Helvetica" w:hAnsi="Helvetica" w:cs="Helvetica"/>
                <w:b/>
                <w:bCs/>
                <w:color w:val="222222"/>
                <w:sz w:val="24"/>
                <w:szCs w:val="24"/>
              </w:rPr>
            </w:pPr>
            <w:r w:rsidRPr="006161B1">
              <w:rPr>
                <w:rFonts w:ascii="Helvetica" w:hAnsi="Helvetica" w:cs="Helvetica"/>
                <w:b/>
                <w:bCs/>
                <w:color w:val="222222"/>
                <w:sz w:val="24"/>
                <w:szCs w:val="24"/>
              </w:rPr>
              <w:t>Archive Date:</w:t>
            </w:r>
          </w:p>
        </w:tc>
        <w:tc>
          <w:tcPr>
            <w:tcW w:w="0" w:type="auto"/>
            <w:shd w:val="clear" w:color="auto" w:fill="FFFFFF"/>
            <w:vAlign w:val="center"/>
            <w:hideMark/>
          </w:tcPr>
          <w:p w14:paraId="70F72B3D" w14:textId="77777777" w:rsidR="006161B1" w:rsidRPr="006161B1" w:rsidRDefault="006161B1" w:rsidP="006161B1">
            <w:pPr>
              <w:pStyle w:val="NoSpacing"/>
              <w:rPr>
                <w:rFonts w:ascii="Helvetica" w:hAnsi="Helvetica" w:cs="Helvetica"/>
                <w:color w:val="222222"/>
                <w:sz w:val="24"/>
                <w:szCs w:val="24"/>
              </w:rPr>
            </w:pPr>
            <w:r w:rsidRPr="006161B1">
              <w:rPr>
                <w:rFonts w:ascii="Helvetica" w:hAnsi="Helvetica" w:cs="Helvetica"/>
                <w:color w:val="222222"/>
                <w:sz w:val="24"/>
                <w:szCs w:val="24"/>
              </w:rPr>
              <w:t> </w:t>
            </w:r>
          </w:p>
        </w:tc>
      </w:tr>
      <w:tr w:rsidR="006161B1" w:rsidRPr="006161B1" w14:paraId="14AC0FC0" w14:textId="77777777" w:rsidTr="006161B1">
        <w:trPr>
          <w:tblCellSpacing w:w="0" w:type="dxa"/>
        </w:trPr>
        <w:tc>
          <w:tcPr>
            <w:tcW w:w="0" w:type="auto"/>
            <w:shd w:val="clear" w:color="auto" w:fill="FFFFFF"/>
            <w:noWrap/>
            <w:hideMark/>
          </w:tcPr>
          <w:p w14:paraId="7E44CD68" w14:textId="77777777" w:rsidR="006161B1" w:rsidRPr="006161B1" w:rsidRDefault="006161B1" w:rsidP="006161B1">
            <w:pPr>
              <w:pStyle w:val="NoSpacing"/>
              <w:rPr>
                <w:rFonts w:ascii="Helvetica" w:hAnsi="Helvetica" w:cs="Helvetica"/>
                <w:b/>
                <w:bCs/>
                <w:color w:val="222222"/>
                <w:sz w:val="24"/>
                <w:szCs w:val="24"/>
              </w:rPr>
            </w:pPr>
            <w:r w:rsidRPr="006161B1">
              <w:rPr>
                <w:rFonts w:ascii="Helvetica" w:hAnsi="Helvetica" w:cs="Helvetica"/>
                <w:b/>
                <w:bCs/>
                <w:color w:val="222222"/>
                <w:sz w:val="24"/>
                <w:szCs w:val="24"/>
              </w:rPr>
              <w:t>Estimated Total Program Funding:</w:t>
            </w:r>
          </w:p>
        </w:tc>
        <w:tc>
          <w:tcPr>
            <w:tcW w:w="0" w:type="auto"/>
            <w:shd w:val="clear" w:color="auto" w:fill="FFFFFF"/>
            <w:vAlign w:val="center"/>
            <w:hideMark/>
          </w:tcPr>
          <w:p w14:paraId="30890C5D" w14:textId="77777777" w:rsidR="006161B1" w:rsidRPr="006161B1" w:rsidRDefault="006161B1" w:rsidP="006161B1">
            <w:pPr>
              <w:pStyle w:val="NoSpacing"/>
              <w:rPr>
                <w:rFonts w:ascii="Helvetica" w:hAnsi="Helvetica" w:cs="Helvetica"/>
                <w:color w:val="222222"/>
                <w:sz w:val="24"/>
                <w:szCs w:val="24"/>
              </w:rPr>
            </w:pPr>
            <w:r w:rsidRPr="006161B1">
              <w:rPr>
                <w:rFonts w:ascii="Helvetica" w:hAnsi="Helvetica" w:cs="Helvetica"/>
                <w:color w:val="222222"/>
                <w:sz w:val="24"/>
                <w:szCs w:val="24"/>
              </w:rPr>
              <w:t> </w:t>
            </w:r>
          </w:p>
        </w:tc>
      </w:tr>
      <w:tr w:rsidR="006161B1" w:rsidRPr="006161B1" w14:paraId="7AC37C84" w14:textId="77777777" w:rsidTr="006161B1">
        <w:trPr>
          <w:tblCellSpacing w:w="0" w:type="dxa"/>
        </w:trPr>
        <w:tc>
          <w:tcPr>
            <w:tcW w:w="0" w:type="auto"/>
            <w:shd w:val="clear" w:color="auto" w:fill="FFFFFF"/>
            <w:noWrap/>
            <w:hideMark/>
          </w:tcPr>
          <w:p w14:paraId="27E4E290" w14:textId="77777777" w:rsidR="006161B1" w:rsidRPr="006161B1" w:rsidRDefault="006161B1" w:rsidP="006161B1">
            <w:pPr>
              <w:pStyle w:val="NoSpacing"/>
              <w:rPr>
                <w:rFonts w:ascii="Helvetica" w:hAnsi="Helvetica" w:cs="Helvetica"/>
                <w:b/>
                <w:bCs/>
                <w:color w:val="222222"/>
                <w:sz w:val="24"/>
                <w:szCs w:val="24"/>
              </w:rPr>
            </w:pPr>
            <w:r w:rsidRPr="006161B1">
              <w:rPr>
                <w:rFonts w:ascii="Helvetica" w:hAnsi="Helvetica" w:cs="Helvetica"/>
                <w:b/>
                <w:bCs/>
                <w:color w:val="222222"/>
                <w:sz w:val="24"/>
                <w:szCs w:val="24"/>
              </w:rPr>
              <w:t>Award Ceiling:</w:t>
            </w:r>
          </w:p>
        </w:tc>
        <w:tc>
          <w:tcPr>
            <w:tcW w:w="0" w:type="auto"/>
            <w:shd w:val="clear" w:color="auto" w:fill="FFFFFF"/>
            <w:vAlign w:val="center"/>
            <w:hideMark/>
          </w:tcPr>
          <w:p w14:paraId="12D46F6E" w14:textId="77777777" w:rsidR="006161B1" w:rsidRPr="006161B1" w:rsidRDefault="006161B1" w:rsidP="006161B1">
            <w:pPr>
              <w:pStyle w:val="NoSpacing"/>
              <w:rPr>
                <w:rFonts w:ascii="Helvetica" w:hAnsi="Helvetica" w:cs="Helvetica"/>
                <w:color w:val="222222"/>
                <w:sz w:val="24"/>
                <w:szCs w:val="24"/>
              </w:rPr>
            </w:pPr>
            <w:r w:rsidRPr="006161B1">
              <w:rPr>
                <w:rFonts w:ascii="Helvetica" w:hAnsi="Helvetica" w:cs="Helvetica"/>
                <w:color w:val="222222"/>
                <w:sz w:val="24"/>
                <w:szCs w:val="24"/>
              </w:rPr>
              <w:t>$200,000</w:t>
            </w:r>
          </w:p>
        </w:tc>
      </w:tr>
      <w:tr w:rsidR="006161B1" w:rsidRPr="006161B1" w14:paraId="37AC67A4" w14:textId="77777777" w:rsidTr="006161B1">
        <w:trPr>
          <w:tblCellSpacing w:w="0" w:type="dxa"/>
        </w:trPr>
        <w:tc>
          <w:tcPr>
            <w:tcW w:w="0" w:type="auto"/>
            <w:shd w:val="clear" w:color="auto" w:fill="FFFFFF"/>
            <w:noWrap/>
            <w:hideMark/>
          </w:tcPr>
          <w:p w14:paraId="388CBE94" w14:textId="77777777" w:rsidR="006161B1" w:rsidRPr="006161B1" w:rsidRDefault="006161B1" w:rsidP="006161B1">
            <w:pPr>
              <w:pStyle w:val="NoSpacing"/>
              <w:rPr>
                <w:rFonts w:ascii="Helvetica" w:hAnsi="Helvetica" w:cs="Helvetica"/>
                <w:b/>
                <w:bCs/>
                <w:color w:val="222222"/>
                <w:sz w:val="24"/>
                <w:szCs w:val="24"/>
              </w:rPr>
            </w:pPr>
            <w:r w:rsidRPr="006161B1">
              <w:rPr>
                <w:rFonts w:ascii="Helvetica" w:hAnsi="Helvetica" w:cs="Helvetica"/>
                <w:b/>
                <w:bCs/>
                <w:color w:val="222222"/>
                <w:sz w:val="24"/>
                <w:szCs w:val="24"/>
              </w:rPr>
              <w:t>Award Floor:</w:t>
            </w:r>
          </w:p>
        </w:tc>
        <w:tc>
          <w:tcPr>
            <w:tcW w:w="0" w:type="auto"/>
            <w:shd w:val="clear" w:color="auto" w:fill="FFFFFF"/>
            <w:vAlign w:val="center"/>
            <w:hideMark/>
          </w:tcPr>
          <w:p w14:paraId="0A77F987" w14:textId="77777777" w:rsidR="006161B1" w:rsidRPr="006161B1" w:rsidRDefault="006161B1" w:rsidP="006161B1">
            <w:pPr>
              <w:pStyle w:val="NoSpacing"/>
              <w:rPr>
                <w:rFonts w:ascii="Helvetica" w:hAnsi="Helvetica" w:cs="Helvetica"/>
                <w:color w:val="222222"/>
                <w:sz w:val="24"/>
                <w:szCs w:val="24"/>
              </w:rPr>
            </w:pPr>
            <w:r w:rsidRPr="006161B1">
              <w:rPr>
                <w:rFonts w:ascii="Helvetica" w:hAnsi="Helvetica" w:cs="Helvetica"/>
                <w:color w:val="222222"/>
                <w:sz w:val="24"/>
                <w:szCs w:val="24"/>
              </w:rPr>
              <w:t>$1</w:t>
            </w:r>
          </w:p>
        </w:tc>
      </w:tr>
      <w:tr w:rsidR="006161B1" w:rsidRPr="006161B1" w14:paraId="247B67BC" w14:textId="77777777" w:rsidTr="006161B1">
        <w:tblPrEx>
          <w:shd w:val="clear" w:color="auto" w:fill="auto"/>
        </w:tblPrEx>
        <w:trPr>
          <w:tblCellSpacing w:w="0" w:type="dxa"/>
        </w:trPr>
        <w:tc>
          <w:tcPr>
            <w:tcW w:w="0" w:type="auto"/>
            <w:noWrap/>
            <w:hideMark/>
          </w:tcPr>
          <w:p w14:paraId="4206DE7B"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Eligible Applicants:</w:t>
            </w:r>
          </w:p>
        </w:tc>
        <w:tc>
          <w:tcPr>
            <w:tcW w:w="3169" w:type="pct"/>
            <w:vAlign w:val="center"/>
            <w:hideMark/>
          </w:tcPr>
          <w:p w14:paraId="1C91E7EE"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City or township governments</w:t>
            </w:r>
            <w:r w:rsidRPr="006161B1">
              <w:rPr>
                <w:rFonts w:ascii="Helvetica" w:hAnsi="Helvetica" w:cs="Helvetica"/>
                <w:color w:val="222222"/>
              </w:rPr>
              <w:br/>
              <w:t>State governments</w:t>
            </w:r>
            <w:r w:rsidRPr="006161B1">
              <w:rPr>
                <w:rFonts w:ascii="Helvetica" w:hAnsi="Helvetica" w:cs="Helvetica"/>
                <w:color w:val="222222"/>
              </w:rPr>
              <w:br/>
              <w:t>Private institutions of higher education</w:t>
            </w:r>
            <w:r w:rsidRPr="006161B1">
              <w:rPr>
                <w:rFonts w:ascii="Helvetica" w:hAnsi="Helvetica" w:cs="Helvetica"/>
                <w:color w:val="222222"/>
              </w:rPr>
              <w:br/>
              <w:t>Public and State controlled institutions of higher education</w:t>
            </w:r>
            <w:r w:rsidRPr="006161B1">
              <w:rPr>
                <w:rFonts w:ascii="Helvetica" w:hAnsi="Helvetica" w:cs="Helvetica"/>
                <w:color w:val="222222"/>
              </w:rPr>
              <w:br/>
              <w:t>Native American tribal governments (Federally recognized)</w:t>
            </w:r>
            <w:r w:rsidRPr="006161B1">
              <w:rPr>
                <w:rFonts w:ascii="Helvetica" w:hAnsi="Helvetica" w:cs="Helvetica"/>
                <w:color w:val="222222"/>
              </w:rPr>
              <w:br/>
              <w:t>County governments</w:t>
            </w:r>
            <w:r w:rsidRPr="006161B1">
              <w:rPr>
                <w:rFonts w:ascii="Helvetica" w:hAnsi="Helvetica" w:cs="Helvetica"/>
                <w:color w:val="222222"/>
              </w:rPr>
              <w:br/>
              <w:t>Nonprofits having a 501(c)(3) status with the IRS, other than institutions of higher education</w:t>
            </w:r>
            <w:r w:rsidRPr="006161B1">
              <w:rPr>
                <w:rFonts w:ascii="Helvetica" w:hAnsi="Helvetica" w:cs="Helvetica"/>
                <w:color w:val="222222"/>
              </w:rPr>
              <w:br/>
              <w:t>Special district governments</w:t>
            </w:r>
          </w:p>
        </w:tc>
      </w:tr>
      <w:tr w:rsidR="006161B1" w:rsidRPr="006161B1" w14:paraId="06E5EBA1" w14:textId="77777777" w:rsidTr="006161B1">
        <w:tblPrEx>
          <w:shd w:val="clear" w:color="auto" w:fill="auto"/>
        </w:tblPrEx>
        <w:trPr>
          <w:tblCellSpacing w:w="0" w:type="dxa"/>
        </w:trPr>
        <w:tc>
          <w:tcPr>
            <w:tcW w:w="0" w:type="auto"/>
            <w:noWrap/>
            <w:hideMark/>
          </w:tcPr>
          <w:p w14:paraId="2D475BB5"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Additional Information on Eligibility:</w:t>
            </w:r>
          </w:p>
        </w:tc>
        <w:tc>
          <w:tcPr>
            <w:tcW w:w="3169" w:type="pct"/>
            <w:vAlign w:val="center"/>
            <w:hideMark/>
          </w:tcPr>
          <w:p w14:paraId="25960260"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 </w:t>
            </w:r>
          </w:p>
        </w:tc>
      </w:tr>
    </w:tbl>
    <w:p w14:paraId="3D8D2F4B"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61B1" w:rsidRPr="006161B1" w14:paraId="4DB9D87D" w14:textId="77777777" w:rsidTr="006161B1">
        <w:trPr>
          <w:tblCellSpacing w:w="0" w:type="dxa"/>
        </w:trPr>
        <w:tc>
          <w:tcPr>
            <w:tcW w:w="0" w:type="auto"/>
            <w:noWrap/>
            <w:hideMark/>
          </w:tcPr>
          <w:p w14:paraId="6C5C25BD"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Agency Name:</w:t>
            </w:r>
          </w:p>
        </w:tc>
        <w:tc>
          <w:tcPr>
            <w:tcW w:w="5000" w:type="pct"/>
            <w:vAlign w:val="center"/>
            <w:hideMark/>
          </w:tcPr>
          <w:p w14:paraId="2620A72B"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National Endowment for the Humanities</w:t>
            </w:r>
          </w:p>
        </w:tc>
      </w:tr>
      <w:tr w:rsidR="006161B1" w:rsidRPr="006161B1" w14:paraId="275FEAE0" w14:textId="77777777" w:rsidTr="006161B1">
        <w:trPr>
          <w:tblCellSpacing w:w="0" w:type="dxa"/>
        </w:trPr>
        <w:tc>
          <w:tcPr>
            <w:tcW w:w="0" w:type="auto"/>
            <w:noWrap/>
            <w:hideMark/>
          </w:tcPr>
          <w:p w14:paraId="6DB31244"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Description:</w:t>
            </w:r>
          </w:p>
        </w:tc>
        <w:tc>
          <w:tcPr>
            <w:tcW w:w="5000" w:type="pct"/>
            <w:vAlign w:val="center"/>
            <w:hideMark/>
          </w:tcPr>
          <w:p w14:paraId="09D0B943"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 xml:space="preserve">NEH Summer Seminars and Institutes for K-12 Educators provide school teachers across the nation the opportunity to broaden and deepen their engagement with the humanities. One- to four-week residential programs, led by scholars and K-12 professionals, allow participants (NEH Summer Scholars) to study a variety of humanities topics. Seminars and Institutes focus on the intellectual quality of humanities education and address recent developments in scholarship, teaching, and/or curriculum. NEH Summer Seminars and Institutes • focus on the study and teaching of significant texts and other resources; • provide models of excellent scholarship and teaching; • contribute to the intellectual growth of the participants; and • build lasting communities of inquiry. A program may take place at a college, university, learned society, center for advanced study, library or other repository, cultural or professional organization, or school or school system. The host site must provide facilities for collegial interaction and scholarship. The program may be held only in the United States and its territories. Seminars and Institutes are open to the entire spectrum of K-12 educators. Individual projects target educators of one or more of the following grade ranges: K-5, 6-8, and/or 9-12. Seminars A Seminar provides a focused environment in which sixteen participants study a specific humanities topic under the guidance of one or two established scholars. Seminars have few, if any, visiting faculty. Seminars emphasize sustained interaction among the participants and director(s) through discussion of common readings and conversations about teaching. Substantial time is made available for reflection, work on independent projects, and related advising. Institutes An Institute allows </w:t>
            </w:r>
            <w:r w:rsidRPr="006161B1">
              <w:rPr>
                <w:rFonts w:ascii="Helvetica" w:hAnsi="Helvetica" w:cs="Helvetica"/>
                <w:color w:val="222222"/>
              </w:rPr>
              <w:lastRenderedPageBreak/>
              <w:t>twenty-five to thirty-six participants to study a humanities topic with a team of experienced scholars and K-12 professionals. Because this larger format emphasizes the range of perspectives that can be brought to the topic, an institute typically has more and longer meetings per week than a seminar. The participants and scholarly team mutually explore connections between scholarship and teaching, and some time is provided for work on individual or collaborative projects.</w:t>
            </w:r>
          </w:p>
        </w:tc>
      </w:tr>
      <w:tr w:rsidR="006161B1" w:rsidRPr="006161B1" w14:paraId="216A0C31" w14:textId="77777777" w:rsidTr="006161B1">
        <w:trPr>
          <w:tblCellSpacing w:w="0" w:type="dxa"/>
        </w:trPr>
        <w:tc>
          <w:tcPr>
            <w:tcW w:w="0" w:type="auto"/>
            <w:noWrap/>
            <w:hideMark/>
          </w:tcPr>
          <w:p w14:paraId="25C25B4F"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lastRenderedPageBreak/>
              <w:t>Link to Additional Information:</w:t>
            </w:r>
          </w:p>
        </w:tc>
        <w:tc>
          <w:tcPr>
            <w:tcW w:w="5000" w:type="pct"/>
            <w:vAlign w:val="center"/>
            <w:hideMark/>
          </w:tcPr>
          <w:p w14:paraId="2C35A790" w14:textId="77777777" w:rsidR="006161B1" w:rsidRPr="006161B1" w:rsidRDefault="006C4FB3" w:rsidP="006161B1">
            <w:pPr>
              <w:pStyle w:val="NoSpacing"/>
              <w:rPr>
                <w:rFonts w:ascii="Helvetica" w:hAnsi="Helvetica" w:cs="Helvetica"/>
                <w:color w:val="222222"/>
              </w:rPr>
            </w:pPr>
            <w:hyperlink r:id="rId572" w:tgtFrame="_blank" w:tooltip="Link to Additional Information" w:history="1">
              <w:r w:rsidR="006161B1" w:rsidRPr="006161B1">
                <w:rPr>
                  <w:rStyle w:val="Hyperlink"/>
                  <w:rFonts w:ascii="Helvetica" w:hAnsi="Helvetica" w:cs="Helvetica"/>
                </w:rPr>
                <w:t>https://www.neh.gov/program/summer-seminars-and-institutes-k-12-educators</w:t>
              </w:r>
            </w:hyperlink>
          </w:p>
        </w:tc>
      </w:tr>
      <w:tr w:rsidR="006161B1" w:rsidRPr="006161B1" w14:paraId="3578FE49" w14:textId="77777777" w:rsidTr="006161B1">
        <w:trPr>
          <w:tblCellSpacing w:w="0" w:type="dxa"/>
        </w:trPr>
        <w:tc>
          <w:tcPr>
            <w:tcW w:w="0" w:type="auto"/>
            <w:noWrap/>
            <w:hideMark/>
          </w:tcPr>
          <w:p w14:paraId="7C627536" w14:textId="77777777" w:rsidR="006161B1" w:rsidRPr="006161B1" w:rsidRDefault="006161B1" w:rsidP="006161B1">
            <w:pPr>
              <w:pStyle w:val="NoSpacing"/>
              <w:rPr>
                <w:rFonts w:ascii="Helvetica" w:hAnsi="Helvetica" w:cs="Helvetica"/>
                <w:b/>
                <w:bCs/>
                <w:color w:val="222222"/>
              </w:rPr>
            </w:pPr>
            <w:r w:rsidRPr="006161B1">
              <w:rPr>
                <w:rFonts w:ascii="Helvetica" w:hAnsi="Helvetica" w:cs="Helvetica"/>
                <w:b/>
                <w:bCs/>
                <w:color w:val="222222"/>
              </w:rPr>
              <w:t>Grantor Contact Information:</w:t>
            </w:r>
          </w:p>
        </w:tc>
        <w:tc>
          <w:tcPr>
            <w:tcW w:w="5000" w:type="pct"/>
            <w:vAlign w:val="center"/>
            <w:hideMark/>
          </w:tcPr>
          <w:p w14:paraId="68378868" w14:textId="77777777" w:rsidR="006161B1" w:rsidRPr="006161B1" w:rsidRDefault="006161B1" w:rsidP="006161B1">
            <w:pPr>
              <w:pStyle w:val="NoSpacing"/>
              <w:rPr>
                <w:rFonts w:ascii="Helvetica" w:hAnsi="Helvetica" w:cs="Helvetica"/>
                <w:color w:val="222222"/>
              </w:rPr>
            </w:pPr>
            <w:r w:rsidRPr="006161B1">
              <w:rPr>
                <w:rFonts w:ascii="Helvetica" w:hAnsi="Helvetica" w:cs="Helvetica"/>
                <w:color w:val="222222"/>
              </w:rPr>
              <w:t>If you have difficulty accessing the full announcement electronically, please contact:</w:t>
            </w:r>
            <w:r w:rsidRPr="006161B1">
              <w:rPr>
                <w:rFonts w:ascii="Helvetica" w:hAnsi="Helvetica" w:cs="Helvetica"/>
                <w:color w:val="222222"/>
              </w:rPr>
              <w:br/>
            </w:r>
            <w:r w:rsidRPr="006161B1">
              <w:rPr>
                <w:rFonts w:ascii="Helvetica" w:hAnsi="Helvetica" w:cs="Helvetica"/>
                <w:color w:val="222222"/>
              </w:rPr>
              <w:br/>
              <w:t>Division of Education Programs National Endowment for the Humanities 400 Seventh Street, SW Washington, DC 20506 202-606-2324 sem-inst@neh.gov sem-inst@neh.gov</w:t>
            </w:r>
            <w:r w:rsidRPr="006161B1">
              <w:rPr>
                <w:rFonts w:ascii="Helvetica" w:hAnsi="Helvetica" w:cs="Helvetica"/>
                <w:color w:val="222222"/>
              </w:rPr>
              <w:br/>
            </w:r>
            <w:r w:rsidRPr="006161B1">
              <w:rPr>
                <w:rFonts w:ascii="Helvetica" w:hAnsi="Helvetica" w:cs="Helvetica"/>
                <w:color w:val="222222"/>
              </w:rPr>
              <w:br/>
            </w:r>
            <w:hyperlink r:id="rId573" w:history="1">
              <w:r w:rsidRPr="006161B1">
                <w:rPr>
                  <w:rStyle w:val="Hyperlink"/>
                  <w:rFonts w:ascii="Helvetica" w:hAnsi="Helvetica" w:cs="Helvetica"/>
                </w:rPr>
                <w:t>sem-inst@neh.gov</w:t>
              </w:r>
            </w:hyperlink>
          </w:p>
        </w:tc>
      </w:tr>
    </w:tbl>
    <w:p w14:paraId="3F7BE5F2" w14:textId="2BDFAB7E" w:rsidR="00EB1C61" w:rsidRDefault="00EB1C61" w:rsidP="00EB1C61">
      <w:pPr>
        <w:pStyle w:val="NoSpacing"/>
        <w:rPr>
          <w:rFonts w:ascii="Helvetica" w:hAnsi="Helvetica" w:cs="Helvetica"/>
          <w:sz w:val="24"/>
          <w:szCs w:val="24"/>
        </w:rPr>
      </w:pPr>
      <w:r w:rsidRPr="00E204EF">
        <w:rPr>
          <w:rFonts w:ascii="Helvetica" w:hAnsi="Helvetica" w:cs="Helvetica"/>
          <w:color w:val="222222"/>
          <w:sz w:val="24"/>
          <w:szCs w:val="24"/>
        </w:rPr>
        <w:br/>
      </w:r>
      <w:hyperlink r:id="rId574" w:tgtFrame="_blank" w:history="1">
        <w:r w:rsidRPr="00E204EF">
          <w:rPr>
            <w:rStyle w:val="Hyperlink"/>
            <w:rFonts w:ascii="Helvetica" w:hAnsi="Helvetica" w:cs="Helvetica"/>
            <w:color w:val="1155CC"/>
            <w:sz w:val="24"/>
            <w:szCs w:val="24"/>
            <w:shd w:val="clear" w:color="auto" w:fill="FFFFFF"/>
          </w:rPr>
          <w:t>https://www.grants.gov/web/grants/view-opportunity.html?oppId=311153</w:t>
        </w:r>
      </w:hyperlink>
    </w:p>
    <w:p w14:paraId="6DE9D6E8" w14:textId="77777777" w:rsidR="009648F8" w:rsidRDefault="009648F8" w:rsidP="00EB1C61">
      <w:pPr>
        <w:pStyle w:val="NoSpacing"/>
        <w:ind w:left="180"/>
        <w:rPr>
          <w:rFonts w:ascii="Helvetica" w:hAnsi="Helvetica" w:cs="Helvetica"/>
          <w:sz w:val="24"/>
          <w:szCs w:val="24"/>
        </w:rPr>
      </w:pPr>
    </w:p>
    <w:p w14:paraId="586EF36B" w14:textId="4AFB314F" w:rsidR="00312D73" w:rsidRDefault="00312D73" w:rsidP="00A33D01">
      <w:pPr>
        <w:pStyle w:val="NoSpacing"/>
        <w:rPr>
          <w:rFonts w:ascii="Helvetica" w:hAnsi="Helvetica" w:cs="Helvetica"/>
          <w:sz w:val="24"/>
          <w:szCs w:val="24"/>
        </w:rPr>
      </w:pPr>
    </w:p>
    <w:p w14:paraId="7F61CFDA" w14:textId="77777777" w:rsidR="000F5129" w:rsidRDefault="000F5129" w:rsidP="00114A03">
      <w:pPr>
        <w:widowControl w:val="0"/>
        <w:autoSpaceDE w:val="0"/>
        <w:autoSpaceDN w:val="0"/>
        <w:adjustRightInd w:val="0"/>
        <w:rPr>
          <w:rFonts w:ascii="Helvetica" w:hAnsi="Helvetica" w:cs="Helvetica"/>
        </w:rPr>
      </w:pPr>
    </w:p>
    <w:p w14:paraId="3CD150CC" w14:textId="4EDADC08" w:rsidR="00B756C2" w:rsidRPr="005D3F9C" w:rsidRDefault="00B756C2" w:rsidP="00145FA5">
      <w:pPr>
        <w:widowControl w:val="0"/>
        <w:autoSpaceDE w:val="0"/>
        <w:autoSpaceDN w:val="0"/>
        <w:adjustRightInd w:val="0"/>
        <w:rPr>
          <w:rFonts w:ascii="Helvetica" w:hAnsi="Helvetica" w:cs="Helvetica"/>
          <w:b/>
        </w:rPr>
      </w:pPr>
      <w:bookmarkStart w:id="549" w:name="NEHHumanitiesCollectRefeResource"/>
      <w:bookmarkStart w:id="550" w:name="NEHPresAccessEd"/>
      <w:bookmarkEnd w:id="549"/>
      <w:bookmarkEnd w:id="550"/>
      <w:r w:rsidRPr="005D3F9C">
        <w:rPr>
          <w:rFonts w:ascii="Helvetica" w:hAnsi="Helvetica" w:cs="Helvetica"/>
          <w:b/>
        </w:rPr>
        <w:t>Modifications:</w:t>
      </w:r>
    </w:p>
    <w:p w14:paraId="11BE5B7A" w14:textId="77777777" w:rsidR="00444694" w:rsidRDefault="00444694" w:rsidP="00B756C2">
      <w:pPr>
        <w:autoSpaceDE w:val="0"/>
        <w:autoSpaceDN w:val="0"/>
        <w:adjustRightInd w:val="0"/>
        <w:rPr>
          <w:rFonts w:ascii="Helvetica" w:hAnsi="Helvetica" w:cs="Helvetica"/>
        </w:rPr>
      </w:pPr>
    </w:p>
    <w:p w14:paraId="633596FA" w14:textId="77777777" w:rsidR="00B756C2" w:rsidRDefault="00B756C2" w:rsidP="00B756C2">
      <w:pPr>
        <w:autoSpaceDE w:val="0"/>
        <w:autoSpaceDN w:val="0"/>
        <w:adjustRightInd w:val="0"/>
        <w:rPr>
          <w:rFonts w:ascii="Helvetica" w:hAnsi="Helvetica"/>
          <w:b/>
        </w:rPr>
      </w:pPr>
      <w:bookmarkStart w:id="551" w:name="NEHFellowshipProgram"/>
      <w:bookmarkStart w:id="552" w:name="NEHReminders"/>
      <w:bookmarkEnd w:id="551"/>
      <w:bookmarkEnd w:id="552"/>
      <w:r w:rsidRPr="005D3F9C">
        <w:rPr>
          <w:rFonts w:ascii="Helvetica" w:hAnsi="Helvetica"/>
          <w:b/>
        </w:rPr>
        <w:t>Reminders:</w:t>
      </w:r>
    </w:p>
    <w:p w14:paraId="43DC0392" w14:textId="077E35D3" w:rsidR="008A08AC" w:rsidRDefault="008A08AC" w:rsidP="008A08AC">
      <w:pPr>
        <w:pStyle w:val="NoSpacing"/>
        <w:rPr>
          <w:rFonts w:ascii="Helvetica" w:hAnsi="Helvetica" w:cs="Helvetica"/>
          <w:color w:val="222222"/>
          <w:sz w:val="24"/>
          <w:szCs w:val="24"/>
          <w:shd w:val="clear" w:color="auto" w:fill="FFFFFF"/>
        </w:rPr>
      </w:pPr>
    </w:p>
    <w:p w14:paraId="2A8FD3A4" w14:textId="77777777" w:rsidR="00DD592D" w:rsidRDefault="00DD592D" w:rsidP="00DD592D">
      <w:pPr>
        <w:pStyle w:val="NoSpacing"/>
        <w:rPr>
          <w:rFonts w:ascii="Helvetica" w:hAnsi="Helvetica" w:cs="Helvetica"/>
          <w:color w:val="222222"/>
          <w:sz w:val="24"/>
          <w:szCs w:val="24"/>
          <w:shd w:val="clear" w:color="auto" w:fill="FFFFFF"/>
        </w:rPr>
      </w:pPr>
      <w:bookmarkStart w:id="553" w:name="NEHNatDigitalNewspaper"/>
      <w:bookmarkEnd w:id="553"/>
      <w:r w:rsidRPr="00DD592D">
        <w:rPr>
          <w:rFonts w:ascii="Helvetica" w:hAnsi="Helvetica" w:cs="Helvetica"/>
          <w:color w:val="222222"/>
          <w:sz w:val="24"/>
          <w:szCs w:val="24"/>
          <w:highlight w:val="cyan"/>
          <w:shd w:val="clear" w:color="auto" w:fill="FFFFFF"/>
        </w:rPr>
        <w:t>National Digital Newspaper Program</w:t>
      </w:r>
      <w:r w:rsidRPr="00BB5553">
        <w:rPr>
          <w:rFonts w:ascii="Helvetica" w:hAnsi="Helvetica" w:cs="Helvetica"/>
          <w:color w:val="222222"/>
          <w:sz w:val="24"/>
          <w:szCs w:val="24"/>
        </w:rPr>
        <w:br/>
      </w:r>
      <w:r w:rsidRPr="00BB5553">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DD592D" w:rsidRPr="009648F8" w14:paraId="51C77352" w14:textId="77777777" w:rsidTr="00775C86">
        <w:trPr>
          <w:tblCellSpacing w:w="0" w:type="dxa"/>
        </w:trPr>
        <w:tc>
          <w:tcPr>
            <w:tcW w:w="0" w:type="auto"/>
            <w:shd w:val="clear" w:color="auto" w:fill="FFFFFF"/>
            <w:noWrap/>
            <w:hideMark/>
          </w:tcPr>
          <w:p w14:paraId="6AB70F52"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Document Type:</w:t>
            </w:r>
          </w:p>
        </w:tc>
        <w:tc>
          <w:tcPr>
            <w:tcW w:w="0" w:type="auto"/>
            <w:shd w:val="clear" w:color="auto" w:fill="FFFFFF"/>
            <w:vAlign w:val="center"/>
            <w:hideMark/>
          </w:tcPr>
          <w:p w14:paraId="0BD3A757"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Grants Notice</w:t>
            </w:r>
          </w:p>
        </w:tc>
      </w:tr>
      <w:tr w:rsidR="00DD592D" w:rsidRPr="009648F8" w14:paraId="6C68AA7F" w14:textId="77777777" w:rsidTr="00775C86">
        <w:trPr>
          <w:tblCellSpacing w:w="0" w:type="dxa"/>
        </w:trPr>
        <w:tc>
          <w:tcPr>
            <w:tcW w:w="0" w:type="auto"/>
            <w:shd w:val="clear" w:color="auto" w:fill="FFFFFF"/>
            <w:noWrap/>
            <w:hideMark/>
          </w:tcPr>
          <w:p w14:paraId="6B9FEBE6"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Funding Opportunity Number:</w:t>
            </w:r>
          </w:p>
        </w:tc>
        <w:tc>
          <w:tcPr>
            <w:tcW w:w="0" w:type="auto"/>
            <w:shd w:val="clear" w:color="auto" w:fill="FFFFFF"/>
            <w:vAlign w:val="center"/>
            <w:hideMark/>
          </w:tcPr>
          <w:p w14:paraId="7129D1F5"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20190115-PJ</w:t>
            </w:r>
          </w:p>
        </w:tc>
      </w:tr>
      <w:tr w:rsidR="00DD592D" w:rsidRPr="009648F8" w14:paraId="0B84736F" w14:textId="77777777" w:rsidTr="00775C86">
        <w:trPr>
          <w:tblCellSpacing w:w="0" w:type="dxa"/>
        </w:trPr>
        <w:tc>
          <w:tcPr>
            <w:tcW w:w="0" w:type="auto"/>
            <w:shd w:val="clear" w:color="auto" w:fill="FFFFFF"/>
            <w:noWrap/>
            <w:hideMark/>
          </w:tcPr>
          <w:p w14:paraId="0661CC24"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Funding Opportunity Title:</w:t>
            </w:r>
          </w:p>
        </w:tc>
        <w:tc>
          <w:tcPr>
            <w:tcW w:w="0" w:type="auto"/>
            <w:shd w:val="clear" w:color="auto" w:fill="FFFFFF"/>
            <w:vAlign w:val="center"/>
            <w:hideMark/>
          </w:tcPr>
          <w:p w14:paraId="70E13A3F"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National Digital Newspaper Program</w:t>
            </w:r>
          </w:p>
        </w:tc>
      </w:tr>
      <w:tr w:rsidR="00DD592D" w:rsidRPr="009648F8" w14:paraId="61621C9A" w14:textId="77777777" w:rsidTr="00775C86">
        <w:trPr>
          <w:tblCellSpacing w:w="0" w:type="dxa"/>
        </w:trPr>
        <w:tc>
          <w:tcPr>
            <w:tcW w:w="0" w:type="auto"/>
            <w:shd w:val="clear" w:color="auto" w:fill="FFFFFF"/>
            <w:noWrap/>
            <w:hideMark/>
          </w:tcPr>
          <w:p w14:paraId="734D1634"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Opportunity Category:</w:t>
            </w:r>
          </w:p>
        </w:tc>
        <w:tc>
          <w:tcPr>
            <w:tcW w:w="0" w:type="auto"/>
            <w:shd w:val="clear" w:color="auto" w:fill="FFFFFF"/>
            <w:vAlign w:val="center"/>
            <w:hideMark/>
          </w:tcPr>
          <w:p w14:paraId="6F59C186"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Discretionary</w:t>
            </w:r>
          </w:p>
        </w:tc>
      </w:tr>
      <w:tr w:rsidR="00DD592D" w:rsidRPr="009648F8" w14:paraId="6EF43551" w14:textId="77777777" w:rsidTr="00775C86">
        <w:trPr>
          <w:tblCellSpacing w:w="0" w:type="dxa"/>
        </w:trPr>
        <w:tc>
          <w:tcPr>
            <w:tcW w:w="0" w:type="auto"/>
            <w:shd w:val="clear" w:color="auto" w:fill="FFFFFF"/>
            <w:noWrap/>
            <w:hideMark/>
          </w:tcPr>
          <w:p w14:paraId="0BF02195"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Opportunity Category Explanation:</w:t>
            </w:r>
          </w:p>
        </w:tc>
        <w:tc>
          <w:tcPr>
            <w:tcW w:w="0" w:type="auto"/>
            <w:shd w:val="clear" w:color="auto" w:fill="FFFFFF"/>
            <w:vAlign w:val="center"/>
            <w:hideMark/>
          </w:tcPr>
          <w:p w14:paraId="1644F83F"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 </w:t>
            </w:r>
          </w:p>
        </w:tc>
      </w:tr>
      <w:tr w:rsidR="00DD592D" w:rsidRPr="009648F8" w14:paraId="36BC9E5B" w14:textId="77777777" w:rsidTr="00775C86">
        <w:trPr>
          <w:tblCellSpacing w:w="0" w:type="dxa"/>
        </w:trPr>
        <w:tc>
          <w:tcPr>
            <w:tcW w:w="0" w:type="auto"/>
            <w:shd w:val="clear" w:color="auto" w:fill="FFFFFF"/>
            <w:noWrap/>
            <w:hideMark/>
          </w:tcPr>
          <w:p w14:paraId="29AE599E"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Funding Instrument Type:</w:t>
            </w:r>
          </w:p>
        </w:tc>
        <w:tc>
          <w:tcPr>
            <w:tcW w:w="0" w:type="auto"/>
            <w:shd w:val="clear" w:color="auto" w:fill="FFFFFF"/>
            <w:vAlign w:val="center"/>
            <w:hideMark/>
          </w:tcPr>
          <w:p w14:paraId="20B0B92C"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Cooperative Agreement</w:t>
            </w:r>
          </w:p>
        </w:tc>
      </w:tr>
      <w:tr w:rsidR="00DD592D" w:rsidRPr="009648F8" w14:paraId="396AEECF" w14:textId="77777777" w:rsidTr="00775C86">
        <w:trPr>
          <w:tblCellSpacing w:w="0" w:type="dxa"/>
        </w:trPr>
        <w:tc>
          <w:tcPr>
            <w:tcW w:w="0" w:type="auto"/>
            <w:shd w:val="clear" w:color="auto" w:fill="FFFFFF"/>
            <w:noWrap/>
            <w:hideMark/>
          </w:tcPr>
          <w:p w14:paraId="7D13ECEF"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Category of Funding Activity:</w:t>
            </w:r>
          </w:p>
        </w:tc>
        <w:tc>
          <w:tcPr>
            <w:tcW w:w="0" w:type="auto"/>
            <w:shd w:val="clear" w:color="auto" w:fill="FFFFFF"/>
            <w:vAlign w:val="center"/>
            <w:hideMark/>
          </w:tcPr>
          <w:p w14:paraId="007591E7"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Humanities (see "Cultural Affairs" in CFDA)</w:t>
            </w:r>
          </w:p>
        </w:tc>
      </w:tr>
      <w:tr w:rsidR="00DD592D" w:rsidRPr="009648F8" w14:paraId="48F8BD9C" w14:textId="77777777" w:rsidTr="00775C86">
        <w:trPr>
          <w:tblCellSpacing w:w="0" w:type="dxa"/>
        </w:trPr>
        <w:tc>
          <w:tcPr>
            <w:tcW w:w="0" w:type="auto"/>
            <w:shd w:val="clear" w:color="auto" w:fill="FFFFFF"/>
            <w:noWrap/>
            <w:hideMark/>
          </w:tcPr>
          <w:p w14:paraId="56585543"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Category Explanation:</w:t>
            </w:r>
          </w:p>
        </w:tc>
        <w:tc>
          <w:tcPr>
            <w:tcW w:w="0" w:type="auto"/>
            <w:shd w:val="clear" w:color="auto" w:fill="FFFFFF"/>
            <w:vAlign w:val="center"/>
            <w:hideMark/>
          </w:tcPr>
          <w:p w14:paraId="15CBDD62"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 </w:t>
            </w:r>
          </w:p>
        </w:tc>
      </w:tr>
      <w:tr w:rsidR="00DD592D" w:rsidRPr="009648F8" w14:paraId="51B58770" w14:textId="77777777" w:rsidTr="00775C86">
        <w:trPr>
          <w:tblCellSpacing w:w="0" w:type="dxa"/>
        </w:trPr>
        <w:tc>
          <w:tcPr>
            <w:tcW w:w="0" w:type="auto"/>
            <w:shd w:val="clear" w:color="auto" w:fill="FFFFFF"/>
            <w:noWrap/>
            <w:hideMark/>
          </w:tcPr>
          <w:p w14:paraId="098EEEAE"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Expected Number of Awards:</w:t>
            </w:r>
          </w:p>
        </w:tc>
        <w:tc>
          <w:tcPr>
            <w:tcW w:w="0" w:type="auto"/>
            <w:shd w:val="clear" w:color="auto" w:fill="FFFFFF"/>
            <w:vAlign w:val="center"/>
            <w:hideMark/>
          </w:tcPr>
          <w:p w14:paraId="4B6736FE"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 </w:t>
            </w:r>
          </w:p>
        </w:tc>
      </w:tr>
      <w:tr w:rsidR="00DD592D" w:rsidRPr="009648F8" w14:paraId="2F47BA58" w14:textId="77777777" w:rsidTr="00775C86">
        <w:trPr>
          <w:tblCellSpacing w:w="0" w:type="dxa"/>
        </w:trPr>
        <w:tc>
          <w:tcPr>
            <w:tcW w:w="0" w:type="auto"/>
            <w:shd w:val="clear" w:color="auto" w:fill="FFFFFF"/>
            <w:noWrap/>
            <w:hideMark/>
          </w:tcPr>
          <w:p w14:paraId="3C19B35F"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CFDA Number(s):</w:t>
            </w:r>
          </w:p>
        </w:tc>
        <w:tc>
          <w:tcPr>
            <w:tcW w:w="0" w:type="auto"/>
            <w:shd w:val="clear" w:color="auto" w:fill="FFFFFF"/>
            <w:vAlign w:val="center"/>
            <w:hideMark/>
          </w:tcPr>
          <w:p w14:paraId="41031BA1"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45.149 -- Promotion of the Humanities Division of Preservation and Access</w:t>
            </w:r>
          </w:p>
        </w:tc>
      </w:tr>
      <w:tr w:rsidR="00DD592D" w:rsidRPr="009648F8" w14:paraId="247B21C4" w14:textId="77777777" w:rsidTr="00775C86">
        <w:trPr>
          <w:tblCellSpacing w:w="0" w:type="dxa"/>
        </w:trPr>
        <w:tc>
          <w:tcPr>
            <w:tcW w:w="0" w:type="auto"/>
            <w:shd w:val="clear" w:color="auto" w:fill="FFFFFF"/>
            <w:noWrap/>
            <w:hideMark/>
          </w:tcPr>
          <w:p w14:paraId="6DC4870D"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Cost Sharing or Matching Requirement:</w:t>
            </w:r>
          </w:p>
        </w:tc>
        <w:tc>
          <w:tcPr>
            <w:tcW w:w="0" w:type="auto"/>
            <w:shd w:val="clear" w:color="auto" w:fill="FFFFFF"/>
            <w:vAlign w:val="center"/>
            <w:hideMark/>
          </w:tcPr>
          <w:p w14:paraId="277DE9B2"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No</w:t>
            </w:r>
          </w:p>
        </w:tc>
      </w:tr>
      <w:tr w:rsidR="00DD592D" w:rsidRPr="009648F8" w14:paraId="012422C4" w14:textId="77777777" w:rsidTr="00775C86">
        <w:trPr>
          <w:tblCellSpacing w:w="0" w:type="dxa"/>
        </w:trPr>
        <w:tc>
          <w:tcPr>
            <w:tcW w:w="0" w:type="auto"/>
            <w:shd w:val="clear" w:color="auto" w:fill="FFFFFF"/>
            <w:noWrap/>
            <w:hideMark/>
          </w:tcPr>
          <w:p w14:paraId="22CB1659" w14:textId="77777777" w:rsidR="00DD592D" w:rsidRPr="009648F8" w:rsidRDefault="00DD592D" w:rsidP="00775C86">
            <w:pPr>
              <w:pStyle w:val="NoSpacing"/>
              <w:rPr>
                <w:rFonts w:ascii="Helvetica" w:hAnsi="Helvetica" w:cs="Helvetica"/>
                <w:b/>
                <w:bCs/>
                <w:color w:val="222222"/>
                <w:sz w:val="24"/>
                <w:szCs w:val="24"/>
              </w:rPr>
            </w:pPr>
            <w:r w:rsidRPr="009648F8">
              <w:rPr>
                <w:rFonts w:ascii="Helvetica" w:hAnsi="Helvetica" w:cs="Helvetica"/>
                <w:b/>
                <w:bCs/>
                <w:color w:val="222222"/>
                <w:sz w:val="24"/>
                <w:szCs w:val="24"/>
              </w:rPr>
              <w:t>Version:</w:t>
            </w:r>
          </w:p>
        </w:tc>
        <w:tc>
          <w:tcPr>
            <w:tcW w:w="0" w:type="auto"/>
            <w:shd w:val="clear" w:color="auto" w:fill="FFFFFF"/>
            <w:vAlign w:val="center"/>
            <w:hideMark/>
          </w:tcPr>
          <w:p w14:paraId="64252C5F" w14:textId="77777777" w:rsidR="00DD592D" w:rsidRPr="009648F8" w:rsidRDefault="00DD592D" w:rsidP="00775C86">
            <w:pPr>
              <w:pStyle w:val="NoSpacing"/>
              <w:rPr>
                <w:rFonts w:ascii="Helvetica" w:hAnsi="Helvetica" w:cs="Helvetica"/>
                <w:color w:val="222222"/>
                <w:sz w:val="24"/>
                <w:szCs w:val="24"/>
              </w:rPr>
            </w:pPr>
            <w:r w:rsidRPr="009648F8">
              <w:rPr>
                <w:rFonts w:ascii="Helvetica" w:hAnsi="Helvetica" w:cs="Helvetica"/>
                <w:color w:val="222222"/>
                <w:sz w:val="24"/>
                <w:szCs w:val="24"/>
              </w:rPr>
              <w:t>Synopsis 1</w:t>
            </w:r>
          </w:p>
        </w:tc>
      </w:tr>
      <w:tr w:rsidR="00DD592D" w:rsidRPr="009648F8" w14:paraId="34AE8F3B" w14:textId="77777777" w:rsidTr="00775C86">
        <w:trPr>
          <w:tblCellSpacing w:w="0" w:type="dxa"/>
        </w:trPr>
        <w:tc>
          <w:tcPr>
            <w:tcW w:w="0" w:type="auto"/>
            <w:shd w:val="clear" w:color="auto" w:fill="FFFFFF"/>
            <w:noWrap/>
            <w:hideMark/>
          </w:tcPr>
          <w:p w14:paraId="62565C0B" w14:textId="77777777" w:rsidR="00DD592D" w:rsidRPr="009648F8" w:rsidRDefault="00DD592D" w:rsidP="00775C86">
            <w:pPr>
              <w:pStyle w:val="NoSpacing"/>
              <w:rPr>
                <w:rFonts w:ascii="Helvetica" w:hAnsi="Helvetica" w:cs="Helvetica"/>
                <w:b/>
                <w:bCs/>
                <w:color w:val="222222"/>
                <w:sz w:val="24"/>
                <w:szCs w:val="24"/>
              </w:rPr>
            </w:pPr>
            <w:r w:rsidRPr="009648F8">
              <w:rPr>
                <w:rFonts w:ascii="Helvetica" w:hAnsi="Helvetica" w:cs="Helvetica"/>
                <w:b/>
                <w:bCs/>
                <w:color w:val="222222"/>
                <w:sz w:val="24"/>
                <w:szCs w:val="24"/>
              </w:rPr>
              <w:t>Posted Date:</w:t>
            </w:r>
          </w:p>
        </w:tc>
        <w:tc>
          <w:tcPr>
            <w:tcW w:w="0" w:type="auto"/>
            <w:shd w:val="clear" w:color="auto" w:fill="FFFFFF"/>
            <w:vAlign w:val="center"/>
            <w:hideMark/>
          </w:tcPr>
          <w:p w14:paraId="2615FD99" w14:textId="77777777" w:rsidR="00DD592D" w:rsidRPr="009648F8" w:rsidRDefault="00DD592D" w:rsidP="00775C86">
            <w:pPr>
              <w:pStyle w:val="NoSpacing"/>
              <w:rPr>
                <w:rFonts w:ascii="Helvetica" w:hAnsi="Helvetica" w:cs="Helvetica"/>
                <w:color w:val="222222"/>
                <w:sz w:val="24"/>
                <w:szCs w:val="24"/>
              </w:rPr>
            </w:pPr>
            <w:r w:rsidRPr="009648F8">
              <w:rPr>
                <w:rFonts w:ascii="Helvetica" w:hAnsi="Helvetica" w:cs="Helvetica"/>
                <w:color w:val="222222"/>
                <w:sz w:val="24"/>
                <w:szCs w:val="24"/>
              </w:rPr>
              <w:t>Nov 20, 2018</w:t>
            </w:r>
          </w:p>
        </w:tc>
      </w:tr>
      <w:tr w:rsidR="00DD592D" w:rsidRPr="009648F8" w14:paraId="1B6043E3" w14:textId="77777777" w:rsidTr="00775C86">
        <w:trPr>
          <w:tblCellSpacing w:w="0" w:type="dxa"/>
        </w:trPr>
        <w:tc>
          <w:tcPr>
            <w:tcW w:w="0" w:type="auto"/>
            <w:shd w:val="clear" w:color="auto" w:fill="FFFFFF"/>
            <w:noWrap/>
            <w:hideMark/>
          </w:tcPr>
          <w:p w14:paraId="27B98A33" w14:textId="77777777" w:rsidR="00DD592D" w:rsidRPr="009648F8" w:rsidRDefault="00DD592D" w:rsidP="00775C86">
            <w:pPr>
              <w:pStyle w:val="NoSpacing"/>
              <w:rPr>
                <w:rFonts w:ascii="Helvetica" w:hAnsi="Helvetica" w:cs="Helvetica"/>
                <w:b/>
                <w:bCs/>
                <w:color w:val="222222"/>
                <w:sz w:val="24"/>
                <w:szCs w:val="24"/>
              </w:rPr>
            </w:pPr>
            <w:r w:rsidRPr="009648F8">
              <w:rPr>
                <w:rFonts w:ascii="Helvetica" w:hAnsi="Helvetica" w:cs="Helvetica"/>
                <w:b/>
                <w:bCs/>
                <w:color w:val="222222"/>
                <w:sz w:val="24"/>
                <w:szCs w:val="24"/>
              </w:rPr>
              <w:t>Last Updated Date:</w:t>
            </w:r>
          </w:p>
        </w:tc>
        <w:tc>
          <w:tcPr>
            <w:tcW w:w="0" w:type="auto"/>
            <w:shd w:val="clear" w:color="auto" w:fill="FFFFFF"/>
            <w:vAlign w:val="center"/>
            <w:hideMark/>
          </w:tcPr>
          <w:p w14:paraId="13F7901C" w14:textId="77777777" w:rsidR="00DD592D" w:rsidRPr="009648F8" w:rsidRDefault="00DD592D" w:rsidP="00775C86">
            <w:pPr>
              <w:pStyle w:val="NoSpacing"/>
              <w:rPr>
                <w:rFonts w:ascii="Helvetica" w:hAnsi="Helvetica" w:cs="Helvetica"/>
                <w:color w:val="222222"/>
                <w:sz w:val="24"/>
                <w:szCs w:val="24"/>
              </w:rPr>
            </w:pPr>
            <w:r w:rsidRPr="009648F8">
              <w:rPr>
                <w:rFonts w:ascii="Helvetica" w:hAnsi="Helvetica" w:cs="Helvetica"/>
                <w:color w:val="222222"/>
                <w:sz w:val="24"/>
                <w:szCs w:val="24"/>
              </w:rPr>
              <w:t>Nov 20, 2018</w:t>
            </w:r>
          </w:p>
        </w:tc>
      </w:tr>
      <w:tr w:rsidR="00DD592D" w:rsidRPr="009648F8" w14:paraId="7B6D7E5D" w14:textId="77777777" w:rsidTr="00775C86">
        <w:trPr>
          <w:tblCellSpacing w:w="0" w:type="dxa"/>
        </w:trPr>
        <w:tc>
          <w:tcPr>
            <w:tcW w:w="0" w:type="auto"/>
            <w:shd w:val="clear" w:color="auto" w:fill="FFFFFF"/>
            <w:noWrap/>
            <w:hideMark/>
          </w:tcPr>
          <w:p w14:paraId="57191A67" w14:textId="77777777" w:rsidR="00DD592D" w:rsidRPr="009648F8" w:rsidRDefault="00DD592D" w:rsidP="00775C86">
            <w:pPr>
              <w:pStyle w:val="NoSpacing"/>
              <w:rPr>
                <w:rFonts w:ascii="Helvetica" w:hAnsi="Helvetica" w:cs="Helvetica"/>
                <w:b/>
                <w:bCs/>
                <w:color w:val="222222"/>
                <w:sz w:val="24"/>
                <w:szCs w:val="24"/>
              </w:rPr>
            </w:pPr>
            <w:r w:rsidRPr="009648F8">
              <w:rPr>
                <w:rFonts w:ascii="Helvetica" w:hAnsi="Helvetica" w:cs="Helvetica"/>
                <w:b/>
                <w:bCs/>
                <w:color w:val="222222"/>
                <w:sz w:val="24"/>
                <w:szCs w:val="24"/>
              </w:rPr>
              <w:lastRenderedPageBreak/>
              <w:t>Original Closing Date for Applications:</w:t>
            </w:r>
          </w:p>
        </w:tc>
        <w:tc>
          <w:tcPr>
            <w:tcW w:w="0" w:type="auto"/>
            <w:shd w:val="clear" w:color="auto" w:fill="FFFFFF"/>
            <w:vAlign w:val="center"/>
            <w:hideMark/>
          </w:tcPr>
          <w:p w14:paraId="7916D16F" w14:textId="77777777" w:rsidR="00DD592D" w:rsidRPr="009648F8" w:rsidRDefault="00DD592D" w:rsidP="00775C86">
            <w:pPr>
              <w:pStyle w:val="NoSpacing"/>
              <w:rPr>
                <w:rFonts w:ascii="Helvetica" w:hAnsi="Helvetica" w:cs="Helvetica"/>
                <w:color w:val="222222"/>
                <w:sz w:val="24"/>
                <w:szCs w:val="24"/>
              </w:rPr>
            </w:pPr>
            <w:r w:rsidRPr="009648F8">
              <w:rPr>
                <w:rFonts w:ascii="Helvetica" w:hAnsi="Helvetica" w:cs="Helvetica"/>
                <w:color w:val="222222"/>
                <w:sz w:val="24"/>
                <w:szCs w:val="24"/>
              </w:rPr>
              <w:t>Jan 15, 2019  </w:t>
            </w:r>
          </w:p>
        </w:tc>
      </w:tr>
      <w:tr w:rsidR="00DD592D" w:rsidRPr="009648F8" w14:paraId="61037674" w14:textId="77777777" w:rsidTr="00775C86">
        <w:trPr>
          <w:tblCellSpacing w:w="0" w:type="dxa"/>
        </w:trPr>
        <w:tc>
          <w:tcPr>
            <w:tcW w:w="0" w:type="auto"/>
            <w:shd w:val="clear" w:color="auto" w:fill="FFFFFF"/>
            <w:noWrap/>
            <w:hideMark/>
          </w:tcPr>
          <w:p w14:paraId="3295BD7B" w14:textId="77777777" w:rsidR="00DD592D" w:rsidRPr="009648F8" w:rsidRDefault="00DD592D" w:rsidP="00775C86">
            <w:pPr>
              <w:pStyle w:val="NoSpacing"/>
              <w:rPr>
                <w:rFonts w:ascii="Helvetica" w:hAnsi="Helvetica" w:cs="Helvetica"/>
                <w:b/>
                <w:bCs/>
                <w:color w:val="222222"/>
                <w:sz w:val="24"/>
                <w:szCs w:val="24"/>
              </w:rPr>
            </w:pPr>
            <w:r w:rsidRPr="009648F8">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3592EFBA" w14:textId="77777777" w:rsidR="00DD592D" w:rsidRPr="009648F8" w:rsidRDefault="00DD592D" w:rsidP="00775C86">
            <w:pPr>
              <w:pStyle w:val="NoSpacing"/>
              <w:rPr>
                <w:rFonts w:ascii="Helvetica" w:hAnsi="Helvetica" w:cs="Helvetica"/>
                <w:color w:val="222222"/>
                <w:sz w:val="24"/>
                <w:szCs w:val="24"/>
              </w:rPr>
            </w:pPr>
            <w:r w:rsidRPr="009648F8">
              <w:rPr>
                <w:rFonts w:ascii="Helvetica" w:hAnsi="Helvetica" w:cs="Helvetica"/>
                <w:color w:val="222222"/>
                <w:sz w:val="24"/>
                <w:szCs w:val="24"/>
              </w:rPr>
              <w:t>Jan 15, 2019  </w:t>
            </w:r>
          </w:p>
        </w:tc>
      </w:tr>
      <w:tr w:rsidR="00DD592D" w:rsidRPr="009648F8" w14:paraId="6124363D" w14:textId="77777777" w:rsidTr="00775C86">
        <w:trPr>
          <w:tblCellSpacing w:w="0" w:type="dxa"/>
        </w:trPr>
        <w:tc>
          <w:tcPr>
            <w:tcW w:w="0" w:type="auto"/>
            <w:shd w:val="clear" w:color="auto" w:fill="FFFFFF"/>
            <w:noWrap/>
            <w:hideMark/>
          </w:tcPr>
          <w:p w14:paraId="5CE42FB5" w14:textId="77777777" w:rsidR="00DD592D" w:rsidRPr="009648F8" w:rsidRDefault="00DD592D" w:rsidP="00775C86">
            <w:pPr>
              <w:pStyle w:val="NoSpacing"/>
              <w:rPr>
                <w:rFonts w:ascii="Helvetica" w:hAnsi="Helvetica" w:cs="Helvetica"/>
                <w:b/>
                <w:bCs/>
                <w:color w:val="222222"/>
                <w:sz w:val="24"/>
                <w:szCs w:val="24"/>
              </w:rPr>
            </w:pPr>
            <w:r w:rsidRPr="009648F8">
              <w:rPr>
                <w:rFonts w:ascii="Helvetica" w:hAnsi="Helvetica" w:cs="Helvetica"/>
                <w:b/>
                <w:bCs/>
                <w:color w:val="222222"/>
                <w:sz w:val="24"/>
                <w:szCs w:val="24"/>
              </w:rPr>
              <w:t>Archive Date:</w:t>
            </w:r>
          </w:p>
        </w:tc>
        <w:tc>
          <w:tcPr>
            <w:tcW w:w="0" w:type="auto"/>
            <w:shd w:val="clear" w:color="auto" w:fill="FFFFFF"/>
            <w:vAlign w:val="center"/>
            <w:hideMark/>
          </w:tcPr>
          <w:p w14:paraId="39071E5A" w14:textId="77777777" w:rsidR="00DD592D" w:rsidRPr="009648F8" w:rsidRDefault="00DD592D" w:rsidP="00775C86">
            <w:pPr>
              <w:pStyle w:val="NoSpacing"/>
              <w:rPr>
                <w:rFonts w:ascii="Helvetica" w:hAnsi="Helvetica" w:cs="Helvetica"/>
                <w:color w:val="222222"/>
                <w:sz w:val="24"/>
                <w:szCs w:val="24"/>
              </w:rPr>
            </w:pPr>
            <w:r w:rsidRPr="009648F8">
              <w:rPr>
                <w:rFonts w:ascii="Helvetica" w:hAnsi="Helvetica" w:cs="Helvetica"/>
                <w:color w:val="222222"/>
                <w:sz w:val="24"/>
                <w:szCs w:val="24"/>
              </w:rPr>
              <w:t> </w:t>
            </w:r>
          </w:p>
        </w:tc>
      </w:tr>
      <w:tr w:rsidR="00DD592D" w:rsidRPr="009648F8" w14:paraId="470E213E" w14:textId="77777777" w:rsidTr="00775C86">
        <w:trPr>
          <w:tblCellSpacing w:w="0" w:type="dxa"/>
        </w:trPr>
        <w:tc>
          <w:tcPr>
            <w:tcW w:w="0" w:type="auto"/>
            <w:shd w:val="clear" w:color="auto" w:fill="FFFFFF"/>
            <w:noWrap/>
            <w:hideMark/>
          </w:tcPr>
          <w:p w14:paraId="4541B04E" w14:textId="77777777" w:rsidR="00DD592D" w:rsidRPr="009648F8" w:rsidRDefault="00DD592D" w:rsidP="00775C86">
            <w:pPr>
              <w:pStyle w:val="NoSpacing"/>
              <w:rPr>
                <w:rFonts w:ascii="Helvetica" w:hAnsi="Helvetica" w:cs="Helvetica"/>
                <w:b/>
                <w:bCs/>
                <w:color w:val="222222"/>
                <w:sz w:val="24"/>
                <w:szCs w:val="24"/>
              </w:rPr>
            </w:pPr>
            <w:r w:rsidRPr="009648F8">
              <w:rPr>
                <w:rFonts w:ascii="Helvetica" w:hAnsi="Helvetica" w:cs="Helvetica"/>
                <w:b/>
                <w:bCs/>
                <w:color w:val="222222"/>
                <w:sz w:val="24"/>
                <w:szCs w:val="24"/>
              </w:rPr>
              <w:t>Estimated Total Program Funding:</w:t>
            </w:r>
          </w:p>
        </w:tc>
        <w:tc>
          <w:tcPr>
            <w:tcW w:w="0" w:type="auto"/>
            <w:shd w:val="clear" w:color="auto" w:fill="FFFFFF"/>
            <w:vAlign w:val="center"/>
            <w:hideMark/>
          </w:tcPr>
          <w:p w14:paraId="04157AA1" w14:textId="77777777" w:rsidR="00DD592D" w:rsidRPr="009648F8" w:rsidRDefault="00DD592D" w:rsidP="00775C86">
            <w:pPr>
              <w:pStyle w:val="NoSpacing"/>
              <w:rPr>
                <w:rFonts w:ascii="Helvetica" w:hAnsi="Helvetica" w:cs="Helvetica"/>
                <w:color w:val="222222"/>
                <w:sz w:val="24"/>
                <w:szCs w:val="24"/>
              </w:rPr>
            </w:pPr>
            <w:r w:rsidRPr="009648F8">
              <w:rPr>
                <w:rFonts w:ascii="Helvetica" w:hAnsi="Helvetica" w:cs="Helvetica"/>
                <w:color w:val="222222"/>
                <w:sz w:val="24"/>
                <w:szCs w:val="24"/>
              </w:rPr>
              <w:t> </w:t>
            </w:r>
          </w:p>
        </w:tc>
      </w:tr>
      <w:tr w:rsidR="00DD592D" w:rsidRPr="009648F8" w14:paraId="55EA34A6" w14:textId="77777777" w:rsidTr="00775C86">
        <w:trPr>
          <w:tblCellSpacing w:w="0" w:type="dxa"/>
        </w:trPr>
        <w:tc>
          <w:tcPr>
            <w:tcW w:w="0" w:type="auto"/>
            <w:shd w:val="clear" w:color="auto" w:fill="FFFFFF"/>
            <w:noWrap/>
            <w:hideMark/>
          </w:tcPr>
          <w:p w14:paraId="041E2E8E" w14:textId="77777777" w:rsidR="00DD592D" w:rsidRPr="009648F8" w:rsidRDefault="00DD592D" w:rsidP="00775C86">
            <w:pPr>
              <w:pStyle w:val="NoSpacing"/>
              <w:rPr>
                <w:rFonts w:ascii="Helvetica" w:hAnsi="Helvetica" w:cs="Helvetica"/>
                <w:b/>
                <w:bCs/>
                <w:color w:val="222222"/>
                <w:sz w:val="24"/>
                <w:szCs w:val="24"/>
              </w:rPr>
            </w:pPr>
            <w:r w:rsidRPr="009648F8">
              <w:rPr>
                <w:rFonts w:ascii="Helvetica" w:hAnsi="Helvetica" w:cs="Helvetica"/>
                <w:b/>
                <w:bCs/>
                <w:color w:val="222222"/>
                <w:sz w:val="24"/>
                <w:szCs w:val="24"/>
              </w:rPr>
              <w:t>Award Ceiling:</w:t>
            </w:r>
          </w:p>
        </w:tc>
        <w:tc>
          <w:tcPr>
            <w:tcW w:w="0" w:type="auto"/>
            <w:shd w:val="clear" w:color="auto" w:fill="FFFFFF"/>
            <w:vAlign w:val="center"/>
            <w:hideMark/>
          </w:tcPr>
          <w:p w14:paraId="14ECA7B3" w14:textId="77777777" w:rsidR="00DD592D" w:rsidRPr="009648F8" w:rsidRDefault="00DD592D" w:rsidP="00775C86">
            <w:pPr>
              <w:pStyle w:val="NoSpacing"/>
              <w:rPr>
                <w:rFonts w:ascii="Helvetica" w:hAnsi="Helvetica" w:cs="Helvetica"/>
                <w:color w:val="222222"/>
                <w:sz w:val="24"/>
                <w:szCs w:val="24"/>
              </w:rPr>
            </w:pPr>
            <w:r w:rsidRPr="009648F8">
              <w:rPr>
                <w:rFonts w:ascii="Helvetica" w:hAnsi="Helvetica" w:cs="Helvetica"/>
                <w:color w:val="222222"/>
                <w:sz w:val="24"/>
                <w:szCs w:val="24"/>
              </w:rPr>
              <w:t>$325,000</w:t>
            </w:r>
          </w:p>
        </w:tc>
      </w:tr>
      <w:tr w:rsidR="00DD592D" w:rsidRPr="009648F8" w14:paraId="5E4523A2" w14:textId="77777777" w:rsidTr="00775C86">
        <w:trPr>
          <w:tblCellSpacing w:w="0" w:type="dxa"/>
        </w:trPr>
        <w:tc>
          <w:tcPr>
            <w:tcW w:w="0" w:type="auto"/>
            <w:shd w:val="clear" w:color="auto" w:fill="FFFFFF"/>
            <w:noWrap/>
            <w:hideMark/>
          </w:tcPr>
          <w:p w14:paraId="14F2AE1B" w14:textId="77777777" w:rsidR="00DD592D" w:rsidRPr="009648F8" w:rsidRDefault="00DD592D" w:rsidP="00775C86">
            <w:pPr>
              <w:pStyle w:val="NoSpacing"/>
              <w:rPr>
                <w:rFonts w:ascii="Helvetica" w:hAnsi="Helvetica" w:cs="Helvetica"/>
                <w:b/>
                <w:bCs/>
                <w:color w:val="222222"/>
                <w:sz w:val="24"/>
                <w:szCs w:val="24"/>
              </w:rPr>
            </w:pPr>
            <w:r w:rsidRPr="009648F8">
              <w:rPr>
                <w:rFonts w:ascii="Helvetica" w:hAnsi="Helvetica" w:cs="Helvetica"/>
                <w:b/>
                <w:bCs/>
                <w:color w:val="222222"/>
                <w:sz w:val="24"/>
                <w:szCs w:val="24"/>
              </w:rPr>
              <w:t>Award Floor:</w:t>
            </w:r>
          </w:p>
        </w:tc>
        <w:tc>
          <w:tcPr>
            <w:tcW w:w="0" w:type="auto"/>
            <w:shd w:val="clear" w:color="auto" w:fill="FFFFFF"/>
            <w:vAlign w:val="center"/>
            <w:hideMark/>
          </w:tcPr>
          <w:p w14:paraId="3D0E0791" w14:textId="77777777" w:rsidR="00DD592D" w:rsidRPr="009648F8" w:rsidRDefault="00DD592D" w:rsidP="00775C86">
            <w:pPr>
              <w:pStyle w:val="NoSpacing"/>
              <w:rPr>
                <w:rFonts w:ascii="Helvetica" w:hAnsi="Helvetica" w:cs="Helvetica"/>
                <w:color w:val="222222"/>
                <w:sz w:val="24"/>
                <w:szCs w:val="24"/>
              </w:rPr>
            </w:pPr>
            <w:r w:rsidRPr="009648F8">
              <w:rPr>
                <w:rFonts w:ascii="Helvetica" w:hAnsi="Helvetica" w:cs="Helvetica"/>
                <w:color w:val="222222"/>
                <w:sz w:val="24"/>
                <w:szCs w:val="24"/>
              </w:rPr>
              <w:t>$1</w:t>
            </w:r>
          </w:p>
        </w:tc>
      </w:tr>
      <w:tr w:rsidR="00DD592D" w:rsidRPr="009648F8" w14:paraId="0D573455" w14:textId="77777777" w:rsidTr="00775C86">
        <w:tblPrEx>
          <w:shd w:val="clear" w:color="auto" w:fill="auto"/>
        </w:tblPrEx>
        <w:trPr>
          <w:tblCellSpacing w:w="0" w:type="dxa"/>
        </w:trPr>
        <w:tc>
          <w:tcPr>
            <w:tcW w:w="0" w:type="auto"/>
            <w:noWrap/>
            <w:hideMark/>
          </w:tcPr>
          <w:p w14:paraId="1D74F584"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Eligible Applicants:</w:t>
            </w:r>
          </w:p>
        </w:tc>
        <w:tc>
          <w:tcPr>
            <w:tcW w:w="3169" w:type="pct"/>
            <w:vAlign w:val="center"/>
            <w:hideMark/>
          </w:tcPr>
          <w:p w14:paraId="2AFB7F81"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Nonprofits having a 501(c)(3) status with the IRS, other than institutions of higher education</w:t>
            </w:r>
            <w:r w:rsidRPr="009648F8">
              <w:rPr>
                <w:rFonts w:ascii="Helvetica" w:hAnsi="Helvetica" w:cs="Helvetica"/>
                <w:color w:val="222222"/>
              </w:rPr>
              <w:br/>
              <w:t>Private institutions of higher education</w:t>
            </w:r>
            <w:r w:rsidRPr="009648F8">
              <w:rPr>
                <w:rFonts w:ascii="Helvetica" w:hAnsi="Helvetica" w:cs="Helvetica"/>
                <w:color w:val="222222"/>
              </w:rPr>
              <w:br/>
              <w:t>County governments</w:t>
            </w:r>
            <w:r w:rsidRPr="009648F8">
              <w:rPr>
                <w:rFonts w:ascii="Helvetica" w:hAnsi="Helvetica" w:cs="Helvetica"/>
                <w:color w:val="222222"/>
              </w:rPr>
              <w:br/>
              <w:t>State governments</w:t>
            </w:r>
            <w:r w:rsidRPr="009648F8">
              <w:rPr>
                <w:rFonts w:ascii="Helvetica" w:hAnsi="Helvetica" w:cs="Helvetica"/>
                <w:color w:val="222222"/>
              </w:rPr>
              <w:br/>
              <w:t>Public and State controlled institutions of higher education</w:t>
            </w:r>
            <w:r w:rsidRPr="009648F8">
              <w:rPr>
                <w:rFonts w:ascii="Helvetica" w:hAnsi="Helvetica" w:cs="Helvetica"/>
                <w:color w:val="222222"/>
              </w:rPr>
              <w:br/>
              <w:t>Special district governments</w:t>
            </w:r>
            <w:r w:rsidRPr="009648F8">
              <w:rPr>
                <w:rFonts w:ascii="Helvetica" w:hAnsi="Helvetica" w:cs="Helvetica"/>
                <w:color w:val="222222"/>
              </w:rPr>
              <w:br/>
              <w:t>Native American tribal governments (Federally recognized)</w:t>
            </w:r>
            <w:r w:rsidRPr="009648F8">
              <w:rPr>
                <w:rFonts w:ascii="Helvetica" w:hAnsi="Helvetica" w:cs="Helvetica"/>
                <w:color w:val="222222"/>
              </w:rPr>
              <w:br/>
              <w:t>City or township governments</w:t>
            </w:r>
          </w:p>
        </w:tc>
      </w:tr>
      <w:tr w:rsidR="00DD592D" w:rsidRPr="009648F8" w14:paraId="0B37A4A3" w14:textId="77777777" w:rsidTr="00775C86">
        <w:tblPrEx>
          <w:shd w:val="clear" w:color="auto" w:fill="auto"/>
        </w:tblPrEx>
        <w:trPr>
          <w:tblCellSpacing w:w="0" w:type="dxa"/>
        </w:trPr>
        <w:tc>
          <w:tcPr>
            <w:tcW w:w="0" w:type="auto"/>
            <w:noWrap/>
            <w:hideMark/>
          </w:tcPr>
          <w:p w14:paraId="657F6AC2"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Additional Information on Eligibility:</w:t>
            </w:r>
          </w:p>
        </w:tc>
        <w:tc>
          <w:tcPr>
            <w:tcW w:w="3169" w:type="pct"/>
            <w:vAlign w:val="center"/>
            <w:hideMark/>
          </w:tcPr>
          <w:p w14:paraId="642F720F"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 </w:t>
            </w:r>
          </w:p>
        </w:tc>
      </w:tr>
    </w:tbl>
    <w:p w14:paraId="70B3A601" w14:textId="77777777" w:rsidR="00DD592D" w:rsidRPr="009648F8" w:rsidRDefault="00DD592D" w:rsidP="00DD592D">
      <w:pPr>
        <w:pStyle w:val="NoSpacing"/>
        <w:rPr>
          <w:rFonts w:ascii="Helvetica" w:hAnsi="Helvetica" w:cs="Helvetica"/>
          <w:color w:val="222222"/>
        </w:rPr>
      </w:pPr>
      <w:r w:rsidRPr="009648F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D592D" w:rsidRPr="009648F8" w14:paraId="2255630F" w14:textId="77777777" w:rsidTr="00775C86">
        <w:trPr>
          <w:tblCellSpacing w:w="0" w:type="dxa"/>
        </w:trPr>
        <w:tc>
          <w:tcPr>
            <w:tcW w:w="0" w:type="auto"/>
            <w:noWrap/>
            <w:hideMark/>
          </w:tcPr>
          <w:p w14:paraId="36F45552"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Agency Name:</w:t>
            </w:r>
          </w:p>
        </w:tc>
        <w:tc>
          <w:tcPr>
            <w:tcW w:w="5000" w:type="pct"/>
            <w:vAlign w:val="center"/>
            <w:hideMark/>
          </w:tcPr>
          <w:p w14:paraId="567A066D"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National Endowment for the Humanities</w:t>
            </w:r>
          </w:p>
        </w:tc>
      </w:tr>
      <w:tr w:rsidR="00DD592D" w:rsidRPr="009648F8" w14:paraId="6D830DFE" w14:textId="77777777" w:rsidTr="00775C86">
        <w:trPr>
          <w:tblCellSpacing w:w="0" w:type="dxa"/>
        </w:trPr>
        <w:tc>
          <w:tcPr>
            <w:tcW w:w="0" w:type="auto"/>
            <w:noWrap/>
            <w:hideMark/>
          </w:tcPr>
          <w:p w14:paraId="40C5F9A9"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Description:</w:t>
            </w:r>
          </w:p>
        </w:tc>
        <w:tc>
          <w:tcPr>
            <w:tcW w:w="5000" w:type="pct"/>
            <w:vAlign w:val="center"/>
            <w:hideMark/>
          </w:tcPr>
          <w:p w14:paraId="06079F9D"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 xml:space="preserve">The National Digital Newspaper Program (NDNP) is a partnership between NEH and the Library of Congress to create a national digital resource of historically significant newspapers published between 1690 and 1963, from all the states and U.S. territories. This searchable database will be permanently maintained at the Library of Congress (LC) and will be freely accessible via the Internet. (See the Chronicling America: Historic American Newspapers website.) An accompanying national newspaper directory of bibliographic and holdings information on the website directs users to newspaper titles available in all types of formats. During the course of its partnership with NEH, LC will also digitize and contribute to the NDNP database a significant number of newspaper pages drawn from its own collections. Forty-six states and one territory have joined the NDNP so far. Previous award recipients include Alabama, Alaska, Arizona, Arkansas, California, Colorado, Connecticut, Delaware, Florida, Georgia, Hawaii, Idaho, Illinois, Indiana, Iowa, Kansas, Kentucky, Louisiana, Maine, Maryland, Michigan, Minnesota, Mississippi, Missouri, Montana, Nebraska, Nevada, New Jersey, New Mexico, New York, North Carolina, North Dakota, Ohio, Oklahoma, Oregon, Pennsylvania, Puerto Rico, South Carolina, South Dakota, Tennessee, Texas, Utah, Vermont, Virginia, Washington, West Virginia, and Wisconsin. NEH intends to support projects in all states and U.S. territories. Awards are made to an organization within each U.S. state or territory, which typically collaborates with relevant state partners in this effort. After their initial NDNP awards, state partners are encouraged to seek second and third awards, to produce a total of approximately 300,000 pages of digitized newspapers per state. Awardees may receive support for continued work beyond the third award, but the program gives priority to applications from those states and territories that have not received NDNP funding—as well as applications from states and territories that have received fewer than three awards. Applications that involve collaboration between previously funded and new projects are also welcome. Such collaborations might involve, for example, arranging with current awardees to manage the creation and </w:t>
            </w:r>
            <w:r w:rsidRPr="009648F8">
              <w:rPr>
                <w:rFonts w:ascii="Helvetica" w:hAnsi="Helvetica" w:cs="Helvetica"/>
                <w:color w:val="222222"/>
              </w:rPr>
              <w:lastRenderedPageBreak/>
              <w:t>delivery of digital files; offering regular and ongoing consultation on managing aspects of the project; or providing formal training for project staff at an onsite institute or workshop. NDNP has supported such collaborations between the following partners: Arkansas and Mississippi; Florida and Puerto Rico; Louisiana and Mississippi; Minnesota and Iowa; Minnesota and North Dakota; Minnesota and South Dakota; Montana and Idaho; Texas and New Mexico; Texas and Oklahoma; and Virginia and West Virginia. Over a period of two years, successful applicants will select newspapers—published in their state or territory between 1690 and 1963—and convert approximately 100,000 pages into digital files (preferably from microfilm), according to the technical guidelines (PDF) outlined by the Library of Congress. Applicants may select only those titles that are confirmed to be in the public domain. For newspapers published after 1922, only those published without copyright or for which the copyright was not registered or renewed by 1963—in other words, only those considered to be in the public domain—are eligible for selection. Please note that awardees wishing to select titles for digitization that were published after 1922 must adhere to a condition of award according to which the recipient will indemnify the Library of Congress and NEH.</w:t>
            </w:r>
          </w:p>
        </w:tc>
      </w:tr>
      <w:tr w:rsidR="00DD592D" w:rsidRPr="009648F8" w14:paraId="3C5E3382" w14:textId="77777777" w:rsidTr="00775C86">
        <w:trPr>
          <w:tblCellSpacing w:w="0" w:type="dxa"/>
        </w:trPr>
        <w:tc>
          <w:tcPr>
            <w:tcW w:w="0" w:type="auto"/>
            <w:noWrap/>
            <w:hideMark/>
          </w:tcPr>
          <w:p w14:paraId="57BCBFCF"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lastRenderedPageBreak/>
              <w:t>Link to Additional Information:</w:t>
            </w:r>
          </w:p>
        </w:tc>
        <w:tc>
          <w:tcPr>
            <w:tcW w:w="5000" w:type="pct"/>
            <w:vAlign w:val="center"/>
            <w:hideMark/>
          </w:tcPr>
          <w:p w14:paraId="7F174FD2" w14:textId="77777777" w:rsidR="00DD592D" w:rsidRPr="009648F8" w:rsidRDefault="006C4FB3" w:rsidP="00775C86">
            <w:pPr>
              <w:pStyle w:val="NoSpacing"/>
              <w:rPr>
                <w:rFonts w:ascii="Helvetica" w:hAnsi="Helvetica" w:cs="Helvetica"/>
                <w:color w:val="222222"/>
              </w:rPr>
            </w:pPr>
            <w:hyperlink r:id="rId575" w:tgtFrame="_blank" w:tooltip="Link to Additional Information" w:history="1">
              <w:r w:rsidR="00DD592D" w:rsidRPr="009648F8">
                <w:rPr>
                  <w:rStyle w:val="Hyperlink"/>
                  <w:rFonts w:ascii="Helvetica" w:hAnsi="Helvetica" w:cs="Helvetica"/>
                </w:rPr>
                <w:t>https://www.neh.gov/grants/preservation/national-digital-newspaper-program</w:t>
              </w:r>
            </w:hyperlink>
          </w:p>
        </w:tc>
      </w:tr>
      <w:tr w:rsidR="00DD592D" w:rsidRPr="009648F8" w14:paraId="144ADE8B" w14:textId="77777777" w:rsidTr="00775C86">
        <w:trPr>
          <w:tblCellSpacing w:w="0" w:type="dxa"/>
        </w:trPr>
        <w:tc>
          <w:tcPr>
            <w:tcW w:w="0" w:type="auto"/>
            <w:noWrap/>
            <w:hideMark/>
          </w:tcPr>
          <w:p w14:paraId="04EAE4C3" w14:textId="77777777" w:rsidR="00DD592D" w:rsidRPr="009648F8" w:rsidRDefault="00DD592D" w:rsidP="00775C86">
            <w:pPr>
              <w:pStyle w:val="NoSpacing"/>
              <w:rPr>
                <w:rFonts w:ascii="Helvetica" w:hAnsi="Helvetica" w:cs="Helvetica"/>
                <w:b/>
                <w:bCs/>
                <w:color w:val="222222"/>
              </w:rPr>
            </w:pPr>
            <w:r w:rsidRPr="009648F8">
              <w:rPr>
                <w:rFonts w:ascii="Helvetica" w:hAnsi="Helvetica" w:cs="Helvetica"/>
                <w:b/>
                <w:bCs/>
                <w:color w:val="222222"/>
              </w:rPr>
              <w:t>Grantor Contact Information:</w:t>
            </w:r>
          </w:p>
        </w:tc>
        <w:tc>
          <w:tcPr>
            <w:tcW w:w="5000" w:type="pct"/>
            <w:vAlign w:val="center"/>
            <w:hideMark/>
          </w:tcPr>
          <w:p w14:paraId="4256BAD9" w14:textId="77777777" w:rsidR="00DD592D" w:rsidRPr="009648F8" w:rsidRDefault="00DD592D" w:rsidP="00775C86">
            <w:pPr>
              <w:pStyle w:val="NoSpacing"/>
              <w:rPr>
                <w:rFonts w:ascii="Helvetica" w:hAnsi="Helvetica" w:cs="Helvetica"/>
                <w:color w:val="222222"/>
              </w:rPr>
            </w:pPr>
            <w:r w:rsidRPr="009648F8">
              <w:rPr>
                <w:rFonts w:ascii="Helvetica" w:hAnsi="Helvetica" w:cs="Helvetica"/>
                <w:color w:val="222222"/>
              </w:rPr>
              <w:t>If you have difficulty accessing the full announcement electronically, please contact:</w:t>
            </w:r>
            <w:r w:rsidRPr="009648F8">
              <w:rPr>
                <w:rFonts w:ascii="Helvetica" w:hAnsi="Helvetica" w:cs="Helvetica"/>
                <w:color w:val="222222"/>
              </w:rPr>
              <w:br/>
            </w:r>
            <w:r w:rsidRPr="009648F8">
              <w:rPr>
                <w:rFonts w:ascii="Helvetica" w:hAnsi="Helvetica" w:cs="Helvetica"/>
                <w:color w:val="222222"/>
              </w:rPr>
              <w:br/>
              <w:t>preservation@neh.gov 202-606-8570 National Digital Newspaper Program Division of Preservation and Access National Endowment for the Humanities 400 Seventh Street, SW Washington, DC 20506 preservation@neh.gov</w:t>
            </w:r>
            <w:r w:rsidRPr="009648F8">
              <w:rPr>
                <w:rFonts w:ascii="Helvetica" w:hAnsi="Helvetica" w:cs="Helvetica"/>
                <w:color w:val="222222"/>
              </w:rPr>
              <w:br/>
            </w:r>
            <w:r w:rsidRPr="009648F8">
              <w:rPr>
                <w:rFonts w:ascii="Helvetica" w:hAnsi="Helvetica" w:cs="Helvetica"/>
                <w:color w:val="222222"/>
              </w:rPr>
              <w:br/>
            </w:r>
            <w:hyperlink r:id="rId576" w:history="1">
              <w:r w:rsidRPr="009648F8">
                <w:rPr>
                  <w:rStyle w:val="Hyperlink"/>
                  <w:rFonts w:ascii="Helvetica" w:hAnsi="Helvetica" w:cs="Helvetica"/>
                </w:rPr>
                <w:t>preservation@neh.gov</w:t>
              </w:r>
            </w:hyperlink>
          </w:p>
        </w:tc>
      </w:tr>
    </w:tbl>
    <w:p w14:paraId="17482775" w14:textId="77777777" w:rsidR="00DD592D" w:rsidRDefault="00DD592D" w:rsidP="00DD592D">
      <w:pPr>
        <w:pStyle w:val="NoSpacing"/>
        <w:rPr>
          <w:rFonts w:ascii="Helvetica" w:hAnsi="Helvetica" w:cs="Helvetica"/>
          <w:color w:val="222222"/>
          <w:sz w:val="24"/>
          <w:szCs w:val="24"/>
          <w:shd w:val="clear" w:color="auto" w:fill="FFFFFF"/>
        </w:rPr>
      </w:pPr>
      <w:r w:rsidRPr="00BB5553">
        <w:rPr>
          <w:rFonts w:ascii="Helvetica" w:hAnsi="Helvetica" w:cs="Helvetica"/>
          <w:color w:val="222222"/>
          <w:sz w:val="24"/>
          <w:szCs w:val="24"/>
        </w:rPr>
        <w:br/>
      </w:r>
      <w:hyperlink r:id="rId577" w:tgtFrame="_blank" w:history="1">
        <w:r w:rsidRPr="00BB5553">
          <w:rPr>
            <w:rStyle w:val="Hyperlink"/>
            <w:rFonts w:ascii="Helvetica" w:hAnsi="Helvetica" w:cs="Helvetica"/>
            <w:color w:val="1155CC"/>
            <w:sz w:val="24"/>
            <w:szCs w:val="24"/>
            <w:shd w:val="clear" w:color="auto" w:fill="FFFFFF"/>
          </w:rPr>
          <w:t>https://www.grants.gov/web/grants/view-opportunity.html?oppId=310504</w:t>
        </w:r>
      </w:hyperlink>
      <w:r w:rsidRPr="00BB5553">
        <w:rPr>
          <w:rFonts w:ascii="Helvetica" w:hAnsi="Helvetica" w:cs="Helvetica"/>
          <w:color w:val="222222"/>
          <w:sz w:val="24"/>
          <w:szCs w:val="24"/>
        </w:rPr>
        <w:br/>
      </w:r>
      <w:r>
        <w:rPr>
          <w:rFonts w:ascii="Helvetica" w:hAnsi="Helvetica" w:cs="Helvetica"/>
          <w:color w:val="222222"/>
          <w:sz w:val="24"/>
          <w:szCs w:val="24"/>
          <w:shd w:val="clear" w:color="auto" w:fill="FFFFFF"/>
        </w:rPr>
        <w:t>____________________________________________________________________________</w:t>
      </w:r>
    </w:p>
    <w:p w14:paraId="461E6661" w14:textId="77777777" w:rsidR="00DD592D" w:rsidRDefault="00DD592D" w:rsidP="00DD592D">
      <w:pPr>
        <w:pStyle w:val="NoSpacing"/>
        <w:rPr>
          <w:rFonts w:ascii="Helvetica" w:hAnsi="Helvetica" w:cs="Helvetica"/>
          <w:sz w:val="24"/>
          <w:szCs w:val="24"/>
        </w:rPr>
      </w:pPr>
      <w:bookmarkStart w:id="554" w:name="NEHPubicHumanities"/>
      <w:bookmarkStart w:id="555" w:name="NEHPublicHumanities"/>
      <w:bookmarkEnd w:id="554"/>
      <w:bookmarkEnd w:id="555"/>
    </w:p>
    <w:p w14:paraId="174A7DE5" w14:textId="77777777" w:rsidR="00DD592D" w:rsidRDefault="00DD592D" w:rsidP="00DD592D">
      <w:pPr>
        <w:pStyle w:val="NoSpacing"/>
        <w:rPr>
          <w:rFonts w:ascii="Helvetica" w:hAnsi="Helvetica" w:cs="Helvetica"/>
          <w:color w:val="222222"/>
          <w:sz w:val="24"/>
          <w:szCs w:val="24"/>
          <w:shd w:val="clear" w:color="auto" w:fill="FFFFFF"/>
        </w:rPr>
      </w:pPr>
      <w:bookmarkStart w:id="556" w:name="NEHSustainingCultural"/>
      <w:bookmarkEnd w:id="556"/>
      <w:r w:rsidRPr="00DD592D">
        <w:rPr>
          <w:rFonts w:ascii="Helvetica" w:hAnsi="Helvetica" w:cs="Helvetica"/>
          <w:color w:val="222222"/>
          <w:sz w:val="24"/>
          <w:szCs w:val="24"/>
          <w:highlight w:val="cyan"/>
          <w:shd w:val="clear" w:color="auto" w:fill="FFFFFF"/>
        </w:rPr>
        <w:t>Sustaining Cultural Heritage Collections</w:t>
      </w:r>
      <w:r w:rsidRPr="00BB5553">
        <w:rPr>
          <w:rFonts w:ascii="Helvetica" w:hAnsi="Helvetica" w:cs="Helvetica"/>
          <w:color w:val="222222"/>
          <w:sz w:val="24"/>
          <w:szCs w:val="24"/>
        </w:rPr>
        <w:br/>
      </w:r>
      <w:r w:rsidRPr="00BB5553">
        <w:rPr>
          <w:rFonts w:ascii="Helvetica" w:hAnsi="Helvetica" w:cs="Helvetica"/>
          <w:color w:val="222222"/>
          <w:sz w:val="24"/>
          <w:szCs w:val="24"/>
          <w:shd w:val="clear" w:color="auto" w:fill="FFFFFF"/>
        </w:rPr>
        <w:t>Synopsis 1</w:t>
      </w: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6276"/>
      </w:tblGrid>
      <w:tr w:rsidR="00DD592D" w:rsidRPr="006514FB" w14:paraId="4A6EA3AA" w14:textId="77777777" w:rsidTr="00775C86">
        <w:trPr>
          <w:tblCellSpacing w:w="0" w:type="dxa"/>
        </w:trPr>
        <w:tc>
          <w:tcPr>
            <w:tcW w:w="0" w:type="auto"/>
            <w:shd w:val="clear" w:color="auto" w:fill="FFFFFF"/>
            <w:noWrap/>
            <w:hideMark/>
          </w:tcPr>
          <w:p w14:paraId="1FCC67D3"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Document Type:</w:t>
            </w:r>
          </w:p>
        </w:tc>
        <w:tc>
          <w:tcPr>
            <w:tcW w:w="0" w:type="auto"/>
            <w:shd w:val="clear" w:color="auto" w:fill="FFFFFF"/>
            <w:vAlign w:val="center"/>
            <w:hideMark/>
          </w:tcPr>
          <w:p w14:paraId="7FB7D4E0"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Grants Notice</w:t>
            </w:r>
          </w:p>
        </w:tc>
      </w:tr>
      <w:tr w:rsidR="00DD592D" w:rsidRPr="006514FB" w14:paraId="427F1780" w14:textId="77777777" w:rsidTr="00775C86">
        <w:trPr>
          <w:tblCellSpacing w:w="0" w:type="dxa"/>
        </w:trPr>
        <w:tc>
          <w:tcPr>
            <w:tcW w:w="0" w:type="auto"/>
            <w:shd w:val="clear" w:color="auto" w:fill="FFFFFF"/>
            <w:noWrap/>
            <w:hideMark/>
          </w:tcPr>
          <w:p w14:paraId="11898834"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Funding Opportunity Number:</w:t>
            </w:r>
          </w:p>
        </w:tc>
        <w:tc>
          <w:tcPr>
            <w:tcW w:w="0" w:type="auto"/>
            <w:shd w:val="clear" w:color="auto" w:fill="FFFFFF"/>
            <w:vAlign w:val="center"/>
            <w:hideMark/>
          </w:tcPr>
          <w:p w14:paraId="643AE564"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20190131-PF</w:t>
            </w:r>
          </w:p>
        </w:tc>
      </w:tr>
      <w:tr w:rsidR="00DD592D" w:rsidRPr="006514FB" w14:paraId="1BAF43A5" w14:textId="77777777" w:rsidTr="00775C86">
        <w:trPr>
          <w:tblCellSpacing w:w="0" w:type="dxa"/>
        </w:trPr>
        <w:tc>
          <w:tcPr>
            <w:tcW w:w="0" w:type="auto"/>
            <w:shd w:val="clear" w:color="auto" w:fill="FFFFFF"/>
            <w:noWrap/>
            <w:hideMark/>
          </w:tcPr>
          <w:p w14:paraId="20B5721A"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Funding Opportunity Title:</w:t>
            </w:r>
          </w:p>
        </w:tc>
        <w:tc>
          <w:tcPr>
            <w:tcW w:w="0" w:type="auto"/>
            <w:shd w:val="clear" w:color="auto" w:fill="FFFFFF"/>
            <w:vAlign w:val="center"/>
            <w:hideMark/>
          </w:tcPr>
          <w:p w14:paraId="6BE718CC"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Sustaining Cultural Heritage Collections</w:t>
            </w:r>
          </w:p>
        </w:tc>
      </w:tr>
      <w:tr w:rsidR="00DD592D" w:rsidRPr="006514FB" w14:paraId="099D20E7" w14:textId="77777777" w:rsidTr="00775C86">
        <w:trPr>
          <w:tblCellSpacing w:w="0" w:type="dxa"/>
        </w:trPr>
        <w:tc>
          <w:tcPr>
            <w:tcW w:w="0" w:type="auto"/>
            <w:shd w:val="clear" w:color="auto" w:fill="FFFFFF"/>
            <w:noWrap/>
            <w:hideMark/>
          </w:tcPr>
          <w:p w14:paraId="2DC2DC65"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Opportunity Category:</w:t>
            </w:r>
          </w:p>
        </w:tc>
        <w:tc>
          <w:tcPr>
            <w:tcW w:w="0" w:type="auto"/>
            <w:shd w:val="clear" w:color="auto" w:fill="FFFFFF"/>
            <w:vAlign w:val="center"/>
            <w:hideMark/>
          </w:tcPr>
          <w:p w14:paraId="278DE529"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Discretionary</w:t>
            </w:r>
          </w:p>
        </w:tc>
      </w:tr>
      <w:tr w:rsidR="00DD592D" w:rsidRPr="006514FB" w14:paraId="6E780232" w14:textId="77777777" w:rsidTr="00775C86">
        <w:trPr>
          <w:tblCellSpacing w:w="0" w:type="dxa"/>
        </w:trPr>
        <w:tc>
          <w:tcPr>
            <w:tcW w:w="0" w:type="auto"/>
            <w:shd w:val="clear" w:color="auto" w:fill="FFFFFF"/>
            <w:noWrap/>
            <w:hideMark/>
          </w:tcPr>
          <w:p w14:paraId="6C03EA93"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Opportunity Category Explanation:</w:t>
            </w:r>
          </w:p>
        </w:tc>
        <w:tc>
          <w:tcPr>
            <w:tcW w:w="0" w:type="auto"/>
            <w:shd w:val="clear" w:color="auto" w:fill="FFFFFF"/>
            <w:vAlign w:val="center"/>
            <w:hideMark/>
          </w:tcPr>
          <w:p w14:paraId="6D4AED21"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 </w:t>
            </w:r>
          </w:p>
        </w:tc>
      </w:tr>
      <w:tr w:rsidR="00DD592D" w:rsidRPr="006514FB" w14:paraId="2F2A6CFD" w14:textId="77777777" w:rsidTr="00775C86">
        <w:trPr>
          <w:tblCellSpacing w:w="0" w:type="dxa"/>
        </w:trPr>
        <w:tc>
          <w:tcPr>
            <w:tcW w:w="0" w:type="auto"/>
            <w:shd w:val="clear" w:color="auto" w:fill="FFFFFF"/>
            <w:noWrap/>
            <w:hideMark/>
          </w:tcPr>
          <w:p w14:paraId="0CF93812"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Funding Instrument Type:</w:t>
            </w:r>
          </w:p>
        </w:tc>
        <w:tc>
          <w:tcPr>
            <w:tcW w:w="0" w:type="auto"/>
            <w:shd w:val="clear" w:color="auto" w:fill="FFFFFF"/>
            <w:vAlign w:val="center"/>
            <w:hideMark/>
          </w:tcPr>
          <w:p w14:paraId="4FE8C069"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Grant</w:t>
            </w:r>
          </w:p>
        </w:tc>
      </w:tr>
      <w:tr w:rsidR="00DD592D" w:rsidRPr="006514FB" w14:paraId="7865F7C5" w14:textId="77777777" w:rsidTr="00775C86">
        <w:trPr>
          <w:tblCellSpacing w:w="0" w:type="dxa"/>
        </w:trPr>
        <w:tc>
          <w:tcPr>
            <w:tcW w:w="0" w:type="auto"/>
            <w:shd w:val="clear" w:color="auto" w:fill="FFFFFF"/>
            <w:noWrap/>
            <w:hideMark/>
          </w:tcPr>
          <w:p w14:paraId="09A3EE85"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Category of Funding Activity:</w:t>
            </w:r>
          </w:p>
        </w:tc>
        <w:tc>
          <w:tcPr>
            <w:tcW w:w="0" w:type="auto"/>
            <w:shd w:val="clear" w:color="auto" w:fill="FFFFFF"/>
            <w:vAlign w:val="center"/>
            <w:hideMark/>
          </w:tcPr>
          <w:p w14:paraId="7102182A"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Humanities (see "Cultural Affairs" in CFDA)</w:t>
            </w:r>
          </w:p>
        </w:tc>
      </w:tr>
      <w:tr w:rsidR="00DD592D" w:rsidRPr="006514FB" w14:paraId="30E9E71C" w14:textId="77777777" w:rsidTr="00775C86">
        <w:trPr>
          <w:tblCellSpacing w:w="0" w:type="dxa"/>
        </w:trPr>
        <w:tc>
          <w:tcPr>
            <w:tcW w:w="0" w:type="auto"/>
            <w:shd w:val="clear" w:color="auto" w:fill="FFFFFF"/>
            <w:noWrap/>
            <w:hideMark/>
          </w:tcPr>
          <w:p w14:paraId="7ADF2BC9"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Category Explanation:</w:t>
            </w:r>
          </w:p>
        </w:tc>
        <w:tc>
          <w:tcPr>
            <w:tcW w:w="0" w:type="auto"/>
            <w:shd w:val="clear" w:color="auto" w:fill="FFFFFF"/>
            <w:vAlign w:val="center"/>
            <w:hideMark/>
          </w:tcPr>
          <w:p w14:paraId="5E9FBB86"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 </w:t>
            </w:r>
          </w:p>
        </w:tc>
      </w:tr>
      <w:tr w:rsidR="00DD592D" w:rsidRPr="006514FB" w14:paraId="76959126" w14:textId="77777777" w:rsidTr="00775C86">
        <w:trPr>
          <w:tblCellSpacing w:w="0" w:type="dxa"/>
        </w:trPr>
        <w:tc>
          <w:tcPr>
            <w:tcW w:w="0" w:type="auto"/>
            <w:shd w:val="clear" w:color="auto" w:fill="FFFFFF"/>
            <w:noWrap/>
            <w:hideMark/>
          </w:tcPr>
          <w:p w14:paraId="1853F870"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Expected Number of Awards:</w:t>
            </w:r>
          </w:p>
        </w:tc>
        <w:tc>
          <w:tcPr>
            <w:tcW w:w="0" w:type="auto"/>
            <w:shd w:val="clear" w:color="auto" w:fill="FFFFFF"/>
            <w:vAlign w:val="center"/>
            <w:hideMark/>
          </w:tcPr>
          <w:p w14:paraId="686E9D4D"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 </w:t>
            </w:r>
          </w:p>
        </w:tc>
      </w:tr>
      <w:tr w:rsidR="00DD592D" w:rsidRPr="006514FB" w14:paraId="1321ADE1" w14:textId="77777777" w:rsidTr="00775C86">
        <w:trPr>
          <w:tblCellSpacing w:w="0" w:type="dxa"/>
        </w:trPr>
        <w:tc>
          <w:tcPr>
            <w:tcW w:w="0" w:type="auto"/>
            <w:shd w:val="clear" w:color="auto" w:fill="FFFFFF"/>
            <w:noWrap/>
            <w:hideMark/>
          </w:tcPr>
          <w:p w14:paraId="62EE5A82"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CFDA Number(s):</w:t>
            </w:r>
          </w:p>
        </w:tc>
        <w:tc>
          <w:tcPr>
            <w:tcW w:w="0" w:type="auto"/>
            <w:shd w:val="clear" w:color="auto" w:fill="FFFFFF"/>
            <w:vAlign w:val="center"/>
            <w:hideMark/>
          </w:tcPr>
          <w:p w14:paraId="6D13293B"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45.149 -- Promotion of the Humanities Division of Preservation and Access</w:t>
            </w:r>
          </w:p>
        </w:tc>
      </w:tr>
      <w:tr w:rsidR="00DD592D" w:rsidRPr="006514FB" w14:paraId="02615EA0" w14:textId="77777777" w:rsidTr="00775C86">
        <w:trPr>
          <w:tblCellSpacing w:w="0" w:type="dxa"/>
        </w:trPr>
        <w:tc>
          <w:tcPr>
            <w:tcW w:w="0" w:type="auto"/>
            <w:shd w:val="clear" w:color="auto" w:fill="FFFFFF"/>
            <w:noWrap/>
            <w:hideMark/>
          </w:tcPr>
          <w:p w14:paraId="0E184484"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lastRenderedPageBreak/>
              <w:t>Cost Sharing or Matching Requirement:</w:t>
            </w:r>
          </w:p>
        </w:tc>
        <w:tc>
          <w:tcPr>
            <w:tcW w:w="0" w:type="auto"/>
            <w:shd w:val="clear" w:color="auto" w:fill="FFFFFF"/>
            <w:vAlign w:val="center"/>
            <w:hideMark/>
          </w:tcPr>
          <w:p w14:paraId="54094322"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No</w:t>
            </w:r>
          </w:p>
        </w:tc>
      </w:tr>
      <w:tr w:rsidR="00DD592D" w:rsidRPr="006514FB" w14:paraId="31E6A28D" w14:textId="77777777" w:rsidTr="00775C86">
        <w:trPr>
          <w:tblCellSpacing w:w="0" w:type="dxa"/>
        </w:trPr>
        <w:tc>
          <w:tcPr>
            <w:tcW w:w="0" w:type="auto"/>
            <w:shd w:val="clear" w:color="auto" w:fill="FFFFFF"/>
            <w:noWrap/>
            <w:hideMark/>
          </w:tcPr>
          <w:p w14:paraId="6C77C97C" w14:textId="77777777" w:rsidR="00DD592D" w:rsidRPr="006514FB" w:rsidRDefault="00DD592D" w:rsidP="00775C86">
            <w:pPr>
              <w:pStyle w:val="NoSpacing"/>
              <w:rPr>
                <w:rFonts w:ascii="Helvetica" w:hAnsi="Helvetica" w:cs="Helvetica"/>
                <w:b/>
                <w:bCs/>
                <w:color w:val="222222"/>
                <w:sz w:val="24"/>
                <w:szCs w:val="24"/>
              </w:rPr>
            </w:pPr>
            <w:r w:rsidRPr="006514FB">
              <w:rPr>
                <w:rFonts w:ascii="Helvetica" w:hAnsi="Helvetica" w:cs="Helvetica"/>
                <w:b/>
                <w:bCs/>
                <w:color w:val="222222"/>
                <w:sz w:val="24"/>
                <w:szCs w:val="24"/>
              </w:rPr>
              <w:t>Version:</w:t>
            </w:r>
          </w:p>
        </w:tc>
        <w:tc>
          <w:tcPr>
            <w:tcW w:w="0" w:type="auto"/>
            <w:shd w:val="clear" w:color="auto" w:fill="FFFFFF"/>
            <w:vAlign w:val="center"/>
            <w:hideMark/>
          </w:tcPr>
          <w:p w14:paraId="4A797E14" w14:textId="77777777" w:rsidR="00DD592D" w:rsidRPr="006514FB" w:rsidRDefault="00DD592D" w:rsidP="00775C86">
            <w:pPr>
              <w:pStyle w:val="NoSpacing"/>
              <w:rPr>
                <w:rFonts w:ascii="Helvetica" w:hAnsi="Helvetica" w:cs="Helvetica"/>
                <w:color w:val="222222"/>
                <w:sz w:val="24"/>
                <w:szCs w:val="24"/>
              </w:rPr>
            </w:pPr>
            <w:r w:rsidRPr="006514FB">
              <w:rPr>
                <w:rFonts w:ascii="Helvetica" w:hAnsi="Helvetica" w:cs="Helvetica"/>
                <w:color w:val="222222"/>
                <w:sz w:val="24"/>
                <w:szCs w:val="24"/>
              </w:rPr>
              <w:t>Synopsis 1</w:t>
            </w:r>
          </w:p>
        </w:tc>
      </w:tr>
      <w:tr w:rsidR="00DD592D" w:rsidRPr="006514FB" w14:paraId="7AF2D887" w14:textId="77777777" w:rsidTr="00775C86">
        <w:trPr>
          <w:tblCellSpacing w:w="0" w:type="dxa"/>
        </w:trPr>
        <w:tc>
          <w:tcPr>
            <w:tcW w:w="0" w:type="auto"/>
            <w:shd w:val="clear" w:color="auto" w:fill="FFFFFF"/>
            <w:noWrap/>
            <w:hideMark/>
          </w:tcPr>
          <w:p w14:paraId="77F6DA87" w14:textId="77777777" w:rsidR="00DD592D" w:rsidRPr="006514FB" w:rsidRDefault="00DD592D" w:rsidP="00775C86">
            <w:pPr>
              <w:pStyle w:val="NoSpacing"/>
              <w:rPr>
                <w:rFonts w:ascii="Helvetica" w:hAnsi="Helvetica" w:cs="Helvetica"/>
                <w:b/>
                <w:bCs/>
                <w:color w:val="222222"/>
                <w:sz w:val="24"/>
                <w:szCs w:val="24"/>
              </w:rPr>
            </w:pPr>
            <w:r w:rsidRPr="006514FB">
              <w:rPr>
                <w:rFonts w:ascii="Helvetica" w:hAnsi="Helvetica" w:cs="Helvetica"/>
                <w:b/>
                <w:bCs/>
                <w:color w:val="222222"/>
                <w:sz w:val="24"/>
                <w:szCs w:val="24"/>
              </w:rPr>
              <w:t>Posted Date:</w:t>
            </w:r>
          </w:p>
        </w:tc>
        <w:tc>
          <w:tcPr>
            <w:tcW w:w="0" w:type="auto"/>
            <w:shd w:val="clear" w:color="auto" w:fill="FFFFFF"/>
            <w:vAlign w:val="center"/>
            <w:hideMark/>
          </w:tcPr>
          <w:p w14:paraId="542A6F0B" w14:textId="77777777" w:rsidR="00DD592D" w:rsidRPr="006514FB" w:rsidRDefault="00DD592D" w:rsidP="00775C86">
            <w:pPr>
              <w:pStyle w:val="NoSpacing"/>
              <w:rPr>
                <w:rFonts w:ascii="Helvetica" w:hAnsi="Helvetica" w:cs="Helvetica"/>
                <w:color w:val="222222"/>
                <w:sz w:val="24"/>
                <w:szCs w:val="24"/>
              </w:rPr>
            </w:pPr>
            <w:r w:rsidRPr="006514FB">
              <w:rPr>
                <w:rFonts w:ascii="Helvetica" w:hAnsi="Helvetica" w:cs="Helvetica"/>
                <w:color w:val="222222"/>
                <w:sz w:val="24"/>
                <w:szCs w:val="24"/>
              </w:rPr>
              <w:t>Nov 20, 2018</w:t>
            </w:r>
          </w:p>
        </w:tc>
      </w:tr>
      <w:tr w:rsidR="00DD592D" w:rsidRPr="006514FB" w14:paraId="3AB218EF" w14:textId="77777777" w:rsidTr="00775C86">
        <w:trPr>
          <w:tblCellSpacing w:w="0" w:type="dxa"/>
        </w:trPr>
        <w:tc>
          <w:tcPr>
            <w:tcW w:w="0" w:type="auto"/>
            <w:shd w:val="clear" w:color="auto" w:fill="FFFFFF"/>
            <w:noWrap/>
            <w:hideMark/>
          </w:tcPr>
          <w:p w14:paraId="5169A396" w14:textId="77777777" w:rsidR="00DD592D" w:rsidRPr="006514FB" w:rsidRDefault="00DD592D" w:rsidP="00775C86">
            <w:pPr>
              <w:pStyle w:val="NoSpacing"/>
              <w:rPr>
                <w:rFonts w:ascii="Helvetica" w:hAnsi="Helvetica" w:cs="Helvetica"/>
                <w:b/>
                <w:bCs/>
                <w:color w:val="222222"/>
                <w:sz w:val="24"/>
                <w:szCs w:val="24"/>
              </w:rPr>
            </w:pPr>
            <w:r w:rsidRPr="006514FB">
              <w:rPr>
                <w:rFonts w:ascii="Helvetica" w:hAnsi="Helvetica" w:cs="Helvetica"/>
                <w:b/>
                <w:bCs/>
                <w:color w:val="222222"/>
                <w:sz w:val="24"/>
                <w:szCs w:val="24"/>
              </w:rPr>
              <w:t>Last Updated Date:</w:t>
            </w:r>
          </w:p>
        </w:tc>
        <w:tc>
          <w:tcPr>
            <w:tcW w:w="0" w:type="auto"/>
            <w:shd w:val="clear" w:color="auto" w:fill="FFFFFF"/>
            <w:vAlign w:val="center"/>
            <w:hideMark/>
          </w:tcPr>
          <w:p w14:paraId="5CB584BC" w14:textId="77777777" w:rsidR="00DD592D" w:rsidRPr="006514FB" w:rsidRDefault="00DD592D" w:rsidP="00775C86">
            <w:pPr>
              <w:pStyle w:val="NoSpacing"/>
              <w:rPr>
                <w:rFonts w:ascii="Helvetica" w:hAnsi="Helvetica" w:cs="Helvetica"/>
                <w:color w:val="222222"/>
                <w:sz w:val="24"/>
                <w:szCs w:val="24"/>
              </w:rPr>
            </w:pPr>
            <w:r w:rsidRPr="006514FB">
              <w:rPr>
                <w:rFonts w:ascii="Helvetica" w:hAnsi="Helvetica" w:cs="Helvetica"/>
                <w:color w:val="222222"/>
                <w:sz w:val="24"/>
                <w:szCs w:val="24"/>
              </w:rPr>
              <w:t>Nov 20, 2018</w:t>
            </w:r>
          </w:p>
        </w:tc>
      </w:tr>
      <w:tr w:rsidR="00DD592D" w:rsidRPr="006514FB" w14:paraId="2170399F" w14:textId="77777777" w:rsidTr="00775C86">
        <w:trPr>
          <w:tblCellSpacing w:w="0" w:type="dxa"/>
        </w:trPr>
        <w:tc>
          <w:tcPr>
            <w:tcW w:w="0" w:type="auto"/>
            <w:shd w:val="clear" w:color="auto" w:fill="FFFFFF"/>
            <w:noWrap/>
            <w:hideMark/>
          </w:tcPr>
          <w:p w14:paraId="5D734D3B" w14:textId="77777777" w:rsidR="00DD592D" w:rsidRPr="006514FB" w:rsidRDefault="00DD592D" w:rsidP="00775C86">
            <w:pPr>
              <w:pStyle w:val="NoSpacing"/>
              <w:rPr>
                <w:rFonts w:ascii="Helvetica" w:hAnsi="Helvetica" w:cs="Helvetica"/>
                <w:b/>
                <w:bCs/>
                <w:color w:val="222222"/>
                <w:sz w:val="24"/>
                <w:szCs w:val="24"/>
              </w:rPr>
            </w:pPr>
            <w:r w:rsidRPr="006514FB">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2B66CA6B" w14:textId="77777777" w:rsidR="00DD592D" w:rsidRPr="006514FB" w:rsidRDefault="00DD592D" w:rsidP="00775C86">
            <w:pPr>
              <w:pStyle w:val="NoSpacing"/>
              <w:rPr>
                <w:rFonts w:ascii="Helvetica" w:hAnsi="Helvetica" w:cs="Helvetica"/>
                <w:color w:val="222222"/>
                <w:sz w:val="24"/>
                <w:szCs w:val="24"/>
              </w:rPr>
            </w:pPr>
            <w:r w:rsidRPr="006514FB">
              <w:rPr>
                <w:rFonts w:ascii="Helvetica" w:hAnsi="Helvetica" w:cs="Helvetica"/>
                <w:color w:val="222222"/>
                <w:sz w:val="24"/>
                <w:szCs w:val="24"/>
              </w:rPr>
              <w:t>Jan 31, 2019  </w:t>
            </w:r>
          </w:p>
        </w:tc>
      </w:tr>
      <w:tr w:rsidR="00DD592D" w:rsidRPr="006514FB" w14:paraId="74F06524" w14:textId="77777777" w:rsidTr="00775C86">
        <w:trPr>
          <w:tblCellSpacing w:w="0" w:type="dxa"/>
        </w:trPr>
        <w:tc>
          <w:tcPr>
            <w:tcW w:w="0" w:type="auto"/>
            <w:shd w:val="clear" w:color="auto" w:fill="FFFFFF"/>
            <w:noWrap/>
            <w:hideMark/>
          </w:tcPr>
          <w:p w14:paraId="695F5EED" w14:textId="77777777" w:rsidR="00DD592D" w:rsidRPr="006514FB" w:rsidRDefault="00DD592D" w:rsidP="00775C86">
            <w:pPr>
              <w:pStyle w:val="NoSpacing"/>
              <w:rPr>
                <w:rFonts w:ascii="Helvetica" w:hAnsi="Helvetica" w:cs="Helvetica"/>
                <w:b/>
                <w:bCs/>
                <w:color w:val="222222"/>
                <w:sz w:val="24"/>
                <w:szCs w:val="24"/>
              </w:rPr>
            </w:pPr>
            <w:r w:rsidRPr="006514FB">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0AC9A5F5" w14:textId="77777777" w:rsidR="00DD592D" w:rsidRPr="006514FB" w:rsidRDefault="00DD592D" w:rsidP="00775C86">
            <w:pPr>
              <w:pStyle w:val="NoSpacing"/>
              <w:rPr>
                <w:rFonts w:ascii="Helvetica" w:hAnsi="Helvetica" w:cs="Helvetica"/>
                <w:color w:val="222222"/>
                <w:sz w:val="24"/>
                <w:szCs w:val="24"/>
              </w:rPr>
            </w:pPr>
            <w:r w:rsidRPr="006514FB">
              <w:rPr>
                <w:rFonts w:ascii="Helvetica" w:hAnsi="Helvetica" w:cs="Helvetica"/>
                <w:color w:val="222222"/>
                <w:sz w:val="24"/>
                <w:szCs w:val="24"/>
              </w:rPr>
              <w:t>Jan 31, 2019  </w:t>
            </w:r>
          </w:p>
        </w:tc>
      </w:tr>
      <w:tr w:rsidR="00DD592D" w:rsidRPr="006514FB" w14:paraId="3A2F6708" w14:textId="77777777" w:rsidTr="00775C86">
        <w:trPr>
          <w:tblCellSpacing w:w="0" w:type="dxa"/>
        </w:trPr>
        <w:tc>
          <w:tcPr>
            <w:tcW w:w="0" w:type="auto"/>
            <w:shd w:val="clear" w:color="auto" w:fill="FFFFFF"/>
            <w:noWrap/>
            <w:hideMark/>
          </w:tcPr>
          <w:p w14:paraId="45651EAC" w14:textId="77777777" w:rsidR="00DD592D" w:rsidRPr="006514FB" w:rsidRDefault="00DD592D" w:rsidP="00775C86">
            <w:pPr>
              <w:pStyle w:val="NoSpacing"/>
              <w:rPr>
                <w:rFonts w:ascii="Helvetica" w:hAnsi="Helvetica" w:cs="Helvetica"/>
                <w:b/>
                <w:bCs/>
                <w:color w:val="222222"/>
                <w:sz w:val="24"/>
                <w:szCs w:val="24"/>
              </w:rPr>
            </w:pPr>
            <w:r w:rsidRPr="006514FB">
              <w:rPr>
                <w:rFonts w:ascii="Helvetica" w:hAnsi="Helvetica" w:cs="Helvetica"/>
                <w:b/>
                <w:bCs/>
                <w:color w:val="222222"/>
                <w:sz w:val="24"/>
                <w:szCs w:val="24"/>
              </w:rPr>
              <w:t>Archive Date:</w:t>
            </w:r>
          </w:p>
        </w:tc>
        <w:tc>
          <w:tcPr>
            <w:tcW w:w="0" w:type="auto"/>
            <w:shd w:val="clear" w:color="auto" w:fill="FFFFFF"/>
            <w:vAlign w:val="center"/>
            <w:hideMark/>
          </w:tcPr>
          <w:p w14:paraId="53568B6B" w14:textId="77777777" w:rsidR="00DD592D" w:rsidRPr="006514FB" w:rsidRDefault="00DD592D" w:rsidP="00775C86">
            <w:pPr>
              <w:pStyle w:val="NoSpacing"/>
              <w:rPr>
                <w:rFonts w:ascii="Helvetica" w:hAnsi="Helvetica" w:cs="Helvetica"/>
                <w:color w:val="222222"/>
                <w:sz w:val="24"/>
                <w:szCs w:val="24"/>
              </w:rPr>
            </w:pPr>
            <w:r w:rsidRPr="006514FB">
              <w:rPr>
                <w:rFonts w:ascii="Helvetica" w:hAnsi="Helvetica" w:cs="Helvetica"/>
                <w:color w:val="222222"/>
                <w:sz w:val="24"/>
                <w:szCs w:val="24"/>
              </w:rPr>
              <w:t> </w:t>
            </w:r>
          </w:p>
        </w:tc>
      </w:tr>
      <w:tr w:rsidR="00DD592D" w:rsidRPr="006514FB" w14:paraId="789C928C" w14:textId="77777777" w:rsidTr="00775C86">
        <w:trPr>
          <w:tblCellSpacing w:w="0" w:type="dxa"/>
        </w:trPr>
        <w:tc>
          <w:tcPr>
            <w:tcW w:w="0" w:type="auto"/>
            <w:shd w:val="clear" w:color="auto" w:fill="FFFFFF"/>
            <w:noWrap/>
            <w:hideMark/>
          </w:tcPr>
          <w:p w14:paraId="47906B9B" w14:textId="77777777" w:rsidR="00DD592D" w:rsidRPr="006514FB" w:rsidRDefault="00DD592D" w:rsidP="00775C86">
            <w:pPr>
              <w:pStyle w:val="NoSpacing"/>
              <w:rPr>
                <w:rFonts w:ascii="Helvetica" w:hAnsi="Helvetica" w:cs="Helvetica"/>
                <w:b/>
                <w:bCs/>
                <w:color w:val="222222"/>
                <w:sz w:val="24"/>
                <w:szCs w:val="24"/>
              </w:rPr>
            </w:pPr>
            <w:r w:rsidRPr="006514FB">
              <w:rPr>
                <w:rFonts w:ascii="Helvetica" w:hAnsi="Helvetica" w:cs="Helvetica"/>
                <w:b/>
                <w:bCs/>
                <w:color w:val="222222"/>
                <w:sz w:val="24"/>
                <w:szCs w:val="24"/>
              </w:rPr>
              <w:t>Estimated Total Program Funding:</w:t>
            </w:r>
          </w:p>
        </w:tc>
        <w:tc>
          <w:tcPr>
            <w:tcW w:w="0" w:type="auto"/>
            <w:shd w:val="clear" w:color="auto" w:fill="FFFFFF"/>
            <w:vAlign w:val="center"/>
            <w:hideMark/>
          </w:tcPr>
          <w:p w14:paraId="0A7D0103" w14:textId="77777777" w:rsidR="00DD592D" w:rsidRPr="006514FB" w:rsidRDefault="00DD592D" w:rsidP="00775C86">
            <w:pPr>
              <w:pStyle w:val="NoSpacing"/>
              <w:rPr>
                <w:rFonts w:ascii="Helvetica" w:hAnsi="Helvetica" w:cs="Helvetica"/>
                <w:color w:val="222222"/>
                <w:sz w:val="24"/>
                <w:szCs w:val="24"/>
              </w:rPr>
            </w:pPr>
            <w:r w:rsidRPr="006514FB">
              <w:rPr>
                <w:rFonts w:ascii="Helvetica" w:hAnsi="Helvetica" w:cs="Helvetica"/>
                <w:color w:val="222222"/>
                <w:sz w:val="24"/>
                <w:szCs w:val="24"/>
              </w:rPr>
              <w:t> </w:t>
            </w:r>
          </w:p>
        </w:tc>
      </w:tr>
      <w:tr w:rsidR="00DD592D" w:rsidRPr="006514FB" w14:paraId="482C7DBA" w14:textId="77777777" w:rsidTr="00775C86">
        <w:trPr>
          <w:tblCellSpacing w:w="0" w:type="dxa"/>
        </w:trPr>
        <w:tc>
          <w:tcPr>
            <w:tcW w:w="0" w:type="auto"/>
            <w:shd w:val="clear" w:color="auto" w:fill="FFFFFF"/>
            <w:noWrap/>
            <w:hideMark/>
          </w:tcPr>
          <w:p w14:paraId="29AF097C" w14:textId="77777777" w:rsidR="00DD592D" w:rsidRPr="006514FB" w:rsidRDefault="00DD592D" w:rsidP="00775C86">
            <w:pPr>
              <w:pStyle w:val="NoSpacing"/>
              <w:rPr>
                <w:rFonts w:ascii="Helvetica" w:hAnsi="Helvetica" w:cs="Helvetica"/>
                <w:b/>
                <w:bCs/>
                <w:color w:val="222222"/>
                <w:sz w:val="24"/>
                <w:szCs w:val="24"/>
              </w:rPr>
            </w:pPr>
            <w:r w:rsidRPr="006514FB">
              <w:rPr>
                <w:rFonts w:ascii="Helvetica" w:hAnsi="Helvetica" w:cs="Helvetica"/>
                <w:b/>
                <w:bCs/>
                <w:color w:val="222222"/>
                <w:sz w:val="24"/>
                <w:szCs w:val="24"/>
              </w:rPr>
              <w:t>Award Ceiling:</w:t>
            </w:r>
          </w:p>
        </w:tc>
        <w:tc>
          <w:tcPr>
            <w:tcW w:w="0" w:type="auto"/>
            <w:shd w:val="clear" w:color="auto" w:fill="FFFFFF"/>
            <w:vAlign w:val="center"/>
            <w:hideMark/>
          </w:tcPr>
          <w:p w14:paraId="3B0BA101" w14:textId="77777777" w:rsidR="00DD592D" w:rsidRPr="006514FB" w:rsidRDefault="00DD592D" w:rsidP="00775C86">
            <w:pPr>
              <w:pStyle w:val="NoSpacing"/>
              <w:rPr>
                <w:rFonts w:ascii="Helvetica" w:hAnsi="Helvetica" w:cs="Helvetica"/>
                <w:color w:val="222222"/>
                <w:sz w:val="24"/>
                <w:szCs w:val="24"/>
              </w:rPr>
            </w:pPr>
            <w:r w:rsidRPr="006514FB">
              <w:rPr>
                <w:rFonts w:ascii="Helvetica" w:hAnsi="Helvetica" w:cs="Helvetica"/>
                <w:color w:val="222222"/>
                <w:sz w:val="24"/>
                <w:szCs w:val="24"/>
              </w:rPr>
              <w:t>$350,000</w:t>
            </w:r>
          </w:p>
        </w:tc>
      </w:tr>
      <w:tr w:rsidR="00DD592D" w:rsidRPr="006514FB" w14:paraId="39CE7F09" w14:textId="77777777" w:rsidTr="00775C86">
        <w:trPr>
          <w:tblCellSpacing w:w="0" w:type="dxa"/>
        </w:trPr>
        <w:tc>
          <w:tcPr>
            <w:tcW w:w="0" w:type="auto"/>
            <w:shd w:val="clear" w:color="auto" w:fill="FFFFFF"/>
            <w:noWrap/>
            <w:hideMark/>
          </w:tcPr>
          <w:p w14:paraId="6DE024A8" w14:textId="77777777" w:rsidR="00DD592D" w:rsidRPr="006514FB" w:rsidRDefault="00DD592D" w:rsidP="00775C86">
            <w:pPr>
              <w:pStyle w:val="NoSpacing"/>
              <w:rPr>
                <w:rFonts w:ascii="Helvetica" w:hAnsi="Helvetica" w:cs="Helvetica"/>
                <w:b/>
                <w:bCs/>
                <w:color w:val="222222"/>
                <w:sz w:val="24"/>
                <w:szCs w:val="24"/>
              </w:rPr>
            </w:pPr>
            <w:r w:rsidRPr="006514FB">
              <w:rPr>
                <w:rFonts w:ascii="Helvetica" w:hAnsi="Helvetica" w:cs="Helvetica"/>
                <w:b/>
                <w:bCs/>
                <w:color w:val="222222"/>
                <w:sz w:val="24"/>
                <w:szCs w:val="24"/>
              </w:rPr>
              <w:t>Award Floor:</w:t>
            </w:r>
          </w:p>
        </w:tc>
        <w:tc>
          <w:tcPr>
            <w:tcW w:w="0" w:type="auto"/>
            <w:shd w:val="clear" w:color="auto" w:fill="FFFFFF"/>
            <w:vAlign w:val="center"/>
            <w:hideMark/>
          </w:tcPr>
          <w:p w14:paraId="4AEB23F0" w14:textId="77777777" w:rsidR="00DD592D" w:rsidRPr="006514FB" w:rsidRDefault="00DD592D" w:rsidP="00775C86">
            <w:pPr>
              <w:pStyle w:val="NoSpacing"/>
              <w:rPr>
                <w:rFonts w:ascii="Helvetica" w:hAnsi="Helvetica" w:cs="Helvetica"/>
                <w:color w:val="222222"/>
                <w:sz w:val="24"/>
                <w:szCs w:val="24"/>
              </w:rPr>
            </w:pPr>
            <w:r w:rsidRPr="006514FB">
              <w:rPr>
                <w:rFonts w:ascii="Helvetica" w:hAnsi="Helvetica" w:cs="Helvetica"/>
                <w:color w:val="222222"/>
                <w:sz w:val="24"/>
                <w:szCs w:val="24"/>
              </w:rPr>
              <w:t>$1</w:t>
            </w:r>
          </w:p>
        </w:tc>
      </w:tr>
      <w:tr w:rsidR="00DD592D" w:rsidRPr="006514FB" w14:paraId="377AC368" w14:textId="77777777" w:rsidTr="00775C86">
        <w:tblPrEx>
          <w:shd w:val="clear" w:color="auto" w:fill="auto"/>
        </w:tblPrEx>
        <w:trPr>
          <w:tblCellSpacing w:w="0" w:type="dxa"/>
        </w:trPr>
        <w:tc>
          <w:tcPr>
            <w:tcW w:w="0" w:type="auto"/>
            <w:noWrap/>
            <w:hideMark/>
          </w:tcPr>
          <w:p w14:paraId="41EC55BC"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Eligible Applicants:</w:t>
            </w:r>
          </w:p>
        </w:tc>
        <w:tc>
          <w:tcPr>
            <w:tcW w:w="3169" w:type="pct"/>
            <w:vAlign w:val="center"/>
            <w:hideMark/>
          </w:tcPr>
          <w:p w14:paraId="22A1E27E"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City or township governments</w:t>
            </w:r>
            <w:r w:rsidRPr="006514FB">
              <w:rPr>
                <w:rFonts w:ascii="Helvetica" w:hAnsi="Helvetica" w:cs="Helvetica"/>
                <w:color w:val="222222"/>
              </w:rPr>
              <w:br/>
              <w:t>Special district governments</w:t>
            </w:r>
            <w:r w:rsidRPr="006514FB">
              <w:rPr>
                <w:rFonts w:ascii="Helvetica" w:hAnsi="Helvetica" w:cs="Helvetica"/>
                <w:color w:val="222222"/>
              </w:rPr>
              <w:br/>
              <w:t>Public and State controlled institutions of higher education</w:t>
            </w:r>
            <w:r w:rsidRPr="006514FB">
              <w:rPr>
                <w:rFonts w:ascii="Helvetica" w:hAnsi="Helvetica" w:cs="Helvetica"/>
                <w:color w:val="222222"/>
              </w:rPr>
              <w:br/>
              <w:t>State governments</w:t>
            </w:r>
            <w:r w:rsidRPr="006514FB">
              <w:rPr>
                <w:rFonts w:ascii="Helvetica" w:hAnsi="Helvetica" w:cs="Helvetica"/>
                <w:color w:val="222222"/>
              </w:rPr>
              <w:br/>
              <w:t>Native American tribal governments (Federally recognized)</w:t>
            </w:r>
            <w:r w:rsidRPr="006514FB">
              <w:rPr>
                <w:rFonts w:ascii="Helvetica" w:hAnsi="Helvetica" w:cs="Helvetica"/>
                <w:color w:val="222222"/>
              </w:rPr>
              <w:br/>
              <w:t>County governments</w:t>
            </w:r>
            <w:r w:rsidRPr="006514FB">
              <w:rPr>
                <w:rFonts w:ascii="Helvetica" w:hAnsi="Helvetica" w:cs="Helvetica"/>
                <w:color w:val="222222"/>
              </w:rPr>
              <w:br/>
              <w:t>Private institutions of higher education</w:t>
            </w:r>
            <w:r w:rsidRPr="006514FB">
              <w:rPr>
                <w:rFonts w:ascii="Helvetica" w:hAnsi="Helvetica" w:cs="Helvetica"/>
                <w:color w:val="222222"/>
              </w:rPr>
              <w:br/>
              <w:t>Nonprofits having a 501(c)(3) status with the IRS, other than institutions of higher education</w:t>
            </w:r>
          </w:p>
        </w:tc>
      </w:tr>
      <w:tr w:rsidR="00DD592D" w:rsidRPr="006514FB" w14:paraId="2D6CEE8C" w14:textId="77777777" w:rsidTr="00775C86">
        <w:tblPrEx>
          <w:shd w:val="clear" w:color="auto" w:fill="auto"/>
        </w:tblPrEx>
        <w:trPr>
          <w:tblCellSpacing w:w="0" w:type="dxa"/>
        </w:trPr>
        <w:tc>
          <w:tcPr>
            <w:tcW w:w="0" w:type="auto"/>
            <w:noWrap/>
            <w:hideMark/>
          </w:tcPr>
          <w:p w14:paraId="7BA73921"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Additional Information on Eligibility:</w:t>
            </w:r>
          </w:p>
        </w:tc>
        <w:tc>
          <w:tcPr>
            <w:tcW w:w="3169" w:type="pct"/>
            <w:vAlign w:val="center"/>
            <w:hideMark/>
          </w:tcPr>
          <w:p w14:paraId="5947AAB6"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 </w:t>
            </w:r>
          </w:p>
        </w:tc>
      </w:tr>
    </w:tbl>
    <w:p w14:paraId="47082FF3" w14:textId="77777777" w:rsidR="00DD592D" w:rsidRPr="006514FB" w:rsidRDefault="00DD592D" w:rsidP="00DD592D">
      <w:pPr>
        <w:pStyle w:val="NoSpacing"/>
        <w:rPr>
          <w:rFonts w:ascii="Helvetica" w:hAnsi="Helvetica" w:cs="Helvetica"/>
          <w:color w:val="222222"/>
        </w:rPr>
      </w:pPr>
      <w:r w:rsidRPr="006514F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D592D" w:rsidRPr="006514FB" w14:paraId="0FCFB0B6" w14:textId="77777777" w:rsidTr="00775C86">
        <w:trPr>
          <w:tblCellSpacing w:w="0" w:type="dxa"/>
        </w:trPr>
        <w:tc>
          <w:tcPr>
            <w:tcW w:w="0" w:type="auto"/>
            <w:noWrap/>
            <w:hideMark/>
          </w:tcPr>
          <w:p w14:paraId="202454DF"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Agency Name:</w:t>
            </w:r>
          </w:p>
        </w:tc>
        <w:tc>
          <w:tcPr>
            <w:tcW w:w="5000" w:type="pct"/>
            <w:vAlign w:val="center"/>
            <w:hideMark/>
          </w:tcPr>
          <w:p w14:paraId="2CD8AF74"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National Endowment for the Humanities</w:t>
            </w:r>
          </w:p>
        </w:tc>
      </w:tr>
      <w:tr w:rsidR="00DD592D" w:rsidRPr="006514FB" w14:paraId="2762CC96" w14:textId="77777777" w:rsidTr="00775C86">
        <w:trPr>
          <w:tblCellSpacing w:w="0" w:type="dxa"/>
        </w:trPr>
        <w:tc>
          <w:tcPr>
            <w:tcW w:w="0" w:type="auto"/>
            <w:noWrap/>
            <w:hideMark/>
          </w:tcPr>
          <w:p w14:paraId="2DBAF91B"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Description:</w:t>
            </w:r>
          </w:p>
        </w:tc>
        <w:tc>
          <w:tcPr>
            <w:tcW w:w="5000" w:type="pct"/>
            <w:vAlign w:val="center"/>
            <w:hideMark/>
          </w:tcPr>
          <w:p w14:paraId="78F3431E"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 xml:space="preserve">The Sustaining Cultural Heritage Collections (SCHC) program helps cultural institutions meet the complex challenge of preserving large and diverse holdings of humanities materials for future generations by supporting sustainable conservation measures that mitigate deterioration, prolong the useful life of collections, and support institutional resilience: the ability to anticipate and respond to disasters resulting from natural or human activity. Cultural institutions, including libraries, archives, museums, and historical organizations, face an enormous challenge: to preserve humanities collections that facilitate research, strengthen teaching, and provide opportunities for life-long learning. To ensure the preservation of books and manuscripts, photographs, sound recordings and moving images, archaeological and ethnographic artifacts, art, and historical objects, cultural institutions must implement measures that slow deterioration and prevent catastrophic loss from emergencies resulting from natural or human activity. They can accomplish this work most effectively through preventive conservation. Preventive conservation encompasses managing relative humidity, temperature, light, and pollutants in collection spaces; providing protective storage enclosures and systems for collections; and safeguarding collections from theft, fire, floods, and other disasters. As museums, libraries, archives, and other collecting institutions strive to be effective stewards of humanities collections, they must find ways to implement preventive conservation measures that are sustainable. This program therefore helps cultural repositories plan and implement preservation strategies that pragmatically balance effectiveness, cost, and environmental impact. Sustainable </w:t>
            </w:r>
            <w:r w:rsidRPr="006514FB">
              <w:rPr>
                <w:rFonts w:ascii="Helvetica" w:hAnsi="Helvetica" w:cs="Helvetica"/>
                <w:color w:val="222222"/>
              </w:rPr>
              <w:lastRenderedPageBreak/>
              <w:t>approaches to preservation can contribute to an institution’s financial health, reduce its use of fossil fuels, and benefit its green initiatives, while ensuring that collections are well cared for and available for use in humanities programming, education, and research. Sustainable preventive conservation measures may also aim to prepare and plan for, absorb, respond to, recover from, and more successfully protect collections in the event of emergencies resulting from natural or human activity. Effective and sustainable preservation strategies must be informed by the nature of an institution and its collections. Applicants should have completed the process of basic preservation planning and environmental monitoring, which might include a general preservation plan, collection inventory, emergency plan, and/or basic assessments of building and storage environments. Using priorities established through this basic planning process, applicants to SCHC should consider how to address long-term collection care needs. Sustainable preservation strategies can take many forms, depending on collection materials, the building envelope, and the local climate. However, interdisciplinary collaboration during planning and implementation of these strategies is essential. In SCHC projects, such teams typically consist of consultants and members of the institution’s staff and can include architects, building engineers, conservation scientists, conservators, curators, archivists, and facilities managers, among others.</w:t>
            </w:r>
          </w:p>
        </w:tc>
      </w:tr>
      <w:tr w:rsidR="00DD592D" w:rsidRPr="006514FB" w14:paraId="5EF1F05B" w14:textId="77777777" w:rsidTr="00775C86">
        <w:trPr>
          <w:tblCellSpacing w:w="0" w:type="dxa"/>
        </w:trPr>
        <w:tc>
          <w:tcPr>
            <w:tcW w:w="0" w:type="auto"/>
            <w:noWrap/>
            <w:hideMark/>
          </w:tcPr>
          <w:p w14:paraId="144F658B"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lastRenderedPageBreak/>
              <w:t>Link to Additional Information:</w:t>
            </w:r>
          </w:p>
        </w:tc>
        <w:tc>
          <w:tcPr>
            <w:tcW w:w="5000" w:type="pct"/>
            <w:vAlign w:val="center"/>
            <w:hideMark/>
          </w:tcPr>
          <w:p w14:paraId="44F7512C" w14:textId="77777777" w:rsidR="00DD592D" w:rsidRPr="006514FB" w:rsidRDefault="006C4FB3" w:rsidP="00775C86">
            <w:pPr>
              <w:pStyle w:val="NoSpacing"/>
              <w:rPr>
                <w:rFonts w:ascii="Helvetica" w:hAnsi="Helvetica" w:cs="Helvetica"/>
                <w:color w:val="222222"/>
              </w:rPr>
            </w:pPr>
            <w:hyperlink r:id="rId578" w:tgtFrame="_blank" w:tooltip="Link to Additional Information" w:history="1">
              <w:r w:rsidR="00DD592D" w:rsidRPr="006514FB">
                <w:rPr>
                  <w:rStyle w:val="Hyperlink"/>
                  <w:rFonts w:ascii="Helvetica" w:hAnsi="Helvetica" w:cs="Helvetica"/>
                </w:rPr>
                <w:t>https://www.neh.gov/grants/preservation/sustaining-cultural-heritage-collections</w:t>
              </w:r>
            </w:hyperlink>
          </w:p>
        </w:tc>
      </w:tr>
      <w:tr w:rsidR="00DD592D" w:rsidRPr="006514FB" w14:paraId="36A5BD2C" w14:textId="77777777" w:rsidTr="00775C86">
        <w:trPr>
          <w:tblCellSpacing w:w="0" w:type="dxa"/>
        </w:trPr>
        <w:tc>
          <w:tcPr>
            <w:tcW w:w="0" w:type="auto"/>
            <w:noWrap/>
            <w:hideMark/>
          </w:tcPr>
          <w:p w14:paraId="029EB811" w14:textId="77777777" w:rsidR="00DD592D" w:rsidRPr="006514FB" w:rsidRDefault="00DD592D" w:rsidP="00775C86">
            <w:pPr>
              <w:pStyle w:val="NoSpacing"/>
              <w:rPr>
                <w:rFonts w:ascii="Helvetica" w:hAnsi="Helvetica" w:cs="Helvetica"/>
                <w:b/>
                <w:bCs/>
                <w:color w:val="222222"/>
              </w:rPr>
            </w:pPr>
            <w:r w:rsidRPr="006514FB">
              <w:rPr>
                <w:rFonts w:ascii="Helvetica" w:hAnsi="Helvetica" w:cs="Helvetica"/>
                <w:b/>
                <w:bCs/>
                <w:color w:val="222222"/>
              </w:rPr>
              <w:t>Grantor Contact Information:</w:t>
            </w:r>
          </w:p>
        </w:tc>
        <w:tc>
          <w:tcPr>
            <w:tcW w:w="5000" w:type="pct"/>
            <w:vAlign w:val="center"/>
            <w:hideMark/>
          </w:tcPr>
          <w:p w14:paraId="1E0811F6" w14:textId="77777777" w:rsidR="00DD592D" w:rsidRPr="006514FB" w:rsidRDefault="00DD592D" w:rsidP="00775C86">
            <w:pPr>
              <w:pStyle w:val="NoSpacing"/>
              <w:rPr>
                <w:rFonts w:ascii="Helvetica" w:hAnsi="Helvetica" w:cs="Helvetica"/>
                <w:color w:val="222222"/>
              </w:rPr>
            </w:pPr>
            <w:r w:rsidRPr="006514FB">
              <w:rPr>
                <w:rFonts w:ascii="Helvetica" w:hAnsi="Helvetica" w:cs="Helvetica"/>
                <w:color w:val="222222"/>
              </w:rPr>
              <w:t>If you have difficulty accessing the full announcement electronically, please contact:</w:t>
            </w:r>
            <w:r w:rsidRPr="006514FB">
              <w:rPr>
                <w:rFonts w:ascii="Helvetica" w:hAnsi="Helvetica" w:cs="Helvetica"/>
                <w:color w:val="222222"/>
              </w:rPr>
              <w:br/>
            </w:r>
            <w:r w:rsidRPr="006514FB">
              <w:rPr>
                <w:rFonts w:ascii="Helvetica" w:hAnsi="Helvetica" w:cs="Helvetica"/>
                <w:color w:val="222222"/>
              </w:rPr>
              <w:br/>
              <w:t>Sustaining Cultural Heritage Collections Division of Preservation and Access National Endowment for the Humanities 400 Seventh Street, SW Washington, DC 20506 202-606-8570 or preservation@neh.gov preservation@neh.gov</w:t>
            </w:r>
            <w:r w:rsidRPr="006514FB">
              <w:rPr>
                <w:rFonts w:ascii="Helvetica" w:hAnsi="Helvetica" w:cs="Helvetica"/>
                <w:color w:val="222222"/>
              </w:rPr>
              <w:br/>
            </w:r>
            <w:r w:rsidRPr="006514FB">
              <w:rPr>
                <w:rFonts w:ascii="Helvetica" w:hAnsi="Helvetica" w:cs="Helvetica"/>
                <w:color w:val="222222"/>
              </w:rPr>
              <w:br/>
            </w:r>
            <w:hyperlink r:id="rId579" w:history="1">
              <w:r w:rsidRPr="006514FB">
                <w:rPr>
                  <w:rStyle w:val="Hyperlink"/>
                  <w:rFonts w:ascii="Helvetica" w:hAnsi="Helvetica" w:cs="Helvetica"/>
                </w:rPr>
                <w:t>preservation@neh.gov</w:t>
              </w:r>
            </w:hyperlink>
          </w:p>
        </w:tc>
      </w:tr>
    </w:tbl>
    <w:p w14:paraId="0F571150" w14:textId="77777777" w:rsidR="00DD592D" w:rsidRDefault="00DD592D" w:rsidP="00DD592D">
      <w:pPr>
        <w:pStyle w:val="NoSpacing"/>
        <w:pBdr>
          <w:bottom w:val="single" w:sz="6" w:space="1" w:color="auto"/>
        </w:pBdr>
        <w:rPr>
          <w:rFonts w:ascii="Helvetica" w:hAnsi="Helvetica" w:cs="Helvetica"/>
          <w:sz w:val="24"/>
          <w:szCs w:val="24"/>
        </w:rPr>
      </w:pPr>
      <w:r w:rsidRPr="00BB5553">
        <w:rPr>
          <w:rFonts w:ascii="Helvetica" w:hAnsi="Helvetica" w:cs="Helvetica"/>
          <w:color w:val="222222"/>
          <w:sz w:val="24"/>
          <w:szCs w:val="24"/>
        </w:rPr>
        <w:br/>
      </w:r>
      <w:hyperlink r:id="rId580" w:tgtFrame="_blank" w:history="1">
        <w:r w:rsidRPr="00BB5553">
          <w:rPr>
            <w:rStyle w:val="Hyperlink"/>
            <w:rFonts w:ascii="Helvetica" w:hAnsi="Helvetica" w:cs="Helvetica"/>
            <w:color w:val="1155CC"/>
            <w:sz w:val="24"/>
            <w:szCs w:val="24"/>
            <w:shd w:val="clear" w:color="auto" w:fill="FFFFFF"/>
          </w:rPr>
          <w:t>https://www.grants.gov/web/grants/view-opportunity.html?oppId=310485</w:t>
        </w:r>
      </w:hyperlink>
    </w:p>
    <w:p w14:paraId="3E5D44AB" w14:textId="77777777" w:rsidR="00DD592D" w:rsidRDefault="00DD592D" w:rsidP="008A08AC">
      <w:pPr>
        <w:pStyle w:val="NoSpacing"/>
        <w:rPr>
          <w:rFonts w:ascii="Helvetica" w:hAnsi="Helvetica" w:cs="Helvetica"/>
          <w:color w:val="222222"/>
          <w:sz w:val="24"/>
          <w:szCs w:val="24"/>
          <w:shd w:val="clear" w:color="auto" w:fill="FFFFFF"/>
        </w:rPr>
      </w:pPr>
    </w:p>
    <w:p w14:paraId="06EFB320" w14:textId="77777777" w:rsidR="004614CC" w:rsidRDefault="004614CC" w:rsidP="004614CC">
      <w:pPr>
        <w:pStyle w:val="NoSpacing"/>
        <w:rPr>
          <w:rFonts w:ascii="Helvetica" w:hAnsi="Helvetica" w:cs="Helvetica"/>
          <w:color w:val="222222"/>
          <w:sz w:val="24"/>
          <w:szCs w:val="24"/>
          <w:shd w:val="clear" w:color="auto" w:fill="FFFFFF"/>
        </w:rPr>
      </w:pPr>
      <w:bookmarkStart w:id="557" w:name="NEHCollaborative"/>
      <w:bookmarkStart w:id="558" w:name="NEHInfrastructure"/>
      <w:bookmarkStart w:id="559" w:name="NEHHumanitiesOpenBook"/>
      <w:bookmarkStart w:id="560" w:name="NEHHumanitiesConnections"/>
      <w:bookmarkStart w:id="561" w:name="NEHDigitalHumanities"/>
      <w:bookmarkEnd w:id="557"/>
      <w:bookmarkEnd w:id="558"/>
      <w:bookmarkEnd w:id="559"/>
      <w:bookmarkEnd w:id="560"/>
      <w:bookmarkEnd w:id="561"/>
      <w:r w:rsidRPr="00DD592D">
        <w:rPr>
          <w:rFonts w:ascii="Helvetica" w:hAnsi="Helvetica" w:cs="Helvetica"/>
          <w:color w:val="222222"/>
          <w:sz w:val="24"/>
          <w:szCs w:val="24"/>
          <w:highlight w:val="cyan"/>
          <w:shd w:val="clear" w:color="auto" w:fill="FFFFFF"/>
        </w:rPr>
        <w:t>Digital Humanities Advancement Grants</w:t>
      </w:r>
      <w:r w:rsidRPr="004A695D">
        <w:rPr>
          <w:rFonts w:ascii="Helvetica" w:hAnsi="Helvetica" w:cs="Helvetica"/>
          <w:color w:val="222222"/>
          <w:sz w:val="24"/>
          <w:szCs w:val="24"/>
        </w:rPr>
        <w:br/>
      </w:r>
      <w:r w:rsidRPr="004A695D">
        <w:rPr>
          <w:rFonts w:ascii="Helvetica" w:hAnsi="Helvetica" w:cs="Helvetica"/>
          <w:color w:val="222222"/>
          <w:sz w:val="24"/>
          <w:szCs w:val="24"/>
          <w:shd w:val="clear" w:color="auto" w:fill="FFFFFF"/>
        </w:rPr>
        <w:t>Synopsis 1</w:t>
      </w:r>
    </w:p>
    <w:p w14:paraId="34B77DDC" w14:textId="77777777" w:rsidR="004614CC" w:rsidRDefault="004614CC" w:rsidP="004614CC">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356"/>
        <w:gridCol w:w="6534"/>
      </w:tblGrid>
      <w:tr w:rsidR="004614CC" w:rsidRPr="00E93A65" w14:paraId="132AB3E2" w14:textId="77777777" w:rsidTr="0097456F">
        <w:trPr>
          <w:tblCellSpacing w:w="0" w:type="dxa"/>
        </w:trPr>
        <w:tc>
          <w:tcPr>
            <w:tcW w:w="0" w:type="auto"/>
            <w:shd w:val="clear" w:color="auto" w:fill="FFFFFF"/>
            <w:noWrap/>
            <w:hideMark/>
          </w:tcPr>
          <w:p w14:paraId="7E643357"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Document Type:</w:t>
            </w:r>
          </w:p>
        </w:tc>
        <w:tc>
          <w:tcPr>
            <w:tcW w:w="0" w:type="auto"/>
            <w:shd w:val="clear" w:color="auto" w:fill="FFFFFF"/>
            <w:vAlign w:val="center"/>
            <w:hideMark/>
          </w:tcPr>
          <w:p w14:paraId="65128950"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Grants Notice</w:t>
            </w:r>
          </w:p>
        </w:tc>
      </w:tr>
      <w:tr w:rsidR="004614CC" w:rsidRPr="00E93A65" w14:paraId="7297FFFF" w14:textId="77777777" w:rsidTr="0097456F">
        <w:trPr>
          <w:tblCellSpacing w:w="0" w:type="dxa"/>
        </w:trPr>
        <w:tc>
          <w:tcPr>
            <w:tcW w:w="0" w:type="auto"/>
            <w:shd w:val="clear" w:color="auto" w:fill="FFFFFF"/>
            <w:noWrap/>
            <w:hideMark/>
          </w:tcPr>
          <w:p w14:paraId="68439534"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Funding Opportunity Number:</w:t>
            </w:r>
          </w:p>
        </w:tc>
        <w:tc>
          <w:tcPr>
            <w:tcW w:w="0" w:type="auto"/>
            <w:shd w:val="clear" w:color="auto" w:fill="FFFFFF"/>
            <w:vAlign w:val="center"/>
            <w:hideMark/>
          </w:tcPr>
          <w:p w14:paraId="03BFDD43"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20190115-HAA</w:t>
            </w:r>
          </w:p>
        </w:tc>
      </w:tr>
      <w:tr w:rsidR="004614CC" w:rsidRPr="00E93A65" w14:paraId="169E031B" w14:textId="77777777" w:rsidTr="0097456F">
        <w:trPr>
          <w:tblCellSpacing w:w="0" w:type="dxa"/>
        </w:trPr>
        <w:tc>
          <w:tcPr>
            <w:tcW w:w="0" w:type="auto"/>
            <w:shd w:val="clear" w:color="auto" w:fill="FFFFFF"/>
            <w:noWrap/>
            <w:hideMark/>
          </w:tcPr>
          <w:p w14:paraId="4C44BD5E"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Funding Opportunity Title:</w:t>
            </w:r>
          </w:p>
        </w:tc>
        <w:tc>
          <w:tcPr>
            <w:tcW w:w="0" w:type="auto"/>
            <w:shd w:val="clear" w:color="auto" w:fill="FFFFFF"/>
            <w:vAlign w:val="center"/>
            <w:hideMark/>
          </w:tcPr>
          <w:p w14:paraId="04219000"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Digital Humanities Advancement Grants</w:t>
            </w:r>
          </w:p>
        </w:tc>
      </w:tr>
      <w:tr w:rsidR="004614CC" w:rsidRPr="00E93A65" w14:paraId="3F0B0BF8" w14:textId="77777777" w:rsidTr="0097456F">
        <w:trPr>
          <w:tblCellSpacing w:w="0" w:type="dxa"/>
        </w:trPr>
        <w:tc>
          <w:tcPr>
            <w:tcW w:w="0" w:type="auto"/>
            <w:shd w:val="clear" w:color="auto" w:fill="FFFFFF"/>
            <w:noWrap/>
            <w:hideMark/>
          </w:tcPr>
          <w:p w14:paraId="46E9D1A4"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Opportunity Category:</w:t>
            </w:r>
          </w:p>
        </w:tc>
        <w:tc>
          <w:tcPr>
            <w:tcW w:w="0" w:type="auto"/>
            <w:shd w:val="clear" w:color="auto" w:fill="FFFFFF"/>
            <w:vAlign w:val="center"/>
            <w:hideMark/>
          </w:tcPr>
          <w:p w14:paraId="131C4836"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Discretionary</w:t>
            </w:r>
          </w:p>
        </w:tc>
      </w:tr>
      <w:tr w:rsidR="004614CC" w:rsidRPr="00E93A65" w14:paraId="630EBE63" w14:textId="77777777" w:rsidTr="0097456F">
        <w:trPr>
          <w:tblCellSpacing w:w="0" w:type="dxa"/>
        </w:trPr>
        <w:tc>
          <w:tcPr>
            <w:tcW w:w="0" w:type="auto"/>
            <w:shd w:val="clear" w:color="auto" w:fill="FFFFFF"/>
            <w:noWrap/>
            <w:hideMark/>
          </w:tcPr>
          <w:p w14:paraId="25D70675"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Opportunity Category Explanation:</w:t>
            </w:r>
          </w:p>
        </w:tc>
        <w:tc>
          <w:tcPr>
            <w:tcW w:w="0" w:type="auto"/>
            <w:shd w:val="clear" w:color="auto" w:fill="FFFFFF"/>
            <w:vAlign w:val="center"/>
            <w:hideMark/>
          </w:tcPr>
          <w:p w14:paraId="451F766B"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 </w:t>
            </w:r>
          </w:p>
        </w:tc>
      </w:tr>
      <w:tr w:rsidR="004614CC" w:rsidRPr="00E93A65" w14:paraId="43C978DF" w14:textId="77777777" w:rsidTr="0097456F">
        <w:trPr>
          <w:tblCellSpacing w:w="0" w:type="dxa"/>
        </w:trPr>
        <w:tc>
          <w:tcPr>
            <w:tcW w:w="0" w:type="auto"/>
            <w:shd w:val="clear" w:color="auto" w:fill="FFFFFF"/>
            <w:noWrap/>
            <w:hideMark/>
          </w:tcPr>
          <w:p w14:paraId="47AABBCC"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Funding Instrument Type:</w:t>
            </w:r>
          </w:p>
        </w:tc>
        <w:tc>
          <w:tcPr>
            <w:tcW w:w="0" w:type="auto"/>
            <w:shd w:val="clear" w:color="auto" w:fill="FFFFFF"/>
            <w:vAlign w:val="center"/>
            <w:hideMark/>
          </w:tcPr>
          <w:p w14:paraId="7BF36729"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Grant</w:t>
            </w:r>
          </w:p>
        </w:tc>
      </w:tr>
      <w:tr w:rsidR="004614CC" w:rsidRPr="00E93A65" w14:paraId="0228DF20" w14:textId="77777777" w:rsidTr="0097456F">
        <w:trPr>
          <w:tblCellSpacing w:w="0" w:type="dxa"/>
        </w:trPr>
        <w:tc>
          <w:tcPr>
            <w:tcW w:w="0" w:type="auto"/>
            <w:shd w:val="clear" w:color="auto" w:fill="FFFFFF"/>
            <w:noWrap/>
            <w:hideMark/>
          </w:tcPr>
          <w:p w14:paraId="232EC8EC"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Category of Funding Activity:</w:t>
            </w:r>
          </w:p>
        </w:tc>
        <w:tc>
          <w:tcPr>
            <w:tcW w:w="0" w:type="auto"/>
            <w:shd w:val="clear" w:color="auto" w:fill="FFFFFF"/>
            <w:vAlign w:val="center"/>
            <w:hideMark/>
          </w:tcPr>
          <w:p w14:paraId="54DECB44"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Humanities (see "Cultural Affairs" in CFDA)</w:t>
            </w:r>
          </w:p>
        </w:tc>
      </w:tr>
      <w:tr w:rsidR="004614CC" w:rsidRPr="00E93A65" w14:paraId="15D914B8" w14:textId="77777777" w:rsidTr="0097456F">
        <w:trPr>
          <w:tblCellSpacing w:w="0" w:type="dxa"/>
        </w:trPr>
        <w:tc>
          <w:tcPr>
            <w:tcW w:w="0" w:type="auto"/>
            <w:shd w:val="clear" w:color="auto" w:fill="FFFFFF"/>
            <w:noWrap/>
            <w:hideMark/>
          </w:tcPr>
          <w:p w14:paraId="750485EB"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Category Explanation:</w:t>
            </w:r>
          </w:p>
        </w:tc>
        <w:tc>
          <w:tcPr>
            <w:tcW w:w="0" w:type="auto"/>
            <w:shd w:val="clear" w:color="auto" w:fill="FFFFFF"/>
            <w:vAlign w:val="center"/>
            <w:hideMark/>
          </w:tcPr>
          <w:p w14:paraId="49928A86"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 </w:t>
            </w:r>
          </w:p>
        </w:tc>
      </w:tr>
      <w:tr w:rsidR="004614CC" w:rsidRPr="00E93A65" w14:paraId="6AA3018D" w14:textId="77777777" w:rsidTr="0097456F">
        <w:trPr>
          <w:tblCellSpacing w:w="0" w:type="dxa"/>
        </w:trPr>
        <w:tc>
          <w:tcPr>
            <w:tcW w:w="0" w:type="auto"/>
            <w:shd w:val="clear" w:color="auto" w:fill="FFFFFF"/>
            <w:noWrap/>
            <w:hideMark/>
          </w:tcPr>
          <w:p w14:paraId="43FC88BF"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Expected Number of Awards:</w:t>
            </w:r>
          </w:p>
        </w:tc>
        <w:tc>
          <w:tcPr>
            <w:tcW w:w="0" w:type="auto"/>
            <w:shd w:val="clear" w:color="auto" w:fill="FFFFFF"/>
            <w:vAlign w:val="center"/>
            <w:hideMark/>
          </w:tcPr>
          <w:p w14:paraId="4A16E02D"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 </w:t>
            </w:r>
          </w:p>
        </w:tc>
      </w:tr>
      <w:tr w:rsidR="004614CC" w:rsidRPr="00E93A65" w14:paraId="2914BDE3" w14:textId="77777777" w:rsidTr="0097456F">
        <w:trPr>
          <w:tblCellSpacing w:w="0" w:type="dxa"/>
        </w:trPr>
        <w:tc>
          <w:tcPr>
            <w:tcW w:w="0" w:type="auto"/>
            <w:shd w:val="clear" w:color="auto" w:fill="FFFFFF"/>
            <w:noWrap/>
            <w:hideMark/>
          </w:tcPr>
          <w:p w14:paraId="0A7F6AF2"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lastRenderedPageBreak/>
              <w:t>CFDA Number(s):</w:t>
            </w:r>
          </w:p>
        </w:tc>
        <w:tc>
          <w:tcPr>
            <w:tcW w:w="0" w:type="auto"/>
            <w:shd w:val="clear" w:color="auto" w:fill="FFFFFF"/>
            <w:vAlign w:val="center"/>
            <w:hideMark/>
          </w:tcPr>
          <w:p w14:paraId="55368EE5"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45.169 -- Promotion of the Humanities Office of Digital Humanities</w:t>
            </w:r>
          </w:p>
        </w:tc>
      </w:tr>
      <w:tr w:rsidR="004614CC" w:rsidRPr="00E93A65" w14:paraId="4976183D" w14:textId="77777777" w:rsidTr="0097456F">
        <w:trPr>
          <w:tblCellSpacing w:w="0" w:type="dxa"/>
        </w:trPr>
        <w:tc>
          <w:tcPr>
            <w:tcW w:w="0" w:type="auto"/>
            <w:shd w:val="clear" w:color="auto" w:fill="FFFFFF"/>
            <w:noWrap/>
            <w:hideMark/>
          </w:tcPr>
          <w:p w14:paraId="1BC56703"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Cost Sharing or Matching Requirement:</w:t>
            </w:r>
          </w:p>
        </w:tc>
        <w:tc>
          <w:tcPr>
            <w:tcW w:w="0" w:type="auto"/>
            <w:shd w:val="clear" w:color="auto" w:fill="FFFFFF"/>
            <w:vAlign w:val="center"/>
            <w:hideMark/>
          </w:tcPr>
          <w:p w14:paraId="7F0DA4BE"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No</w:t>
            </w:r>
          </w:p>
        </w:tc>
      </w:tr>
      <w:tr w:rsidR="004614CC" w:rsidRPr="00E93A65" w14:paraId="5FFDAF52" w14:textId="77777777" w:rsidTr="0097456F">
        <w:trPr>
          <w:tblCellSpacing w:w="0" w:type="dxa"/>
        </w:trPr>
        <w:tc>
          <w:tcPr>
            <w:tcW w:w="0" w:type="auto"/>
            <w:shd w:val="clear" w:color="auto" w:fill="FFFFFF"/>
            <w:noWrap/>
            <w:hideMark/>
          </w:tcPr>
          <w:p w14:paraId="528CC8E1" w14:textId="77777777" w:rsidR="004614CC" w:rsidRPr="00E93A65" w:rsidRDefault="004614CC" w:rsidP="0097456F">
            <w:pPr>
              <w:pStyle w:val="NoSpacing"/>
              <w:rPr>
                <w:rFonts w:ascii="Helvetica" w:hAnsi="Helvetica" w:cs="Helvetica"/>
                <w:b/>
                <w:bCs/>
                <w:color w:val="222222"/>
              </w:rPr>
            </w:pPr>
            <w:r>
              <w:rPr>
                <w:rFonts w:ascii="Helvetica" w:hAnsi="Helvetica" w:cs="Helvetica"/>
                <w:b/>
                <w:bCs/>
                <w:color w:val="222222"/>
              </w:rPr>
              <w:t>V</w:t>
            </w:r>
            <w:r w:rsidRPr="00E93A65">
              <w:rPr>
                <w:rFonts w:ascii="Helvetica" w:hAnsi="Helvetica" w:cs="Helvetica"/>
                <w:b/>
                <w:bCs/>
                <w:color w:val="222222"/>
              </w:rPr>
              <w:t>ersion:</w:t>
            </w:r>
          </w:p>
        </w:tc>
        <w:tc>
          <w:tcPr>
            <w:tcW w:w="0" w:type="auto"/>
            <w:shd w:val="clear" w:color="auto" w:fill="FFFFFF"/>
            <w:vAlign w:val="center"/>
            <w:hideMark/>
          </w:tcPr>
          <w:p w14:paraId="7E034F14"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Synopsis 1</w:t>
            </w:r>
          </w:p>
        </w:tc>
      </w:tr>
      <w:tr w:rsidR="004614CC" w:rsidRPr="00E93A65" w14:paraId="0638B952" w14:textId="77777777" w:rsidTr="0097456F">
        <w:trPr>
          <w:tblCellSpacing w:w="0" w:type="dxa"/>
        </w:trPr>
        <w:tc>
          <w:tcPr>
            <w:tcW w:w="0" w:type="auto"/>
            <w:shd w:val="clear" w:color="auto" w:fill="FFFFFF"/>
            <w:noWrap/>
            <w:hideMark/>
          </w:tcPr>
          <w:p w14:paraId="223BBCC6"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Posted Date:</w:t>
            </w:r>
          </w:p>
        </w:tc>
        <w:tc>
          <w:tcPr>
            <w:tcW w:w="0" w:type="auto"/>
            <w:shd w:val="clear" w:color="auto" w:fill="FFFFFF"/>
            <w:vAlign w:val="center"/>
            <w:hideMark/>
          </w:tcPr>
          <w:p w14:paraId="68C5C58E"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Oct 23, 2018</w:t>
            </w:r>
          </w:p>
        </w:tc>
      </w:tr>
      <w:tr w:rsidR="004614CC" w:rsidRPr="00E93A65" w14:paraId="1BF1B263" w14:textId="77777777" w:rsidTr="0097456F">
        <w:trPr>
          <w:tblCellSpacing w:w="0" w:type="dxa"/>
        </w:trPr>
        <w:tc>
          <w:tcPr>
            <w:tcW w:w="0" w:type="auto"/>
            <w:shd w:val="clear" w:color="auto" w:fill="FFFFFF"/>
            <w:noWrap/>
            <w:hideMark/>
          </w:tcPr>
          <w:p w14:paraId="492A455F"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Last Updated Date:</w:t>
            </w:r>
          </w:p>
        </w:tc>
        <w:tc>
          <w:tcPr>
            <w:tcW w:w="0" w:type="auto"/>
            <w:shd w:val="clear" w:color="auto" w:fill="FFFFFF"/>
            <w:vAlign w:val="center"/>
            <w:hideMark/>
          </w:tcPr>
          <w:p w14:paraId="75B42B65"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Oct 23, 2018</w:t>
            </w:r>
          </w:p>
        </w:tc>
      </w:tr>
      <w:tr w:rsidR="004614CC" w:rsidRPr="00E93A65" w14:paraId="226B131A" w14:textId="77777777" w:rsidTr="0097456F">
        <w:trPr>
          <w:tblCellSpacing w:w="0" w:type="dxa"/>
        </w:trPr>
        <w:tc>
          <w:tcPr>
            <w:tcW w:w="0" w:type="auto"/>
            <w:shd w:val="clear" w:color="auto" w:fill="FFFFFF"/>
            <w:noWrap/>
            <w:hideMark/>
          </w:tcPr>
          <w:p w14:paraId="22553AA3"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Original Closing Date for Applications:</w:t>
            </w:r>
          </w:p>
        </w:tc>
        <w:tc>
          <w:tcPr>
            <w:tcW w:w="0" w:type="auto"/>
            <w:shd w:val="clear" w:color="auto" w:fill="FFFFFF"/>
            <w:vAlign w:val="center"/>
            <w:hideMark/>
          </w:tcPr>
          <w:p w14:paraId="3AB73B4F"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Jan 15, 2019  </w:t>
            </w:r>
          </w:p>
        </w:tc>
      </w:tr>
      <w:tr w:rsidR="004614CC" w:rsidRPr="00E93A65" w14:paraId="062AA7A4" w14:textId="77777777" w:rsidTr="0097456F">
        <w:trPr>
          <w:tblCellSpacing w:w="0" w:type="dxa"/>
        </w:trPr>
        <w:tc>
          <w:tcPr>
            <w:tcW w:w="0" w:type="auto"/>
            <w:shd w:val="clear" w:color="auto" w:fill="FFFFFF"/>
            <w:noWrap/>
            <w:hideMark/>
          </w:tcPr>
          <w:p w14:paraId="00C89847"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Current Closing Date for Applications:</w:t>
            </w:r>
          </w:p>
        </w:tc>
        <w:tc>
          <w:tcPr>
            <w:tcW w:w="0" w:type="auto"/>
            <w:shd w:val="clear" w:color="auto" w:fill="FFFFFF"/>
            <w:vAlign w:val="center"/>
            <w:hideMark/>
          </w:tcPr>
          <w:p w14:paraId="2A868860"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Jan 15, 2019  </w:t>
            </w:r>
          </w:p>
        </w:tc>
      </w:tr>
      <w:tr w:rsidR="004614CC" w:rsidRPr="00E93A65" w14:paraId="3C5F214D" w14:textId="77777777" w:rsidTr="0097456F">
        <w:trPr>
          <w:tblCellSpacing w:w="0" w:type="dxa"/>
        </w:trPr>
        <w:tc>
          <w:tcPr>
            <w:tcW w:w="0" w:type="auto"/>
            <w:shd w:val="clear" w:color="auto" w:fill="FFFFFF"/>
            <w:noWrap/>
            <w:hideMark/>
          </w:tcPr>
          <w:p w14:paraId="2D6DF89D"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Archive Date:</w:t>
            </w:r>
          </w:p>
        </w:tc>
        <w:tc>
          <w:tcPr>
            <w:tcW w:w="0" w:type="auto"/>
            <w:shd w:val="clear" w:color="auto" w:fill="FFFFFF"/>
            <w:vAlign w:val="center"/>
            <w:hideMark/>
          </w:tcPr>
          <w:p w14:paraId="6EE75970"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 </w:t>
            </w:r>
          </w:p>
        </w:tc>
      </w:tr>
      <w:tr w:rsidR="004614CC" w:rsidRPr="00E93A65" w14:paraId="21C8D11E" w14:textId="77777777" w:rsidTr="0097456F">
        <w:trPr>
          <w:tblCellSpacing w:w="0" w:type="dxa"/>
        </w:trPr>
        <w:tc>
          <w:tcPr>
            <w:tcW w:w="0" w:type="auto"/>
            <w:shd w:val="clear" w:color="auto" w:fill="FFFFFF"/>
            <w:noWrap/>
            <w:hideMark/>
          </w:tcPr>
          <w:p w14:paraId="288D4FBB"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Estimated Total Program Funding:</w:t>
            </w:r>
          </w:p>
        </w:tc>
        <w:tc>
          <w:tcPr>
            <w:tcW w:w="0" w:type="auto"/>
            <w:shd w:val="clear" w:color="auto" w:fill="FFFFFF"/>
            <w:vAlign w:val="center"/>
            <w:hideMark/>
          </w:tcPr>
          <w:p w14:paraId="50387AB8"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 </w:t>
            </w:r>
          </w:p>
        </w:tc>
      </w:tr>
      <w:tr w:rsidR="004614CC" w:rsidRPr="00E93A65" w14:paraId="5DA3BEE6" w14:textId="77777777" w:rsidTr="0097456F">
        <w:trPr>
          <w:tblCellSpacing w:w="0" w:type="dxa"/>
        </w:trPr>
        <w:tc>
          <w:tcPr>
            <w:tcW w:w="0" w:type="auto"/>
            <w:shd w:val="clear" w:color="auto" w:fill="FFFFFF"/>
            <w:noWrap/>
            <w:hideMark/>
          </w:tcPr>
          <w:p w14:paraId="300B316F"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Award Ceiling:</w:t>
            </w:r>
          </w:p>
        </w:tc>
        <w:tc>
          <w:tcPr>
            <w:tcW w:w="0" w:type="auto"/>
            <w:shd w:val="clear" w:color="auto" w:fill="FFFFFF"/>
            <w:vAlign w:val="center"/>
            <w:hideMark/>
          </w:tcPr>
          <w:p w14:paraId="38743861"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$375,000</w:t>
            </w:r>
          </w:p>
        </w:tc>
      </w:tr>
      <w:tr w:rsidR="004614CC" w:rsidRPr="00E93A65" w14:paraId="5E377D55" w14:textId="77777777" w:rsidTr="0097456F">
        <w:trPr>
          <w:tblCellSpacing w:w="0" w:type="dxa"/>
        </w:trPr>
        <w:tc>
          <w:tcPr>
            <w:tcW w:w="0" w:type="auto"/>
            <w:shd w:val="clear" w:color="auto" w:fill="FFFFFF"/>
            <w:noWrap/>
            <w:hideMark/>
          </w:tcPr>
          <w:p w14:paraId="6DDF5957"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Award Floor:</w:t>
            </w:r>
          </w:p>
        </w:tc>
        <w:tc>
          <w:tcPr>
            <w:tcW w:w="0" w:type="auto"/>
            <w:shd w:val="clear" w:color="auto" w:fill="FFFFFF"/>
            <w:vAlign w:val="center"/>
            <w:hideMark/>
          </w:tcPr>
          <w:p w14:paraId="2C734C01"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$10,000</w:t>
            </w:r>
          </w:p>
        </w:tc>
      </w:tr>
      <w:tr w:rsidR="004614CC" w:rsidRPr="00E93A65" w14:paraId="7F56D513" w14:textId="77777777" w:rsidTr="0097456F">
        <w:tblPrEx>
          <w:shd w:val="clear" w:color="auto" w:fill="auto"/>
        </w:tblPrEx>
        <w:trPr>
          <w:tblCellSpacing w:w="0" w:type="dxa"/>
        </w:trPr>
        <w:tc>
          <w:tcPr>
            <w:tcW w:w="0" w:type="auto"/>
            <w:noWrap/>
            <w:hideMark/>
          </w:tcPr>
          <w:p w14:paraId="11CFFDD9"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Eligible Applicants:</w:t>
            </w:r>
          </w:p>
        </w:tc>
        <w:tc>
          <w:tcPr>
            <w:tcW w:w="3169" w:type="pct"/>
            <w:vAlign w:val="center"/>
            <w:hideMark/>
          </w:tcPr>
          <w:p w14:paraId="734A2ABF"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County governments</w:t>
            </w:r>
            <w:r w:rsidRPr="00E93A65">
              <w:rPr>
                <w:rFonts w:ascii="Helvetica" w:hAnsi="Helvetica" w:cs="Helvetica"/>
                <w:color w:val="222222"/>
              </w:rPr>
              <w:br/>
              <w:t>Private institutions of higher education</w:t>
            </w:r>
            <w:r w:rsidRPr="00E93A65">
              <w:rPr>
                <w:rFonts w:ascii="Helvetica" w:hAnsi="Helvetica" w:cs="Helvetica"/>
                <w:color w:val="222222"/>
              </w:rPr>
              <w:br/>
              <w:t>City or township governments</w:t>
            </w:r>
            <w:r w:rsidRPr="00E93A65">
              <w:rPr>
                <w:rFonts w:ascii="Helvetica" w:hAnsi="Helvetica" w:cs="Helvetica"/>
                <w:color w:val="222222"/>
              </w:rPr>
              <w:br/>
              <w:t>Nonprofits having a 501(c)(3) status with the IRS, other than institutions of higher education</w:t>
            </w:r>
            <w:r w:rsidRPr="00E93A65">
              <w:rPr>
                <w:rFonts w:ascii="Helvetica" w:hAnsi="Helvetica" w:cs="Helvetica"/>
                <w:color w:val="222222"/>
              </w:rPr>
              <w:br/>
              <w:t>Native American tribal governments (Federally recognized)</w:t>
            </w:r>
            <w:r w:rsidRPr="00E93A65">
              <w:rPr>
                <w:rFonts w:ascii="Helvetica" w:hAnsi="Helvetica" w:cs="Helvetica"/>
                <w:color w:val="222222"/>
              </w:rPr>
              <w:br/>
              <w:t>Public and State controlled institutions of higher education</w:t>
            </w:r>
            <w:r w:rsidRPr="00E93A65">
              <w:rPr>
                <w:rFonts w:ascii="Helvetica" w:hAnsi="Helvetica" w:cs="Helvetica"/>
                <w:color w:val="222222"/>
              </w:rPr>
              <w:br/>
              <w:t>State governments</w:t>
            </w:r>
            <w:r w:rsidRPr="00E93A65">
              <w:rPr>
                <w:rFonts w:ascii="Helvetica" w:hAnsi="Helvetica" w:cs="Helvetica"/>
                <w:color w:val="222222"/>
              </w:rPr>
              <w:br/>
              <w:t>Special district governments</w:t>
            </w:r>
          </w:p>
        </w:tc>
      </w:tr>
      <w:tr w:rsidR="004614CC" w:rsidRPr="00E93A65" w14:paraId="0FCD2990" w14:textId="77777777" w:rsidTr="0097456F">
        <w:tblPrEx>
          <w:shd w:val="clear" w:color="auto" w:fill="auto"/>
        </w:tblPrEx>
        <w:trPr>
          <w:tblCellSpacing w:w="0" w:type="dxa"/>
        </w:trPr>
        <w:tc>
          <w:tcPr>
            <w:tcW w:w="0" w:type="auto"/>
            <w:noWrap/>
            <w:hideMark/>
          </w:tcPr>
          <w:p w14:paraId="41392520"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Additional Information on Eligibility:</w:t>
            </w:r>
          </w:p>
        </w:tc>
        <w:tc>
          <w:tcPr>
            <w:tcW w:w="3169" w:type="pct"/>
            <w:vAlign w:val="center"/>
            <w:hideMark/>
          </w:tcPr>
          <w:p w14:paraId="485213C4"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 </w:t>
            </w:r>
          </w:p>
        </w:tc>
      </w:tr>
    </w:tbl>
    <w:p w14:paraId="4CC0273E" w14:textId="77777777" w:rsidR="004614CC" w:rsidRPr="00E93A65" w:rsidRDefault="004614CC" w:rsidP="004614CC">
      <w:pPr>
        <w:pStyle w:val="NoSpacing"/>
        <w:rPr>
          <w:rFonts w:ascii="Helvetica" w:hAnsi="Helvetica" w:cs="Helvetica"/>
          <w:color w:val="222222"/>
        </w:rPr>
      </w:pPr>
      <w:r w:rsidRPr="00E93A6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14CC" w:rsidRPr="00E93A65" w14:paraId="675ABC8A" w14:textId="77777777" w:rsidTr="0097456F">
        <w:trPr>
          <w:tblCellSpacing w:w="0" w:type="dxa"/>
        </w:trPr>
        <w:tc>
          <w:tcPr>
            <w:tcW w:w="0" w:type="auto"/>
            <w:noWrap/>
            <w:hideMark/>
          </w:tcPr>
          <w:p w14:paraId="02AE5CA1"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Agency Name:</w:t>
            </w:r>
          </w:p>
        </w:tc>
        <w:tc>
          <w:tcPr>
            <w:tcW w:w="5000" w:type="pct"/>
            <w:vAlign w:val="center"/>
            <w:hideMark/>
          </w:tcPr>
          <w:p w14:paraId="76243D90"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National Endowment for the Humanities</w:t>
            </w:r>
          </w:p>
        </w:tc>
      </w:tr>
      <w:tr w:rsidR="004614CC" w:rsidRPr="00E93A65" w14:paraId="24A562DE" w14:textId="77777777" w:rsidTr="0097456F">
        <w:trPr>
          <w:tblCellSpacing w:w="0" w:type="dxa"/>
        </w:trPr>
        <w:tc>
          <w:tcPr>
            <w:tcW w:w="0" w:type="auto"/>
            <w:noWrap/>
            <w:hideMark/>
          </w:tcPr>
          <w:p w14:paraId="1EFFFB63"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Description:</w:t>
            </w:r>
          </w:p>
        </w:tc>
        <w:tc>
          <w:tcPr>
            <w:tcW w:w="5000" w:type="pct"/>
            <w:vAlign w:val="center"/>
            <w:hideMark/>
          </w:tcPr>
          <w:p w14:paraId="5D5BC51A"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Digital Humanities Advancement Grants (DHAG) support digital projects at different stages throughout their lifecycles, from early start-up phases through implementation and sustainability. Experimentation, reuse, and extensibility are hallmarks of this program, leading to innovative work that can scale to enhance scholarly research, teaching, and public programming in the humanities. This program is offered twice per year. Proposals are welcome for digital initiatives in any area of the humanities. Through a special partnership with NEH and pending the availability of appropriated funds, the Institute of Museum and Library Services (IMLS) anticipates providing additional funding to this program to encourage innovative collaborations between museum or library professionals and humanities professionals to advance preservation of, access to, use of, and engagement with digital collections and services. IMLS and NEH may jointly fund some DHAG projects that involve collaborations with museums and/or libraries. Digital Humanities Advancement Grants may involve • creating or enhancing experimental, computationally-based methods, techniques, or infrastructure that contribute to the humanities; • pursuing scholarship that examines the history, criticism, and philosophy of digital culture and its impact on society; or • conducting evaluative studies that investigate the practices and the impact of digital scholarship on research, pedagogy, scholarly communication, and public engagement.</w:t>
            </w:r>
          </w:p>
        </w:tc>
      </w:tr>
      <w:tr w:rsidR="004614CC" w:rsidRPr="00E93A65" w14:paraId="7E398762" w14:textId="77777777" w:rsidTr="0097456F">
        <w:trPr>
          <w:tblCellSpacing w:w="0" w:type="dxa"/>
        </w:trPr>
        <w:tc>
          <w:tcPr>
            <w:tcW w:w="0" w:type="auto"/>
            <w:noWrap/>
            <w:hideMark/>
          </w:tcPr>
          <w:p w14:paraId="77CEB21E"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t>Link to Additional Information:</w:t>
            </w:r>
          </w:p>
        </w:tc>
        <w:tc>
          <w:tcPr>
            <w:tcW w:w="5000" w:type="pct"/>
            <w:vAlign w:val="center"/>
            <w:hideMark/>
          </w:tcPr>
          <w:p w14:paraId="4F941013" w14:textId="77777777" w:rsidR="004614CC" w:rsidRPr="00E93A65" w:rsidRDefault="006C4FB3" w:rsidP="0097456F">
            <w:pPr>
              <w:pStyle w:val="NoSpacing"/>
              <w:rPr>
                <w:rFonts w:ascii="Helvetica" w:hAnsi="Helvetica" w:cs="Helvetica"/>
                <w:color w:val="222222"/>
              </w:rPr>
            </w:pPr>
            <w:hyperlink r:id="rId581" w:tgtFrame="_blank" w:tooltip="Link to Additional Information" w:history="1">
              <w:r w:rsidR="004614CC" w:rsidRPr="00E93A65">
                <w:rPr>
                  <w:rStyle w:val="Hyperlink"/>
                  <w:rFonts w:ascii="Helvetica" w:hAnsi="Helvetica" w:cs="Helvetica"/>
                </w:rPr>
                <w:t>https://www.neh.gov/grants/listing</w:t>
              </w:r>
            </w:hyperlink>
          </w:p>
        </w:tc>
      </w:tr>
      <w:tr w:rsidR="004614CC" w:rsidRPr="00E93A65" w14:paraId="3286A5E3" w14:textId="77777777" w:rsidTr="0097456F">
        <w:trPr>
          <w:tblCellSpacing w:w="0" w:type="dxa"/>
        </w:trPr>
        <w:tc>
          <w:tcPr>
            <w:tcW w:w="0" w:type="auto"/>
            <w:noWrap/>
            <w:hideMark/>
          </w:tcPr>
          <w:p w14:paraId="000BBCAE" w14:textId="77777777" w:rsidR="004614CC" w:rsidRPr="00E93A65" w:rsidRDefault="004614CC" w:rsidP="0097456F">
            <w:pPr>
              <w:pStyle w:val="NoSpacing"/>
              <w:rPr>
                <w:rFonts w:ascii="Helvetica" w:hAnsi="Helvetica" w:cs="Helvetica"/>
                <w:b/>
                <w:bCs/>
                <w:color w:val="222222"/>
              </w:rPr>
            </w:pPr>
            <w:r w:rsidRPr="00E93A65">
              <w:rPr>
                <w:rFonts w:ascii="Helvetica" w:hAnsi="Helvetica" w:cs="Helvetica"/>
                <w:b/>
                <w:bCs/>
                <w:color w:val="222222"/>
              </w:rPr>
              <w:lastRenderedPageBreak/>
              <w:t>Grantor Contact Information:</w:t>
            </w:r>
          </w:p>
        </w:tc>
        <w:tc>
          <w:tcPr>
            <w:tcW w:w="5000" w:type="pct"/>
            <w:vAlign w:val="center"/>
            <w:hideMark/>
          </w:tcPr>
          <w:p w14:paraId="5D521F46" w14:textId="77777777" w:rsidR="004614CC" w:rsidRPr="00E93A65" w:rsidRDefault="004614CC" w:rsidP="0097456F">
            <w:pPr>
              <w:pStyle w:val="NoSpacing"/>
              <w:rPr>
                <w:rFonts w:ascii="Helvetica" w:hAnsi="Helvetica" w:cs="Helvetica"/>
                <w:color w:val="222222"/>
              </w:rPr>
            </w:pPr>
            <w:r w:rsidRPr="00E93A65">
              <w:rPr>
                <w:rFonts w:ascii="Helvetica" w:hAnsi="Helvetica" w:cs="Helvetica"/>
                <w:color w:val="222222"/>
              </w:rPr>
              <w:t>If you have difficulty accessing the full announcement electronically, please contact:</w:t>
            </w:r>
            <w:r w:rsidRPr="00E93A65">
              <w:rPr>
                <w:rFonts w:ascii="Helvetica" w:hAnsi="Helvetica" w:cs="Helvetica"/>
                <w:color w:val="222222"/>
              </w:rPr>
              <w:br/>
            </w:r>
            <w:r w:rsidRPr="00E93A65">
              <w:rPr>
                <w:rFonts w:ascii="Helvetica" w:hAnsi="Helvetica" w:cs="Helvetica"/>
                <w:color w:val="222222"/>
              </w:rPr>
              <w:br/>
              <w:t>If you have questions about the program, contact the ODH staff at odh@neh.gov. Applicants wishing to speak to a staff member by telephone should provide in an e-mail message a telephone number and a preferred time to call. odh@neh.gov</w:t>
            </w:r>
            <w:r w:rsidRPr="00E93A65">
              <w:rPr>
                <w:rFonts w:ascii="Helvetica" w:hAnsi="Helvetica" w:cs="Helvetica"/>
                <w:color w:val="222222"/>
              </w:rPr>
              <w:br/>
            </w:r>
            <w:r w:rsidRPr="00E93A65">
              <w:rPr>
                <w:rFonts w:ascii="Helvetica" w:hAnsi="Helvetica" w:cs="Helvetica"/>
                <w:color w:val="222222"/>
              </w:rPr>
              <w:br/>
            </w:r>
            <w:hyperlink r:id="rId582" w:history="1">
              <w:r w:rsidRPr="00E93A65">
                <w:rPr>
                  <w:rStyle w:val="Hyperlink"/>
                  <w:rFonts w:ascii="Helvetica" w:hAnsi="Helvetica" w:cs="Helvetica"/>
                </w:rPr>
                <w:t>odh@neh.gov</w:t>
              </w:r>
            </w:hyperlink>
          </w:p>
        </w:tc>
      </w:tr>
    </w:tbl>
    <w:p w14:paraId="7296B454" w14:textId="77777777" w:rsidR="004614CC" w:rsidRDefault="004614CC" w:rsidP="004614CC">
      <w:pPr>
        <w:pStyle w:val="NoSpacing"/>
        <w:pBdr>
          <w:bottom w:val="single" w:sz="6" w:space="1" w:color="auto"/>
        </w:pBdr>
        <w:rPr>
          <w:rStyle w:val="Hyperlink"/>
          <w:rFonts w:ascii="Helvetica" w:hAnsi="Helvetica" w:cs="Helvetica"/>
          <w:color w:val="1155CC"/>
          <w:sz w:val="24"/>
          <w:szCs w:val="24"/>
          <w:shd w:val="clear" w:color="auto" w:fill="FFFFFF"/>
        </w:rPr>
      </w:pPr>
      <w:r w:rsidRPr="004A695D">
        <w:rPr>
          <w:rFonts w:ascii="Helvetica" w:hAnsi="Helvetica" w:cs="Helvetica"/>
          <w:color w:val="222222"/>
          <w:sz w:val="24"/>
          <w:szCs w:val="24"/>
        </w:rPr>
        <w:br/>
      </w:r>
      <w:hyperlink r:id="rId583" w:tgtFrame="_blank" w:history="1">
        <w:r w:rsidRPr="004A695D">
          <w:rPr>
            <w:rStyle w:val="Hyperlink"/>
            <w:rFonts w:ascii="Helvetica" w:hAnsi="Helvetica" w:cs="Helvetica"/>
            <w:color w:val="1155CC"/>
            <w:sz w:val="24"/>
            <w:szCs w:val="24"/>
            <w:shd w:val="clear" w:color="auto" w:fill="FFFFFF"/>
          </w:rPr>
          <w:t>https://www.grants.gov/web/grants/view-opportunity.html?oppId=309839</w:t>
        </w:r>
      </w:hyperlink>
    </w:p>
    <w:p w14:paraId="1A90E391" w14:textId="77777777" w:rsidR="004614CC" w:rsidRDefault="004614CC" w:rsidP="004614CC">
      <w:pPr>
        <w:pStyle w:val="NoSpacing"/>
        <w:pBdr>
          <w:bottom w:val="single" w:sz="6" w:space="1" w:color="auto"/>
        </w:pBdr>
        <w:rPr>
          <w:rStyle w:val="Hyperlink"/>
          <w:rFonts w:ascii="Helvetica" w:hAnsi="Helvetica" w:cs="Helvetica"/>
          <w:color w:val="1155CC"/>
          <w:sz w:val="24"/>
          <w:szCs w:val="24"/>
          <w:shd w:val="clear" w:color="auto" w:fill="FFFFFF"/>
        </w:rPr>
      </w:pPr>
    </w:p>
    <w:p w14:paraId="4376FEA1" w14:textId="77777777" w:rsidR="004614CC" w:rsidRDefault="004614CC" w:rsidP="004614CC">
      <w:pPr>
        <w:pStyle w:val="NoSpacing"/>
        <w:rPr>
          <w:rStyle w:val="Hyperlink"/>
          <w:rFonts w:ascii="Helvetica" w:hAnsi="Helvetica" w:cs="Helvetica"/>
          <w:color w:val="1155CC"/>
          <w:sz w:val="24"/>
          <w:szCs w:val="24"/>
          <w:shd w:val="clear" w:color="auto" w:fill="FFFFFF"/>
        </w:rPr>
      </w:pPr>
    </w:p>
    <w:p w14:paraId="10079A5A" w14:textId="77777777" w:rsidR="004614CC" w:rsidRDefault="004614CC" w:rsidP="004614CC">
      <w:pPr>
        <w:pStyle w:val="NoSpacing"/>
        <w:rPr>
          <w:rFonts w:ascii="Helvetica" w:hAnsi="Helvetica" w:cs="Helvetica"/>
          <w:sz w:val="24"/>
          <w:szCs w:val="24"/>
        </w:rPr>
      </w:pPr>
      <w:bookmarkStart w:id="562" w:name="NEHMedia"/>
      <w:bookmarkEnd w:id="562"/>
    </w:p>
    <w:p w14:paraId="75B8BBAA" w14:textId="77777777" w:rsidR="00BA1605" w:rsidRDefault="00BA1605" w:rsidP="008A08AC">
      <w:pPr>
        <w:pStyle w:val="NoSpacing"/>
        <w:rPr>
          <w:rFonts w:ascii="Helvetica" w:hAnsi="Helvetica" w:cs="Helvetica"/>
          <w:color w:val="222222"/>
          <w:sz w:val="24"/>
          <w:szCs w:val="24"/>
          <w:shd w:val="clear" w:color="auto" w:fill="FFFFFF"/>
        </w:rPr>
      </w:pPr>
    </w:p>
    <w:p w14:paraId="333D9D4A" w14:textId="77777777" w:rsidR="003E3B09" w:rsidRPr="005D3F9C" w:rsidRDefault="003E3B09" w:rsidP="00B756C2">
      <w:pPr>
        <w:pBdr>
          <w:bottom w:val="double" w:sz="6" w:space="1" w:color="auto"/>
        </w:pBdr>
        <w:autoSpaceDE w:val="0"/>
        <w:autoSpaceDN w:val="0"/>
        <w:adjustRightInd w:val="0"/>
        <w:rPr>
          <w:rFonts w:ascii="Helvetica" w:hAnsi="Helvetica"/>
          <w:b/>
        </w:rPr>
      </w:pPr>
      <w:bookmarkStart w:id="563" w:name="NEHHumanitiesCollections"/>
      <w:bookmarkStart w:id="564" w:name="NEHLandmarksAmHist"/>
      <w:bookmarkStart w:id="565" w:name="NEHFellowJapan"/>
      <w:bookmarkEnd w:id="563"/>
      <w:bookmarkEnd w:id="564"/>
      <w:bookmarkEnd w:id="565"/>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5D3F9C" w14:paraId="3C3C7D74" w14:textId="77777777" w:rsidTr="00AA41B4">
        <w:tc>
          <w:tcPr>
            <w:tcW w:w="14720" w:type="dxa"/>
            <w:tcMar>
              <w:top w:w="40" w:type="nil"/>
              <w:left w:w="40" w:type="nil"/>
              <w:bottom w:w="40" w:type="nil"/>
              <w:right w:w="40" w:type="nil"/>
            </w:tcMar>
          </w:tcPr>
          <w:p w14:paraId="14FF8BB5" w14:textId="77777777" w:rsidR="00B756C2" w:rsidRPr="005D3F9C" w:rsidRDefault="00B756C2" w:rsidP="00AA41B4">
            <w:pPr>
              <w:widowControl w:val="0"/>
              <w:autoSpaceDE w:val="0"/>
              <w:autoSpaceDN w:val="0"/>
              <w:adjustRightInd w:val="0"/>
              <w:rPr>
                <w:rFonts w:ascii="Helvetica" w:hAnsi="Helvetica" w:cs="Helvetica"/>
                <w:color w:val="292929"/>
              </w:rPr>
            </w:pPr>
            <w:bookmarkStart w:id="566" w:name="NSF"/>
            <w:bookmarkEnd w:id="566"/>
            <w:r w:rsidRPr="005D3F9C">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5D3F9C" w:rsidRDefault="00B756C2" w:rsidP="00AA41B4">
            <w:pPr>
              <w:widowControl w:val="0"/>
              <w:autoSpaceDE w:val="0"/>
              <w:autoSpaceDN w:val="0"/>
              <w:adjustRightInd w:val="0"/>
              <w:rPr>
                <w:rFonts w:ascii="Helvetica" w:hAnsi="Helvetica" w:cs="Tahoma"/>
                <w:color w:val="00006D"/>
              </w:rPr>
            </w:pPr>
          </w:p>
        </w:tc>
      </w:tr>
    </w:tbl>
    <w:p w14:paraId="77A594F1"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Science Foundation </w:t>
      </w:r>
    </w:p>
    <w:p w14:paraId="264FDE88" w14:textId="77777777" w:rsidR="00B756C2" w:rsidRPr="005D3F9C" w:rsidRDefault="00B756C2" w:rsidP="00B756C2">
      <w:pPr>
        <w:autoSpaceDE w:val="0"/>
        <w:autoSpaceDN w:val="0"/>
        <w:adjustRightInd w:val="0"/>
        <w:rPr>
          <w:rFonts w:ascii="Helvetica" w:hAnsi="Helvetica"/>
          <w:b/>
        </w:rPr>
      </w:pPr>
    </w:p>
    <w:p w14:paraId="6118E058" w14:textId="77777777" w:rsidR="00B756C2" w:rsidRPr="005D3F9C" w:rsidRDefault="00B756C2" w:rsidP="00B756C2">
      <w:pPr>
        <w:spacing w:beforeLines="1" w:before="2" w:afterLines="1" w:after="2"/>
        <w:rPr>
          <w:rFonts w:ascii="Helvetica" w:hAnsi="Helvetica"/>
        </w:rPr>
      </w:pPr>
      <w:bookmarkStart w:id="567" w:name="NSFGO"/>
      <w:bookmarkEnd w:id="567"/>
      <w:r w:rsidRPr="005D3F9C">
        <w:rPr>
          <w:rFonts w:ascii="Helvetica" w:hAnsi="Helvetica"/>
          <w:highlight w:val="yellow"/>
        </w:rPr>
        <w:t>General Funding Overview</w:t>
      </w:r>
    </w:p>
    <w:p w14:paraId="1263811D" w14:textId="77777777" w:rsidR="00B756C2" w:rsidRPr="005D3F9C" w:rsidRDefault="00B756C2" w:rsidP="00B756C2">
      <w:pPr>
        <w:spacing w:beforeLines="1" w:before="2" w:afterLines="1" w:after="2"/>
        <w:rPr>
          <w:rFonts w:ascii="Helvetica" w:hAnsi="Helvetica"/>
        </w:rPr>
      </w:pPr>
    </w:p>
    <w:p w14:paraId="0E5CF3A7" w14:textId="199AAF12" w:rsidR="00B756C2" w:rsidRPr="005D3F9C" w:rsidRDefault="00565784" w:rsidP="00B756C2">
      <w:pPr>
        <w:spacing w:beforeLines="1" w:before="2" w:afterLines="1" w:after="2"/>
        <w:rPr>
          <w:rFonts w:ascii="Helvetica" w:hAnsi="Helvetica"/>
        </w:rPr>
      </w:pPr>
      <w:r>
        <w:rPr>
          <w:rFonts w:ascii="Helvetica" w:hAnsi="Helvetica"/>
          <w:noProof/>
        </w:rPr>
        <w:drawing>
          <wp:inline distT="0" distB="0" distL="0" distR="0" wp14:anchorId="5E3AFF29" wp14:editId="0E3D2C2A">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585">
                      <a:extLst>
                        <a:ext uri="{28A0092B-C50C-407E-A947-70E740481C1C}">
                          <a14:useLocalDpi xmlns:a14="http://schemas.microsoft.com/office/drawing/2010/main" val="0"/>
                        </a:ext>
                      </a:extLst>
                    </a:blip>
                    <a:stretch>
                      <a:fillRect/>
                    </a:stretch>
                  </pic:blipFill>
                  <pic:spPr>
                    <a:xfrm>
                      <a:off x="0" y="0"/>
                      <a:ext cx="6457950" cy="3584575"/>
                    </a:xfrm>
                    <a:prstGeom prst="rect">
                      <a:avLst/>
                    </a:prstGeom>
                  </pic:spPr>
                </pic:pic>
              </a:graphicData>
            </a:graphic>
          </wp:inline>
        </w:drawing>
      </w:r>
    </w:p>
    <w:p w14:paraId="1EFC1766" w14:textId="544F4B9F" w:rsidR="00B756C2" w:rsidRDefault="00B756C2" w:rsidP="00B756C2">
      <w:pPr>
        <w:spacing w:beforeLines="1" w:before="2" w:afterLines="1" w:after="2"/>
        <w:rPr>
          <w:rFonts w:ascii="Helvetica" w:hAnsi="Helvetica"/>
        </w:rPr>
      </w:pPr>
    </w:p>
    <w:p w14:paraId="3FC4FD15" w14:textId="77777777" w:rsidR="00AE0941" w:rsidRPr="005D3F9C" w:rsidRDefault="00AE0941" w:rsidP="00B756C2">
      <w:pPr>
        <w:spacing w:beforeLines="1" w:before="2" w:afterLines="1" w:after="2"/>
        <w:rPr>
          <w:rFonts w:ascii="Helvetica" w:hAnsi="Helvetica"/>
        </w:rPr>
      </w:pPr>
    </w:p>
    <w:p w14:paraId="39D59D74" w14:textId="69975549" w:rsidR="00B756C2" w:rsidRPr="005D3F9C" w:rsidRDefault="00565784" w:rsidP="00B756C2">
      <w:pPr>
        <w:autoSpaceDE w:val="0"/>
        <w:autoSpaceDN w:val="0"/>
        <w:adjustRightInd w:val="0"/>
        <w:rPr>
          <w:rFonts w:ascii="Helvetica" w:hAnsi="Helvetica"/>
          <w:b/>
        </w:rPr>
      </w:pPr>
      <w:r>
        <w:rPr>
          <w:rFonts w:ascii="Helvetica" w:hAnsi="Helvetica"/>
        </w:rPr>
        <w:t xml:space="preserve">For assistance: </w:t>
      </w:r>
      <w:hyperlink r:id="rId586" w:history="1">
        <w:r w:rsidRPr="00565784">
          <w:rPr>
            <w:rStyle w:val="Hyperlink"/>
            <w:rFonts w:ascii="Helvetica" w:hAnsi="Helvetica"/>
          </w:rPr>
          <w:t>https://nsf.gov/fun</w:t>
        </w:r>
        <w:r w:rsidRPr="00565784">
          <w:rPr>
            <w:rStyle w:val="Hyperlink"/>
            <w:rFonts w:ascii="Helvetica" w:hAnsi="Helvetica"/>
          </w:rPr>
          <w:t>d</w:t>
        </w:r>
        <w:r w:rsidRPr="00565784">
          <w:rPr>
            <w:rStyle w:val="Hyperlink"/>
            <w:rFonts w:ascii="Helvetica" w:hAnsi="Helvetica"/>
          </w:rPr>
          <w:t>ing/aboutfunding.jsp</w:t>
        </w:r>
      </w:hyperlink>
      <w:r w:rsidRPr="005D3F9C">
        <w:rPr>
          <w:rFonts w:ascii="Helvetica" w:hAnsi="Helvetica"/>
          <w:b/>
        </w:rPr>
        <w:t xml:space="preserve"> </w:t>
      </w:r>
    </w:p>
    <w:p w14:paraId="5306358B" w14:textId="77777777" w:rsidR="00B756C2" w:rsidRPr="005D3F9C" w:rsidRDefault="00B756C2" w:rsidP="00B756C2">
      <w:pPr>
        <w:spacing w:beforeLines="1" w:before="2" w:afterLines="1" w:after="2"/>
        <w:rPr>
          <w:rFonts w:ascii="Helvetica" w:hAnsi="Helvetica"/>
        </w:rPr>
      </w:pPr>
    </w:p>
    <w:p w14:paraId="3040FD7F" w14:textId="77777777" w:rsidR="00B756C2" w:rsidRPr="005D3F9C" w:rsidRDefault="00B756C2" w:rsidP="00B756C2">
      <w:pPr>
        <w:spacing w:beforeLines="1" w:before="2" w:afterLines="1" w:after="2"/>
        <w:rPr>
          <w:rFonts w:ascii="Helvetica" w:hAnsi="Helvetica"/>
        </w:rPr>
      </w:pPr>
    </w:p>
    <w:p w14:paraId="4849CF79" w14:textId="77777777" w:rsidR="00B756C2" w:rsidRPr="005D3F9C" w:rsidRDefault="00B756C2" w:rsidP="00B756C2">
      <w:pPr>
        <w:spacing w:beforeLines="1" w:before="2" w:afterLines="1" w:after="2"/>
        <w:rPr>
          <w:rFonts w:ascii="Helvetica" w:hAnsi="Helvetica"/>
        </w:rPr>
      </w:pPr>
      <w:r w:rsidRPr="005D3F9C">
        <w:rPr>
          <w:rFonts w:ascii="Helvetica" w:hAnsi="Helvetica"/>
        </w:rPr>
        <w:lastRenderedPageBreak/>
        <w:t xml:space="preserve">The National Science Foundation funds research and education in most </w:t>
      </w:r>
      <w:hyperlink r:id="rId587" w:anchor="areas" w:history="1">
        <w:r w:rsidRPr="005D3F9C">
          <w:rPr>
            <w:rFonts w:ascii="Helvetica" w:hAnsi="Helvetica"/>
            <w:color w:val="0000FF"/>
            <w:u w:val="single"/>
          </w:rPr>
          <w:t>fields of science and engineering</w:t>
        </w:r>
      </w:hyperlink>
      <w:r w:rsidRPr="005D3F9C">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5D3F9C" w:rsidRDefault="00B756C2" w:rsidP="00B756C2">
      <w:pPr>
        <w:spacing w:beforeLines="1" w:before="2" w:afterLines="1" w:after="2"/>
        <w:rPr>
          <w:rFonts w:ascii="Helvetica" w:hAnsi="Helvetica"/>
        </w:rPr>
      </w:pPr>
      <w:r w:rsidRPr="005D3F9C">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5D3F9C" w:rsidRDefault="00B756C2" w:rsidP="00B756C2">
      <w:pPr>
        <w:autoSpaceDE w:val="0"/>
        <w:autoSpaceDN w:val="0"/>
        <w:adjustRightInd w:val="0"/>
        <w:rPr>
          <w:rFonts w:ascii="Helvetica" w:hAnsi="Helvetica"/>
          <w:b/>
        </w:rPr>
      </w:pPr>
    </w:p>
    <w:p w14:paraId="2F3014F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For details on active funding deadline dates:  </w:t>
      </w:r>
      <w:hyperlink r:id="rId588" w:history="1">
        <w:r w:rsidRPr="005D3F9C">
          <w:rPr>
            <w:rStyle w:val="Hyperlink"/>
            <w:rFonts w:ascii="Helvetica" w:hAnsi="Helvetica"/>
            <w:b/>
          </w:rPr>
          <w:t>http://nsf.gov/funding/pgm_list.jsp?org=NSF&amp;ord=date</w:t>
        </w:r>
      </w:hyperlink>
    </w:p>
    <w:p w14:paraId="62A024D6" w14:textId="77777777" w:rsidR="00B756C2" w:rsidRPr="005D3F9C" w:rsidRDefault="00B756C2" w:rsidP="00B756C2">
      <w:pPr>
        <w:autoSpaceDE w:val="0"/>
        <w:autoSpaceDN w:val="0"/>
        <w:adjustRightInd w:val="0"/>
        <w:rPr>
          <w:rFonts w:ascii="Helvetica" w:hAnsi="Helvetica"/>
          <w:b/>
        </w:rPr>
      </w:pPr>
    </w:p>
    <w:p w14:paraId="34B203EE" w14:textId="74DEA2E6" w:rsidR="00B756C2" w:rsidRPr="005D3F9C" w:rsidRDefault="00AE0941" w:rsidP="00B756C2">
      <w:pPr>
        <w:autoSpaceDE w:val="0"/>
        <w:autoSpaceDN w:val="0"/>
        <w:adjustRightInd w:val="0"/>
        <w:rPr>
          <w:rFonts w:ascii="Helvetica" w:hAnsi="Helvetica"/>
          <w:b/>
        </w:rPr>
      </w:pPr>
      <w:r>
        <w:rPr>
          <w:rFonts w:ascii="Helvetica" w:hAnsi="Helvetica"/>
          <w:b/>
          <w:noProof/>
        </w:rPr>
        <w:drawing>
          <wp:inline distT="0" distB="0" distL="0" distR="0" wp14:anchorId="1C1C361C" wp14:editId="190D9D5B">
            <wp:extent cx="6457950" cy="34226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0.24 PM.png"/>
                    <pic:cNvPicPr/>
                  </pic:nvPicPr>
                  <pic:blipFill>
                    <a:blip r:embed="rId589">
                      <a:extLst>
                        <a:ext uri="{28A0092B-C50C-407E-A947-70E740481C1C}">
                          <a14:useLocalDpi xmlns:a14="http://schemas.microsoft.com/office/drawing/2010/main" val="0"/>
                        </a:ext>
                      </a:extLst>
                    </a:blip>
                    <a:stretch>
                      <a:fillRect/>
                    </a:stretch>
                  </pic:blipFill>
                  <pic:spPr>
                    <a:xfrm>
                      <a:off x="0" y="0"/>
                      <a:ext cx="6457950" cy="3422650"/>
                    </a:xfrm>
                    <a:prstGeom prst="rect">
                      <a:avLst/>
                    </a:prstGeom>
                  </pic:spPr>
                </pic:pic>
              </a:graphicData>
            </a:graphic>
          </wp:inline>
        </w:drawing>
      </w:r>
    </w:p>
    <w:p w14:paraId="2C4D814D" w14:textId="77777777" w:rsidR="00B756C2" w:rsidRPr="005D3F9C" w:rsidRDefault="00B756C2" w:rsidP="00B756C2">
      <w:pPr>
        <w:rPr>
          <w:rFonts w:ascii="Helvetica" w:hAnsi="Helvetica"/>
        </w:rPr>
      </w:pPr>
    </w:p>
    <w:p w14:paraId="34663786"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bookmarkStart w:id="568" w:name="NSFResearchandProgram"/>
      <w:bookmarkEnd w:id="568"/>
    </w:p>
    <w:p w14:paraId="2573B924" w14:textId="544FA45B" w:rsidR="00D42C84" w:rsidRDefault="00D42C84" w:rsidP="00B756C2">
      <w:pPr>
        <w:autoSpaceDE w:val="0"/>
        <w:autoSpaceDN w:val="0"/>
        <w:adjustRightInd w:val="0"/>
        <w:outlineLvl w:val="0"/>
        <w:rPr>
          <w:rFonts w:ascii="Helvetica" w:hAnsi="Helvetica"/>
          <w:b/>
        </w:rPr>
      </w:pPr>
    </w:p>
    <w:p w14:paraId="0E6114B9" w14:textId="4B440787" w:rsidR="007C481D" w:rsidRDefault="007C481D" w:rsidP="00B756C2">
      <w:pPr>
        <w:autoSpaceDE w:val="0"/>
        <w:autoSpaceDN w:val="0"/>
        <w:adjustRightInd w:val="0"/>
        <w:outlineLvl w:val="0"/>
        <w:rPr>
          <w:rFonts w:ascii="Helvetica" w:hAnsi="Helvetica"/>
          <w:b/>
        </w:rPr>
      </w:pPr>
    </w:p>
    <w:p w14:paraId="6B2C8259"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83457A">
        <w:rPr>
          <w:rFonts w:ascii="Helvetica" w:hAnsi="Helvetica" w:cs="Helvetica"/>
          <w:color w:val="222222"/>
          <w:sz w:val="24"/>
          <w:szCs w:val="24"/>
          <w:shd w:val="clear" w:color="auto" w:fill="FFFFFF"/>
        </w:rPr>
        <w:t>Cyberinfrastructure for Emerging Science and Engineering Research</w:t>
      </w:r>
      <w:r w:rsidRPr="0083457A">
        <w:rPr>
          <w:rFonts w:ascii="Helvetica" w:hAnsi="Helvetica" w:cs="Helvetica"/>
          <w:color w:val="222222"/>
          <w:sz w:val="24"/>
          <w:szCs w:val="24"/>
        </w:rPr>
        <w:br/>
      </w:r>
      <w:r w:rsidRPr="0083457A">
        <w:rPr>
          <w:rFonts w:ascii="Helvetica" w:hAnsi="Helvetica" w:cs="Helvetica"/>
          <w:color w:val="222222"/>
          <w:sz w:val="24"/>
          <w:szCs w:val="24"/>
          <w:shd w:val="clear" w:color="auto" w:fill="FFFFFF"/>
        </w:rPr>
        <w:t>Synopsis 1</w:t>
      </w:r>
      <w:r w:rsidRPr="0083457A">
        <w:rPr>
          <w:rFonts w:ascii="Helvetica" w:hAnsi="Helvetica" w:cs="Helvetica"/>
          <w:color w:val="222222"/>
          <w:sz w:val="24"/>
          <w:szCs w:val="24"/>
        </w:rPr>
        <w:br/>
      </w:r>
      <w:hyperlink r:id="rId590" w:tgtFrame="_blank" w:history="1">
        <w:r w:rsidRPr="0083457A">
          <w:rPr>
            <w:rStyle w:val="Hyperlink"/>
            <w:rFonts w:ascii="Helvetica" w:hAnsi="Helvetica" w:cs="Helvetica"/>
            <w:color w:val="1155CC"/>
            <w:sz w:val="24"/>
            <w:szCs w:val="24"/>
            <w:shd w:val="clear" w:color="auto" w:fill="FFFFFF"/>
          </w:rPr>
          <w:t>https://www.grants.gov/web/grants/view-opportunity.html?oppId=311402</w:t>
        </w:r>
      </w:hyperlink>
    </w:p>
    <w:p w14:paraId="0BE1A967" w14:textId="77777777" w:rsidR="00CA0B13" w:rsidRDefault="00CA0B13" w:rsidP="00B756C2">
      <w:pPr>
        <w:autoSpaceDE w:val="0"/>
        <w:autoSpaceDN w:val="0"/>
        <w:adjustRightInd w:val="0"/>
        <w:outlineLvl w:val="0"/>
        <w:rPr>
          <w:rFonts w:ascii="Helvetica" w:hAnsi="Helvetica"/>
          <w:b/>
        </w:rPr>
      </w:pPr>
    </w:p>
    <w:p w14:paraId="11A70294" w14:textId="77777777" w:rsidR="00FA6F64" w:rsidRDefault="00FA6F64" w:rsidP="00FA6F64">
      <w:pPr>
        <w:pStyle w:val="NoSpacing"/>
        <w:rPr>
          <w:rStyle w:val="Hyperlink"/>
          <w:rFonts w:ascii="Helvetica" w:hAnsi="Helvetica" w:cs="Helvetica"/>
          <w:color w:val="1155CC"/>
          <w:sz w:val="24"/>
          <w:szCs w:val="24"/>
          <w:shd w:val="clear" w:color="auto" w:fill="FFFFFF"/>
        </w:rPr>
      </w:pPr>
      <w:r w:rsidRPr="00CC216B">
        <w:rPr>
          <w:rFonts w:ascii="Helvetica" w:hAnsi="Helvetica" w:cs="Helvetica"/>
          <w:color w:val="222222"/>
          <w:sz w:val="24"/>
          <w:szCs w:val="24"/>
          <w:shd w:val="clear" w:color="auto" w:fill="FFFFFF"/>
        </w:rPr>
        <w:t>Future of  Work at the Human-Technology Frontier: Core Research</w:t>
      </w:r>
      <w:r w:rsidRPr="00CC216B">
        <w:rPr>
          <w:rFonts w:ascii="Helvetica" w:hAnsi="Helvetica" w:cs="Helvetica"/>
          <w:color w:val="222222"/>
          <w:sz w:val="24"/>
          <w:szCs w:val="24"/>
        </w:rPr>
        <w:br/>
      </w:r>
      <w:r w:rsidRPr="00CC216B">
        <w:rPr>
          <w:rFonts w:ascii="Helvetica" w:hAnsi="Helvetica" w:cs="Helvetica"/>
          <w:color w:val="222222"/>
          <w:sz w:val="24"/>
          <w:szCs w:val="24"/>
          <w:shd w:val="clear" w:color="auto" w:fill="FFFFFF"/>
        </w:rPr>
        <w:t>Synopsis 1</w:t>
      </w:r>
      <w:r w:rsidRPr="00CC216B">
        <w:rPr>
          <w:rFonts w:ascii="Helvetica" w:hAnsi="Helvetica" w:cs="Helvetica"/>
          <w:color w:val="222222"/>
          <w:sz w:val="24"/>
          <w:szCs w:val="24"/>
        </w:rPr>
        <w:br/>
      </w:r>
      <w:hyperlink r:id="rId591" w:tgtFrame="_blank" w:history="1">
        <w:r w:rsidRPr="00CC216B">
          <w:rPr>
            <w:rStyle w:val="Hyperlink"/>
            <w:rFonts w:ascii="Helvetica" w:hAnsi="Helvetica" w:cs="Helvetica"/>
            <w:color w:val="1155CC"/>
            <w:sz w:val="24"/>
            <w:szCs w:val="24"/>
            <w:shd w:val="clear" w:color="auto" w:fill="FFFFFF"/>
          </w:rPr>
          <w:t>https://www.grants.gov/web/grants/view-opportunity.html?oppId=310898</w:t>
        </w:r>
      </w:hyperlink>
    </w:p>
    <w:p w14:paraId="4F1AAAE7" w14:textId="77777777" w:rsidR="00FA6F64" w:rsidRDefault="00FA6F64" w:rsidP="00FA6F64">
      <w:pPr>
        <w:pStyle w:val="NoSpacing"/>
        <w:rPr>
          <w:rStyle w:val="Hyperlink"/>
          <w:rFonts w:ascii="Helvetica" w:hAnsi="Helvetica" w:cs="Helvetica"/>
          <w:color w:val="1155CC"/>
          <w:sz w:val="24"/>
          <w:szCs w:val="24"/>
          <w:shd w:val="clear" w:color="auto" w:fill="FFFFFF"/>
        </w:rPr>
      </w:pP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Harnessing the Data Revolution (HDR): Institutes for Data-Intensive Research in Science and Engineering - Ideas Labs</w:t>
      </w:r>
      <w:r w:rsidRPr="001D545B">
        <w:rPr>
          <w:rFonts w:ascii="Helvetica" w:hAnsi="Helvetica" w:cs="Helvetica"/>
          <w:color w:val="222222"/>
          <w:sz w:val="24"/>
          <w:szCs w:val="24"/>
        </w:rPr>
        <w:br/>
      </w:r>
      <w:r w:rsidRPr="001D545B">
        <w:rPr>
          <w:rFonts w:ascii="Helvetica" w:hAnsi="Helvetica" w:cs="Helvetica"/>
          <w:color w:val="222222"/>
          <w:sz w:val="24"/>
          <w:szCs w:val="24"/>
          <w:shd w:val="clear" w:color="auto" w:fill="FFFFFF"/>
        </w:rPr>
        <w:t>Synopsis 1</w:t>
      </w:r>
      <w:r w:rsidRPr="001D545B">
        <w:rPr>
          <w:rFonts w:ascii="Helvetica" w:hAnsi="Helvetica" w:cs="Helvetica"/>
          <w:color w:val="222222"/>
          <w:sz w:val="24"/>
          <w:szCs w:val="24"/>
        </w:rPr>
        <w:br/>
      </w:r>
      <w:hyperlink r:id="rId592" w:tgtFrame="_blank" w:history="1">
        <w:r w:rsidRPr="001D545B">
          <w:rPr>
            <w:rStyle w:val="Hyperlink"/>
            <w:rFonts w:ascii="Helvetica" w:hAnsi="Helvetica" w:cs="Helvetica"/>
            <w:color w:val="1155CC"/>
            <w:sz w:val="24"/>
            <w:szCs w:val="24"/>
            <w:shd w:val="clear" w:color="auto" w:fill="FFFFFF"/>
          </w:rPr>
          <w:t>https://www.grants.gov/web/grants/view-opportunity.html?oppId=311121</w:t>
        </w:r>
      </w:hyperlink>
    </w:p>
    <w:p w14:paraId="4D1B302A" w14:textId="77777777" w:rsidR="00FA6F64" w:rsidRDefault="00FA6F64" w:rsidP="00FA6F64">
      <w:pPr>
        <w:pStyle w:val="NoSpacing"/>
        <w:rPr>
          <w:rFonts w:ascii="Helvetica" w:hAnsi="Helvetica"/>
          <w:sz w:val="24"/>
          <w:szCs w:val="24"/>
        </w:rPr>
      </w:pPr>
    </w:p>
    <w:p w14:paraId="1E92375E" w14:textId="77777777" w:rsidR="00CA0B13" w:rsidRDefault="00CA0B13" w:rsidP="00CA0B13">
      <w:pPr>
        <w:pStyle w:val="NoSpacing"/>
        <w:rPr>
          <w:rFonts w:ascii="Helvetica" w:hAnsi="Helvetica" w:cs="Helvetica"/>
          <w:sz w:val="24"/>
          <w:szCs w:val="24"/>
        </w:rPr>
      </w:pPr>
      <w:r w:rsidRPr="0083457A">
        <w:rPr>
          <w:rFonts w:ascii="Helvetica" w:hAnsi="Helvetica" w:cs="Helvetica"/>
          <w:color w:val="222222"/>
          <w:sz w:val="24"/>
          <w:szCs w:val="24"/>
          <w:shd w:val="clear" w:color="auto" w:fill="FFFFFF"/>
        </w:rPr>
        <w:lastRenderedPageBreak/>
        <w:t>Long Term Ecological Research National Coordination Office</w:t>
      </w:r>
      <w:r w:rsidRPr="0083457A">
        <w:rPr>
          <w:rFonts w:ascii="Helvetica" w:hAnsi="Helvetica" w:cs="Helvetica"/>
          <w:color w:val="222222"/>
          <w:sz w:val="24"/>
          <w:szCs w:val="24"/>
        </w:rPr>
        <w:br/>
      </w:r>
      <w:r w:rsidRPr="0083457A">
        <w:rPr>
          <w:rFonts w:ascii="Helvetica" w:hAnsi="Helvetica" w:cs="Helvetica"/>
          <w:color w:val="222222"/>
          <w:sz w:val="24"/>
          <w:szCs w:val="24"/>
          <w:shd w:val="clear" w:color="auto" w:fill="FFFFFF"/>
        </w:rPr>
        <w:t>Synopsis 1</w:t>
      </w:r>
      <w:r w:rsidRPr="0083457A">
        <w:rPr>
          <w:rFonts w:ascii="Helvetica" w:hAnsi="Helvetica" w:cs="Helvetica"/>
          <w:color w:val="222222"/>
          <w:sz w:val="24"/>
          <w:szCs w:val="24"/>
        </w:rPr>
        <w:br/>
      </w:r>
      <w:hyperlink r:id="rId593" w:tgtFrame="_blank" w:history="1">
        <w:r w:rsidRPr="0083457A">
          <w:rPr>
            <w:rStyle w:val="Hyperlink"/>
            <w:rFonts w:ascii="Helvetica" w:hAnsi="Helvetica" w:cs="Helvetica"/>
            <w:color w:val="1155CC"/>
            <w:sz w:val="24"/>
            <w:szCs w:val="24"/>
            <w:shd w:val="clear" w:color="auto" w:fill="FFFFFF"/>
          </w:rPr>
          <w:t>https://www.grants.gov/web/grants/view-opportunity.html?oppId=311403</w:t>
        </w:r>
      </w:hyperlink>
    </w:p>
    <w:p w14:paraId="4C777A0E" w14:textId="77777777" w:rsidR="00CA0B13" w:rsidRDefault="00CA0B13" w:rsidP="00CA0B13">
      <w:pPr>
        <w:pStyle w:val="NoSpacing"/>
        <w:rPr>
          <w:rStyle w:val="Hyperlink"/>
          <w:rFonts w:ascii="Helvetica" w:hAnsi="Helvetica" w:cs="Helvetica"/>
          <w:color w:val="1155CC"/>
          <w:sz w:val="24"/>
          <w:szCs w:val="24"/>
          <w:shd w:val="clear" w:color="auto" w:fill="FFFFFF"/>
        </w:rPr>
      </w:pPr>
    </w:p>
    <w:p w14:paraId="060890C8" w14:textId="77777777" w:rsidR="00FA6F64" w:rsidRDefault="00FA6F64" w:rsidP="00B756C2">
      <w:pPr>
        <w:autoSpaceDE w:val="0"/>
        <w:autoSpaceDN w:val="0"/>
        <w:adjustRightInd w:val="0"/>
        <w:outlineLvl w:val="0"/>
        <w:rPr>
          <w:rFonts w:ascii="Helvetica" w:hAnsi="Helvetica"/>
          <w:b/>
        </w:rPr>
      </w:pPr>
    </w:p>
    <w:p w14:paraId="75A2DFEB" w14:textId="0CAAAE9A" w:rsidR="00B756C2" w:rsidRPr="005D3F9C" w:rsidRDefault="00B756C2" w:rsidP="00B756C2">
      <w:pPr>
        <w:rPr>
          <w:rFonts w:ascii="Helvetica" w:hAnsi="Helvetica"/>
        </w:rPr>
      </w:pPr>
      <w:r w:rsidRPr="005D3F9C">
        <w:rPr>
          <w:rFonts w:ascii="Helvetica" w:hAnsi="Helvetica"/>
        </w:rPr>
        <w:t>Modifications:</w:t>
      </w:r>
      <w:bookmarkStart w:id="569" w:name="SBA"/>
      <w:bookmarkEnd w:id="569"/>
    </w:p>
    <w:p w14:paraId="19399787" w14:textId="731CF22B" w:rsidR="005B2421" w:rsidRDefault="005B2421" w:rsidP="00370F0E">
      <w:pPr>
        <w:widowControl w:val="0"/>
        <w:autoSpaceDE w:val="0"/>
        <w:autoSpaceDN w:val="0"/>
        <w:adjustRightInd w:val="0"/>
        <w:rPr>
          <w:rFonts w:ascii="Helvetica" w:hAnsi="Helvetica" w:cs="Helvetica"/>
        </w:rPr>
      </w:pPr>
    </w:p>
    <w:p w14:paraId="22861E0E" w14:textId="77777777" w:rsidR="00CA0B13" w:rsidRDefault="00CA0B13" w:rsidP="00CA0B13">
      <w:pPr>
        <w:pStyle w:val="NoSpacing"/>
        <w:rPr>
          <w:rFonts w:ascii="Helvetica" w:hAnsi="Helvetica"/>
          <w:sz w:val="24"/>
          <w:szCs w:val="24"/>
        </w:rPr>
      </w:pPr>
      <w:r w:rsidRPr="00A87827">
        <w:rPr>
          <w:rFonts w:ascii="Helvetica" w:hAnsi="Helvetica" w:cs="Helvetica"/>
          <w:color w:val="222222"/>
          <w:sz w:val="24"/>
          <w:szCs w:val="24"/>
          <w:shd w:val="clear" w:color="auto" w:fill="FFFFFF"/>
        </w:rPr>
        <w:t>Mid-scale Research Infrastructure-2</w:t>
      </w:r>
      <w:r w:rsidRPr="00A87827">
        <w:rPr>
          <w:rFonts w:ascii="Helvetica" w:hAnsi="Helvetica" w:cs="Helvetica"/>
          <w:color w:val="222222"/>
          <w:sz w:val="24"/>
          <w:szCs w:val="24"/>
        </w:rPr>
        <w:br/>
      </w:r>
      <w:r w:rsidRPr="00A87827">
        <w:rPr>
          <w:rFonts w:ascii="Helvetica" w:hAnsi="Helvetica" w:cs="Helvetica"/>
          <w:color w:val="222222"/>
          <w:sz w:val="24"/>
          <w:szCs w:val="24"/>
          <w:shd w:val="clear" w:color="auto" w:fill="FFFFFF"/>
        </w:rPr>
        <w:t>Synopsis 1</w:t>
      </w:r>
      <w:r w:rsidRPr="00A87827">
        <w:rPr>
          <w:rFonts w:ascii="Helvetica" w:hAnsi="Helvetica" w:cs="Helvetica"/>
          <w:color w:val="222222"/>
          <w:sz w:val="24"/>
          <w:szCs w:val="24"/>
        </w:rPr>
        <w:br/>
      </w:r>
      <w:hyperlink r:id="rId594" w:tgtFrame="_blank" w:history="1">
        <w:r w:rsidRPr="00A87827">
          <w:rPr>
            <w:rStyle w:val="Hyperlink"/>
            <w:rFonts w:ascii="Helvetica" w:hAnsi="Helvetica" w:cs="Helvetica"/>
            <w:color w:val="1155CC"/>
            <w:sz w:val="24"/>
            <w:szCs w:val="24"/>
            <w:shd w:val="clear" w:color="auto" w:fill="FFFFFF"/>
          </w:rPr>
          <w:t>https://www.grants.gov/web/grants/view-opportunity.html?oppId=311063</w:t>
        </w:r>
      </w:hyperlink>
    </w:p>
    <w:p w14:paraId="0E3BB915" w14:textId="77777777" w:rsidR="00CA0B13" w:rsidRDefault="00CA0B13" w:rsidP="00CA0B13">
      <w:pPr>
        <w:pStyle w:val="NoSpacing"/>
        <w:rPr>
          <w:rFonts w:ascii="Helvetica" w:hAnsi="Helvetica"/>
          <w:sz w:val="24"/>
          <w:szCs w:val="24"/>
        </w:rPr>
      </w:pPr>
    </w:p>
    <w:p w14:paraId="38835CA6" w14:textId="77777777" w:rsidR="00CA0B13" w:rsidRDefault="00CA0B13" w:rsidP="00370F0E">
      <w:pPr>
        <w:widowControl w:val="0"/>
        <w:autoSpaceDE w:val="0"/>
        <w:autoSpaceDN w:val="0"/>
        <w:adjustRightInd w:val="0"/>
        <w:rPr>
          <w:rFonts w:ascii="Helvetica" w:hAnsi="Helvetica" w:cs="Helvetica"/>
        </w:rPr>
      </w:pPr>
    </w:p>
    <w:p w14:paraId="214EFFFA" w14:textId="4BCBA792" w:rsidR="00B756C2" w:rsidRPr="005D3F9C" w:rsidRDefault="00B756C2" w:rsidP="00B756C2">
      <w:pPr>
        <w:widowControl w:val="0"/>
        <w:autoSpaceDE w:val="0"/>
        <w:autoSpaceDN w:val="0"/>
        <w:adjustRightInd w:val="0"/>
        <w:rPr>
          <w:rFonts w:ascii="Helvetica" w:hAnsi="Helvetica" w:cs="Helvetica"/>
        </w:rPr>
      </w:pPr>
      <w:bookmarkStart w:id="570" w:name="NSFReminders"/>
      <w:bookmarkEnd w:id="570"/>
      <w:r w:rsidRPr="005D3F9C">
        <w:rPr>
          <w:rFonts w:ascii="Helvetica" w:hAnsi="Helvetica" w:cs="Helvetica"/>
        </w:rPr>
        <w:t>Reminders:</w:t>
      </w:r>
    </w:p>
    <w:p w14:paraId="6EBECD85" w14:textId="5FCBE3A6" w:rsidR="00B756C2" w:rsidRPr="005D3F9C" w:rsidRDefault="00B756C2" w:rsidP="00B756C2">
      <w:pPr>
        <w:widowControl w:val="0"/>
        <w:autoSpaceDE w:val="0"/>
        <w:autoSpaceDN w:val="0"/>
        <w:adjustRightInd w:val="0"/>
        <w:rPr>
          <w:rFonts w:ascii="Helvetica" w:hAnsi="Helvetica" w:cs="Helvetica"/>
        </w:rPr>
      </w:pPr>
      <w:bookmarkStart w:id="571" w:name="NSFSTEM"/>
      <w:bookmarkEnd w:id="571"/>
    </w:p>
    <w:p w14:paraId="7D07A5D8" w14:textId="376C3D89" w:rsidR="00C149FD" w:rsidRPr="004614CC" w:rsidRDefault="00B106A5" w:rsidP="004614CC">
      <w:pPr>
        <w:widowControl w:val="0"/>
        <w:autoSpaceDE w:val="0"/>
        <w:autoSpaceDN w:val="0"/>
        <w:adjustRightInd w:val="0"/>
        <w:rPr>
          <w:rFonts w:ascii="Helvetica" w:hAnsi="Helvetica" w:cs="Helvetica"/>
        </w:rPr>
      </w:pPr>
      <w:bookmarkStart w:id="572" w:name="NSFDeleted"/>
      <w:bookmarkEnd w:id="572"/>
      <w:r w:rsidRPr="005D3F9C">
        <w:rPr>
          <w:rFonts w:ascii="Helvetica" w:hAnsi="Helvetica" w:cs="Helvetica"/>
        </w:rPr>
        <w:t>Delet</w:t>
      </w:r>
      <w:r w:rsidR="004614CC">
        <w:rPr>
          <w:rFonts w:ascii="Helvetica" w:hAnsi="Helvetica" w:cs="Helvetica"/>
        </w:rPr>
        <w:t>e</w:t>
      </w:r>
      <w:r w:rsidRPr="005D3F9C">
        <w:rPr>
          <w:rFonts w:ascii="Helvetica" w:hAnsi="Helvetica" w:cs="Helvetica"/>
        </w:rPr>
        <w:t>d:</w:t>
      </w:r>
      <w:r w:rsidR="00C149FD">
        <w:rPr>
          <w:rFonts w:ascii="Helvetica" w:hAnsi="Helvetica"/>
          <w:b/>
        </w:rPr>
        <w:br w:type="page"/>
      </w:r>
    </w:p>
    <w:p w14:paraId="041CB81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25BA02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1F4CE3D" w14:textId="77777777" w:rsidR="00604140" w:rsidRPr="00604140" w:rsidRDefault="00604140" w:rsidP="00604140">
      <w:pPr>
        <w:pBdr>
          <w:bottom w:val="double" w:sz="6" w:space="1" w:color="auto"/>
        </w:pBdr>
        <w:autoSpaceDE w:val="0"/>
        <w:autoSpaceDN w:val="0"/>
        <w:adjustRightInd w:val="0"/>
        <w:rPr>
          <w:rFonts w:ascii="Helvetica" w:hAnsi="Helvetica"/>
        </w:rPr>
      </w:pPr>
      <w:bookmarkStart w:id="573" w:name="NRC"/>
      <w:bookmarkEnd w:id="573"/>
    </w:p>
    <w:p w14:paraId="0B8FD31C" w14:textId="77777777" w:rsidR="00604140" w:rsidRPr="005D3F9C" w:rsidRDefault="00604140" w:rsidP="00604140">
      <w:pPr>
        <w:pBdr>
          <w:bottom w:val="double" w:sz="6" w:space="1" w:color="auto"/>
        </w:pBdr>
        <w:autoSpaceDE w:val="0"/>
        <w:autoSpaceDN w:val="0"/>
        <w:adjustRightInd w:val="0"/>
        <w:rPr>
          <w:rFonts w:ascii="Helvetica" w:hAnsi="Helvetica"/>
          <w:b/>
        </w:rPr>
      </w:pPr>
    </w:p>
    <w:p w14:paraId="1E54B6AE" w14:textId="77777777" w:rsidR="00604140" w:rsidRPr="005D3F9C" w:rsidRDefault="00604140" w:rsidP="00604140">
      <w:pPr>
        <w:autoSpaceDE w:val="0"/>
        <w:autoSpaceDN w:val="0"/>
        <w:adjustRightInd w:val="0"/>
        <w:rPr>
          <w:rFonts w:ascii="Helvetica" w:hAnsi="Helvetica"/>
          <w:b/>
          <w:u w:val="single"/>
        </w:rPr>
      </w:pPr>
    </w:p>
    <w:p w14:paraId="7EC2E3D5" w14:textId="77777777" w:rsidR="00B756C2" w:rsidRPr="005D3F9C" w:rsidRDefault="00B756C2" w:rsidP="00B756C2">
      <w:pPr>
        <w:widowControl w:val="0"/>
        <w:autoSpaceDE w:val="0"/>
        <w:autoSpaceDN w:val="0"/>
        <w:adjustRightInd w:val="0"/>
        <w:rPr>
          <w:rFonts w:ascii="Helvetica" w:hAnsi="Helvetica" w:cs="Helvetica"/>
        </w:rPr>
      </w:pPr>
    </w:p>
    <w:p w14:paraId="15AB6EF3" w14:textId="77777777" w:rsidR="00B756C2" w:rsidRPr="005D3F9C" w:rsidRDefault="00B756C2" w:rsidP="00B756C2">
      <w:pPr>
        <w:outlineLvl w:val="0"/>
        <w:rPr>
          <w:rFonts w:ascii="Helvetica" w:hAnsi="Helvetica"/>
          <w:b/>
        </w:rPr>
      </w:pPr>
    </w:p>
    <w:p w14:paraId="6CCC0A76" w14:textId="77777777" w:rsidR="00B756C2" w:rsidRPr="005D3F9C" w:rsidRDefault="00B756C2" w:rsidP="00B756C2">
      <w:pPr>
        <w:outlineLvl w:val="0"/>
        <w:rPr>
          <w:rFonts w:ascii="Helvetica" w:hAnsi="Helvetica"/>
          <w:b/>
        </w:rPr>
      </w:pPr>
      <w:r w:rsidRPr="005D3F9C">
        <w:rPr>
          <w:rFonts w:ascii="Helvetica" w:hAnsi="Helvetica"/>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5D3F9C" w:rsidRDefault="00B756C2" w:rsidP="00B756C2">
      <w:pPr>
        <w:widowControl w:val="0"/>
        <w:autoSpaceDE w:val="0"/>
        <w:autoSpaceDN w:val="0"/>
        <w:adjustRightInd w:val="0"/>
        <w:outlineLvl w:val="0"/>
        <w:rPr>
          <w:rFonts w:ascii="Helvetica" w:hAnsi="Helvetica"/>
          <w:b/>
        </w:rPr>
      </w:pPr>
    </w:p>
    <w:p w14:paraId="0489421F" w14:textId="77777777" w:rsidR="00B756C2" w:rsidRPr="00AB0B9C" w:rsidRDefault="00B756C2" w:rsidP="00B756C2">
      <w:pPr>
        <w:widowControl w:val="0"/>
        <w:autoSpaceDE w:val="0"/>
        <w:autoSpaceDN w:val="0"/>
        <w:adjustRightInd w:val="0"/>
        <w:outlineLvl w:val="0"/>
        <w:rPr>
          <w:rFonts w:ascii="Helvetica" w:hAnsi="Helvetica"/>
          <w:b/>
          <w:sz w:val="28"/>
          <w:szCs w:val="28"/>
        </w:rPr>
      </w:pPr>
      <w:r w:rsidRPr="00AB0B9C">
        <w:rPr>
          <w:rFonts w:ascii="Helvetica" w:hAnsi="Helvetica"/>
          <w:b/>
          <w:sz w:val="28"/>
          <w:szCs w:val="28"/>
        </w:rPr>
        <w:t>Small Business Administration</w:t>
      </w:r>
    </w:p>
    <w:p w14:paraId="20BA4CF8" w14:textId="77777777" w:rsidR="00B756C2" w:rsidRPr="005D3F9C" w:rsidRDefault="00B756C2" w:rsidP="00B756C2">
      <w:pPr>
        <w:widowControl w:val="0"/>
        <w:autoSpaceDE w:val="0"/>
        <w:autoSpaceDN w:val="0"/>
        <w:adjustRightInd w:val="0"/>
        <w:rPr>
          <w:rFonts w:ascii="Helvetica" w:hAnsi="Helvetica"/>
          <w:b/>
        </w:rPr>
      </w:pPr>
    </w:p>
    <w:p w14:paraId="2627984B" w14:textId="77777777" w:rsidR="00B756C2" w:rsidRPr="005D3F9C" w:rsidRDefault="00B756C2" w:rsidP="00B756C2">
      <w:pPr>
        <w:rPr>
          <w:rFonts w:ascii="Helvetica" w:hAnsi="Helvetica"/>
        </w:rPr>
      </w:pPr>
      <w:bookmarkStart w:id="574" w:name="SBAGO"/>
      <w:bookmarkEnd w:id="574"/>
      <w:r w:rsidRPr="005D3F9C">
        <w:rPr>
          <w:rFonts w:ascii="Helvetica" w:hAnsi="Helvetica"/>
          <w:highlight w:val="yellow"/>
        </w:rPr>
        <w:t>General Overview Finding Loans &amp; Grants</w:t>
      </w:r>
    </w:p>
    <w:p w14:paraId="580A32B0" w14:textId="77777777" w:rsidR="00B756C2" w:rsidRPr="005D3F9C" w:rsidRDefault="00B756C2" w:rsidP="00B756C2">
      <w:pPr>
        <w:rPr>
          <w:rFonts w:ascii="Helvetica" w:hAnsi="Helvetica"/>
        </w:rPr>
      </w:pPr>
    </w:p>
    <w:p w14:paraId="1A4761AE" w14:textId="7B14445C" w:rsidR="00B756C2" w:rsidRPr="005D3F9C" w:rsidRDefault="00B756C2" w:rsidP="00B756C2">
      <w:pPr>
        <w:rPr>
          <w:rFonts w:ascii="Helvetica" w:hAnsi="Helvetica"/>
        </w:rPr>
      </w:pPr>
    </w:p>
    <w:p w14:paraId="3F7B1E96" w14:textId="047DD5D5" w:rsidR="00B756C2" w:rsidRPr="005D3F9C" w:rsidRDefault="00ED22F2" w:rsidP="00B756C2">
      <w:pPr>
        <w:rPr>
          <w:rFonts w:ascii="Helvetica" w:hAnsi="Helvetica"/>
        </w:rPr>
      </w:pPr>
      <w:r>
        <w:rPr>
          <w:rFonts w:ascii="Helvetica" w:hAnsi="Helvetica"/>
          <w:noProof/>
        </w:rPr>
        <w:drawing>
          <wp:inline distT="0" distB="0" distL="0" distR="0" wp14:anchorId="6A80F18B" wp14:editId="16DE1DB6">
            <wp:extent cx="6915150" cy="43033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596">
                      <a:extLst>
                        <a:ext uri="{28A0092B-C50C-407E-A947-70E740481C1C}">
                          <a14:useLocalDpi xmlns:a14="http://schemas.microsoft.com/office/drawing/2010/main" val="0"/>
                        </a:ext>
                      </a:extLst>
                    </a:blip>
                    <a:stretch>
                      <a:fillRect/>
                    </a:stretch>
                  </pic:blipFill>
                  <pic:spPr>
                    <a:xfrm>
                      <a:off x="0" y="0"/>
                      <a:ext cx="6915150" cy="4303395"/>
                    </a:xfrm>
                    <a:prstGeom prst="rect">
                      <a:avLst/>
                    </a:prstGeom>
                  </pic:spPr>
                </pic:pic>
              </a:graphicData>
            </a:graphic>
          </wp:inline>
        </w:drawing>
      </w:r>
    </w:p>
    <w:p w14:paraId="71513A2E" w14:textId="77777777" w:rsidR="00B756C2" w:rsidRDefault="00B756C2" w:rsidP="00B756C2">
      <w:pPr>
        <w:rPr>
          <w:rFonts w:ascii="Helvetica" w:hAnsi="Helvetica"/>
        </w:rPr>
      </w:pPr>
    </w:p>
    <w:p w14:paraId="62267C4C" w14:textId="0CC88F68" w:rsidR="00ED22F2" w:rsidRPr="005D3F9C" w:rsidRDefault="00ED22F2" w:rsidP="00B756C2">
      <w:pPr>
        <w:rPr>
          <w:rFonts w:ascii="Helvetica" w:hAnsi="Helvetica"/>
        </w:rPr>
      </w:pPr>
      <w:r>
        <w:rPr>
          <w:rFonts w:ascii="Helvetica" w:hAnsi="Helvetica"/>
          <w:noProof/>
        </w:rPr>
        <w:lastRenderedPageBreak/>
        <w:drawing>
          <wp:inline distT="0" distB="0" distL="0" distR="0" wp14:anchorId="0532379E" wp14:editId="0AF2F17A">
            <wp:extent cx="6915150" cy="450278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597">
                      <a:extLst>
                        <a:ext uri="{28A0092B-C50C-407E-A947-70E740481C1C}">
                          <a14:useLocalDpi xmlns:a14="http://schemas.microsoft.com/office/drawing/2010/main" val="0"/>
                        </a:ext>
                      </a:extLst>
                    </a:blip>
                    <a:stretch>
                      <a:fillRect/>
                    </a:stretch>
                  </pic:blipFill>
                  <pic:spPr>
                    <a:xfrm>
                      <a:off x="0" y="0"/>
                      <a:ext cx="6915150" cy="4502785"/>
                    </a:xfrm>
                    <a:prstGeom prst="rect">
                      <a:avLst/>
                    </a:prstGeom>
                  </pic:spPr>
                </pic:pic>
              </a:graphicData>
            </a:graphic>
          </wp:inline>
        </w:drawing>
      </w:r>
    </w:p>
    <w:p w14:paraId="25268C65" w14:textId="77777777" w:rsidR="00ED22F2" w:rsidRDefault="00ED22F2" w:rsidP="00B756C2"/>
    <w:p w14:paraId="537C72F5" w14:textId="7F1C1664" w:rsidR="00ED22F2" w:rsidRDefault="006C4FB3" w:rsidP="00B756C2">
      <w:hyperlink r:id="rId598" w:history="1">
        <w:r w:rsidR="00ED22F2" w:rsidRPr="00ED22F2">
          <w:rPr>
            <w:rStyle w:val="Hyperlink"/>
            <w:rFonts w:ascii="Helvetica" w:hAnsi="Helvetica"/>
          </w:rPr>
          <w:t>https://www.sba.go</w:t>
        </w:r>
        <w:r w:rsidR="00ED22F2" w:rsidRPr="00ED22F2">
          <w:rPr>
            <w:rStyle w:val="Hyperlink"/>
            <w:rFonts w:ascii="Helvetica" w:hAnsi="Helvetica"/>
          </w:rPr>
          <w:t>v</w:t>
        </w:r>
        <w:r w:rsidR="00ED22F2" w:rsidRPr="00ED22F2">
          <w:rPr>
            <w:rStyle w:val="Hyperlink"/>
            <w:rFonts w:ascii="Helvetica" w:hAnsi="Helvetica"/>
          </w:rPr>
          <w:t>/funding-programs/loans</w:t>
        </w:r>
      </w:hyperlink>
    </w:p>
    <w:p w14:paraId="188A46D5" w14:textId="77777777" w:rsidR="00B756C2" w:rsidRPr="005D3F9C" w:rsidRDefault="00B756C2" w:rsidP="00B756C2">
      <w:pPr>
        <w:pStyle w:val="NormalWeb"/>
        <w:spacing w:before="2" w:after="2"/>
        <w:rPr>
          <w:rFonts w:ascii="Helvetica" w:hAnsi="Helvetica"/>
        </w:rPr>
      </w:pPr>
      <w:r w:rsidRPr="005D3F9C">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7B45604B" w14:textId="40E415F9" w:rsidR="00B74B03" w:rsidRDefault="00B756C2" w:rsidP="00B756C2">
      <w:pPr>
        <w:pStyle w:val="NormalWeb"/>
        <w:spacing w:before="2" w:after="2"/>
        <w:rPr>
          <w:rFonts w:ascii="Helvetica" w:hAnsi="Helvetica"/>
        </w:rPr>
      </w:pPr>
      <w:r w:rsidRPr="005D3F9C">
        <w:rPr>
          <w:rFonts w:ascii="Helvetica" w:hAnsi="Helvetica"/>
        </w:rPr>
        <w:t xml:space="preserve">Use SBA.gov's </w:t>
      </w:r>
      <w:hyperlink r:id="rId599" w:history="1">
        <w:r w:rsidRPr="005D3F9C">
          <w:rPr>
            <w:rStyle w:val="Hyperlink"/>
            <w:rFonts w:ascii="Helvetica" w:hAnsi="Helvetica"/>
          </w:rPr>
          <w:t>Loans and Grants Search Tool</w:t>
        </w:r>
      </w:hyperlink>
      <w:r w:rsidRPr="005D3F9C">
        <w:rPr>
          <w:rFonts w:ascii="Helvetica" w:hAnsi="Helvetica"/>
        </w:rPr>
        <w:t xml:space="preserve"> to get a list of financing programs for which you may qualify, or visit the resources below to learn more about small business financing</w:t>
      </w:r>
      <w:r w:rsidR="00B74B03">
        <w:rPr>
          <w:rFonts w:ascii="Helvetica" w:hAnsi="Helvetica"/>
        </w:rPr>
        <w:t xml:space="preserve"> </w:t>
      </w:r>
      <w:r w:rsidRPr="005D3F9C">
        <w:rPr>
          <w:rFonts w:ascii="Helvetica" w:hAnsi="Helvetica"/>
        </w:rPr>
        <w:t xml:space="preserve">programs. </w:t>
      </w:r>
    </w:p>
    <w:p w14:paraId="50264A3D" w14:textId="440C86B3" w:rsidR="00B756C2" w:rsidRPr="005D3F9C" w:rsidRDefault="00B756C2" w:rsidP="00B756C2">
      <w:pPr>
        <w:pStyle w:val="NormalWeb"/>
        <w:spacing w:before="2" w:after="2"/>
        <w:rPr>
          <w:rFonts w:ascii="Helvetica" w:hAnsi="Helvetica"/>
        </w:rPr>
      </w:pPr>
    </w:p>
    <w:p w14:paraId="67FAD788"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rPr>
        <w:t xml:space="preserve">To get to the main SBA.gov funding page </w:t>
      </w:r>
      <w:hyperlink r:id="rId600" w:history="1">
        <w:r w:rsidRPr="005D3F9C">
          <w:rPr>
            <w:rStyle w:val="Hyperlink"/>
            <w:rFonts w:ascii="Helvetica" w:hAnsi="Helvetica"/>
          </w:rPr>
          <w:t>click here</w:t>
        </w:r>
      </w:hyperlink>
    </w:p>
    <w:p w14:paraId="1D2B604A" w14:textId="4C88B0F1" w:rsidR="00B756C2" w:rsidRPr="005D3F9C" w:rsidRDefault="007F1E7F" w:rsidP="00B756C2">
      <w:pPr>
        <w:pStyle w:val="NormalWeb"/>
        <w:spacing w:before="2" w:after="2"/>
        <w:rPr>
          <w:rStyle w:val="Hyperlink"/>
          <w:rFonts w:ascii="Helvetica" w:hAnsi="Helvetica"/>
        </w:rPr>
      </w:pPr>
      <w:r>
        <w:rPr>
          <w:rFonts w:ascii="Helvetica" w:hAnsi="Helvetica"/>
          <w:noProof/>
          <w:color w:val="0000FF"/>
          <w:u w:val="single"/>
        </w:rPr>
        <w:lastRenderedPageBreak/>
        <w:drawing>
          <wp:inline distT="0" distB="0" distL="0" distR="0" wp14:anchorId="32F8F2C8" wp14:editId="268B7F60">
            <wp:extent cx="6915150" cy="489839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8.11 PM.png"/>
                    <pic:cNvPicPr/>
                  </pic:nvPicPr>
                  <pic:blipFill>
                    <a:blip r:embed="rId601">
                      <a:extLst>
                        <a:ext uri="{28A0092B-C50C-407E-A947-70E740481C1C}">
                          <a14:useLocalDpi xmlns:a14="http://schemas.microsoft.com/office/drawing/2010/main" val="0"/>
                        </a:ext>
                      </a:extLst>
                    </a:blip>
                    <a:stretch>
                      <a:fillRect/>
                    </a:stretch>
                  </pic:blipFill>
                  <pic:spPr>
                    <a:xfrm>
                      <a:off x="0" y="0"/>
                      <a:ext cx="6915150" cy="4898390"/>
                    </a:xfrm>
                    <a:prstGeom prst="rect">
                      <a:avLst/>
                    </a:prstGeom>
                  </pic:spPr>
                </pic:pic>
              </a:graphicData>
            </a:graphic>
          </wp:inline>
        </w:drawing>
      </w:r>
    </w:p>
    <w:p w14:paraId="04BFFB76" w14:textId="285E7C65" w:rsidR="007F1E7F" w:rsidRDefault="006C4FB3" w:rsidP="00BD0F5B">
      <w:pPr>
        <w:widowControl w:val="0"/>
        <w:autoSpaceDE w:val="0"/>
        <w:autoSpaceDN w:val="0"/>
        <w:adjustRightInd w:val="0"/>
      </w:pPr>
      <w:hyperlink r:id="rId602" w:history="1">
        <w:r w:rsidR="007F1E7F" w:rsidRPr="007F1E7F">
          <w:rPr>
            <w:rStyle w:val="Hyperlink"/>
          </w:rPr>
          <w:t>https://www.sba.gov/learning-center</w:t>
        </w:r>
      </w:hyperlink>
    </w:p>
    <w:p w14:paraId="4BD6FF8A" w14:textId="77777777" w:rsidR="007F1E7F" w:rsidRDefault="007F1E7F" w:rsidP="00BD0F5B">
      <w:pPr>
        <w:widowControl w:val="0"/>
        <w:autoSpaceDE w:val="0"/>
        <w:autoSpaceDN w:val="0"/>
        <w:adjustRightInd w:val="0"/>
      </w:pPr>
    </w:p>
    <w:p w14:paraId="5DF1726B" w14:textId="72428355" w:rsidR="00CF773F" w:rsidRPr="00E37CAB" w:rsidRDefault="00BD0F5B" w:rsidP="00E37CAB">
      <w:pPr>
        <w:widowControl w:val="0"/>
        <w:autoSpaceDE w:val="0"/>
        <w:autoSpaceDN w:val="0"/>
        <w:adjustRightInd w:val="0"/>
        <w:rPr>
          <w:rFonts w:ascii="Helvetica" w:hAnsi="Helvetica" w:cs="Arial"/>
          <w:color w:val="1A1A1A"/>
        </w:rPr>
      </w:pPr>
      <w:bookmarkStart w:id="575" w:name="SBAPrograms"/>
      <w:bookmarkEnd w:id="575"/>
      <w:r w:rsidRPr="005D3F9C">
        <w:rPr>
          <w:rFonts w:ascii="Helvetica" w:hAnsi="Helvetica" w:cs="Arial"/>
          <w:color w:val="1A1A1A"/>
        </w:rPr>
        <w:t>Programs:</w:t>
      </w:r>
      <w:bookmarkStart w:id="576" w:name="SBAFAST"/>
      <w:bookmarkEnd w:id="576"/>
    </w:p>
    <w:p w14:paraId="76568181" w14:textId="771758E9" w:rsidR="00D8390F" w:rsidRDefault="00D8390F" w:rsidP="000868C3">
      <w:pPr>
        <w:pStyle w:val="NoSpacing"/>
        <w:rPr>
          <w:rFonts w:ascii="Helvetica" w:hAnsi="Helvetica" w:cs="Helvetica"/>
          <w:color w:val="222222"/>
          <w:sz w:val="24"/>
          <w:szCs w:val="24"/>
          <w:shd w:val="clear" w:color="auto" w:fill="FFFFFF"/>
        </w:rPr>
      </w:pPr>
      <w:bookmarkStart w:id="577" w:name="SBASBDC"/>
      <w:bookmarkStart w:id="578" w:name="SBAOptionYear"/>
      <w:bookmarkEnd w:id="577"/>
      <w:bookmarkEnd w:id="578"/>
    </w:p>
    <w:p w14:paraId="713ACC4D" w14:textId="3E0D3C4B" w:rsidR="004A6532" w:rsidRDefault="004A6532" w:rsidP="00BD0F5B">
      <w:pPr>
        <w:widowControl w:val="0"/>
        <w:autoSpaceDE w:val="0"/>
        <w:autoSpaceDN w:val="0"/>
        <w:adjustRightInd w:val="0"/>
        <w:rPr>
          <w:rFonts w:ascii="Helvetica" w:hAnsi="Helvetica" w:cs="Arial"/>
          <w:color w:val="1A1A1A"/>
        </w:rPr>
      </w:pPr>
      <w:bookmarkStart w:id="579" w:name="SBAWomensBusiness"/>
      <w:bookmarkStart w:id="580" w:name="SBAModifications"/>
      <w:bookmarkEnd w:id="579"/>
      <w:bookmarkEnd w:id="580"/>
      <w:r>
        <w:rPr>
          <w:rFonts w:ascii="Helvetica" w:hAnsi="Helvetica" w:cs="Arial"/>
          <w:color w:val="1A1A1A"/>
        </w:rPr>
        <w:t>Modifications</w:t>
      </w:r>
      <w:r w:rsidR="009704C9">
        <w:rPr>
          <w:rFonts w:ascii="Helvetica" w:hAnsi="Helvetica" w:cs="Arial"/>
          <w:color w:val="1A1A1A"/>
        </w:rPr>
        <w:t>:</w:t>
      </w:r>
    </w:p>
    <w:p w14:paraId="77BC995C" w14:textId="77777777" w:rsidR="004A6532" w:rsidRDefault="004A6532" w:rsidP="00BD0F5B">
      <w:pPr>
        <w:widowControl w:val="0"/>
        <w:autoSpaceDE w:val="0"/>
        <w:autoSpaceDN w:val="0"/>
        <w:adjustRightInd w:val="0"/>
        <w:rPr>
          <w:rFonts w:ascii="Helvetica" w:hAnsi="Helvetica" w:cs="Arial"/>
          <w:color w:val="1A1A1A"/>
        </w:rPr>
      </w:pPr>
    </w:p>
    <w:p w14:paraId="07461E01" w14:textId="77777777" w:rsidR="00B756C2" w:rsidRPr="005D3F9C" w:rsidRDefault="00B756C2" w:rsidP="00B756C2">
      <w:pPr>
        <w:widowControl w:val="0"/>
        <w:autoSpaceDE w:val="0"/>
        <w:autoSpaceDN w:val="0"/>
        <w:adjustRightInd w:val="0"/>
        <w:rPr>
          <w:rFonts w:ascii="Helvetica" w:hAnsi="Helvetica" w:cs="Helvetica"/>
        </w:rPr>
      </w:pPr>
      <w:bookmarkStart w:id="581" w:name="SBAPrime2017"/>
      <w:bookmarkStart w:id="582" w:name="SBABootstoBusiness"/>
      <w:bookmarkStart w:id="583" w:name="SBAServiceDisabledVeteran"/>
      <w:bookmarkStart w:id="584" w:name="SBAUpcomingBootstoBusiness"/>
      <w:bookmarkStart w:id="585" w:name="SBASBDMod"/>
      <w:bookmarkStart w:id="586" w:name="SBAVetBus"/>
      <w:bookmarkStart w:id="587" w:name="SBAReminder"/>
      <w:bookmarkEnd w:id="581"/>
      <w:bookmarkEnd w:id="582"/>
      <w:bookmarkEnd w:id="583"/>
      <w:bookmarkEnd w:id="584"/>
      <w:bookmarkEnd w:id="585"/>
      <w:bookmarkEnd w:id="586"/>
      <w:bookmarkEnd w:id="587"/>
      <w:r w:rsidRPr="005D3F9C">
        <w:rPr>
          <w:rFonts w:ascii="Helvetica" w:hAnsi="Helvetica" w:cs="Helvetica"/>
        </w:rPr>
        <w:t>Reminders:</w:t>
      </w:r>
    </w:p>
    <w:p w14:paraId="2ADC647E" w14:textId="55BAEC83" w:rsidR="00E37CAB" w:rsidRPr="000D79CC" w:rsidRDefault="00E37CAB" w:rsidP="000D79CC"/>
    <w:p w14:paraId="253744E7" w14:textId="545B2949" w:rsidR="006D0368" w:rsidRPr="005D3F9C" w:rsidRDefault="006D0368" w:rsidP="00735A6B">
      <w:pPr>
        <w:widowControl w:val="0"/>
        <w:autoSpaceDE w:val="0"/>
        <w:autoSpaceDN w:val="0"/>
        <w:adjustRightInd w:val="0"/>
        <w:spacing w:after="260"/>
        <w:rPr>
          <w:rFonts w:ascii="Helvetica" w:hAnsi="Helvetica" w:cs="Helvetica Neue"/>
        </w:rPr>
      </w:pPr>
      <w:bookmarkStart w:id="588" w:name="SBAPRIME"/>
      <w:bookmarkStart w:id="589" w:name="SBAWBCInitial"/>
      <w:bookmarkStart w:id="590" w:name="SBAWBCInitialPhase"/>
      <w:bookmarkStart w:id="591" w:name="SBADeleted"/>
      <w:bookmarkEnd w:id="588"/>
      <w:bookmarkEnd w:id="589"/>
      <w:bookmarkEnd w:id="590"/>
      <w:bookmarkEnd w:id="591"/>
      <w:r w:rsidRPr="005D3F9C">
        <w:rPr>
          <w:rFonts w:ascii="Helvetica" w:hAnsi="Helvetica" w:cs="Helvetica Neue"/>
        </w:rPr>
        <w:t>Deleted:</w:t>
      </w:r>
    </w:p>
    <w:p w14:paraId="61A36A8E"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57C1D4A6" w14:textId="77777777" w:rsidR="00735A6B" w:rsidRPr="005D3F9C" w:rsidRDefault="00735A6B" w:rsidP="00B756C2">
      <w:pPr>
        <w:widowControl w:val="0"/>
        <w:autoSpaceDE w:val="0"/>
        <w:autoSpaceDN w:val="0"/>
        <w:adjustRightInd w:val="0"/>
        <w:rPr>
          <w:rFonts w:ascii="Helvetica" w:hAnsi="Helvetica" w:cs="Helvetica"/>
        </w:rPr>
      </w:pPr>
    </w:p>
    <w:p w14:paraId="72E44117" w14:textId="3DFE95C0" w:rsidR="00DB30FF" w:rsidRPr="005D3F9C" w:rsidRDefault="00DB30FF" w:rsidP="00B50FC2">
      <w:pPr>
        <w:widowControl w:val="0"/>
        <w:pBdr>
          <w:bottom w:val="single" w:sz="6" w:space="1" w:color="auto"/>
        </w:pBdr>
        <w:autoSpaceDE w:val="0"/>
        <w:autoSpaceDN w:val="0"/>
        <w:adjustRightInd w:val="0"/>
        <w:rPr>
          <w:rFonts w:ascii="Helvetica" w:hAnsi="Helvetica" w:cs="Arial"/>
          <w:color w:val="1A1A1A"/>
          <w:highlight w:val="cyan"/>
        </w:rPr>
      </w:pPr>
    </w:p>
    <w:p w14:paraId="70FA06F5" w14:textId="77777777" w:rsidR="00DB30FF" w:rsidRPr="005D3F9C" w:rsidRDefault="00DB30FF" w:rsidP="00B50FC2">
      <w:pPr>
        <w:widowControl w:val="0"/>
        <w:autoSpaceDE w:val="0"/>
        <w:autoSpaceDN w:val="0"/>
        <w:adjustRightInd w:val="0"/>
        <w:rPr>
          <w:rFonts w:ascii="Helvetica" w:hAnsi="Helvetica" w:cs="Arial"/>
          <w:color w:val="1A1A1A"/>
          <w:highlight w:val="cyan"/>
        </w:rPr>
      </w:pPr>
    </w:p>
    <w:p w14:paraId="1ED03546" w14:textId="77777777" w:rsidR="00B756C2" w:rsidRPr="005D3F9C" w:rsidRDefault="00B756C2" w:rsidP="00B756C2">
      <w:pPr>
        <w:widowControl w:val="0"/>
        <w:autoSpaceDE w:val="0"/>
        <w:autoSpaceDN w:val="0"/>
        <w:adjustRightInd w:val="0"/>
        <w:rPr>
          <w:rFonts w:ascii="Helvetica" w:hAnsi="Helvetica" w:cs="Helvetica"/>
        </w:rPr>
      </w:pPr>
      <w:bookmarkStart w:id="592" w:name="SBAPortableAssistance"/>
      <w:bookmarkEnd w:id="592"/>
      <w:r w:rsidRPr="005D3F9C">
        <w:rPr>
          <w:rFonts w:ascii="Helvetica" w:hAnsi="Helvetica" w:cs="Helvetica"/>
        </w:rPr>
        <w:t>SBA Trainings</w:t>
      </w:r>
    </w:p>
    <w:p w14:paraId="349872F5" w14:textId="77777777" w:rsidR="00B756C2" w:rsidRPr="005D3F9C" w:rsidRDefault="00B756C2" w:rsidP="00B756C2">
      <w:pPr>
        <w:widowControl w:val="0"/>
        <w:autoSpaceDE w:val="0"/>
        <w:autoSpaceDN w:val="0"/>
        <w:adjustRightInd w:val="0"/>
        <w:rPr>
          <w:rFonts w:ascii="Helvetica" w:hAnsi="Helvetica" w:cs="Helvetica"/>
        </w:rPr>
      </w:pPr>
    </w:p>
    <w:p w14:paraId="577EE124" w14:textId="77777777" w:rsidR="00B756C2" w:rsidRPr="005D3F9C" w:rsidRDefault="00B756C2" w:rsidP="00B756C2">
      <w:pPr>
        <w:widowControl w:val="0"/>
        <w:autoSpaceDE w:val="0"/>
        <w:autoSpaceDN w:val="0"/>
        <w:adjustRightInd w:val="0"/>
        <w:rPr>
          <w:rFonts w:ascii="Helvetica" w:hAnsi="Helvetica" w:cs="Georgia"/>
          <w:b/>
          <w:bCs/>
          <w:color w:val="021437"/>
        </w:rPr>
      </w:pPr>
      <w:r w:rsidRPr="005D3F9C">
        <w:rPr>
          <w:rFonts w:ascii="Helvetica" w:hAnsi="Helvetica" w:cs="Georgia"/>
          <w:b/>
          <w:bCs/>
          <w:color w:val="021437"/>
        </w:rPr>
        <w:t>Contracting Opportunities for Veteran Entrepreneurs</w:t>
      </w:r>
    </w:p>
    <w:p w14:paraId="39900E80"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This self-paced training exercise is an introduction to Federal contracting opportunities for Veterans.</w:t>
      </w:r>
    </w:p>
    <w:p w14:paraId="668917F8"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5D3F9C" w:rsidRDefault="00B756C2" w:rsidP="00B756C2">
      <w:pPr>
        <w:widowControl w:val="0"/>
        <w:autoSpaceDE w:val="0"/>
        <w:autoSpaceDN w:val="0"/>
        <w:adjustRightInd w:val="0"/>
        <w:rPr>
          <w:rFonts w:ascii="Helvetica" w:hAnsi="Helvetica" w:cs="Helvetica"/>
          <w:b/>
          <w:bCs/>
          <w:color w:val="464749"/>
        </w:rPr>
      </w:pPr>
      <w:r w:rsidRPr="005D3F9C">
        <w:rPr>
          <w:rFonts w:ascii="Helvetica" w:hAnsi="Helvetica" w:cs="Helvetica"/>
          <w:b/>
          <w:bCs/>
          <w:color w:val="464749"/>
        </w:rPr>
        <w:t>Duration: 00:30:00</w:t>
      </w:r>
    </w:p>
    <w:p w14:paraId="4B6B717A" w14:textId="77777777" w:rsidR="00B756C2" w:rsidRPr="005D3F9C" w:rsidRDefault="00B756C2" w:rsidP="00B756C2">
      <w:pPr>
        <w:widowControl w:val="0"/>
        <w:autoSpaceDE w:val="0"/>
        <w:autoSpaceDN w:val="0"/>
        <w:adjustRightInd w:val="0"/>
        <w:rPr>
          <w:rFonts w:ascii="Helvetica" w:hAnsi="Helvetica" w:cs="Helvetica"/>
        </w:rPr>
      </w:pPr>
    </w:p>
    <w:p w14:paraId="73ED2A10" w14:textId="77777777" w:rsidR="00B756C2" w:rsidRPr="005D3F9C" w:rsidRDefault="006C4FB3" w:rsidP="00B756C2">
      <w:pPr>
        <w:widowControl w:val="0"/>
        <w:pBdr>
          <w:bottom w:val="single" w:sz="6" w:space="1" w:color="auto"/>
        </w:pBdr>
        <w:autoSpaceDE w:val="0"/>
        <w:autoSpaceDN w:val="0"/>
        <w:adjustRightInd w:val="0"/>
        <w:rPr>
          <w:rFonts w:ascii="Helvetica" w:hAnsi="Helvetica" w:cs="Helvetica"/>
        </w:rPr>
      </w:pPr>
      <w:hyperlink r:id="rId603" w:history="1">
        <w:r w:rsidR="00B756C2" w:rsidRPr="005D3F9C">
          <w:rPr>
            <w:rStyle w:val="Hyperlink"/>
            <w:rFonts w:ascii="Helvetica" w:hAnsi="Helvetica" w:cs="Helvetica"/>
          </w:rPr>
          <w:t>http://www.sba.gov/tools/sba-learning-center/training/contracting-opportunities-veteran-entrepreneurs</w:t>
        </w:r>
      </w:hyperlink>
    </w:p>
    <w:p w14:paraId="6C73925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8C2B8A7" w14:textId="77777777" w:rsidR="00B756C2" w:rsidRPr="005D3F9C" w:rsidRDefault="00B756C2" w:rsidP="00B756C2">
      <w:pPr>
        <w:widowControl w:val="0"/>
        <w:autoSpaceDE w:val="0"/>
        <w:autoSpaceDN w:val="0"/>
        <w:adjustRightInd w:val="0"/>
        <w:rPr>
          <w:rFonts w:ascii="Helvetica" w:hAnsi="Helvetica" w:cs="Helvetica"/>
        </w:rPr>
      </w:pPr>
    </w:p>
    <w:p w14:paraId="5132A16E" w14:textId="77777777" w:rsidR="00B756C2" w:rsidRPr="005D3F9C" w:rsidRDefault="006C4FB3" w:rsidP="00B756C2">
      <w:pPr>
        <w:widowControl w:val="0"/>
        <w:autoSpaceDE w:val="0"/>
        <w:autoSpaceDN w:val="0"/>
        <w:adjustRightInd w:val="0"/>
        <w:spacing w:after="80"/>
        <w:rPr>
          <w:rFonts w:ascii="Helvetica" w:hAnsi="Helvetica" w:cs="Helvetica Neue"/>
          <w:b/>
          <w:bCs/>
        </w:rPr>
      </w:pPr>
      <w:hyperlink r:id="rId604" w:history="1">
        <w:r w:rsidR="00B756C2" w:rsidRPr="005D3F9C">
          <w:rPr>
            <w:rFonts w:ascii="Helvetica" w:hAnsi="Helvetica" w:cs="Helvetica Neue"/>
            <w:b/>
            <w:bCs/>
            <w:color w:val="18446F"/>
          </w:rPr>
          <w:t>Interested in Exporting? These Four Resources Can Help</w:t>
        </w:r>
      </w:hyperlink>
    </w:p>
    <w:p w14:paraId="1E67CCBC"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5D3F9C" w:rsidRDefault="006C4FB3" w:rsidP="00352556">
      <w:pPr>
        <w:pStyle w:val="ListParagraph"/>
        <w:widowControl w:val="0"/>
        <w:numPr>
          <w:ilvl w:val="0"/>
          <w:numId w:val="9"/>
        </w:numPr>
        <w:autoSpaceDE w:val="0"/>
        <w:autoSpaceDN w:val="0"/>
        <w:adjustRightInd w:val="0"/>
        <w:rPr>
          <w:rFonts w:ascii="Helvetica" w:hAnsi="Helvetica" w:cs="Helvetica Neue"/>
        </w:rPr>
      </w:pPr>
      <w:hyperlink r:id="rId605" w:history="1">
        <w:r w:rsidR="00B756C2" w:rsidRPr="005D3F9C">
          <w:rPr>
            <w:rFonts w:ascii="Helvetica" w:hAnsi="Helvetica" w:cs="Helvetica Neue"/>
            <w:color w:val="18446F"/>
            <w:u w:val="single" w:color="18446F"/>
          </w:rPr>
          <w:t>Read more</w:t>
        </w:r>
      </w:hyperlink>
    </w:p>
    <w:p w14:paraId="3FA5E7B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AB6212E" w14:textId="77777777" w:rsidR="00B756C2" w:rsidRPr="005D3F9C" w:rsidRDefault="00B756C2" w:rsidP="00B756C2">
      <w:pPr>
        <w:pStyle w:val="NormalWeb"/>
        <w:spacing w:before="2" w:after="2"/>
        <w:rPr>
          <w:rFonts w:ascii="Helvetica" w:hAnsi="Helvetica"/>
        </w:rPr>
      </w:pPr>
      <w:bookmarkStart w:id="593" w:name="SBAUpcomingTrainings"/>
      <w:bookmarkEnd w:id="593"/>
      <w:r w:rsidRPr="005D3F9C">
        <w:rPr>
          <w:rFonts w:ascii="Helvetica" w:hAnsi="Helvetica"/>
          <w:highlight w:val="yellow"/>
        </w:rPr>
        <w:t>Upcoming Trainings:</w:t>
      </w:r>
      <w:bookmarkStart w:id="594" w:name="SBAGeorgiaTrainingSchedule"/>
      <w:bookmarkEnd w:id="594"/>
      <w:r w:rsidRPr="005D3F9C">
        <w:rPr>
          <w:rFonts w:ascii="Helvetica" w:hAnsi="Helvetica"/>
        </w:rPr>
        <w:t xml:space="preserve">  </w:t>
      </w:r>
      <w:r w:rsidRPr="005D3F9C">
        <w:rPr>
          <w:rFonts w:ascii="Helvetica" w:hAnsi="Helvetica" w:cs="Helvetica"/>
          <w:b/>
          <w:bCs/>
          <w:color w:val="404E83"/>
        </w:rPr>
        <w:t>Check out SBA's Online Training!</w:t>
      </w:r>
    </w:p>
    <w:p w14:paraId="1823BE2D" w14:textId="77777777" w:rsidR="00B756C2" w:rsidRPr="005D3F9C" w:rsidRDefault="006C4FB3" w:rsidP="00352556">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606" w:history="1">
        <w:r w:rsidR="00B756C2" w:rsidRPr="005D3F9C">
          <w:rPr>
            <w:rFonts w:ascii="Helvetica" w:hAnsi="Helvetica" w:cs="Helvetica"/>
            <w:color w:val="386EFF"/>
            <w:u w:val="single"/>
          </w:rPr>
          <w:t>Financing Options for Small Businesses</w:t>
        </w:r>
      </w:hyperlink>
    </w:p>
    <w:p w14:paraId="2E437D5F" w14:textId="77777777" w:rsidR="00B756C2" w:rsidRPr="005D3F9C" w:rsidRDefault="006C4FB3" w:rsidP="00B756C2">
      <w:pPr>
        <w:pStyle w:val="NormalWeb"/>
        <w:spacing w:before="2" w:after="2"/>
        <w:rPr>
          <w:rFonts w:ascii="Helvetica" w:hAnsi="Helvetica"/>
        </w:rPr>
      </w:pPr>
      <w:hyperlink r:id="rId607" w:history="1">
        <w:r w:rsidR="00B756C2" w:rsidRPr="005D3F9C">
          <w:rPr>
            <w:rFonts w:ascii="Helvetica" w:hAnsi="Helvetica" w:cs="Helvetica"/>
            <w:color w:val="386EFF"/>
            <w:u w:val="single"/>
          </w:rPr>
          <w:t>How to Prepare Government Contract Proposals</w:t>
        </w:r>
      </w:hyperlink>
    </w:p>
    <w:p w14:paraId="6E2D61C0" w14:textId="77777777" w:rsidR="00B756C2" w:rsidRPr="005D3F9C" w:rsidRDefault="006C4FB3" w:rsidP="00B756C2">
      <w:pPr>
        <w:widowControl w:val="0"/>
        <w:autoSpaceDE w:val="0"/>
        <w:autoSpaceDN w:val="0"/>
        <w:adjustRightInd w:val="0"/>
        <w:spacing w:after="80"/>
        <w:rPr>
          <w:rFonts w:ascii="Helvetica" w:hAnsi="Helvetica" w:cs="Helvetica Neue"/>
          <w:b/>
          <w:bCs/>
        </w:rPr>
      </w:pPr>
      <w:hyperlink r:id="rId608" w:history="1">
        <w:r w:rsidR="00B756C2" w:rsidRPr="005D3F9C">
          <w:rPr>
            <w:rFonts w:ascii="Helvetica" w:hAnsi="Helvetica" w:cs="Helvetica Neue"/>
            <w:b/>
            <w:bCs/>
            <w:color w:val="18446F"/>
          </w:rPr>
          <w:t>Getting Started With Exporting: Training and Educational Resources</w:t>
        </w:r>
      </w:hyperlink>
    </w:p>
    <w:p w14:paraId="5E0C0473"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5D3F9C" w:rsidRDefault="006C4FB3" w:rsidP="00352556">
      <w:pPr>
        <w:pStyle w:val="ListParagraph"/>
        <w:widowControl w:val="0"/>
        <w:numPr>
          <w:ilvl w:val="0"/>
          <w:numId w:val="9"/>
        </w:numPr>
        <w:autoSpaceDE w:val="0"/>
        <w:autoSpaceDN w:val="0"/>
        <w:adjustRightInd w:val="0"/>
        <w:spacing w:after="260"/>
        <w:rPr>
          <w:rFonts w:ascii="Helvetica" w:hAnsi="Helvetica" w:cs="Helvetica Neue"/>
          <w:color w:val="18446F"/>
          <w:u w:val="single" w:color="18446F"/>
        </w:rPr>
      </w:pPr>
      <w:hyperlink r:id="rId609" w:history="1">
        <w:r w:rsidR="00B756C2" w:rsidRPr="005D3F9C">
          <w:rPr>
            <w:rFonts w:ascii="Helvetica" w:hAnsi="Helvetica" w:cs="Helvetica Neue"/>
            <w:color w:val="18446F"/>
            <w:u w:val="single" w:color="18446F"/>
          </w:rPr>
          <w:t>Read more</w:t>
        </w:r>
      </w:hyperlink>
    </w:p>
    <w:p w14:paraId="5CECAE56" w14:textId="77777777" w:rsidR="009C5756" w:rsidRPr="005D3F9C" w:rsidRDefault="009C5756" w:rsidP="009C5756">
      <w:pPr>
        <w:widowControl w:val="0"/>
        <w:autoSpaceDE w:val="0"/>
        <w:autoSpaceDN w:val="0"/>
        <w:adjustRightInd w:val="0"/>
        <w:spacing w:after="260"/>
        <w:rPr>
          <w:rFonts w:ascii="Helvetica" w:hAnsi="Helvetica" w:cs="Helvetica Neue"/>
        </w:rPr>
      </w:pPr>
    </w:p>
    <w:p w14:paraId="21002823" w14:textId="77777777" w:rsidR="00B756C2" w:rsidRPr="005D3F9C" w:rsidRDefault="00B756C2" w:rsidP="00B756C2">
      <w:pPr>
        <w:pStyle w:val="NormalWeb"/>
        <w:pBdr>
          <w:bottom w:val="single" w:sz="6" w:space="1" w:color="auto"/>
        </w:pBdr>
        <w:spacing w:before="2" w:after="2"/>
        <w:rPr>
          <w:rFonts w:ascii="Helvetica" w:eastAsiaTheme="minorEastAsia" w:hAnsi="Helvetica" w:cs="Helvetica Neue"/>
        </w:rPr>
      </w:pPr>
      <w:bookmarkStart w:id="595" w:name="SBAGeorgiasmallbusaward"/>
      <w:bookmarkStart w:id="596" w:name="SBAGAEmergingLeaders"/>
      <w:bookmarkEnd w:id="595"/>
      <w:bookmarkEnd w:id="596"/>
    </w:p>
    <w:p w14:paraId="1E109850" w14:textId="77777777" w:rsidR="00B756C2" w:rsidRPr="005D3F9C" w:rsidRDefault="00B756C2" w:rsidP="00B756C2">
      <w:pPr>
        <w:pStyle w:val="NormalWeb"/>
        <w:spacing w:before="2" w:after="2"/>
        <w:rPr>
          <w:rFonts w:ascii="Helvetica" w:hAnsi="Helvetica"/>
        </w:rPr>
      </w:pPr>
      <w:bookmarkStart w:id="597" w:name="SBAHAWAII"/>
      <w:bookmarkStart w:id="598" w:name="SBAGA"/>
      <w:bookmarkStart w:id="599" w:name="SBAHI"/>
      <w:bookmarkEnd w:id="597"/>
      <w:bookmarkEnd w:id="598"/>
      <w:bookmarkEnd w:id="599"/>
      <w:r w:rsidRPr="005D3F9C">
        <w:rPr>
          <w:rFonts w:ascii="Helvetica" w:hAnsi="Helvetica"/>
        </w:rPr>
        <w:t>For Specific Information in Hawaii see the following links:</w:t>
      </w:r>
    </w:p>
    <w:p w14:paraId="7DB0077B"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5D3F9C" w:rsidRDefault="00B756C2" w:rsidP="00B756C2">
      <w:pPr>
        <w:rPr>
          <w:rFonts w:ascii="Helvetica" w:hAnsi="Helvetica"/>
        </w:rPr>
      </w:pPr>
    </w:p>
    <w:p w14:paraId="7C2ED824" w14:textId="77777777" w:rsidR="00B756C2" w:rsidRDefault="006C4FB3" w:rsidP="00B756C2">
      <w:pPr>
        <w:rPr>
          <w:rStyle w:val="Hyperlink"/>
          <w:rFonts w:ascii="Helvetica" w:hAnsi="Helvetica"/>
        </w:rPr>
      </w:pPr>
      <w:hyperlink r:id="rId611" w:history="1">
        <w:r w:rsidR="00B756C2" w:rsidRPr="005D3F9C">
          <w:rPr>
            <w:rStyle w:val="Hyperlink"/>
            <w:rFonts w:ascii="Helvetica" w:hAnsi="Helvetica"/>
          </w:rPr>
          <w:t>https://www.sba.gov/offices/district/hi/Honolulu</w:t>
        </w:r>
      </w:hyperlink>
    </w:p>
    <w:p w14:paraId="2C26D9E9" w14:textId="139D107D" w:rsidR="00AB0B9C" w:rsidRDefault="00AB0B9C">
      <w:pPr>
        <w:rPr>
          <w:rFonts w:ascii="Helvetica" w:hAnsi="Helvetica"/>
          <w:b/>
        </w:rPr>
      </w:pPr>
      <w:r>
        <w:rPr>
          <w:rFonts w:ascii="Helvetica" w:hAnsi="Helvetica"/>
          <w:b/>
        </w:rPr>
        <w:br w:type="page"/>
      </w:r>
    </w:p>
    <w:p w14:paraId="0B8E3E4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9828ACC" w14:textId="77777777" w:rsidR="00B756C2" w:rsidRPr="005D3F9C" w:rsidRDefault="00B756C2" w:rsidP="00B756C2">
      <w:pPr>
        <w:rPr>
          <w:rFonts w:ascii="Helvetica" w:hAnsi="Helvetica"/>
        </w:rPr>
      </w:pPr>
      <w:bookmarkStart w:id="600" w:name="SBANoticewebinars"/>
      <w:bookmarkEnd w:id="600"/>
    </w:p>
    <w:p w14:paraId="50139511" w14:textId="77777777" w:rsidR="00B756C2" w:rsidRPr="005D3F9C" w:rsidRDefault="00B756C2" w:rsidP="00B756C2">
      <w:pPr>
        <w:tabs>
          <w:tab w:val="left" w:pos="4253"/>
        </w:tabs>
        <w:outlineLvl w:val="0"/>
        <w:rPr>
          <w:rFonts w:ascii="Helvetica" w:hAnsi="Helvetica"/>
          <w:b/>
        </w:rPr>
      </w:pPr>
      <w:bookmarkStart w:id="601" w:name="STATE"/>
      <w:bookmarkEnd w:id="601"/>
      <w:r w:rsidRPr="005D3F9C">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5D3F9C" w:rsidRDefault="00B756C2" w:rsidP="00B756C2">
      <w:pPr>
        <w:tabs>
          <w:tab w:val="left" w:pos="4253"/>
        </w:tabs>
        <w:outlineLvl w:val="0"/>
        <w:rPr>
          <w:rFonts w:ascii="Helvetica" w:hAnsi="Helvetica"/>
          <w:b/>
        </w:rPr>
      </w:pPr>
      <w:r w:rsidRPr="005D3F9C">
        <w:rPr>
          <w:rFonts w:ascii="Helvetica" w:hAnsi="Helvetica"/>
          <w:b/>
        </w:rPr>
        <w:t>State Department</w:t>
      </w:r>
      <w:bookmarkStart w:id="602" w:name="StateGO"/>
      <w:bookmarkEnd w:id="602"/>
      <w:r w:rsidRPr="005D3F9C">
        <w:rPr>
          <w:rFonts w:ascii="Helvetica" w:hAnsi="Helvetica"/>
          <w:b/>
        </w:rPr>
        <w:t xml:space="preserve">                 </w:t>
      </w:r>
      <w:r w:rsidRPr="005D3F9C">
        <w:rPr>
          <w:rFonts w:ascii="Helvetica" w:hAnsi="Helvetica"/>
          <w:highlight w:val="yellow"/>
        </w:rPr>
        <w:t>General Overview and Resources for Program Administrators</w:t>
      </w:r>
    </w:p>
    <w:p w14:paraId="3869B348" w14:textId="77777777" w:rsidR="00B756C2" w:rsidRPr="005D3F9C" w:rsidRDefault="00B756C2" w:rsidP="00B756C2">
      <w:pPr>
        <w:tabs>
          <w:tab w:val="left" w:pos="4253"/>
        </w:tabs>
        <w:rPr>
          <w:rFonts w:ascii="Helvetica" w:hAnsi="Helvetica"/>
        </w:rPr>
      </w:pPr>
    </w:p>
    <w:p w14:paraId="4A0F9C9C" w14:textId="39A52AED" w:rsidR="00B756C2" w:rsidRDefault="00B756C2" w:rsidP="00B756C2">
      <w:pPr>
        <w:tabs>
          <w:tab w:val="left" w:pos="4253"/>
        </w:tabs>
        <w:ind w:left="-270"/>
        <w:rPr>
          <w:rFonts w:ascii="Helvetica" w:hAnsi="Helvetica"/>
          <w:noProof/>
        </w:rPr>
      </w:pPr>
    </w:p>
    <w:p w14:paraId="24F47D47" w14:textId="35A0305A" w:rsidR="00443737" w:rsidRDefault="00443737" w:rsidP="00B756C2">
      <w:pPr>
        <w:tabs>
          <w:tab w:val="left" w:pos="4253"/>
        </w:tabs>
        <w:ind w:left="-270"/>
        <w:rPr>
          <w:rFonts w:ascii="Helvetica" w:hAnsi="Helvetica"/>
          <w:noProof/>
        </w:rPr>
      </w:pPr>
      <w:r>
        <w:rPr>
          <w:rFonts w:ascii="Helvetica" w:hAnsi="Helvetica"/>
          <w:noProof/>
        </w:rPr>
        <w:drawing>
          <wp:inline distT="0" distB="0" distL="0" distR="0" wp14:anchorId="5D6BCC61" wp14:editId="6C8E9417">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613">
                      <a:extLst>
                        <a:ext uri="{28A0092B-C50C-407E-A947-70E740481C1C}">
                          <a14:useLocalDpi xmlns:a14="http://schemas.microsoft.com/office/drawing/2010/main" val="0"/>
                        </a:ext>
                      </a:extLst>
                    </a:blip>
                    <a:stretch>
                      <a:fillRect/>
                    </a:stretch>
                  </pic:blipFill>
                  <pic:spPr>
                    <a:xfrm>
                      <a:off x="0" y="0"/>
                      <a:ext cx="6457950" cy="4180840"/>
                    </a:xfrm>
                    <a:prstGeom prst="rect">
                      <a:avLst/>
                    </a:prstGeom>
                  </pic:spPr>
                </pic:pic>
              </a:graphicData>
            </a:graphic>
          </wp:inline>
        </w:drawing>
      </w:r>
    </w:p>
    <w:p w14:paraId="2AC4855A" w14:textId="55D53D57" w:rsidR="00761B62" w:rsidRDefault="00761B62" w:rsidP="00B756C2">
      <w:pPr>
        <w:tabs>
          <w:tab w:val="left" w:pos="4253"/>
        </w:tabs>
        <w:ind w:left="-270"/>
        <w:rPr>
          <w:rFonts w:ascii="Helvetica" w:hAnsi="Helvetica"/>
          <w:noProof/>
        </w:rPr>
      </w:pPr>
    </w:p>
    <w:p w14:paraId="09AD2BDE" w14:textId="20C8424B" w:rsidR="004225DB" w:rsidRDefault="006C4FB3" w:rsidP="00B756C2">
      <w:pPr>
        <w:tabs>
          <w:tab w:val="left" w:pos="4253"/>
        </w:tabs>
        <w:ind w:left="-270"/>
        <w:rPr>
          <w:rFonts w:ascii="Helvetica" w:hAnsi="Helvetica"/>
          <w:noProof/>
        </w:rPr>
      </w:pPr>
      <w:hyperlink r:id="rId614" w:history="1">
        <w:r w:rsidR="007F1E7F" w:rsidRPr="007F1E7F">
          <w:rPr>
            <w:rStyle w:val="Hyperlink"/>
            <w:rFonts w:ascii="Helvetica" w:hAnsi="Helvetica"/>
            <w:noProof/>
          </w:rPr>
          <w:t>https://eca.state.gov/abo</w:t>
        </w:r>
        <w:r w:rsidR="007F1E7F" w:rsidRPr="007F1E7F">
          <w:rPr>
            <w:rStyle w:val="Hyperlink"/>
            <w:rFonts w:ascii="Helvetica" w:hAnsi="Helvetica"/>
            <w:noProof/>
          </w:rPr>
          <w:t>u</w:t>
        </w:r>
        <w:r w:rsidR="007F1E7F" w:rsidRPr="007F1E7F">
          <w:rPr>
            <w:rStyle w:val="Hyperlink"/>
            <w:rFonts w:ascii="Helvetica" w:hAnsi="Helvetica"/>
            <w:noProof/>
          </w:rPr>
          <w:t>t-bureau/organizational-structure/grants-division</w:t>
        </w:r>
      </w:hyperlink>
    </w:p>
    <w:p w14:paraId="3DA3EE2B" w14:textId="77777777" w:rsidR="007F1E7F" w:rsidRPr="005D3F9C" w:rsidRDefault="007F1E7F" w:rsidP="00B756C2">
      <w:pPr>
        <w:tabs>
          <w:tab w:val="left" w:pos="4253"/>
        </w:tabs>
        <w:ind w:left="-270"/>
        <w:rPr>
          <w:rFonts w:ascii="Helvetica" w:hAnsi="Helvetica"/>
          <w:noProof/>
        </w:rPr>
      </w:pPr>
    </w:p>
    <w:p w14:paraId="53F7E323" w14:textId="77777777" w:rsidR="00B756C2" w:rsidRDefault="006C4FB3" w:rsidP="00B756C2">
      <w:pPr>
        <w:spacing w:beforeLines="1" w:before="2" w:afterLines="1" w:after="2"/>
        <w:rPr>
          <w:rStyle w:val="Hyperlink"/>
          <w:rFonts w:ascii="Helvetica" w:hAnsi="Helvetica"/>
        </w:rPr>
      </w:pPr>
      <w:hyperlink r:id="rId615" w:history="1">
        <w:r w:rsidR="00B756C2" w:rsidRPr="005D3F9C">
          <w:rPr>
            <w:rStyle w:val="Hyperlink"/>
            <w:rFonts w:ascii="Helvetica" w:hAnsi="Helvetica"/>
          </w:rPr>
          <w:t>http://eca.state.gov/</w:t>
        </w:r>
        <w:r w:rsidR="00B756C2" w:rsidRPr="005D3F9C">
          <w:rPr>
            <w:rStyle w:val="Hyperlink"/>
            <w:rFonts w:ascii="Helvetica" w:hAnsi="Helvetica"/>
          </w:rPr>
          <w:t>s</w:t>
        </w:r>
        <w:r w:rsidR="00B756C2" w:rsidRPr="005D3F9C">
          <w:rPr>
            <w:rStyle w:val="Hyperlink"/>
            <w:rFonts w:ascii="Helvetica" w:hAnsi="Helvetica"/>
          </w:rPr>
          <w:t>earch/solr/grants?search_referrer=node/237</w:t>
        </w:r>
      </w:hyperlink>
    </w:p>
    <w:p w14:paraId="024D630E" w14:textId="709F28FE" w:rsidR="00761B62" w:rsidRPr="005D3F9C" w:rsidRDefault="00761B62" w:rsidP="00B756C2">
      <w:pPr>
        <w:spacing w:beforeLines="1" w:before="2" w:afterLines="1" w:after="2"/>
        <w:rPr>
          <w:rFonts w:ascii="Helvetica" w:hAnsi="Helvetica"/>
        </w:rPr>
      </w:pPr>
    </w:p>
    <w:p w14:paraId="67D1A714" w14:textId="4935C09D" w:rsidR="00B756C2" w:rsidRPr="005D3F9C" w:rsidRDefault="00443737" w:rsidP="00B756C2">
      <w:pPr>
        <w:spacing w:beforeLines="1" w:before="2" w:afterLines="1" w:after="2"/>
        <w:rPr>
          <w:rFonts w:ascii="Helvetica" w:hAnsi="Helvetica"/>
        </w:rPr>
      </w:pPr>
      <w:r>
        <w:rPr>
          <w:rFonts w:ascii="Helvetica" w:hAnsi="Helvetica"/>
          <w:noProof/>
        </w:rPr>
        <w:lastRenderedPageBreak/>
        <w:drawing>
          <wp:inline distT="0" distB="0" distL="0" distR="0" wp14:anchorId="2E2B278B" wp14:editId="2A918D05">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616">
                      <a:extLst>
                        <a:ext uri="{28A0092B-C50C-407E-A947-70E740481C1C}">
                          <a14:useLocalDpi xmlns:a14="http://schemas.microsoft.com/office/drawing/2010/main" val="0"/>
                        </a:ext>
                      </a:extLst>
                    </a:blip>
                    <a:stretch>
                      <a:fillRect/>
                    </a:stretch>
                  </pic:blipFill>
                  <pic:spPr>
                    <a:xfrm>
                      <a:off x="0" y="0"/>
                      <a:ext cx="6457950" cy="4218305"/>
                    </a:xfrm>
                    <a:prstGeom prst="rect">
                      <a:avLst/>
                    </a:prstGeom>
                  </pic:spPr>
                </pic:pic>
              </a:graphicData>
            </a:graphic>
          </wp:inline>
        </w:drawing>
      </w:r>
    </w:p>
    <w:p w14:paraId="2CDBC206" w14:textId="5CA47193" w:rsidR="00443737" w:rsidRDefault="006C4FB3" w:rsidP="00B756C2">
      <w:pPr>
        <w:spacing w:beforeLines="1" w:before="2" w:afterLines="1" w:after="2"/>
        <w:rPr>
          <w:rFonts w:ascii="Helvetica" w:hAnsi="Helvetica"/>
        </w:rPr>
      </w:pPr>
      <w:hyperlink r:id="rId617" w:history="1">
        <w:r w:rsidR="007F1E7F" w:rsidRPr="007F1E7F">
          <w:rPr>
            <w:rStyle w:val="Hyperlink"/>
            <w:rFonts w:ascii="Helvetica" w:hAnsi="Helvetica"/>
          </w:rPr>
          <w:t>https://eca.state.gov/organizational-funding/open-grant-solicitations</w:t>
        </w:r>
      </w:hyperlink>
    </w:p>
    <w:p w14:paraId="2BA5EBC5" w14:textId="77777777" w:rsidR="007F1E7F" w:rsidRPr="005D3F9C" w:rsidRDefault="007F1E7F" w:rsidP="00B756C2">
      <w:pPr>
        <w:spacing w:beforeLines="1" w:before="2" w:afterLines="1" w:after="2"/>
        <w:rPr>
          <w:rFonts w:ascii="Helvetica" w:hAnsi="Helvetica"/>
        </w:rPr>
      </w:pPr>
    </w:p>
    <w:p w14:paraId="1B10591F" w14:textId="2B3B270E" w:rsidR="00B756C2" w:rsidRDefault="00443737" w:rsidP="00B756C2">
      <w:pPr>
        <w:spacing w:beforeLines="1" w:before="2" w:afterLines="1" w:after="2"/>
        <w:rPr>
          <w:rFonts w:ascii="Helvetica" w:hAnsi="Helvetica"/>
        </w:rPr>
      </w:pPr>
      <w:r>
        <w:rPr>
          <w:rFonts w:ascii="Helvetica" w:hAnsi="Helvetica"/>
          <w:noProof/>
        </w:rPr>
        <w:drawing>
          <wp:inline distT="0" distB="0" distL="0" distR="0" wp14:anchorId="17560BDF" wp14:editId="6113554E">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618">
                      <a:extLst>
                        <a:ext uri="{28A0092B-C50C-407E-A947-70E740481C1C}">
                          <a14:useLocalDpi xmlns:a14="http://schemas.microsoft.com/office/drawing/2010/main" val="0"/>
                        </a:ext>
                      </a:extLst>
                    </a:blip>
                    <a:stretch>
                      <a:fillRect/>
                    </a:stretch>
                  </pic:blipFill>
                  <pic:spPr>
                    <a:xfrm>
                      <a:off x="0" y="0"/>
                      <a:ext cx="6457950" cy="4277995"/>
                    </a:xfrm>
                    <a:prstGeom prst="rect">
                      <a:avLst/>
                    </a:prstGeom>
                  </pic:spPr>
                </pic:pic>
              </a:graphicData>
            </a:graphic>
          </wp:inline>
        </w:drawing>
      </w:r>
    </w:p>
    <w:p w14:paraId="3DBC785D" w14:textId="11E0B8F7" w:rsidR="00443737" w:rsidRDefault="00443737" w:rsidP="00B756C2">
      <w:pPr>
        <w:spacing w:beforeLines="1" w:before="2" w:afterLines="1" w:after="2"/>
        <w:rPr>
          <w:rFonts w:ascii="Helvetica" w:hAnsi="Helvetica"/>
        </w:rPr>
      </w:pPr>
      <w:r>
        <w:rPr>
          <w:rFonts w:ascii="Helvetica" w:hAnsi="Helvetica"/>
          <w:noProof/>
        </w:rPr>
        <w:lastRenderedPageBreak/>
        <w:drawing>
          <wp:inline distT="0" distB="0" distL="0" distR="0" wp14:anchorId="75249F2A" wp14:editId="3169E700">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619">
                      <a:extLst>
                        <a:ext uri="{28A0092B-C50C-407E-A947-70E740481C1C}">
                          <a14:useLocalDpi xmlns:a14="http://schemas.microsoft.com/office/drawing/2010/main" val="0"/>
                        </a:ext>
                      </a:extLst>
                    </a:blip>
                    <a:stretch>
                      <a:fillRect/>
                    </a:stretch>
                  </pic:blipFill>
                  <pic:spPr>
                    <a:xfrm>
                      <a:off x="0" y="0"/>
                      <a:ext cx="6457950" cy="3569970"/>
                    </a:xfrm>
                    <a:prstGeom prst="rect">
                      <a:avLst/>
                    </a:prstGeom>
                  </pic:spPr>
                </pic:pic>
              </a:graphicData>
            </a:graphic>
          </wp:inline>
        </w:drawing>
      </w:r>
    </w:p>
    <w:p w14:paraId="46CFBFBE" w14:textId="17FDB41F" w:rsidR="00443737"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7AF3BE02" wp14:editId="4C3EC6AF">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620">
                      <a:extLst>
                        <a:ext uri="{28A0092B-C50C-407E-A947-70E740481C1C}">
                          <a14:useLocalDpi xmlns:a14="http://schemas.microsoft.com/office/drawing/2010/main" val="0"/>
                        </a:ext>
                      </a:extLst>
                    </a:blip>
                    <a:stretch>
                      <a:fillRect/>
                    </a:stretch>
                  </pic:blipFill>
                  <pic:spPr>
                    <a:xfrm>
                      <a:off x="0" y="0"/>
                      <a:ext cx="6457950" cy="3554095"/>
                    </a:xfrm>
                    <a:prstGeom prst="rect">
                      <a:avLst/>
                    </a:prstGeom>
                  </pic:spPr>
                </pic:pic>
              </a:graphicData>
            </a:graphic>
          </wp:inline>
        </w:drawing>
      </w:r>
    </w:p>
    <w:p w14:paraId="5D37AD5D" w14:textId="77777777" w:rsidR="00B756C2" w:rsidRPr="005D3F9C" w:rsidRDefault="006C4FB3" w:rsidP="00B756C2">
      <w:pPr>
        <w:spacing w:beforeLines="1" w:before="2" w:afterLines="1" w:after="2"/>
        <w:rPr>
          <w:rFonts w:ascii="Helvetica" w:hAnsi="Helvetica"/>
        </w:rPr>
      </w:pPr>
      <w:hyperlink r:id="rId621" w:history="1">
        <w:r w:rsidR="00B756C2" w:rsidRPr="005D3F9C">
          <w:rPr>
            <w:rStyle w:val="Hyperlink"/>
            <w:rFonts w:ascii="Helvetica" w:hAnsi="Helvetica"/>
          </w:rPr>
          <w:t>http://eca.state.gov/organizational-funding/applying-grant</w:t>
        </w:r>
      </w:hyperlink>
    </w:p>
    <w:p w14:paraId="3C029DFB" w14:textId="77777777" w:rsidR="00B756C2" w:rsidRPr="005D3F9C" w:rsidRDefault="00B756C2" w:rsidP="00B756C2">
      <w:pPr>
        <w:spacing w:beforeLines="1" w:before="2" w:afterLines="1" w:after="2"/>
        <w:rPr>
          <w:rFonts w:ascii="Helvetica" w:hAnsi="Helvetica"/>
        </w:rPr>
      </w:pPr>
    </w:p>
    <w:p w14:paraId="4B736DD1" w14:textId="77777777" w:rsidR="00B756C2" w:rsidRPr="005D3F9C" w:rsidRDefault="00B756C2" w:rsidP="00B756C2">
      <w:pPr>
        <w:spacing w:beforeLines="1" w:before="2" w:afterLines="1" w:after="2"/>
        <w:rPr>
          <w:rFonts w:ascii="Helvetica" w:hAnsi="Helvetica"/>
        </w:rPr>
      </w:pPr>
    </w:p>
    <w:p w14:paraId="2648B748" w14:textId="77777777" w:rsidR="00B756C2" w:rsidRPr="005D3F9C" w:rsidRDefault="00B756C2" w:rsidP="00B756C2">
      <w:pPr>
        <w:spacing w:beforeLines="1" w:before="2" w:afterLines="1" w:after="2"/>
        <w:rPr>
          <w:rFonts w:ascii="Helvetica" w:hAnsi="Helvetica"/>
        </w:rPr>
      </w:pPr>
      <w:r w:rsidRPr="005D3F9C">
        <w:rPr>
          <w:rFonts w:ascii="Helvetica" w:hAnsi="Helvetica"/>
        </w:rPr>
        <w:t>General Information:</w:t>
      </w:r>
    </w:p>
    <w:p w14:paraId="4EABFC27" w14:textId="77777777" w:rsidR="00B756C2" w:rsidRPr="005D3F9C" w:rsidRDefault="006C4FB3" w:rsidP="00352556">
      <w:pPr>
        <w:numPr>
          <w:ilvl w:val="0"/>
          <w:numId w:val="4"/>
        </w:numPr>
        <w:spacing w:beforeLines="1" w:before="2" w:afterLines="1" w:after="2"/>
        <w:rPr>
          <w:rFonts w:ascii="Helvetica" w:hAnsi="Helvetica"/>
        </w:rPr>
      </w:pPr>
      <w:hyperlink r:id="rId622" w:history="1">
        <w:r w:rsidR="00B756C2" w:rsidRPr="005D3F9C">
          <w:rPr>
            <w:rFonts w:ascii="Helvetica" w:hAnsi="Helvetica"/>
            <w:color w:val="0000FF"/>
            <w:u w:val="single"/>
          </w:rPr>
          <w:t>Bureau of Educational and Cultural Affairs Grants Division</w:t>
        </w:r>
      </w:hyperlink>
    </w:p>
    <w:p w14:paraId="36F54A72" w14:textId="77777777" w:rsidR="00B756C2" w:rsidRPr="005D3F9C" w:rsidRDefault="006C4FB3" w:rsidP="00352556">
      <w:pPr>
        <w:numPr>
          <w:ilvl w:val="0"/>
          <w:numId w:val="4"/>
        </w:numPr>
        <w:spacing w:beforeLines="1" w:before="2" w:afterLines="1" w:after="2"/>
        <w:rPr>
          <w:rFonts w:ascii="Helvetica" w:hAnsi="Helvetica"/>
        </w:rPr>
      </w:pPr>
      <w:hyperlink r:id="rId623" w:history="1">
        <w:r w:rsidR="00B756C2" w:rsidRPr="005D3F9C">
          <w:rPr>
            <w:rFonts w:ascii="Helvetica" w:hAnsi="Helvetica"/>
            <w:color w:val="0000FF"/>
            <w:u w:val="single"/>
          </w:rPr>
          <w:t>Open Grant Opportunities (Requests for Grant Proposals)</w:t>
        </w:r>
      </w:hyperlink>
    </w:p>
    <w:p w14:paraId="7B35CEED" w14:textId="77777777" w:rsidR="00B756C2" w:rsidRPr="005D3F9C" w:rsidRDefault="00B756C2" w:rsidP="00B756C2">
      <w:pPr>
        <w:tabs>
          <w:tab w:val="left" w:pos="4253"/>
        </w:tabs>
        <w:rPr>
          <w:rFonts w:ascii="Helvetica" w:hAnsi="Helvetica"/>
        </w:rPr>
      </w:pPr>
    </w:p>
    <w:p w14:paraId="5A50604B" w14:textId="77777777" w:rsidR="00B756C2" w:rsidRPr="005D3F9C" w:rsidRDefault="00B756C2" w:rsidP="00B756C2">
      <w:pPr>
        <w:tabs>
          <w:tab w:val="left" w:pos="4253"/>
        </w:tabs>
        <w:rPr>
          <w:rFonts w:ascii="Helvetica" w:hAnsi="Helvetica"/>
        </w:rPr>
      </w:pPr>
      <w:r w:rsidRPr="005D3F9C">
        <w:rPr>
          <w:rFonts w:ascii="Helvetica" w:hAnsi="Helvetica"/>
        </w:rPr>
        <w:t xml:space="preserve">For General Information </w:t>
      </w:r>
      <w:hyperlink r:id="rId624" w:history="1">
        <w:r w:rsidRPr="005D3F9C">
          <w:rPr>
            <w:rStyle w:val="Hyperlink"/>
            <w:rFonts w:ascii="Helvetica" w:hAnsi="Helvetica"/>
          </w:rPr>
          <w:t>click</w:t>
        </w:r>
        <w:r w:rsidRPr="005D3F9C">
          <w:rPr>
            <w:rStyle w:val="Hyperlink"/>
            <w:rFonts w:ascii="Helvetica" w:hAnsi="Helvetica"/>
          </w:rPr>
          <w:t xml:space="preserve"> </w:t>
        </w:r>
        <w:r w:rsidRPr="005D3F9C">
          <w:rPr>
            <w:rStyle w:val="Hyperlink"/>
            <w:rFonts w:ascii="Helvetica" w:hAnsi="Helvetica"/>
          </w:rPr>
          <w:t>here</w:t>
        </w:r>
      </w:hyperlink>
    </w:p>
    <w:p w14:paraId="588B035F" w14:textId="77777777" w:rsidR="00B756C2" w:rsidRPr="005D3F9C" w:rsidRDefault="00B756C2" w:rsidP="00B756C2">
      <w:pPr>
        <w:tabs>
          <w:tab w:val="left" w:pos="4253"/>
        </w:tabs>
        <w:rPr>
          <w:rFonts w:ascii="Helvetica" w:hAnsi="Helvetica"/>
          <w:b/>
        </w:rPr>
      </w:pPr>
    </w:p>
    <w:p w14:paraId="680D4374" w14:textId="77777777" w:rsidR="00B756C2" w:rsidRDefault="00B756C2" w:rsidP="00B756C2">
      <w:pPr>
        <w:pBdr>
          <w:bottom w:val="single" w:sz="6" w:space="1" w:color="auto"/>
        </w:pBdr>
        <w:tabs>
          <w:tab w:val="left" w:pos="4253"/>
        </w:tabs>
        <w:outlineLvl w:val="0"/>
        <w:rPr>
          <w:rFonts w:ascii="Helvetica" w:hAnsi="Helvetica"/>
          <w:b/>
        </w:rPr>
      </w:pPr>
    </w:p>
    <w:p w14:paraId="18B3C960" w14:textId="77777777" w:rsidR="00261C45" w:rsidRPr="005D3F9C" w:rsidRDefault="00261C45" w:rsidP="00B756C2">
      <w:pPr>
        <w:pBdr>
          <w:bottom w:val="single" w:sz="6" w:space="1" w:color="auto"/>
        </w:pBdr>
        <w:tabs>
          <w:tab w:val="left" w:pos="4253"/>
        </w:tabs>
        <w:outlineLvl w:val="0"/>
        <w:rPr>
          <w:rFonts w:ascii="Helvetica" w:hAnsi="Helvetica"/>
          <w:b/>
        </w:rPr>
      </w:pPr>
    </w:p>
    <w:p w14:paraId="5FE1A137" w14:textId="77777777" w:rsidR="00B756C2" w:rsidRPr="005D3F9C" w:rsidRDefault="00B756C2" w:rsidP="00B756C2">
      <w:pPr>
        <w:tabs>
          <w:tab w:val="left" w:pos="4253"/>
        </w:tabs>
        <w:outlineLvl w:val="0"/>
        <w:rPr>
          <w:rFonts w:ascii="Helvetica" w:hAnsi="Helvetica"/>
          <w:b/>
        </w:rPr>
      </w:pPr>
    </w:p>
    <w:p w14:paraId="7DC4D991" w14:textId="77777777" w:rsidR="004F098D" w:rsidRDefault="004F098D" w:rsidP="00B756C2">
      <w:pPr>
        <w:tabs>
          <w:tab w:val="left" w:pos="4253"/>
        </w:tabs>
        <w:outlineLvl w:val="0"/>
        <w:rPr>
          <w:rFonts w:ascii="Helvetica" w:hAnsi="Helvetica"/>
          <w:b/>
        </w:rPr>
      </w:pPr>
      <w:bookmarkStart w:id="603" w:name="StateProgram"/>
      <w:bookmarkEnd w:id="603"/>
    </w:p>
    <w:p w14:paraId="03DB8551" w14:textId="77777777" w:rsidR="004F098D" w:rsidRDefault="004F098D" w:rsidP="00B756C2">
      <w:pPr>
        <w:tabs>
          <w:tab w:val="left" w:pos="4253"/>
        </w:tabs>
        <w:outlineLvl w:val="0"/>
        <w:rPr>
          <w:rFonts w:ascii="Helvetica" w:hAnsi="Helvetica"/>
          <w:b/>
        </w:rPr>
      </w:pPr>
    </w:p>
    <w:p w14:paraId="17962ECC" w14:textId="77777777" w:rsidR="004F098D" w:rsidRDefault="004F098D" w:rsidP="00B756C2">
      <w:pPr>
        <w:tabs>
          <w:tab w:val="left" w:pos="4253"/>
        </w:tabs>
        <w:outlineLvl w:val="0"/>
        <w:rPr>
          <w:rFonts w:ascii="Helvetica" w:hAnsi="Helvetica"/>
          <w:b/>
        </w:rPr>
      </w:pPr>
    </w:p>
    <w:p w14:paraId="778E0EB0" w14:textId="77777777" w:rsidR="004F098D" w:rsidRDefault="004F098D" w:rsidP="00B756C2">
      <w:pPr>
        <w:tabs>
          <w:tab w:val="left" w:pos="4253"/>
        </w:tabs>
        <w:outlineLvl w:val="0"/>
        <w:rPr>
          <w:rFonts w:ascii="Helvetica" w:hAnsi="Helvetica"/>
          <w:b/>
        </w:rPr>
      </w:pPr>
    </w:p>
    <w:p w14:paraId="1FD67A30" w14:textId="77777777" w:rsidR="004F098D" w:rsidRDefault="004F098D" w:rsidP="00B756C2">
      <w:pPr>
        <w:tabs>
          <w:tab w:val="left" w:pos="4253"/>
        </w:tabs>
        <w:outlineLvl w:val="0"/>
        <w:rPr>
          <w:rFonts w:ascii="Helvetica" w:hAnsi="Helvetica"/>
          <w:b/>
        </w:rPr>
      </w:pPr>
    </w:p>
    <w:p w14:paraId="73F3018C" w14:textId="6661DC88" w:rsidR="004040E9" w:rsidRDefault="00B756C2" w:rsidP="00C0450D">
      <w:pPr>
        <w:pStyle w:val="NoSpacing"/>
        <w:rPr>
          <w:rFonts w:ascii="Helvetica" w:hAnsi="Helvetica"/>
          <w:b/>
          <w:sz w:val="24"/>
          <w:szCs w:val="24"/>
        </w:rPr>
      </w:pPr>
      <w:r w:rsidRPr="00E03CD3">
        <w:rPr>
          <w:rFonts w:ascii="Helvetica" w:hAnsi="Helvetica"/>
          <w:b/>
          <w:sz w:val="24"/>
          <w:szCs w:val="24"/>
        </w:rPr>
        <w:t>Program Grants:</w:t>
      </w:r>
      <w:r w:rsidR="00C0450D" w:rsidRPr="00E03CD3">
        <w:rPr>
          <w:rFonts w:ascii="Helvetica" w:hAnsi="Helvetica" w:cs="Helvetica"/>
          <w:color w:val="222222"/>
          <w:sz w:val="24"/>
          <w:szCs w:val="24"/>
        </w:rPr>
        <w:br/>
      </w:r>
    </w:p>
    <w:p w14:paraId="2EDB89FC" w14:textId="77777777" w:rsidR="00FA6F64" w:rsidRPr="00B666F6" w:rsidRDefault="00FA6F64" w:rsidP="00FA6F64">
      <w:pPr>
        <w:pStyle w:val="NoSpacing"/>
        <w:rPr>
          <w:rStyle w:val="Hyperlink"/>
          <w:rFonts w:ascii="Helvetica" w:hAnsi="Helvetica" w:cs="Helvetica"/>
          <w:color w:val="1155CC"/>
          <w:sz w:val="24"/>
          <w:szCs w:val="24"/>
          <w:shd w:val="clear" w:color="auto" w:fill="FFFFFF"/>
        </w:rPr>
      </w:pPr>
      <w:r w:rsidRPr="00C21D50">
        <w:rPr>
          <w:rFonts w:ascii="Helvetica" w:hAnsi="Helvetica" w:cs="Helvetica"/>
          <w:color w:val="222222"/>
          <w:sz w:val="24"/>
          <w:szCs w:val="24"/>
          <w:highlight w:val="cyan"/>
          <w:shd w:val="clear" w:color="auto" w:fill="FFFFFF"/>
        </w:rPr>
        <w:t>U.S. Mission to Bosnia and Herzegovina</w:t>
      </w:r>
      <w:r w:rsidRPr="00C21D50">
        <w:rPr>
          <w:rFonts w:ascii="Helvetica" w:hAnsi="Helvetica" w:cs="Helvetica"/>
          <w:color w:val="222222"/>
          <w:sz w:val="24"/>
          <w:szCs w:val="24"/>
          <w:highlight w:val="cyan"/>
        </w:rPr>
        <w:br/>
      </w:r>
      <w:r w:rsidRPr="00C21D50">
        <w:rPr>
          <w:rFonts w:ascii="Helvetica" w:hAnsi="Helvetica" w:cs="Helvetica"/>
          <w:color w:val="222222"/>
          <w:sz w:val="24"/>
          <w:szCs w:val="24"/>
          <w:highlight w:val="cyan"/>
          <w:shd w:val="clear" w:color="auto" w:fill="FFFFFF"/>
        </w:rPr>
        <w:t>INTERETHNIC RECONCILIATION AND YOUTH PROGRAM</w:t>
      </w:r>
      <w:r w:rsidRPr="00C21D50">
        <w:rPr>
          <w:rFonts w:ascii="Helvetica" w:hAnsi="Helvetica" w:cs="Helvetica"/>
          <w:color w:val="222222"/>
          <w:sz w:val="24"/>
          <w:szCs w:val="24"/>
          <w:highlight w:val="cyan"/>
        </w:rPr>
        <w:br/>
      </w:r>
      <w:r w:rsidRPr="00C21D50">
        <w:rPr>
          <w:rFonts w:ascii="Helvetica" w:hAnsi="Helvetica" w:cs="Helvetica"/>
          <w:color w:val="222222"/>
          <w:sz w:val="24"/>
          <w:szCs w:val="24"/>
          <w:highlight w:val="cyan"/>
          <w:shd w:val="clear" w:color="auto" w:fill="FFFFFF"/>
        </w:rPr>
        <w:t>Synopsis 1</w:t>
      </w:r>
      <w:r w:rsidRPr="00C21D50">
        <w:rPr>
          <w:rFonts w:ascii="Helvetica" w:hAnsi="Helvetica" w:cs="Helvetica"/>
          <w:color w:val="222222"/>
          <w:sz w:val="24"/>
          <w:szCs w:val="24"/>
          <w:highlight w:val="cyan"/>
        </w:rPr>
        <w:br/>
      </w:r>
      <w:hyperlink r:id="rId625" w:tgtFrame="_blank" w:history="1">
        <w:r w:rsidRPr="00B666F6">
          <w:rPr>
            <w:rStyle w:val="Hyperlink"/>
            <w:rFonts w:ascii="Helvetica" w:hAnsi="Helvetica" w:cs="Helvetica"/>
            <w:color w:val="1155CC"/>
            <w:sz w:val="24"/>
            <w:szCs w:val="24"/>
            <w:shd w:val="clear" w:color="auto" w:fill="FFFFFF"/>
          </w:rPr>
          <w:t>https://www.grants.gov/web/grants/view-opportunity.html?oppId=311073</w:t>
        </w:r>
      </w:hyperlink>
    </w:p>
    <w:p w14:paraId="3749428B" w14:textId="063B0C00" w:rsidR="00FA6F64" w:rsidRDefault="00FA6F64" w:rsidP="00FA6F64">
      <w:pPr>
        <w:pStyle w:val="NoSpacing"/>
        <w:rPr>
          <w:rFonts w:ascii="Helvetica" w:hAnsi="Helvetica" w:cs="Helvetica"/>
          <w:color w:val="222222"/>
          <w:sz w:val="24"/>
          <w:szCs w:val="24"/>
        </w:rPr>
      </w:pPr>
    </w:p>
    <w:p w14:paraId="3EB7ED53" w14:textId="77777777" w:rsidR="00CA0B13" w:rsidRDefault="00CA0B13" w:rsidP="00CA0B13">
      <w:pPr>
        <w:pStyle w:val="NoSpacing"/>
        <w:rPr>
          <w:rFonts w:ascii="Helvetica" w:hAnsi="Helvetica" w:cs="Helvetica"/>
          <w:color w:val="222222"/>
          <w:sz w:val="24"/>
          <w:szCs w:val="24"/>
          <w:shd w:val="clear" w:color="auto" w:fill="FFFFFF"/>
        </w:rPr>
      </w:pPr>
      <w:r w:rsidRPr="00D8369B">
        <w:rPr>
          <w:rFonts w:ascii="Helvetica" w:hAnsi="Helvetica" w:cs="Helvetica"/>
          <w:color w:val="222222"/>
          <w:sz w:val="24"/>
          <w:szCs w:val="24"/>
          <w:shd w:val="clear" w:color="auto" w:fill="FFFFFF"/>
        </w:rPr>
        <w:t>U.S Mission to Armenia</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Democracy Commission Small Grants Program Competition</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626" w:tgtFrame="_blank" w:history="1">
        <w:r w:rsidRPr="00D8369B">
          <w:rPr>
            <w:rStyle w:val="Hyperlink"/>
            <w:rFonts w:ascii="Helvetica" w:hAnsi="Helvetica" w:cs="Helvetica"/>
            <w:color w:val="1155CC"/>
            <w:sz w:val="24"/>
            <w:szCs w:val="24"/>
            <w:shd w:val="clear" w:color="auto" w:fill="FFFFFF"/>
          </w:rPr>
          <w:t>https://www.grants.gov/web/grants/view-opportunity.html?oppId=311481</w:t>
        </w:r>
      </w:hyperlink>
      <w:r w:rsidRPr="00D8369B">
        <w:rPr>
          <w:rFonts w:ascii="Helvetica" w:hAnsi="Helvetica" w:cs="Helvetica"/>
          <w:color w:val="222222"/>
          <w:sz w:val="24"/>
          <w:szCs w:val="24"/>
        </w:rPr>
        <w:br/>
      </w:r>
    </w:p>
    <w:p w14:paraId="31185D00"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B50FEE">
        <w:rPr>
          <w:rFonts w:ascii="Helvetica" w:hAnsi="Helvetica" w:cs="Helvetica"/>
          <w:color w:val="222222"/>
          <w:sz w:val="24"/>
          <w:szCs w:val="24"/>
          <w:shd w:val="clear" w:color="auto" w:fill="FFFFFF"/>
        </w:rPr>
        <w:t>U.S. Mission to India</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Alumni Micro Grants Fund</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627" w:tgtFrame="_blank" w:history="1">
        <w:r w:rsidRPr="00B50FEE">
          <w:rPr>
            <w:rStyle w:val="Hyperlink"/>
            <w:rFonts w:ascii="Helvetica" w:hAnsi="Helvetica" w:cs="Helvetica"/>
            <w:color w:val="1155CC"/>
            <w:sz w:val="24"/>
            <w:szCs w:val="24"/>
            <w:shd w:val="clear" w:color="auto" w:fill="FFFFFF"/>
          </w:rPr>
          <w:t>https://www.grants.gov/web/grants/view-opportunity.html?oppId=311389</w:t>
        </w:r>
      </w:hyperlink>
    </w:p>
    <w:p w14:paraId="0EB4864B" w14:textId="77777777" w:rsidR="00CA0B13" w:rsidRDefault="00CA0B13" w:rsidP="00CA0B13">
      <w:pPr>
        <w:pStyle w:val="NoSpacing"/>
        <w:rPr>
          <w:rFonts w:ascii="Helvetica" w:hAnsi="Helvetica" w:cs="Helvetica"/>
          <w:color w:val="222222"/>
          <w:sz w:val="24"/>
          <w:szCs w:val="24"/>
        </w:rPr>
      </w:pPr>
    </w:p>
    <w:p w14:paraId="3E90B50D" w14:textId="77777777" w:rsidR="00CA0B13" w:rsidRDefault="00CA0B13" w:rsidP="00CA0B13">
      <w:pPr>
        <w:pStyle w:val="NoSpacing"/>
        <w:rPr>
          <w:rFonts w:ascii="Helvetica" w:hAnsi="Helvetica" w:cs="Helvetica"/>
          <w:color w:val="222222"/>
          <w:sz w:val="24"/>
          <w:szCs w:val="24"/>
          <w:shd w:val="clear" w:color="auto" w:fill="FFFFFF"/>
        </w:rPr>
      </w:pPr>
      <w:r w:rsidRPr="00D8369B">
        <w:rPr>
          <w:rFonts w:ascii="Helvetica" w:hAnsi="Helvetica" w:cs="Helvetica"/>
          <w:color w:val="222222"/>
          <w:sz w:val="24"/>
          <w:szCs w:val="24"/>
          <w:shd w:val="clear" w:color="auto" w:fill="FFFFFF"/>
        </w:rPr>
        <w:t>U.S. Mission to India</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Breaking the Glass Ceiling: Women’s Entrepreneurship as an Engine for Growth</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628" w:tgtFrame="_blank" w:history="1">
        <w:r w:rsidRPr="00D8369B">
          <w:rPr>
            <w:rStyle w:val="Hyperlink"/>
            <w:rFonts w:ascii="Helvetica" w:hAnsi="Helvetica" w:cs="Helvetica"/>
            <w:color w:val="1155CC"/>
            <w:sz w:val="24"/>
            <w:szCs w:val="24"/>
            <w:shd w:val="clear" w:color="auto" w:fill="FFFFFF"/>
          </w:rPr>
          <w:t>https://www.grants.gov/web/grants/view-opportunity.html?oppId=311455</w:t>
        </w:r>
      </w:hyperlink>
      <w:r w:rsidRPr="00B50FEE">
        <w:rPr>
          <w:rFonts w:ascii="Helvetica" w:hAnsi="Helvetica" w:cs="Helvetica"/>
          <w:color w:val="222222"/>
          <w:sz w:val="24"/>
          <w:szCs w:val="24"/>
        </w:rPr>
        <w:br/>
      </w:r>
    </w:p>
    <w:p w14:paraId="507E8A57" w14:textId="77777777" w:rsidR="00CA0B13" w:rsidRDefault="00CA0B13" w:rsidP="00CA0B13">
      <w:pPr>
        <w:pStyle w:val="NoSpacing"/>
        <w:rPr>
          <w:rFonts w:ascii="Helvetica" w:hAnsi="Helvetica" w:cs="Helvetica"/>
          <w:sz w:val="24"/>
          <w:szCs w:val="24"/>
        </w:rPr>
      </w:pPr>
      <w:r w:rsidRPr="00B50FEE">
        <w:rPr>
          <w:rFonts w:ascii="Helvetica" w:hAnsi="Helvetica" w:cs="Helvetica"/>
          <w:color w:val="222222"/>
          <w:sz w:val="24"/>
          <w:szCs w:val="24"/>
          <w:shd w:val="clear" w:color="auto" w:fill="FFFFFF"/>
        </w:rPr>
        <w:t>U.S. Mission to India</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Regional Alumni Conference:  Promoting an Open, Stable, and Prosperous Indo-Pacific</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629" w:tgtFrame="_blank" w:history="1">
        <w:r w:rsidRPr="00B50FEE">
          <w:rPr>
            <w:rStyle w:val="Hyperlink"/>
            <w:rFonts w:ascii="Helvetica" w:hAnsi="Helvetica" w:cs="Helvetica"/>
            <w:color w:val="1155CC"/>
            <w:sz w:val="24"/>
            <w:szCs w:val="24"/>
            <w:shd w:val="clear" w:color="auto" w:fill="FFFFFF"/>
          </w:rPr>
          <w:t>https://www.grants.gov/web/grants/view-opportunity.html?oppId=311473</w:t>
        </w:r>
      </w:hyperlink>
    </w:p>
    <w:p w14:paraId="218E048C"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U.S. Mission to India</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Supporting Her Empowerment via Digital Tools</w:t>
      </w:r>
      <w:r w:rsidRPr="00B50FEE">
        <w:rPr>
          <w:rFonts w:ascii="Helvetica" w:hAnsi="Helvetica" w:cs="Helvetica"/>
          <w:color w:val="222222"/>
          <w:sz w:val="24"/>
          <w:szCs w:val="24"/>
        </w:rPr>
        <w:br/>
      </w:r>
      <w:r w:rsidRPr="00B50FEE">
        <w:rPr>
          <w:rFonts w:ascii="Helvetica" w:hAnsi="Helvetica" w:cs="Helvetica"/>
          <w:color w:val="222222"/>
          <w:sz w:val="24"/>
          <w:szCs w:val="24"/>
          <w:shd w:val="clear" w:color="auto" w:fill="FFFFFF"/>
        </w:rPr>
        <w:t>Synopsis 1</w:t>
      </w:r>
      <w:r w:rsidRPr="00B50FEE">
        <w:rPr>
          <w:rFonts w:ascii="Helvetica" w:hAnsi="Helvetica" w:cs="Helvetica"/>
          <w:color w:val="222222"/>
          <w:sz w:val="24"/>
          <w:szCs w:val="24"/>
        </w:rPr>
        <w:br/>
      </w:r>
      <w:hyperlink r:id="rId630" w:tgtFrame="_blank" w:history="1">
        <w:r w:rsidRPr="00B50FEE">
          <w:rPr>
            <w:rStyle w:val="Hyperlink"/>
            <w:rFonts w:ascii="Helvetica" w:hAnsi="Helvetica" w:cs="Helvetica"/>
            <w:color w:val="1155CC"/>
            <w:sz w:val="24"/>
            <w:szCs w:val="24"/>
            <w:shd w:val="clear" w:color="auto" w:fill="FFFFFF"/>
          </w:rPr>
          <w:t>https://www.grants.gov/web/grants/view-opportunity.html?oppId=311384</w:t>
        </w:r>
      </w:hyperlink>
    </w:p>
    <w:p w14:paraId="605139A3" w14:textId="77777777" w:rsidR="00CA0B13" w:rsidRDefault="00CA0B13" w:rsidP="00CA0B13">
      <w:pPr>
        <w:pStyle w:val="NoSpacing"/>
        <w:rPr>
          <w:rStyle w:val="Hyperlink"/>
          <w:rFonts w:ascii="Helvetica" w:hAnsi="Helvetica" w:cs="Helvetica"/>
          <w:color w:val="1155CC"/>
          <w:sz w:val="24"/>
          <w:szCs w:val="24"/>
          <w:shd w:val="clear" w:color="auto" w:fill="FFFFFF"/>
        </w:rPr>
      </w:pPr>
    </w:p>
    <w:p w14:paraId="271D06B2" w14:textId="77777777" w:rsidR="00CA0B13" w:rsidRDefault="00CA0B13" w:rsidP="00CA0B13">
      <w:pPr>
        <w:pStyle w:val="NoSpacing"/>
        <w:rPr>
          <w:rStyle w:val="Hyperlink"/>
          <w:rFonts w:ascii="Helvetica" w:hAnsi="Helvetica" w:cs="Helvetica"/>
          <w:color w:val="1155CC"/>
          <w:sz w:val="24"/>
          <w:szCs w:val="24"/>
          <w:shd w:val="clear" w:color="auto" w:fill="FFFFFF"/>
        </w:rPr>
      </w:pPr>
      <w:r w:rsidRPr="00D8369B">
        <w:rPr>
          <w:rFonts w:ascii="Helvetica" w:hAnsi="Helvetica" w:cs="Helvetica"/>
          <w:color w:val="222222"/>
          <w:sz w:val="24"/>
          <w:szCs w:val="24"/>
          <w:shd w:val="clear" w:color="auto" w:fill="FFFFFF"/>
        </w:rPr>
        <w:t>U.S. Mission to India</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U.S. Dance Troupe to Arts Festival in Tier-II City</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631" w:tgtFrame="_blank" w:history="1">
        <w:r w:rsidRPr="00D8369B">
          <w:rPr>
            <w:rStyle w:val="Hyperlink"/>
            <w:rFonts w:ascii="Helvetica" w:hAnsi="Helvetica" w:cs="Helvetica"/>
            <w:color w:val="1155CC"/>
            <w:sz w:val="24"/>
            <w:szCs w:val="24"/>
            <w:shd w:val="clear" w:color="auto" w:fill="FFFFFF"/>
          </w:rPr>
          <w:t>https://www.grants.gov/web/grants/view-opportunity.html?oppId=311498</w:t>
        </w:r>
      </w:hyperlink>
    </w:p>
    <w:p w14:paraId="1F96A465" w14:textId="77777777" w:rsidR="00CA0B13" w:rsidRDefault="00CA0B13" w:rsidP="00CA0B13">
      <w:pPr>
        <w:pStyle w:val="NoSpacing"/>
        <w:rPr>
          <w:rFonts w:ascii="Helvetica" w:hAnsi="Helvetica" w:cs="Helvetica"/>
          <w:color w:val="222222"/>
          <w:sz w:val="24"/>
          <w:szCs w:val="24"/>
        </w:rPr>
      </w:pPr>
    </w:p>
    <w:p w14:paraId="712D8656" w14:textId="77777777" w:rsidR="00CA0B13" w:rsidRDefault="00CA0B13" w:rsidP="00CA0B13">
      <w:pPr>
        <w:pStyle w:val="NoSpacing"/>
        <w:rPr>
          <w:rFonts w:ascii="Helvetica" w:hAnsi="Helvetica" w:cs="Helvetica"/>
          <w:sz w:val="24"/>
          <w:szCs w:val="24"/>
        </w:rPr>
      </w:pPr>
      <w:r w:rsidRPr="00D8369B">
        <w:rPr>
          <w:rFonts w:ascii="Helvetica" w:hAnsi="Helvetica" w:cs="Helvetica"/>
          <w:color w:val="222222"/>
          <w:sz w:val="24"/>
          <w:szCs w:val="24"/>
          <w:shd w:val="clear" w:color="auto" w:fill="FFFFFF"/>
        </w:rPr>
        <w:t>U.S. Mission to India</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Volunteer for India: Creating a Young Citizens’ Volunteer Action Corps</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1</w:t>
      </w:r>
      <w:r w:rsidRPr="00D8369B">
        <w:rPr>
          <w:rFonts w:ascii="Helvetica" w:hAnsi="Helvetica" w:cs="Helvetica"/>
          <w:color w:val="222222"/>
          <w:sz w:val="24"/>
          <w:szCs w:val="24"/>
        </w:rPr>
        <w:br/>
      </w:r>
      <w:hyperlink r:id="rId632" w:tgtFrame="_blank" w:history="1">
        <w:r w:rsidRPr="00D8369B">
          <w:rPr>
            <w:rStyle w:val="Hyperlink"/>
            <w:rFonts w:ascii="Helvetica" w:hAnsi="Helvetica" w:cs="Helvetica"/>
            <w:color w:val="1155CC"/>
            <w:sz w:val="24"/>
            <w:szCs w:val="24"/>
            <w:shd w:val="clear" w:color="auto" w:fill="FFFFFF"/>
          </w:rPr>
          <w:t>https://www.grants.gov/web/grants/view-opportunity.html?oppId=311476</w:t>
        </w:r>
      </w:hyperlink>
      <w:r w:rsidRPr="00D8369B">
        <w:rPr>
          <w:rFonts w:ascii="Helvetica" w:hAnsi="Helvetica" w:cs="Helvetica"/>
          <w:color w:val="222222"/>
          <w:sz w:val="24"/>
          <w:szCs w:val="24"/>
        </w:rPr>
        <w:br/>
      </w:r>
    </w:p>
    <w:p w14:paraId="7A8794AA" w14:textId="77777777" w:rsidR="00CA0B13" w:rsidRDefault="00CA0B13" w:rsidP="00CA0B13">
      <w:pPr>
        <w:pStyle w:val="NoSpacing"/>
        <w:rPr>
          <w:rFonts w:ascii="Helvetica" w:hAnsi="Helvetica" w:cs="Helvetica"/>
          <w:sz w:val="24"/>
          <w:szCs w:val="24"/>
        </w:rPr>
      </w:pPr>
      <w:r w:rsidRPr="005727CF">
        <w:rPr>
          <w:rFonts w:ascii="Helvetica" w:hAnsi="Helvetica" w:cs="Helvetica"/>
          <w:color w:val="222222"/>
          <w:sz w:val="24"/>
          <w:szCs w:val="24"/>
          <w:highlight w:val="cyan"/>
          <w:shd w:val="clear" w:color="auto" w:fill="FFFFFF"/>
        </w:rPr>
        <w:t>U.S. Mission to Israel</w:t>
      </w:r>
      <w:r w:rsidRPr="005727CF">
        <w:rPr>
          <w:rFonts w:ascii="Helvetica" w:hAnsi="Helvetica" w:cs="Helvetica"/>
          <w:color w:val="222222"/>
          <w:sz w:val="24"/>
          <w:szCs w:val="24"/>
          <w:highlight w:val="cyan"/>
        </w:rPr>
        <w:br/>
      </w:r>
      <w:r w:rsidRPr="005727CF">
        <w:rPr>
          <w:rFonts w:ascii="Helvetica" w:hAnsi="Helvetica" w:cs="Helvetica"/>
          <w:color w:val="222222"/>
          <w:sz w:val="24"/>
          <w:szCs w:val="24"/>
          <w:highlight w:val="cyan"/>
          <w:shd w:val="clear" w:color="auto" w:fill="FFFFFF"/>
        </w:rPr>
        <w:t>Promoting Cross-Cultural Cooperation</w:t>
      </w:r>
      <w:r w:rsidRPr="005727CF">
        <w:rPr>
          <w:rFonts w:ascii="Helvetica" w:hAnsi="Helvetica" w:cs="Helvetica"/>
          <w:color w:val="222222"/>
          <w:sz w:val="24"/>
          <w:szCs w:val="24"/>
          <w:highlight w:val="cyan"/>
        </w:rPr>
        <w:br/>
      </w:r>
      <w:r w:rsidRPr="005727CF">
        <w:rPr>
          <w:rFonts w:ascii="Helvetica" w:hAnsi="Helvetica" w:cs="Helvetica"/>
          <w:color w:val="222222"/>
          <w:sz w:val="24"/>
          <w:szCs w:val="24"/>
          <w:highlight w:val="cyan"/>
          <w:shd w:val="clear" w:color="auto" w:fill="FFFFFF"/>
        </w:rPr>
        <w:t>Synopsis 1</w:t>
      </w:r>
      <w:r w:rsidRPr="005727CF">
        <w:rPr>
          <w:rFonts w:ascii="Helvetica" w:hAnsi="Helvetica" w:cs="Helvetica"/>
          <w:color w:val="222222"/>
          <w:sz w:val="24"/>
          <w:szCs w:val="24"/>
          <w:highlight w:val="cyan"/>
        </w:rPr>
        <w:br/>
      </w:r>
      <w:hyperlink r:id="rId633" w:tgtFrame="_blank" w:history="1">
        <w:r w:rsidRPr="00CA0B13">
          <w:rPr>
            <w:rStyle w:val="Hyperlink"/>
            <w:rFonts w:ascii="Helvetica" w:hAnsi="Helvetica" w:cs="Helvetica"/>
            <w:color w:val="1155CC"/>
            <w:sz w:val="24"/>
            <w:szCs w:val="24"/>
            <w:shd w:val="clear" w:color="auto" w:fill="FFFFFF"/>
          </w:rPr>
          <w:t>https://www.grants.gov/web/grants/view-opportunity.html?oppId=311293</w:t>
        </w:r>
      </w:hyperlink>
      <w:r>
        <w:rPr>
          <w:rFonts w:ascii="Helvetica" w:hAnsi="Helvetica" w:cs="Helvetica"/>
          <w:sz w:val="24"/>
          <w:szCs w:val="24"/>
        </w:rPr>
        <w:t xml:space="preserve"> </w:t>
      </w:r>
    </w:p>
    <w:p w14:paraId="3E5F2EAD" w14:textId="77777777" w:rsidR="00CA0B13" w:rsidRDefault="00CA0B13" w:rsidP="00CA0B13">
      <w:pPr>
        <w:pStyle w:val="NoSpacing"/>
        <w:rPr>
          <w:rFonts w:ascii="Helvetica" w:hAnsi="Helvetica" w:cs="Helvetica"/>
          <w:sz w:val="24"/>
          <w:szCs w:val="24"/>
        </w:rPr>
      </w:pPr>
    </w:p>
    <w:p w14:paraId="648E727F" w14:textId="77777777" w:rsidR="00CA0B13" w:rsidRDefault="00CA0B13" w:rsidP="00CA0B13">
      <w:pPr>
        <w:pStyle w:val="NoSpacing"/>
        <w:rPr>
          <w:rFonts w:ascii="Helvetica" w:hAnsi="Helvetica" w:cs="Helvetica"/>
          <w:sz w:val="24"/>
          <w:szCs w:val="24"/>
        </w:rPr>
      </w:pPr>
      <w:r w:rsidRPr="00243D00">
        <w:rPr>
          <w:rFonts w:ascii="Helvetica" w:hAnsi="Helvetica" w:cs="Helvetica"/>
          <w:color w:val="222222"/>
          <w:sz w:val="24"/>
          <w:szCs w:val="24"/>
          <w:highlight w:val="cyan"/>
          <w:shd w:val="clear" w:color="auto" w:fill="FFFFFF"/>
        </w:rPr>
        <w:t>U.S. Mission to Montenegro</w:t>
      </w:r>
      <w:r w:rsidRPr="00243D00">
        <w:rPr>
          <w:rFonts w:ascii="Helvetica" w:hAnsi="Helvetica" w:cs="Helvetica"/>
          <w:color w:val="222222"/>
          <w:sz w:val="24"/>
          <w:szCs w:val="24"/>
          <w:highlight w:val="cyan"/>
        </w:rPr>
        <w:br/>
      </w:r>
      <w:r w:rsidRPr="00243D00">
        <w:rPr>
          <w:rFonts w:ascii="Helvetica" w:hAnsi="Helvetica" w:cs="Helvetica"/>
          <w:color w:val="222222"/>
          <w:sz w:val="24"/>
          <w:szCs w:val="24"/>
          <w:highlight w:val="cyan"/>
          <w:shd w:val="clear" w:color="auto" w:fill="FFFFFF"/>
        </w:rPr>
        <w:t>2018 Democracy Commission Grants Program</w:t>
      </w:r>
      <w:r w:rsidRPr="00243D00">
        <w:rPr>
          <w:rFonts w:ascii="Helvetica" w:hAnsi="Helvetica" w:cs="Helvetica"/>
          <w:color w:val="222222"/>
          <w:sz w:val="24"/>
          <w:szCs w:val="24"/>
          <w:highlight w:val="cyan"/>
        </w:rPr>
        <w:br/>
      </w:r>
      <w:r w:rsidRPr="00243D00">
        <w:rPr>
          <w:rFonts w:ascii="Helvetica" w:hAnsi="Helvetica" w:cs="Helvetica"/>
          <w:color w:val="222222"/>
          <w:sz w:val="24"/>
          <w:szCs w:val="24"/>
          <w:highlight w:val="cyan"/>
          <w:shd w:val="clear" w:color="auto" w:fill="FFFFFF"/>
        </w:rPr>
        <w:lastRenderedPageBreak/>
        <w:t>Synopsis 1</w:t>
      </w:r>
      <w:r w:rsidRPr="00243D00">
        <w:rPr>
          <w:rFonts w:ascii="Helvetica" w:hAnsi="Helvetica" w:cs="Helvetica"/>
          <w:color w:val="222222"/>
          <w:sz w:val="24"/>
          <w:szCs w:val="24"/>
          <w:highlight w:val="cyan"/>
        </w:rPr>
        <w:br/>
      </w:r>
      <w:hyperlink r:id="rId634" w:tgtFrame="_blank" w:history="1">
        <w:r w:rsidRPr="00CA0B13">
          <w:rPr>
            <w:rStyle w:val="Hyperlink"/>
            <w:rFonts w:ascii="Helvetica" w:hAnsi="Helvetica" w:cs="Helvetica"/>
            <w:color w:val="1155CC"/>
            <w:sz w:val="24"/>
            <w:szCs w:val="24"/>
            <w:shd w:val="clear" w:color="auto" w:fill="FFFFFF"/>
          </w:rPr>
          <w:t>https://www.grants.gov/web/grants/view-opportunity.html?oppId=311478</w:t>
        </w:r>
      </w:hyperlink>
    </w:p>
    <w:p w14:paraId="2247FCBF" w14:textId="77777777" w:rsidR="00CA0B13" w:rsidRDefault="00CA0B13" w:rsidP="00FA6F64">
      <w:pPr>
        <w:pStyle w:val="NoSpacing"/>
        <w:rPr>
          <w:rFonts w:ascii="Helvetica" w:hAnsi="Helvetica" w:cs="Helvetica"/>
          <w:color w:val="222222"/>
          <w:sz w:val="24"/>
          <w:szCs w:val="24"/>
        </w:rPr>
      </w:pPr>
    </w:p>
    <w:p w14:paraId="428E26E1" w14:textId="108A989A" w:rsidR="007C481D" w:rsidRPr="00E03CD3" w:rsidRDefault="00FA6F64" w:rsidP="00FA6F64">
      <w:pPr>
        <w:pStyle w:val="NoSpacing"/>
        <w:rPr>
          <w:rFonts w:ascii="Helvetica" w:hAnsi="Helvetica"/>
          <w:b/>
          <w:sz w:val="24"/>
          <w:szCs w:val="24"/>
        </w:rPr>
      </w:pPr>
      <w:r w:rsidRPr="000B7DAE">
        <w:rPr>
          <w:rFonts w:ascii="Helvetica" w:hAnsi="Helvetica" w:cs="Helvetica"/>
          <w:color w:val="222222"/>
          <w:sz w:val="24"/>
          <w:szCs w:val="24"/>
          <w:highlight w:val="cyan"/>
          <w:shd w:val="clear" w:color="auto" w:fill="FFFFFF"/>
        </w:rPr>
        <w:t>U.S. Mission to Ukraine</w:t>
      </w:r>
      <w:r w:rsidRPr="000B7DAE">
        <w:rPr>
          <w:rFonts w:ascii="Helvetica" w:hAnsi="Helvetica" w:cs="Helvetica"/>
          <w:color w:val="222222"/>
          <w:sz w:val="24"/>
          <w:szCs w:val="24"/>
          <w:highlight w:val="cyan"/>
        </w:rPr>
        <w:br/>
      </w:r>
      <w:r w:rsidRPr="000B7DAE">
        <w:rPr>
          <w:rFonts w:ascii="Helvetica" w:hAnsi="Helvetica" w:cs="Helvetica"/>
          <w:color w:val="222222"/>
          <w:sz w:val="24"/>
          <w:szCs w:val="24"/>
          <w:highlight w:val="cyan"/>
          <w:shd w:val="clear" w:color="auto" w:fill="FFFFFF"/>
        </w:rPr>
        <w:t>Ukraine: USG Exchange Alumni Small Grants Program</w:t>
      </w:r>
      <w:r w:rsidRPr="000B7DAE">
        <w:rPr>
          <w:rFonts w:ascii="Helvetica" w:hAnsi="Helvetica" w:cs="Helvetica"/>
          <w:color w:val="222222"/>
          <w:sz w:val="24"/>
          <w:szCs w:val="24"/>
          <w:highlight w:val="cyan"/>
        </w:rPr>
        <w:br/>
      </w:r>
      <w:r w:rsidRPr="000B7DAE">
        <w:rPr>
          <w:rFonts w:ascii="Helvetica" w:hAnsi="Helvetica" w:cs="Helvetica"/>
          <w:color w:val="222222"/>
          <w:sz w:val="24"/>
          <w:szCs w:val="24"/>
          <w:highlight w:val="cyan"/>
          <w:shd w:val="clear" w:color="auto" w:fill="FFFFFF"/>
        </w:rPr>
        <w:t>Synopsis 1</w:t>
      </w:r>
      <w:r w:rsidRPr="000B7DAE">
        <w:rPr>
          <w:rFonts w:ascii="Helvetica" w:hAnsi="Helvetica" w:cs="Helvetica"/>
          <w:color w:val="222222"/>
          <w:sz w:val="24"/>
          <w:szCs w:val="24"/>
          <w:highlight w:val="cyan"/>
        </w:rPr>
        <w:br/>
      </w:r>
      <w:hyperlink r:id="rId635" w:tgtFrame="_blank" w:history="1">
        <w:r w:rsidRPr="00B666F6">
          <w:rPr>
            <w:rStyle w:val="Hyperlink"/>
            <w:rFonts w:ascii="Helvetica" w:hAnsi="Helvetica" w:cs="Helvetica"/>
            <w:color w:val="1155CC"/>
            <w:sz w:val="24"/>
            <w:szCs w:val="24"/>
            <w:shd w:val="clear" w:color="auto" w:fill="FFFFFF"/>
          </w:rPr>
          <w:t>https://www.grants.gov/web/grants/view-opportunity.html?oppId=311173</w:t>
        </w:r>
      </w:hyperlink>
      <w:r w:rsidRPr="001A2942">
        <w:rPr>
          <w:rFonts w:ascii="Helvetica" w:hAnsi="Helvetica" w:cs="Helvetica"/>
          <w:color w:val="222222"/>
          <w:sz w:val="24"/>
          <w:szCs w:val="24"/>
        </w:rPr>
        <w:br/>
      </w:r>
    </w:p>
    <w:p w14:paraId="317F8C6D" w14:textId="4E8B2DA3" w:rsidR="00B756C2" w:rsidRPr="005D3F9C" w:rsidRDefault="00B756C2" w:rsidP="0069513E">
      <w:pPr>
        <w:autoSpaceDE w:val="0"/>
        <w:autoSpaceDN w:val="0"/>
        <w:adjustRightInd w:val="0"/>
        <w:rPr>
          <w:rFonts w:ascii="Helvetica" w:hAnsi="Helvetica"/>
        </w:rPr>
      </w:pPr>
      <w:r w:rsidRPr="005D3F9C">
        <w:rPr>
          <w:rFonts w:ascii="Helvetica" w:hAnsi="Helvetica"/>
          <w:b/>
        </w:rPr>
        <w:t>Modifications</w:t>
      </w:r>
      <w:r w:rsidRPr="005D3F9C">
        <w:rPr>
          <w:rFonts w:ascii="Helvetica" w:hAnsi="Helvetica"/>
        </w:rPr>
        <w:t>:</w:t>
      </w:r>
    </w:p>
    <w:p w14:paraId="705469F2" w14:textId="75608033" w:rsidR="00531554" w:rsidRDefault="00531554" w:rsidP="005D0F83">
      <w:pPr>
        <w:pStyle w:val="NoSpacing"/>
        <w:rPr>
          <w:rFonts w:ascii="Helvetica" w:hAnsi="Helvetica" w:cs="Helvetica"/>
          <w:color w:val="222222"/>
          <w:sz w:val="24"/>
          <w:szCs w:val="24"/>
          <w:shd w:val="clear" w:color="auto" w:fill="FFFFFF"/>
        </w:rPr>
      </w:pPr>
    </w:p>
    <w:p w14:paraId="67762093" w14:textId="77777777" w:rsidR="00CA0B13" w:rsidRDefault="00CA0B13" w:rsidP="00CA0B13">
      <w:pPr>
        <w:pStyle w:val="NoSpacing"/>
        <w:rPr>
          <w:rFonts w:ascii="Helvetica" w:hAnsi="Helvetica" w:cs="Helvetica"/>
          <w:sz w:val="24"/>
          <w:szCs w:val="24"/>
        </w:rPr>
      </w:pPr>
      <w:r w:rsidRPr="0083457A">
        <w:rPr>
          <w:rFonts w:ascii="Helvetica" w:hAnsi="Helvetica" w:cs="Helvetica"/>
          <w:color w:val="222222"/>
          <w:sz w:val="24"/>
          <w:szCs w:val="24"/>
          <w:shd w:val="clear" w:color="auto" w:fill="FFFFFF"/>
        </w:rPr>
        <w:t>Bureau of Population Refugees and Migration</w:t>
      </w:r>
      <w:r w:rsidRPr="0083457A">
        <w:rPr>
          <w:rFonts w:ascii="Helvetica" w:hAnsi="Helvetica" w:cs="Helvetica"/>
          <w:color w:val="222222"/>
          <w:sz w:val="24"/>
          <w:szCs w:val="24"/>
        </w:rPr>
        <w:br/>
      </w:r>
      <w:r w:rsidRPr="0083457A">
        <w:rPr>
          <w:rFonts w:ascii="Helvetica" w:hAnsi="Helvetica" w:cs="Helvetica"/>
          <w:color w:val="222222"/>
          <w:sz w:val="24"/>
          <w:szCs w:val="24"/>
          <w:shd w:val="clear" w:color="auto" w:fill="FFFFFF"/>
        </w:rPr>
        <w:t>2019 Humanitarian Research</w:t>
      </w:r>
      <w:r w:rsidRPr="0083457A">
        <w:rPr>
          <w:rFonts w:ascii="Helvetica" w:hAnsi="Helvetica" w:cs="Helvetica"/>
          <w:color w:val="222222"/>
          <w:sz w:val="24"/>
          <w:szCs w:val="24"/>
        </w:rPr>
        <w:br/>
      </w:r>
      <w:r w:rsidRPr="0083457A">
        <w:rPr>
          <w:rFonts w:ascii="Helvetica" w:hAnsi="Helvetica" w:cs="Helvetica"/>
          <w:color w:val="222222"/>
          <w:sz w:val="24"/>
          <w:szCs w:val="24"/>
          <w:shd w:val="clear" w:color="auto" w:fill="FFFFFF"/>
        </w:rPr>
        <w:t>Synopsis 2</w:t>
      </w:r>
      <w:r w:rsidRPr="0083457A">
        <w:rPr>
          <w:rFonts w:ascii="Helvetica" w:hAnsi="Helvetica" w:cs="Helvetica"/>
          <w:color w:val="222222"/>
          <w:sz w:val="24"/>
          <w:szCs w:val="24"/>
        </w:rPr>
        <w:br/>
      </w:r>
      <w:hyperlink r:id="rId636" w:tgtFrame="_blank" w:history="1">
        <w:r w:rsidRPr="0083457A">
          <w:rPr>
            <w:rStyle w:val="Hyperlink"/>
            <w:rFonts w:ascii="Helvetica" w:hAnsi="Helvetica" w:cs="Helvetica"/>
            <w:color w:val="1155CC"/>
            <w:sz w:val="24"/>
            <w:szCs w:val="24"/>
            <w:shd w:val="clear" w:color="auto" w:fill="FFFFFF"/>
          </w:rPr>
          <w:t>https://www.grants.gov/web/grants/view-opportunity.html?oppId=311395</w:t>
        </w:r>
      </w:hyperlink>
      <w:r w:rsidRPr="0083457A">
        <w:rPr>
          <w:rFonts w:ascii="Helvetica" w:hAnsi="Helvetica" w:cs="Helvetica"/>
          <w:color w:val="222222"/>
          <w:sz w:val="24"/>
          <w:szCs w:val="24"/>
        </w:rPr>
        <w:br/>
      </w:r>
    </w:p>
    <w:p w14:paraId="39CC9A0B" w14:textId="77777777" w:rsidR="00CA0B13" w:rsidRDefault="00CA0B13" w:rsidP="00CA0B13">
      <w:pPr>
        <w:pStyle w:val="NoSpacing"/>
        <w:rPr>
          <w:rFonts w:ascii="Helvetica" w:hAnsi="Helvetica" w:cs="Helvetica"/>
          <w:color w:val="222222"/>
          <w:sz w:val="24"/>
          <w:szCs w:val="24"/>
        </w:rPr>
      </w:pPr>
      <w:r w:rsidRPr="00232FBD">
        <w:rPr>
          <w:rFonts w:ascii="Helvetica" w:hAnsi="Helvetica" w:cs="Helvetica"/>
          <w:color w:val="222222"/>
          <w:sz w:val="24"/>
          <w:szCs w:val="24"/>
          <w:shd w:val="clear" w:color="auto" w:fill="FFFFFF"/>
        </w:rPr>
        <w:t>U.S. Mission to Hungary</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U.S. Embassy Budapest, Public Affairs Section - FY2019 Annual Program Statement</w:t>
      </w:r>
      <w:r w:rsidRPr="00232FBD">
        <w:rPr>
          <w:rFonts w:ascii="Helvetica" w:hAnsi="Helvetica" w:cs="Helvetica"/>
          <w:color w:val="222222"/>
          <w:sz w:val="24"/>
          <w:szCs w:val="24"/>
        </w:rPr>
        <w:br/>
      </w:r>
      <w:r w:rsidRPr="00232FBD">
        <w:rPr>
          <w:rFonts w:ascii="Helvetica" w:hAnsi="Helvetica" w:cs="Helvetica"/>
          <w:color w:val="222222"/>
          <w:sz w:val="24"/>
          <w:szCs w:val="24"/>
          <w:shd w:val="clear" w:color="auto" w:fill="FFFFFF"/>
        </w:rPr>
        <w:t>Synopsis 3</w:t>
      </w:r>
      <w:r w:rsidRPr="00232FBD">
        <w:rPr>
          <w:rFonts w:ascii="Helvetica" w:hAnsi="Helvetica" w:cs="Helvetica"/>
          <w:color w:val="222222"/>
          <w:sz w:val="24"/>
          <w:szCs w:val="24"/>
        </w:rPr>
        <w:br/>
      </w:r>
      <w:hyperlink r:id="rId637" w:tgtFrame="_blank" w:history="1">
        <w:r w:rsidRPr="00232FBD">
          <w:rPr>
            <w:rStyle w:val="Hyperlink"/>
            <w:rFonts w:ascii="Helvetica" w:hAnsi="Helvetica" w:cs="Helvetica"/>
            <w:color w:val="1155CC"/>
            <w:sz w:val="24"/>
            <w:szCs w:val="24"/>
            <w:shd w:val="clear" w:color="auto" w:fill="FFFFFF"/>
          </w:rPr>
          <w:t>https://www.grants.gov/web/grants/view-opportunity.html?oppId=311340</w:t>
        </w:r>
      </w:hyperlink>
      <w:r w:rsidRPr="00232FBD">
        <w:rPr>
          <w:rFonts w:ascii="Helvetica" w:hAnsi="Helvetica" w:cs="Helvetica"/>
          <w:color w:val="222222"/>
          <w:sz w:val="24"/>
          <w:szCs w:val="24"/>
        </w:rPr>
        <w:br/>
      </w:r>
    </w:p>
    <w:p w14:paraId="122318AB" w14:textId="77777777" w:rsidR="00CA0B13" w:rsidRDefault="00CA0B13" w:rsidP="005D0F83">
      <w:pPr>
        <w:pStyle w:val="NoSpacing"/>
        <w:rPr>
          <w:rFonts w:ascii="Helvetica" w:hAnsi="Helvetica" w:cs="Helvetica"/>
          <w:color w:val="222222"/>
          <w:sz w:val="24"/>
          <w:szCs w:val="24"/>
          <w:shd w:val="clear" w:color="auto" w:fill="FFFFFF"/>
        </w:rPr>
      </w:pPr>
    </w:p>
    <w:p w14:paraId="71714C31" w14:textId="77777777" w:rsidR="00531554" w:rsidRDefault="00531554" w:rsidP="00531554">
      <w:pPr>
        <w:pStyle w:val="NoSpacing"/>
        <w:rPr>
          <w:rFonts w:ascii="Helvetica" w:hAnsi="Helvetica" w:cs="Helvetica"/>
          <w:color w:val="222222"/>
          <w:sz w:val="24"/>
          <w:szCs w:val="24"/>
          <w:shd w:val="clear" w:color="auto" w:fill="FFFFFF"/>
        </w:rPr>
      </w:pPr>
    </w:p>
    <w:p w14:paraId="3F19F27E" w14:textId="6291D040" w:rsidR="00B756C2" w:rsidRPr="005D3F9C" w:rsidRDefault="00B756C2" w:rsidP="00BC3C41">
      <w:pPr>
        <w:widowControl w:val="0"/>
        <w:autoSpaceDE w:val="0"/>
        <w:autoSpaceDN w:val="0"/>
        <w:adjustRightInd w:val="0"/>
        <w:rPr>
          <w:rFonts w:ascii="Helvetica" w:hAnsi="Helvetica" w:cs="Helvetica"/>
          <w:b/>
        </w:rPr>
      </w:pPr>
      <w:r w:rsidRPr="005D3F9C">
        <w:rPr>
          <w:rFonts w:ascii="Helvetica" w:hAnsi="Helvetica" w:cs="Helvetica"/>
          <w:b/>
        </w:rPr>
        <w:t>Reminders:</w:t>
      </w:r>
    </w:p>
    <w:p w14:paraId="617891FB" w14:textId="77777777" w:rsidR="00B756C2" w:rsidRDefault="00B756C2" w:rsidP="00B756C2">
      <w:pPr>
        <w:widowControl w:val="0"/>
        <w:autoSpaceDE w:val="0"/>
        <w:autoSpaceDN w:val="0"/>
        <w:adjustRightInd w:val="0"/>
        <w:rPr>
          <w:rFonts w:ascii="Helvetica" w:hAnsi="Helvetica" w:cs="Helvetica"/>
        </w:rPr>
      </w:pPr>
    </w:p>
    <w:p w14:paraId="69852B97" w14:textId="2DF71B88" w:rsidR="00B756C2" w:rsidRPr="005D3F9C" w:rsidRDefault="0001122B"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4514DAD3" w14:textId="77777777" w:rsidR="004E5D53" w:rsidRPr="005D3F9C" w:rsidRDefault="004E5D53" w:rsidP="00C93BAD">
      <w:pPr>
        <w:widowControl w:val="0"/>
        <w:autoSpaceDE w:val="0"/>
        <w:autoSpaceDN w:val="0"/>
        <w:adjustRightInd w:val="0"/>
        <w:rPr>
          <w:rFonts w:ascii="Helvetica" w:hAnsi="Helvetica" w:cs="Helvetica"/>
          <w:b/>
        </w:rPr>
      </w:pPr>
    </w:p>
    <w:p w14:paraId="23DF4766" w14:textId="1752B677" w:rsidR="007F1E7F" w:rsidRDefault="007F1E7F">
      <w:pPr>
        <w:rPr>
          <w:rFonts w:ascii="Helvetica" w:hAnsi="Helvetica"/>
          <w:b/>
        </w:rPr>
      </w:pPr>
      <w:r>
        <w:rPr>
          <w:rFonts w:ascii="Helvetica" w:hAnsi="Helvetica"/>
          <w:b/>
        </w:rPr>
        <w:br w:type="page"/>
      </w:r>
    </w:p>
    <w:p w14:paraId="5B2EBB29"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BA19F2" w14:textId="1F3BDE95" w:rsidR="00B756C2" w:rsidRPr="00AB0B9C" w:rsidRDefault="00B756C2" w:rsidP="00B756C2">
      <w:pPr>
        <w:pStyle w:val="NormalWeb"/>
        <w:outlineLvl w:val="0"/>
        <w:rPr>
          <w:rFonts w:ascii="Helvetica" w:hAnsi="Helvetica"/>
          <w:b/>
          <w:sz w:val="28"/>
          <w:szCs w:val="28"/>
        </w:rPr>
      </w:pPr>
      <w:bookmarkStart w:id="604" w:name="DOT"/>
      <w:bookmarkEnd w:id="604"/>
      <w:r w:rsidRPr="00AB0B9C">
        <w:rPr>
          <w:rFonts w:ascii="Helvetica" w:hAnsi="Helvetica"/>
          <w:b/>
          <w:sz w:val="28"/>
          <w:szCs w:val="28"/>
        </w:rPr>
        <w:t xml:space="preserve">Department of Transportation </w:t>
      </w:r>
    </w:p>
    <w:p w14:paraId="6681FBFA" w14:textId="6084BE81" w:rsidR="00B756C2" w:rsidRDefault="00E37B7D" w:rsidP="002A530F">
      <w:pPr>
        <w:pStyle w:val="NormalWeb"/>
        <w:outlineLvl w:val="0"/>
        <w:rPr>
          <w:rFonts w:ascii="Helvetica" w:hAnsi="Helvetica"/>
          <w:b/>
        </w:rPr>
      </w:pPr>
      <w:r>
        <w:rPr>
          <w:rFonts w:ascii="Helvetica" w:hAnsi="Helvetica"/>
          <w:b/>
          <w:noProof/>
        </w:rPr>
        <w:drawing>
          <wp:inline distT="0" distB="0" distL="0" distR="0" wp14:anchorId="4BD72F11" wp14:editId="542EE188">
            <wp:extent cx="6457950" cy="4081174"/>
            <wp:effectExtent l="0" t="0" r="0" b="825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6457950" cy="4081174"/>
                    </a:xfrm>
                    <a:prstGeom prst="rect">
                      <a:avLst/>
                    </a:prstGeom>
                    <a:noFill/>
                    <a:ln>
                      <a:noFill/>
                    </a:ln>
                  </pic:spPr>
                </pic:pic>
              </a:graphicData>
            </a:graphic>
          </wp:inline>
        </w:drawing>
      </w:r>
    </w:p>
    <w:p w14:paraId="39D94DF3" w14:textId="510ABF66" w:rsidR="00761B62" w:rsidRDefault="00002F03" w:rsidP="00B756C2">
      <w:pPr>
        <w:pStyle w:val="NormalWeb"/>
        <w:ind w:left="-630"/>
        <w:outlineLvl w:val="0"/>
        <w:rPr>
          <w:rFonts w:ascii="Helvetica" w:hAnsi="Helvetica"/>
          <w:b/>
        </w:rPr>
      </w:pPr>
      <w:r>
        <w:rPr>
          <w:rFonts w:ascii="Helvetica" w:hAnsi="Helvetica"/>
          <w:b/>
          <w:noProof/>
        </w:rPr>
        <w:drawing>
          <wp:inline distT="0" distB="0" distL="0" distR="0" wp14:anchorId="6EE1D712" wp14:editId="56C18B94">
            <wp:extent cx="6743700" cy="3278476"/>
            <wp:effectExtent l="0" t="0" r="0" b="0"/>
            <wp:docPr id="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6743700" cy="3278476"/>
                    </a:xfrm>
                    <a:prstGeom prst="rect">
                      <a:avLst/>
                    </a:prstGeom>
                    <a:noFill/>
                    <a:ln>
                      <a:noFill/>
                    </a:ln>
                  </pic:spPr>
                </pic:pic>
              </a:graphicData>
            </a:graphic>
          </wp:inline>
        </w:drawing>
      </w:r>
    </w:p>
    <w:p w14:paraId="60903B3E" w14:textId="33A23852" w:rsidR="00761B62" w:rsidRPr="005D3F9C" w:rsidRDefault="00761B62" w:rsidP="00B756C2">
      <w:pPr>
        <w:pStyle w:val="NormalWeb"/>
        <w:ind w:left="-630"/>
        <w:outlineLvl w:val="0"/>
        <w:rPr>
          <w:rFonts w:ascii="Helvetica" w:hAnsi="Helvetica"/>
          <w:b/>
        </w:rPr>
      </w:pPr>
    </w:p>
    <w:p w14:paraId="23ACA653" w14:textId="6FBDFDA0" w:rsidR="00B756C2" w:rsidRPr="005D3F9C" w:rsidRDefault="00B756C2" w:rsidP="00B756C2">
      <w:pPr>
        <w:pStyle w:val="NormalWeb"/>
        <w:pBdr>
          <w:bottom w:val="single" w:sz="6" w:space="1" w:color="auto"/>
        </w:pBdr>
        <w:ind w:left="-810" w:firstLine="810"/>
        <w:rPr>
          <w:rFonts w:ascii="Helvetica" w:hAnsi="Helvetica" w:cs="Helvetica"/>
          <w:color w:val="386EFF"/>
          <w:u w:val="single" w:color="386EFF"/>
        </w:rPr>
      </w:pPr>
      <w:bookmarkStart w:id="605" w:name="DOTGeneralGrant"/>
      <w:bookmarkEnd w:id="605"/>
      <w:r w:rsidRPr="005D3F9C">
        <w:rPr>
          <w:rFonts w:ascii="Helvetica" w:hAnsi="Helvetica"/>
          <w:highlight w:val="yellow"/>
        </w:rPr>
        <w:t>General Grant Program Overview</w:t>
      </w:r>
      <w:bookmarkStart w:id="606" w:name="DOTFTASafety"/>
      <w:bookmarkStart w:id="607" w:name="DOTFHAEveryDayCounts"/>
      <w:bookmarkStart w:id="608" w:name="DOTPipelineHazard"/>
      <w:bookmarkStart w:id="609" w:name="DOTFAACOE"/>
      <w:bookmarkStart w:id="610" w:name="DOTTOD"/>
      <w:bookmarkStart w:id="611" w:name="DOTOffHours"/>
      <w:bookmarkStart w:id="612" w:name="DOTInnovativePublicTrans"/>
      <w:bookmarkStart w:id="613" w:name="DOTCMVOST"/>
      <w:bookmarkStart w:id="614" w:name="DOTSummerTransInst"/>
      <w:bookmarkEnd w:id="606"/>
      <w:bookmarkEnd w:id="607"/>
      <w:bookmarkEnd w:id="608"/>
      <w:bookmarkEnd w:id="609"/>
      <w:bookmarkEnd w:id="610"/>
      <w:bookmarkEnd w:id="611"/>
      <w:bookmarkEnd w:id="612"/>
      <w:bookmarkEnd w:id="613"/>
      <w:bookmarkEnd w:id="614"/>
      <w:r w:rsidR="004225DB">
        <w:rPr>
          <w:rFonts w:ascii="Helvetica" w:hAnsi="Helvetica"/>
        </w:rPr>
        <w:t xml:space="preserve">       </w:t>
      </w:r>
      <w:r w:rsidRPr="005D3F9C">
        <w:rPr>
          <w:rFonts w:ascii="Helvetica" w:hAnsi="Helvetica"/>
        </w:rPr>
        <w:t xml:space="preserve"> </w:t>
      </w:r>
      <w:hyperlink r:id="rId640" w:history="1">
        <w:r w:rsidRPr="00443737">
          <w:rPr>
            <w:rStyle w:val="Hyperlink"/>
            <w:rFonts w:ascii="Helvetica" w:hAnsi="Helvetica" w:cs="Helvetica"/>
            <w:u w:color="386EFF"/>
          </w:rPr>
          <w:t>https://www.tr</w:t>
        </w:r>
        <w:r w:rsidRPr="00443737">
          <w:rPr>
            <w:rStyle w:val="Hyperlink"/>
            <w:rFonts w:ascii="Helvetica" w:hAnsi="Helvetica" w:cs="Helvetica"/>
            <w:u w:color="386EFF"/>
          </w:rPr>
          <w:t>a</w:t>
        </w:r>
        <w:r w:rsidRPr="00443737">
          <w:rPr>
            <w:rStyle w:val="Hyperlink"/>
            <w:rFonts w:ascii="Helvetica" w:hAnsi="Helvetica" w:cs="Helvetica"/>
            <w:u w:color="386EFF"/>
          </w:rPr>
          <w:t>nsportation.gov/grants</w:t>
        </w:r>
        <w:bookmarkStart w:id="615" w:name="DOTBeyondTraffic"/>
        <w:bookmarkStart w:id="616" w:name="DOTPHMSAHazmatTraining"/>
        <w:bookmarkEnd w:id="615"/>
        <w:bookmarkEnd w:id="616"/>
      </w:hyperlink>
    </w:p>
    <w:p w14:paraId="30F32412" w14:textId="77777777" w:rsidR="00AE4AC3" w:rsidRPr="005D3F9C" w:rsidRDefault="00AE4AC3" w:rsidP="00B756C2">
      <w:pPr>
        <w:pStyle w:val="NormalWeb"/>
        <w:pBdr>
          <w:bottom w:val="single" w:sz="6" w:space="1" w:color="auto"/>
        </w:pBdr>
        <w:ind w:left="-810" w:firstLine="810"/>
        <w:rPr>
          <w:rFonts w:ascii="Helvetica" w:hAnsi="Helvetica"/>
          <w:color w:val="0000FF"/>
          <w:u w:val="single"/>
        </w:rPr>
      </w:pPr>
    </w:p>
    <w:p w14:paraId="35DB51AE" w14:textId="77777777" w:rsidR="00761B62" w:rsidRDefault="00761B62" w:rsidP="00B756C2">
      <w:pPr>
        <w:rPr>
          <w:rFonts w:ascii="Helvetica" w:hAnsi="Helvetica"/>
          <w:b/>
        </w:rPr>
      </w:pPr>
    </w:p>
    <w:p w14:paraId="3A10A3ED" w14:textId="77777777" w:rsidR="009704C9" w:rsidRDefault="00B756C2" w:rsidP="009704C9">
      <w:pPr>
        <w:rPr>
          <w:rFonts w:ascii="Helvetica" w:hAnsi="Helvetica"/>
          <w:b/>
        </w:rPr>
      </w:pPr>
      <w:bookmarkStart w:id="617" w:name="DOTPrograms"/>
      <w:bookmarkEnd w:id="617"/>
      <w:r w:rsidRPr="005D3F9C">
        <w:rPr>
          <w:rFonts w:ascii="Helvetica" w:hAnsi="Helvetica"/>
          <w:b/>
        </w:rPr>
        <w:lastRenderedPageBreak/>
        <w:t>Programs:</w:t>
      </w:r>
      <w:bookmarkStart w:id="618" w:name="DOTFMCSAHighPRiority"/>
      <w:bookmarkStart w:id="619" w:name="DOTFY17HighPriority"/>
      <w:bookmarkEnd w:id="618"/>
      <w:bookmarkEnd w:id="619"/>
    </w:p>
    <w:p w14:paraId="3ADE09F2" w14:textId="09EA8FA7" w:rsidR="00884739" w:rsidRDefault="009704C9" w:rsidP="0037002F">
      <w:pPr>
        <w:rPr>
          <w:rStyle w:val="Hyperlink"/>
          <w:rFonts w:ascii="Helvetica" w:hAnsi="Helvetica" w:cs="Helvetica"/>
          <w:color w:val="1155CC"/>
          <w:shd w:val="clear" w:color="auto" w:fill="FFFFFF"/>
        </w:rPr>
      </w:pPr>
      <w:r>
        <w:rPr>
          <w:rStyle w:val="Hyperlink"/>
          <w:rFonts w:ascii="Helvetica" w:hAnsi="Helvetica" w:cs="Helvetica"/>
          <w:color w:val="1155CC"/>
          <w:shd w:val="clear" w:color="auto" w:fill="FFFFFF"/>
        </w:rPr>
        <w:t xml:space="preserve"> </w:t>
      </w:r>
      <w:bookmarkStart w:id="620" w:name="DOTMaritimeSmallShipyards"/>
      <w:bookmarkStart w:id="621" w:name="DOTPHMSAHazmat"/>
      <w:bookmarkEnd w:id="620"/>
      <w:bookmarkEnd w:id="621"/>
    </w:p>
    <w:p w14:paraId="6A24BDD0" w14:textId="77777777" w:rsidR="00431CA3" w:rsidRDefault="00431CA3" w:rsidP="00431CA3">
      <w:pPr>
        <w:pStyle w:val="NoSpacing"/>
        <w:rPr>
          <w:rFonts w:ascii="Helvetica" w:hAnsi="Helvetica" w:cs="Helvetica"/>
          <w:color w:val="222222"/>
          <w:sz w:val="24"/>
          <w:szCs w:val="24"/>
          <w:shd w:val="clear" w:color="auto" w:fill="FFFFFF"/>
        </w:rPr>
      </w:pPr>
      <w:bookmarkStart w:id="622" w:name="DOTHSCR"/>
      <w:bookmarkStart w:id="623" w:name="DOT69A345"/>
      <w:bookmarkEnd w:id="622"/>
      <w:bookmarkEnd w:id="623"/>
      <w:r w:rsidRPr="00F94A4A">
        <w:rPr>
          <w:rFonts w:ascii="Helvetica" w:hAnsi="Helvetica" w:cs="Helvetica"/>
          <w:color w:val="222222"/>
          <w:sz w:val="24"/>
          <w:szCs w:val="24"/>
          <w:shd w:val="clear" w:color="auto" w:fill="FFFFFF"/>
        </w:rPr>
        <w:t>69A345 Office of the Under Secretary for Policy</w:t>
      </w:r>
      <w:r w:rsidRPr="00F94A4A">
        <w:rPr>
          <w:rFonts w:ascii="Helvetica" w:hAnsi="Helvetica" w:cs="Helvetica"/>
          <w:color w:val="222222"/>
          <w:sz w:val="24"/>
          <w:szCs w:val="24"/>
        </w:rPr>
        <w:br/>
      </w:r>
      <w:r w:rsidRPr="00F94A4A">
        <w:rPr>
          <w:rFonts w:ascii="Helvetica" w:hAnsi="Helvetica" w:cs="Helvetica"/>
          <w:color w:val="222222"/>
          <w:sz w:val="24"/>
          <w:szCs w:val="24"/>
          <w:shd w:val="clear" w:color="auto" w:fill="FFFFFF"/>
        </w:rPr>
        <w:t>INFRA Grants</w:t>
      </w:r>
      <w:r w:rsidRPr="00F94A4A">
        <w:rPr>
          <w:rFonts w:ascii="Helvetica" w:hAnsi="Helvetica" w:cs="Helvetica"/>
          <w:color w:val="222222"/>
          <w:sz w:val="24"/>
          <w:szCs w:val="24"/>
        </w:rPr>
        <w:br/>
      </w:r>
      <w:r w:rsidRPr="00F94A4A">
        <w:rPr>
          <w:rFonts w:ascii="Helvetica" w:hAnsi="Helvetica" w:cs="Helvetica"/>
          <w:color w:val="222222"/>
          <w:sz w:val="24"/>
          <w:szCs w:val="24"/>
          <w:shd w:val="clear" w:color="auto" w:fill="FFFFFF"/>
        </w:rPr>
        <w:t>Synopsis 2</w:t>
      </w:r>
    </w:p>
    <w:p w14:paraId="025AF07B" w14:textId="75C85F0B" w:rsidR="00431CA3" w:rsidRDefault="00431CA3" w:rsidP="00431CA3">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1CA3" w14:paraId="4EF94A9F" w14:textId="77777777" w:rsidTr="00431CA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01"/>
              <w:gridCol w:w="1644"/>
            </w:tblGrid>
            <w:tr w:rsidR="00431CA3" w14:paraId="01FE36ED" w14:textId="77777777" w:rsidTr="00431CA3">
              <w:trPr>
                <w:tblCellSpacing w:w="0" w:type="dxa"/>
              </w:trPr>
              <w:tc>
                <w:tcPr>
                  <w:tcW w:w="0" w:type="auto"/>
                  <w:noWrap/>
                  <w:hideMark/>
                </w:tcPr>
                <w:p w14:paraId="3C81FE08"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Document Type:</w:t>
                  </w:r>
                </w:p>
              </w:tc>
              <w:tc>
                <w:tcPr>
                  <w:tcW w:w="0" w:type="auto"/>
                  <w:vAlign w:val="center"/>
                  <w:hideMark/>
                </w:tcPr>
                <w:p w14:paraId="61FB5524"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Grants Notice</w:t>
                  </w:r>
                </w:p>
              </w:tc>
            </w:tr>
            <w:tr w:rsidR="00431CA3" w14:paraId="3048B872" w14:textId="77777777" w:rsidTr="00431CA3">
              <w:trPr>
                <w:tblCellSpacing w:w="0" w:type="dxa"/>
              </w:trPr>
              <w:tc>
                <w:tcPr>
                  <w:tcW w:w="0" w:type="auto"/>
                  <w:noWrap/>
                  <w:hideMark/>
                </w:tcPr>
                <w:p w14:paraId="108DC458"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Funding Opportunity Number:</w:t>
                  </w:r>
                </w:p>
              </w:tc>
              <w:tc>
                <w:tcPr>
                  <w:tcW w:w="0" w:type="auto"/>
                  <w:vAlign w:val="center"/>
                  <w:hideMark/>
                </w:tcPr>
                <w:p w14:paraId="29B217D3"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NSFHP-19-INFRA19</w:t>
                  </w:r>
                </w:p>
              </w:tc>
            </w:tr>
            <w:tr w:rsidR="00431CA3" w14:paraId="3F10B3DD" w14:textId="77777777" w:rsidTr="00431CA3">
              <w:trPr>
                <w:tblCellSpacing w:w="0" w:type="dxa"/>
              </w:trPr>
              <w:tc>
                <w:tcPr>
                  <w:tcW w:w="0" w:type="auto"/>
                  <w:noWrap/>
                  <w:hideMark/>
                </w:tcPr>
                <w:p w14:paraId="70D8A921"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Funding Opportunity Title:</w:t>
                  </w:r>
                </w:p>
              </w:tc>
              <w:tc>
                <w:tcPr>
                  <w:tcW w:w="0" w:type="auto"/>
                  <w:vAlign w:val="center"/>
                  <w:hideMark/>
                </w:tcPr>
                <w:p w14:paraId="42DD4E46"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INFRA Grants</w:t>
                  </w:r>
                </w:p>
              </w:tc>
            </w:tr>
            <w:tr w:rsidR="00431CA3" w14:paraId="46F917DE" w14:textId="77777777" w:rsidTr="00431CA3">
              <w:trPr>
                <w:tblCellSpacing w:w="0" w:type="dxa"/>
              </w:trPr>
              <w:tc>
                <w:tcPr>
                  <w:tcW w:w="0" w:type="auto"/>
                  <w:noWrap/>
                  <w:hideMark/>
                </w:tcPr>
                <w:p w14:paraId="7ED0F65B"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Opportunity Category:</w:t>
                  </w:r>
                </w:p>
              </w:tc>
              <w:tc>
                <w:tcPr>
                  <w:tcW w:w="0" w:type="auto"/>
                  <w:vAlign w:val="center"/>
                  <w:hideMark/>
                </w:tcPr>
                <w:p w14:paraId="3187EF6E"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Discretionary</w:t>
                  </w:r>
                </w:p>
              </w:tc>
            </w:tr>
            <w:tr w:rsidR="00431CA3" w14:paraId="348361C8" w14:textId="77777777" w:rsidTr="00431CA3">
              <w:trPr>
                <w:tblCellSpacing w:w="0" w:type="dxa"/>
              </w:trPr>
              <w:tc>
                <w:tcPr>
                  <w:tcW w:w="0" w:type="auto"/>
                  <w:noWrap/>
                  <w:hideMark/>
                </w:tcPr>
                <w:p w14:paraId="5D156F5F"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Opportunity Category Explanation:</w:t>
                  </w:r>
                </w:p>
              </w:tc>
              <w:tc>
                <w:tcPr>
                  <w:tcW w:w="0" w:type="auto"/>
                  <w:vAlign w:val="center"/>
                  <w:hideMark/>
                </w:tcPr>
                <w:p w14:paraId="1A5E738B"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 </w:t>
                  </w:r>
                </w:p>
              </w:tc>
            </w:tr>
            <w:tr w:rsidR="00431CA3" w14:paraId="717DF15B" w14:textId="77777777" w:rsidTr="00431CA3">
              <w:trPr>
                <w:tblCellSpacing w:w="0" w:type="dxa"/>
              </w:trPr>
              <w:tc>
                <w:tcPr>
                  <w:tcW w:w="0" w:type="auto"/>
                  <w:noWrap/>
                  <w:hideMark/>
                </w:tcPr>
                <w:p w14:paraId="2F4AF7AB"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Funding Instrument Type:</w:t>
                  </w:r>
                </w:p>
              </w:tc>
              <w:tc>
                <w:tcPr>
                  <w:tcW w:w="0" w:type="auto"/>
                  <w:vAlign w:val="center"/>
                  <w:hideMark/>
                </w:tcPr>
                <w:p w14:paraId="6A0C35EF"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Grant</w:t>
                  </w:r>
                </w:p>
              </w:tc>
            </w:tr>
            <w:tr w:rsidR="00431CA3" w14:paraId="1D8B3513" w14:textId="77777777" w:rsidTr="00431CA3">
              <w:trPr>
                <w:tblCellSpacing w:w="0" w:type="dxa"/>
              </w:trPr>
              <w:tc>
                <w:tcPr>
                  <w:tcW w:w="0" w:type="auto"/>
                  <w:noWrap/>
                  <w:hideMark/>
                </w:tcPr>
                <w:p w14:paraId="07A1209B"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Category of Funding Activity:</w:t>
                  </w:r>
                </w:p>
              </w:tc>
              <w:tc>
                <w:tcPr>
                  <w:tcW w:w="0" w:type="auto"/>
                  <w:vAlign w:val="center"/>
                  <w:hideMark/>
                </w:tcPr>
                <w:p w14:paraId="4B6C8731"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Transportation</w:t>
                  </w:r>
                </w:p>
              </w:tc>
            </w:tr>
            <w:tr w:rsidR="00431CA3" w14:paraId="0F55E654" w14:textId="77777777" w:rsidTr="00431CA3">
              <w:trPr>
                <w:tblCellSpacing w:w="0" w:type="dxa"/>
              </w:trPr>
              <w:tc>
                <w:tcPr>
                  <w:tcW w:w="0" w:type="auto"/>
                  <w:noWrap/>
                  <w:hideMark/>
                </w:tcPr>
                <w:p w14:paraId="007FDE51"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Category Explanation:</w:t>
                  </w:r>
                </w:p>
              </w:tc>
              <w:tc>
                <w:tcPr>
                  <w:tcW w:w="0" w:type="auto"/>
                  <w:vAlign w:val="center"/>
                  <w:hideMark/>
                </w:tcPr>
                <w:p w14:paraId="448076AF"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 </w:t>
                  </w:r>
                </w:p>
              </w:tc>
            </w:tr>
            <w:tr w:rsidR="00431CA3" w14:paraId="39CAAE15" w14:textId="77777777" w:rsidTr="00431CA3">
              <w:trPr>
                <w:tblCellSpacing w:w="0" w:type="dxa"/>
              </w:trPr>
              <w:tc>
                <w:tcPr>
                  <w:tcW w:w="0" w:type="auto"/>
                  <w:noWrap/>
                  <w:hideMark/>
                </w:tcPr>
                <w:p w14:paraId="6D71DFC8"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Expected Number of Awards:</w:t>
                  </w:r>
                </w:p>
              </w:tc>
              <w:tc>
                <w:tcPr>
                  <w:tcW w:w="0" w:type="auto"/>
                  <w:vAlign w:val="center"/>
                  <w:hideMark/>
                </w:tcPr>
                <w:p w14:paraId="44A2EF7F"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 </w:t>
                  </w:r>
                </w:p>
              </w:tc>
            </w:tr>
            <w:tr w:rsidR="00431CA3" w14:paraId="072741D5" w14:textId="77777777" w:rsidTr="00431CA3">
              <w:trPr>
                <w:tblCellSpacing w:w="0" w:type="dxa"/>
              </w:trPr>
              <w:tc>
                <w:tcPr>
                  <w:tcW w:w="0" w:type="auto"/>
                  <w:noWrap/>
                  <w:hideMark/>
                </w:tcPr>
                <w:p w14:paraId="2F853864"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CFDA Number(s):</w:t>
                  </w:r>
                </w:p>
              </w:tc>
              <w:tc>
                <w:tcPr>
                  <w:tcW w:w="0" w:type="auto"/>
                  <w:vAlign w:val="center"/>
                  <w:hideMark/>
                </w:tcPr>
                <w:p w14:paraId="24D12939"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20.934 -- Nationally Significant Freight and Highway Projects</w:t>
                  </w:r>
                </w:p>
              </w:tc>
            </w:tr>
            <w:tr w:rsidR="00431CA3" w14:paraId="0616C674" w14:textId="77777777" w:rsidTr="00431CA3">
              <w:trPr>
                <w:tblCellSpacing w:w="0" w:type="dxa"/>
              </w:trPr>
              <w:tc>
                <w:tcPr>
                  <w:tcW w:w="0" w:type="auto"/>
                  <w:noWrap/>
                  <w:hideMark/>
                </w:tcPr>
                <w:p w14:paraId="08153EDB"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0" w:type="auto"/>
                  <w:vAlign w:val="center"/>
                  <w:hideMark/>
                </w:tcPr>
                <w:p w14:paraId="32190D0F"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Yes</w:t>
                  </w:r>
                </w:p>
              </w:tc>
            </w:tr>
          </w:tbl>
          <w:p w14:paraId="32C806FD" w14:textId="77777777" w:rsidR="00431CA3" w:rsidRDefault="00431CA3">
            <w:pPr>
              <w:rPr>
                <w:rFonts w:ascii="Arial" w:hAnsi="Arial" w:cs="Arial"/>
                <w:color w:val="363636"/>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11"/>
              <w:gridCol w:w="1361"/>
            </w:tblGrid>
            <w:tr w:rsidR="00431CA3" w14:paraId="0E8CD6D0" w14:textId="77777777" w:rsidTr="00431CA3">
              <w:trPr>
                <w:tblCellSpacing w:w="0" w:type="dxa"/>
              </w:trPr>
              <w:tc>
                <w:tcPr>
                  <w:tcW w:w="0" w:type="auto"/>
                  <w:noWrap/>
                  <w:hideMark/>
                </w:tcPr>
                <w:p w14:paraId="3EC0F040"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Version:</w:t>
                  </w:r>
                </w:p>
              </w:tc>
              <w:tc>
                <w:tcPr>
                  <w:tcW w:w="0" w:type="auto"/>
                  <w:vAlign w:val="center"/>
                  <w:hideMark/>
                </w:tcPr>
                <w:p w14:paraId="0ACDA703"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Synopsis 2</w:t>
                  </w:r>
                </w:p>
              </w:tc>
            </w:tr>
            <w:tr w:rsidR="00431CA3" w14:paraId="100789A1" w14:textId="77777777" w:rsidTr="00431CA3">
              <w:trPr>
                <w:tblCellSpacing w:w="0" w:type="dxa"/>
              </w:trPr>
              <w:tc>
                <w:tcPr>
                  <w:tcW w:w="0" w:type="auto"/>
                  <w:noWrap/>
                  <w:hideMark/>
                </w:tcPr>
                <w:p w14:paraId="4C19B04B"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Posted Date:</w:t>
                  </w:r>
                </w:p>
              </w:tc>
              <w:tc>
                <w:tcPr>
                  <w:tcW w:w="0" w:type="auto"/>
                  <w:vAlign w:val="center"/>
                  <w:hideMark/>
                </w:tcPr>
                <w:p w14:paraId="108D1912"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Jan 02, 2019</w:t>
                  </w:r>
                </w:p>
              </w:tc>
            </w:tr>
            <w:tr w:rsidR="00431CA3" w14:paraId="15DADA38" w14:textId="77777777" w:rsidTr="00431CA3">
              <w:trPr>
                <w:tblCellSpacing w:w="0" w:type="dxa"/>
              </w:trPr>
              <w:tc>
                <w:tcPr>
                  <w:tcW w:w="0" w:type="auto"/>
                  <w:noWrap/>
                  <w:hideMark/>
                </w:tcPr>
                <w:p w14:paraId="0C37A0E9"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Last Updated Date:</w:t>
                  </w:r>
                </w:p>
              </w:tc>
              <w:tc>
                <w:tcPr>
                  <w:tcW w:w="0" w:type="auto"/>
                  <w:vAlign w:val="center"/>
                  <w:hideMark/>
                </w:tcPr>
                <w:p w14:paraId="4D24BFB1"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Dec 31, 2018</w:t>
                  </w:r>
                </w:p>
              </w:tc>
            </w:tr>
            <w:tr w:rsidR="00431CA3" w14:paraId="2A63A9C2" w14:textId="77777777" w:rsidTr="00431CA3">
              <w:trPr>
                <w:tblCellSpacing w:w="0" w:type="dxa"/>
              </w:trPr>
              <w:tc>
                <w:tcPr>
                  <w:tcW w:w="0" w:type="auto"/>
                  <w:noWrap/>
                  <w:hideMark/>
                </w:tcPr>
                <w:p w14:paraId="07F265EC"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Original Closing Date for Applications:</w:t>
                  </w:r>
                </w:p>
              </w:tc>
              <w:tc>
                <w:tcPr>
                  <w:tcW w:w="0" w:type="auto"/>
                  <w:vAlign w:val="center"/>
                  <w:hideMark/>
                </w:tcPr>
                <w:p w14:paraId="793CBE76"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Mar 04, 2019  </w:t>
                  </w:r>
                </w:p>
              </w:tc>
            </w:tr>
            <w:tr w:rsidR="00431CA3" w14:paraId="33688656" w14:textId="77777777" w:rsidTr="00431CA3">
              <w:trPr>
                <w:tblCellSpacing w:w="0" w:type="dxa"/>
              </w:trPr>
              <w:tc>
                <w:tcPr>
                  <w:tcW w:w="0" w:type="auto"/>
                  <w:noWrap/>
                  <w:hideMark/>
                </w:tcPr>
                <w:p w14:paraId="4C7438BD"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Current Closing Date for Applications:</w:t>
                  </w:r>
                </w:p>
              </w:tc>
              <w:tc>
                <w:tcPr>
                  <w:tcW w:w="0" w:type="auto"/>
                  <w:vAlign w:val="center"/>
                  <w:hideMark/>
                </w:tcPr>
                <w:p w14:paraId="21B18C85"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Mar 04, 2019  </w:t>
                  </w:r>
                </w:p>
              </w:tc>
            </w:tr>
            <w:tr w:rsidR="00431CA3" w14:paraId="23CAFFAF" w14:textId="77777777" w:rsidTr="00431CA3">
              <w:trPr>
                <w:tblCellSpacing w:w="0" w:type="dxa"/>
              </w:trPr>
              <w:tc>
                <w:tcPr>
                  <w:tcW w:w="0" w:type="auto"/>
                  <w:noWrap/>
                  <w:hideMark/>
                </w:tcPr>
                <w:p w14:paraId="4BF657AD"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Archive Date:</w:t>
                  </w:r>
                </w:p>
              </w:tc>
              <w:tc>
                <w:tcPr>
                  <w:tcW w:w="0" w:type="auto"/>
                  <w:vAlign w:val="center"/>
                  <w:hideMark/>
                </w:tcPr>
                <w:p w14:paraId="448E57CC"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Apr 05, 2019</w:t>
                  </w:r>
                </w:p>
              </w:tc>
            </w:tr>
            <w:tr w:rsidR="00431CA3" w14:paraId="04F0D2AF" w14:textId="77777777" w:rsidTr="00431CA3">
              <w:trPr>
                <w:tblCellSpacing w:w="0" w:type="dxa"/>
              </w:trPr>
              <w:tc>
                <w:tcPr>
                  <w:tcW w:w="0" w:type="auto"/>
                  <w:noWrap/>
                  <w:hideMark/>
                </w:tcPr>
                <w:p w14:paraId="3DBF967F"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Estimated Total Program Funding:</w:t>
                  </w:r>
                </w:p>
              </w:tc>
              <w:tc>
                <w:tcPr>
                  <w:tcW w:w="0" w:type="auto"/>
                  <w:vAlign w:val="center"/>
                  <w:hideMark/>
                </w:tcPr>
                <w:p w14:paraId="79FD4945"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$900,000,000</w:t>
                  </w:r>
                </w:p>
              </w:tc>
            </w:tr>
            <w:tr w:rsidR="00431CA3" w14:paraId="2BF4C0E3" w14:textId="77777777" w:rsidTr="00431CA3">
              <w:trPr>
                <w:tblCellSpacing w:w="0" w:type="dxa"/>
              </w:trPr>
              <w:tc>
                <w:tcPr>
                  <w:tcW w:w="0" w:type="auto"/>
                  <w:noWrap/>
                  <w:hideMark/>
                </w:tcPr>
                <w:p w14:paraId="25CF255E"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Award Ceiling:</w:t>
                  </w:r>
                </w:p>
              </w:tc>
              <w:tc>
                <w:tcPr>
                  <w:tcW w:w="0" w:type="auto"/>
                  <w:vAlign w:val="center"/>
                  <w:hideMark/>
                </w:tcPr>
                <w:p w14:paraId="16D95DEB"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$810,000,000</w:t>
                  </w:r>
                </w:p>
              </w:tc>
            </w:tr>
            <w:tr w:rsidR="00431CA3" w14:paraId="042FCA20" w14:textId="77777777" w:rsidTr="00431CA3">
              <w:trPr>
                <w:tblCellSpacing w:w="0" w:type="dxa"/>
              </w:trPr>
              <w:tc>
                <w:tcPr>
                  <w:tcW w:w="0" w:type="auto"/>
                  <w:noWrap/>
                  <w:hideMark/>
                </w:tcPr>
                <w:p w14:paraId="67988700"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Award Floor:</w:t>
                  </w:r>
                </w:p>
              </w:tc>
              <w:tc>
                <w:tcPr>
                  <w:tcW w:w="0" w:type="auto"/>
                  <w:vAlign w:val="center"/>
                  <w:hideMark/>
                </w:tcPr>
                <w:p w14:paraId="617FF03A"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$5,000,000</w:t>
                  </w:r>
                </w:p>
              </w:tc>
            </w:tr>
          </w:tbl>
          <w:p w14:paraId="3869D410" w14:textId="77777777" w:rsidR="00431CA3" w:rsidRDefault="00431CA3">
            <w:pPr>
              <w:rPr>
                <w:rFonts w:ascii="Arial" w:hAnsi="Arial" w:cs="Arial"/>
                <w:color w:val="363636"/>
                <w:sz w:val="18"/>
                <w:szCs w:val="18"/>
              </w:rPr>
            </w:pPr>
          </w:p>
        </w:tc>
      </w:tr>
    </w:tbl>
    <w:p w14:paraId="4CB08350" w14:textId="77777777" w:rsidR="00431CA3" w:rsidRDefault="00431CA3" w:rsidP="00431CA3">
      <w: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00"/>
        <w:gridCol w:w="7590"/>
      </w:tblGrid>
      <w:tr w:rsidR="00431CA3" w14:paraId="3CDAF85B" w14:textId="77777777" w:rsidTr="00431CA3">
        <w:trPr>
          <w:tblCellSpacing w:w="0" w:type="dxa"/>
        </w:trPr>
        <w:tc>
          <w:tcPr>
            <w:tcW w:w="0" w:type="auto"/>
            <w:noWrap/>
            <w:hideMark/>
          </w:tcPr>
          <w:p w14:paraId="2AAA6DD4"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Eligible Applicants:</w:t>
            </w:r>
          </w:p>
        </w:tc>
        <w:tc>
          <w:tcPr>
            <w:tcW w:w="5000" w:type="pct"/>
            <w:vAlign w:val="center"/>
            <w:hideMark/>
          </w:tcPr>
          <w:p w14:paraId="674428B8"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Others (see text field entitled "Additional Information on Eligibility" for clarification)</w:t>
            </w:r>
          </w:p>
        </w:tc>
      </w:tr>
      <w:tr w:rsidR="00431CA3" w14:paraId="177514F5" w14:textId="77777777" w:rsidTr="00431CA3">
        <w:trPr>
          <w:tblCellSpacing w:w="0" w:type="dxa"/>
        </w:trPr>
        <w:tc>
          <w:tcPr>
            <w:tcW w:w="0" w:type="auto"/>
            <w:noWrap/>
            <w:hideMark/>
          </w:tcPr>
          <w:p w14:paraId="377688E9"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Additional Information on Eligibility:</w:t>
            </w:r>
          </w:p>
        </w:tc>
        <w:tc>
          <w:tcPr>
            <w:tcW w:w="5000" w:type="pct"/>
            <w:vAlign w:val="center"/>
            <w:hideMark/>
          </w:tcPr>
          <w:p w14:paraId="596F21EB"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Eligible applicants for INFRA grants are 1) a State or group of States; 2) a metropolitan planning organization that serves an urbanized area (as defined by the Bureau of the Census) with a population of more than 200,000 individuals; 3) a unit of local government or group of local governments; 4) a political subdivision of a State or local government; 5) a special purpose district or public authority with a transportation function, including a port authority; 6) a Federal land management agency that applies jointly with a State or group of States; 7) a tribal government or a consortium of tribal governments; or 8) a multi-State or multi-jurisdictional group of public entities. Multiple States or jurisdictions that submit a joint application should identify a lead applicant as the primary point of contact. Each applicant in a joint application must be an Eligible Applicant. Joint applications must include a description of the roles and responsibilities of each applicant and must be signed by each applicant.</w:t>
            </w:r>
          </w:p>
        </w:tc>
      </w:tr>
    </w:tbl>
    <w:p w14:paraId="01B1B3A7" w14:textId="77777777" w:rsidR="00431CA3" w:rsidRDefault="00431CA3" w:rsidP="00431CA3">
      <w: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431CA3" w14:paraId="25E87100" w14:textId="77777777" w:rsidTr="00431CA3">
        <w:trPr>
          <w:tblCellSpacing w:w="0" w:type="dxa"/>
        </w:trPr>
        <w:tc>
          <w:tcPr>
            <w:tcW w:w="0" w:type="auto"/>
            <w:noWrap/>
            <w:hideMark/>
          </w:tcPr>
          <w:p w14:paraId="1945CD6F"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Agency Name:</w:t>
            </w:r>
          </w:p>
        </w:tc>
        <w:tc>
          <w:tcPr>
            <w:tcW w:w="5000" w:type="pct"/>
            <w:vAlign w:val="center"/>
            <w:hideMark/>
          </w:tcPr>
          <w:p w14:paraId="25E6E4E8"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69A345 Office of the Under Secretary for Policy</w:t>
            </w:r>
          </w:p>
        </w:tc>
      </w:tr>
      <w:tr w:rsidR="00431CA3" w14:paraId="5267E529" w14:textId="77777777" w:rsidTr="00431CA3">
        <w:trPr>
          <w:tblCellSpacing w:w="0" w:type="dxa"/>
        </w:trPr>
        <w:tc>
          <w:tcPr>
            <w:tcW w:w="0" w:type="auto"/>
            <w:noWrap/>
            <w:hideMark/>
          </w:tcPr>
          <w:p w14:paraId="6143C2DF"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7F97D5DA" w14:textId="77777777" w:rsidR="00431CA3" w:rsidRDefault="00431CA3">
            <w:pPr>
              <w:pStyle w:val="NormalWeb"/>
              <w:spacing w:line="270" w:lineRule="atLeast"/>
              <w:rPr>
                <w:rFonts w:ascii="Arial" w:hAnsi="Arial" w:cs="Arial"/>
                <w:color w:val="363636"/>
                <w:sz w:val="18"/>
                <w:szCs w:val="18"/>
              </w:rPr>
            </w:pPr>
            <w:r>
              <w:rPr>
                <w:rFonts w:ascii="Arial" w:hAnsi="Arial" w:cs="Arial"/>
                <w:color w:val="363636"/>
                <w:sz w:val="18"/>
                <w:szCs w:val="18"/>
              </w:rPr>
              <w:t>The Nationally Significant Freight and Highway Projects (INFRA) program provides Federal financial assistance to highway and freight projects of national or regional significance.  This notice solicits applications for awards under the program’s fiscal year (FY) 2019 funding, subject to the availability of appropriated funds.</w:t>
            </w:r>
          </w:p>
          <w:p w14:paraId="7EF3FB29" w14:textId="77777777" w:rsidR="00431CA3" w:rsidRDefault="00431CA3">
            <w:pPr>
              <w:pStyle w:val="NormalWeb"/>
              <w:spacing w:line="270" w:lineRule="atLeast"/>
              <w:rPr>
                <w:rFonts w:ascii="Arial" w:hAnsi="Arial" w:cs="Arial"/>
                <w:color w:val="363636"/>
                <w:sz w:val="18"/>
                <w:szCs w:val="18"/>
              </w:rPr>
            </w:pPr>
            <w:r>
              <w:rPr>
                <w:rFonts w:ascii="Arial" w:hAnsi="Arial" w:cs="Arial"/>
                <w:color w:val="363636"/>
                <w:sz w:val="18"/>
                <w:szCs w:val="18"/>
              </w:rPr>
              <w:t>The Department is focusing the competition on transportation infrastructure projects that support four key objectives, each of which is discussed in greater detail in the Notice of Funding Opportunity:</w:t>
            </w:r>
          </w:p>
          <w:p w14:paraId="70F7548B" w14:textId="77777777" w:rsidR="00431CA3" w:rsidRDefault="00431CA3">
            <w:pPr>
              <w:pStyle w:val="NormalWeb"/>
              <w:spacing w:line="270" w:lineRule="atLeast"/>
              <w:rPr>
                <w:rFonts w:ascii="Arial" w:hAnsi="Arial" w:cs="Arial"/>
                <w:color w:val="363636"/>
                <w:sz w:val="18"/>
                <w:szCs w:val="18"/>
              </w:rPr>
            </w:pPr>
            <w:r>
              <w:rPr>
                <w:rFonts w:ascii="Arial" w:hAnsi="Arial" w:cs="Arial"/>
                <w:color w:val="363636"/>
                <w:sz w:val="18"/>
                <w:szCs w:val="18"/>
              </w:rPr>
              <w:t>(1) Supporting economic vitality at the national and regional level;</w:t>
            </w:r>
          </w:p>
          <w:p w14:paraId="5B73540D" w14:textId="77777777" w:rsidR="00431CA3" w:rsidRDefault="00431CA3">
            <w:pPr>
              <w:pStyle w:val="NormalWeb"/>
              <w:spacing w:line="270" w:lineRule="atLeast"/>
              <w:rPr>
                <w:rFonts w:ascii="Arial" w:hAnsi="Arial" w:cs="Arial"/>
                <w:color w:val="363636"/>
                <w:sz w:val="18"/>
                <w:szCs w:val="18"/>
              </w:rPr>
            </w:pPr>
            <w:r>
              <w:rPr>
                <w:rFonts w:ascii="Arial" w:hAnsi="Arial" w:cs="Arial"/>
                <w:color w:val="363636"/>
                <w:sz w:val="18"/>
                <w:szCs w:val="18"/>
              </w:rPr>
              <w:t>(2) Leveraging Federal funding to attract non-Federal sources of infrastructure investment;</w:t>
            </w:r>
          </w:p>
          <w:p w14:paraId="726C64CA" w14:textId="77777777" w:rsidR="00431CA3" w:rsidRDefault="00431CA3">
            <w:pPr>
              <w:pStyle w:val="NormalWeb"/>
              <w:spacing w:line="270" w:lineRule="atLeast"/>
              <w:rPr>
                <w:rFonts w:ascii="Arial" w:hAnsi="Arial" w:cs="Arial"/>
                <w:color w:val="363636"/>
                <w:sz w:val="18"/>
                <w:szCs w:val="18"/>
              </w:rPr>
            </w:pPr>
            <w:r>
              <w:rPr>
                <w:rFonts w:ascii="Arial" w:hAnsi="Arial" w:cs="Arial"/>
                <w:color w:val="363636"/>
                <w:sz w:val="18"/>
                <w:szCs w:val="18"/>
              </w:rPr>
              <w:lastRenderedPageBreak/>
              <w:t>(3) Deploying innovative technology, encouraging innovative approaches to project delivery, and incentivizing the use of innovative financing; and</w:t>
            </w:r>
          </w:p>
          <w:p w14:paraId="43639311" w14:textId="77777777" w:rsidR="00431CA3" w:rsidRDefault="00431CA3">
            <w:pPr>
              <w:pStyle w:val="NormalWeb"/>
              <w:spacing w:line="270" w:lineRule="atLeast"/>
              <w:rPr>
                <w:rFonts w:ascii="Arial" w:hAnsi="Arial" w:cs="Arial"/>
                <w:color w:val="363636"/>
                <w:sz w:val="18"/>
                <w:szCs w:val="18"/>
              </w:rPr>
            </w:pPr>
            <w:r>
              <w:rPr>
                <w:rFonts w:ascii="Arial" w:hAnsi="Arial" w:cs="Arial"/>
                <w:color w:val="363636"/>
                <w:sz w:val="18"/>
                <w:szCs w:val="18"/>
              </w:rPr>
              <w:t>(4) Holding grant recipients accountable for their performance.</w:t>
            </w:r>
          </w:p>
          <w:p w14:paraId="5E0DCC6A" w14:textId="77777777" w:rsidR="00431CA3" w:rsidRDefault="00431CA3" w:rsidP="00431CA3">
            <w:pPr>
              <w:rPr>
                <w:rFonts w:ascii="Arial" w:hAnsi="Arial" w:cs="Arial"/>
                <w:color w:val="363636"/>
                <w:sz w:val="20"/>
                <w:szCs w:val="20"/>
              </w:rPr>
            </w:pPr>
          </w:p>
        </w:tc>
      </w:tr>
      <w:tr w:rsidR="00431CA3" w14:paraId="448E9003" w14:textId="77777777" w:rsidTr="00431CA3">
        <w:trPr>
          <w:tblCellSpacing w:w="0" w:type="dxa"/>
        </w:trPr>
        <w:tc>
          <w:tcPr>
            <w:tcW w:w="0" w:type="auto"/>
            <w:noWrap/>
            <w:hideMark/>
          </w:tcPr>
          <w:p w14:paraId="76CF29E3"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lastRenderedPageBreak/>
              <w:t>Link to Additional Information:</w:t>
            </w:r>
          </w:p>
        </w:tc>
        <w:tc>
          <w:tcPr>
            <w:tcW w:w="5000" w:type="pct"/>
            <w:vAlign w:val="center"/>
            <w:hideMark/>
          </w:tcPr>
          <w:p w14:paraId="0486DB0F" w14:textId="77777777" w:rsidR="00431CA3" w:rsidRDefault="00431CA3">
            <w:pPr>
              <w:rPr>
                <w:rFonts w:ascii="Arial" w:hAnsi="Arial" w:cs="Arial"/>
                <w:color w:val="363636"/>
                <w:sz w:val="18"/>
                <w:szCs w:val="18"/>
              </w:rPr>
            </w:pPr>
            <w:hyperlink r:id="rId641" w:tgtFrame="_blank" w:tooltip="Link to Additional Information" w:history="1">
              <w:r>
                <w:rPr>
                  <w:rStyle w:val="Hyperlink"/>
                  <w:rFonts w:ascii="Arial" w:hAnsi="Arial" w:cs="Arial"/>
                  <w:color w:val="0000CC"/>
                  <w:sz w:val="18"/>
                  <w:szCs w:val="18"/>
                </w:rPr>
                <w:t>INFRA Grants Website</w:t>
              </w:r>
            </w:hyperlink>
          </w:p>
        </w:tc>
      </w:tr>
      <w:tr w:rsidR="00431CA3" w14:paraId="20D8D35A" w14:textId="77777777" w:rsidTr="00431CA3">
        <w:trPr>
          <w:tblCellSpacing w:w="0" w:type="dxa"/>
        </w:trPr>
        <w:tc>
          <w:tcPr>
            <w:tcW w:w="0" w:type="auto"/>
            <w:noWrap/>
            <w:hideMark/>
          </w:tcPr>
          <w:p w14:paraId="2C379A75" w14:textId="77777777" w:rsidR="00431CA3" w:rsidRDefault="00431CA3">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6C2D4C66" w14:textId="77777777" w:rsidR="00431CA3" w:rsidRDefault="00431CA3">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Paul Baumer Office of Infrastructure Finance and Innovation Phone 202-366-1092</w:t>
            </w:r>
            <w:r>
              <w:rPr>
                <w:rFonts w:ascii="Arial" w:hAnsi="Arial" w:cs="Arial"/>
                <w:color w:val="363636"/>
                <w:sz w:val="18"/>
                <w:szCs w:val="18"/>
              </w:rPr>
              <w:br/>
            </w:r>
            <w:r>
              <w:rPr>
                <w:rFonts w:ascii="Arial" w:hAnsi="Arial" w:cs="Arial"/>
                <w:color w:val="363636"/>
                <w:sz w:val="18"/>
                <w:szCs w:val="18"/>
              </w:rPr>
              <w:br/>
            </w:r>
            <w:hyperlink r:id="rId642" w:history="1">
              <w:r>
                <w:rPr>
                  <w:rStyle w:val="Hyperlink"/>
                  <w:rFonts w:ascii="Arial" w:hAnsi="Arial" w:cs="Arial"/>
                  <w:color w:val="0000CC"/>
                  <w:sz w:val="18"/>
                  <w:szCs w:val="18"/>
                </w:rPr>
                <w:t>USDOT Contact</w:t>
              </w:r>
            </w:hyperlink>
          </w:p>
        </w:tc>
      </w:tr>
    </w:tbl>
    <w:p w14:paraId="22F32A54" w14:textId="77777777" w:rsidR="00431CA3" w:rsidRDefault="00431CA3" w:rsidP="00431CA3">
      <w:pPr>
        <w:pStyle w:val="NoSpacing"/>
        <w:rPr>
          <w:rFonts w:ascii="Helvetica" w:hAnsi="Helvetica" w:cs="Helvetica"/>
          <w:color w:val="222222"/>
          <w:sz w:val="24"/>
          <w:szCs w:val="24"/>
        </w:rPr>
      </w:pPr>
    </w:p>
    <w:p w14:paraId="055CE661" w14:textId="1E92D751" w:rsidR="00431CA3" w:rsidRDefault="00431CA3" w:rsidP="00431CA3">
      <w:pPr>
        <w:pStyle w:val="NoSpacing"/>
        <w:rPr>
          <w:rFonts w:ascii="Helvetica" w:hAnsi="Helvetica" w:cs="Helvetica"/>
          <w:sz w:val="24"/>
          <w:szCs w:val="24"/>
        </w:rPr>
      </w:pPr>
      <w:r w:rsidRPr="00F94A4A">
        <w:rPr>
          <w:rFonts w:ascii="Helvetica" w:hAnsi="Helvetica" w:cs="Helvetica"/>
          <w:color w:val="222222"/>
          <w:sz w:val="24"/>
          <w:szCs w:val="24"/>
        </w:rPr>
        <w:br/>
      </w:r>
      <w:hyperlink r:id="rId643" w:tgtFrame="_blank" w:history="1">
        <w:r w:rsidRPr="00F94A4A">
          <w:rPr>
            <w:rStyle w:val="Hyperlink"/>
            <w:rFonts w:ascii="Helvetica" w:hAnsi="Helvetica" w:cs="Helvetica"/>
            <w:color w:val="1155CC"/>
            <w:sz w:val="24"/>
            <w:szCs w:val="24"/>
            <w:shd w:val="clear" w:color="auto" w:fill="FFFFFF"/>
          </w:rPr>
          <w:t>https://www.grants.gov/web/grants/view-opportunity.html?oppId=311381</w:t>
        </w:r>
      </w:hyperlink>
    </w:p>
    <w:p w14:paraId="57FEBE33" w14:textId="77777777" w:rsidR="00431CA3" w:rsidRDefault="00431CA3" w:rsidP="00431CA3">
      <w:pPr>
        <w:pStyle w:val="NoSpacing"/>
        <w:rPr>
          <w:rFonts w:ascii="Helvetica" w:hAnsi="Helvetica" w:cs="Helvetica"/>
          <w:color w:val="222222"/>
          <w:sz w:val="24"/>
          <w:szCs w:val="24"/>
        </w:rPr>
      </w:pPr>
    </w:p>
    <w:p w14:paraId="0695B311" w14:textId="77777777" w:rsidR="00DA1553" w:rsidRDefault="00DA1553" w:rsidP="0037002F">
      <w:pPr>
        <w:rPr>
          <w:rStyle w:val="Hyperlink"/>
          <w:rFonts w:ascii="Helvetica" w:hAnsi="Helvetica" w:cs="Helvetica"/>
          <w:color w:val="1155CC"/>
          <w:shd w:val="clear" w:color="auto" w:fill="FFFFFF"/>
        </w:rPr>
      </w:pPr>
    </w:p>
    <w:p w14:paraId="51E2EAD8" w14:textId="35B5443C" w:rsidR="0017642D" w:rsidRDefault="0017642D" w:rsidP="0017642D">
      <w:pPr>
        <w:pStyle w:val="NoSpacing"/>
        <w:pBdr>
          <w:bottom w:val="single" w:sz="6" w:space="1" w:color="auto"/>
        </w:pBdr>
        <w:rPr>
          <w:rFonts w:ascii="Helvetica" w:hAnsi="Helvetica" w:cs="Helvetica"/>
          <w:color w:val="1155CC"/>
          <w:sz w:val="24"/>
          <w:szCs w:val="24"/>
          <w:u w:val="single"/>
          <w:shd w:val="clear" w:color="auto" w:fill="FFFFFF"/>
        </w:rPr>
      </w:pPr>
      <w:bookmarkStart w:id="624" w:name="DOTEisenhower"/>
      <w:bookmarkStart w:id="625" w:name="DOTPipelineSafety"/>
      <w:bookmarkEnd w:id="624"/>
      <w:bookmarkEnd w:id="625"/>
    </w:p>
    <w:p w14:paraId="21F5A164" w14:textId="34C199E9" w:rsidR="0017642D" w:rsidRPr="0037002F" w:rsidRDefault="0017642D" w:rsidP="0037002F">
      <w:pPr>
        <w:rPr>
          <w:rFonts w:ascii="Helvetica" w:hAnsi="Helvetica" w:cs="Helvetica"/>
          <w:color w:val="1155CC"/>
          <w:u w:val="single"/>
          <w:shd w:val="clear" w:color="auto" w:fill="FFFFFF"/>
        </w:rPr>
      </w:pPr>
    </w:p>
    <w:p w14:paraId="4BE52D45" w14:textId="210767F7" w:rsidR="00B756C2" w:rsidRPr="005D3F9C" w:rsidRDefault="00B756C2" w:rsidP="004E4CB6">
      <w:pPr>
        <w:autoSpaceDE w:val="0"/>
        <w:autoSpaceDN w:val="0"/>
        <w:adjustRightInd w:val="0"/>
        <w:outlineLvl w:val="0"/>
        <w:rPr>
          <w:rFonts w:ascii="Helvetica" w:hAnsi="Helvetica"/>
        </w:rPr>
      </w:pPr>
      <w:bookmarkStart w:id="626" w:name="DOTSmallAir"/>
      <w:bookmarkStart w:id="627" w:name="DOTModif"/>
      <w:bookmarkEnd w:id="626"/>
      <w:bookmarkEnd w:id="627"/>
      <w:r w:rsidRPr="005D3F9C">
        <w:rPr>
          <w:rFonts w:ascii="Helvetica" w:hAnsi="Helvetica"/>
          <w:b/>
        </w:rPr>
        <w:t>Modifications:</w:t>
      </w:r>
      <w:r w:rsidRPr="005D3F9C">
        <w:rPr>
          <w:rFonts w:ascii="Helvetica" w:hAnsi="Helvetica"/>
        </w:rPr>
        <w:t xml:space="preserve"> </w:t>
      </w:r>
    </w:p>
    <w:p w14:paraId="198BBAF3" w14:textId="060882EF" w:rsidR="00BD456D" w:rsidRDefault="00BD456D" w:rsidP="00BD456D">
      <w:pPr>
        <w:pStyle w:val="NoSpacing"/>
        <w:rPr>
          <w:rFonts w:ascii="Helvetica" w:hAnsi="Helvetica" w:cs="Helvetica"/>
          <w:color w:val="222222"/>
          <w:sz w:val="24"/>
          <w:szCs w:val="24"/>
          <w:shd w:val="clear" w:color="auto" w:fill="FFFFFF"/>
        </w:rPr>
      </w:pPr>
      <w:bookmarkStart w:id="628" w:name="DOTFAARD"/>
      <w:bookmarkStart w:id="629" w:name="DOTValuePricing"/>
      <w:bookmarkStart w:id="630" w:name="DOTReminders"/>
      <w:bookmarkEnd w:id="628"/>
      <w:bookmarkEnd w:id="629"/>
      <w:bookmarkEnd w:id="630"/>
    </w:p>
    <w:p w14:paraId="7D883FD9" w14:textId="77777777" w:rsidR="007625AB" w:rsidRDefault="007625AB" w:rsidP="007625AB">
      <w:pPr>
        <w:pStyle w:val="NoSpacing"/>
        <w:rPr>
          <w:rFonts w:ascii="Helvetica" w:hAnsi="Helvetica" w:cs="Helvetica"/>
          <w:color w:val="222222"/>
          <w:sz w:val="24"/>
          <w:szCs w:val="24"/>
          <w:shd w:val="clear" w:color="auto" w:fill="FFFFFF"/>
        </w:rPr>
      </w:pPr>
      <w:bookmarkStart w:id="631" w:name="DOTADSDemo"/>
      <w:bookmarkEnd w:id="631"/>
      <w:r w:rsidRPr="00D8369B">
        <w:rPr>
          <w:rFonts w:ascii="Helvetica" w:hAnsi="Helvetica" w:cs="Helvetica"/>
          <w:color w:val="222222"/>
          <w:sz w:val="24"/>
          <w:szCs w:val="24"/>
          <w:shd w:val="clear" w:color="auto" w:fill="FFFFFF"/>
        </w:rPr>
        <w:t>DOT Federal Highway Administration </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Automated Driving System (ADS) Demonstration Grants</w:t>
      </w:r>
      <w:r w:rsidRPr="00D8369B">
        <w:rPr>
          <w:rFonts w:ascii="Helvetica" w:hAnsi="Helvetica" w:cs="Helvetica"/>
          <w:color w:val="222222"/>
          <w:sz w:val="24"/>
          <w:szCs w:val="24"/>
        </w:rPr>
        <w:br/>
      </w:r>
      <w:r w:rsidRPr="00D8369B">
        <w:rPr>
          <w:rFonts w:ascii="Helvetica" w:hAnsi="Helvetica" w:cs="Helvetica"/>
          <w:color w:val="222222"/>
          <w:sz w:val="24"/>
          <w:szCs w:val="24"/>
          <w:shd w:val="clear" w:color="auto" w:fill="FFFFFF"/>
        </w:rPr>
        <w:t>Synopsis 2</w:t>
      </w:r>
    </w:p>
    <w:p w14:paraId="64226F65" w14:textId="77777777" w:rsidR="007625AB" w:rsidRDefault="007625AB" w:rsidP="007625AB">
      <w:pPr>
        <w:pStyle w:val="NoSpacing"/>
        <w:rPr>
          <w:rFonts w:ascii="Helvetica" w:hAnsi="Helvetica" w:cs="Helvetica"/>
          <w:color w:val="222222"/>
          <w:sz w:val="24"/>
          <w:szCs w:val="24"/>
        </w:rPr>
      </w:pPr>
    </w:p>
    <w:tbl>
      <w:tblPr>
        <w:tblW w:w="5000" w:type="pct"/>
        <w:tblCellSpacing w:w="0" w:type="dxa"/>
        <w:shd w:val="clear" w:color="auto" w:fill="FFFFFF"/>
        <w:tblCellMar>
          <w:top w:w="100" w:type="dxa"/>
          <w:left w:w="100" w:type="dxa"/>
          <w:bottom w:w="100" w:type="dxa"/>
          <w:right w:w="100" w:type="dxa"/>
        </w:tblCellMar>
        <w:tblLook w:val="04A0" w:firstRow="1" w:lastRow="0" w:firstColumn="1" w:lastColumn="0" w:noHBand="0" w:noVBand="1"/>
      </w:tblPr>
      <w:tblGrid>
        <w:gridCol w:w="4614"/>
        <w:gridCol w:w="5734"/>
        <w:gridCol w:w="542"/>
      </w:tblGrid>
      <w:tr w:rsidR="007625AB" w:rsidRPr="007625AB" w14:paraId="626AD276" w14:textId="77777777" w:rsidTr="007625AB">
        <w:trPr>
          <w:gridAfter w:val="1"/>
          <w:wAfter w:w="274" w:type="pct"/>
          <w:tblCellSpacing w:w="0" w:type="dxa"/>
        </w:trPr>
        <w:tc>
          <w:tcPr>
            <w:tcW w:w="0" w:type="auto"/>
            <w:shd w:val="clear" w:color="auto" w:fill="FFFFFF"/>
            <w:noWrap/>
            <w:hideMark/>
          </w:tcPr>
          <w:p w14:paraId="7469DB30"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Document Type:</w:t>
            </w:r>
          </w:p>
        </w:tc>
        <w:tc>
          <w:tcPr>
            <w:tcW w:w="0" w:type="auto"/>
            <w:shd w:val="clear" w:color="auto" w:fill="FFFFFF"/>
            <w:vAlign w:val="center"/>
            <w:hideMark/>
          </w:tcPr>
          <w:p w14:paraId="1C0AB913"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Grants Notice</w:t>
            </w:r>
          </w:p>
        </w:tc>
      </w:tr>
      <w:tr w:rsidR="007625AB" w:rsidRPr="007625AB" w14:paraId="084138BB" w14:textId="77777777" w:rsidTr="007625AB">
        <w:trPr>
          <w:gridAfter w:val="1"/>
          <w:wAfter w:w="274" w:type="pct"/>
          <w:tblCellSpacing w:w="0" w:type="dxa"/>
        </w:trPr>
        <w:tc>
          <w:tcPr>
            <w:tcW w:w="0" w:type="auto"/>
            <w:shd w:val="clear" w:color="auto" w:fill="FFFFFF"/>
            <w:noWrap/>
            <w:hideMark/>
          </w:tcPr>
          <w:p w14:paraId="3718DA6D"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Opportunity Number:</w:t>
            </w:r>
          </w:p>
        </w:tc>
        <w:tc>
          <w:tcPr>
            <w:tcW w:w="0" w:type="auto"/>
            <w:shd w:val="clear" w:color="auto" w:fill="FFFFFF"/>
            <w:vAlign w:val="center"/>
            <w:hideMark/>
          </w:tcPr>
          <w:p w14:paraId="4F804E1B"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693JJ319NF00001</w:t>
            </w:r>
          </w:p>
        </w:tc>
      </w:tr>
      <w:tr w:rsidR="007625AB" w:rsidRPr="007625AB" w14:paraId="673EDDEF" w14:textId="77777777" w:rsidTr="007625AB">
        <w:trPr>
          <w:gridAfter w:val="1"/>
          <w:wAfter w:w="274" w:type="pct"/>
          <w:tblCellSpacing w:w="0" w:type="dxa"/>
        </w:trPr>
        <w:tc>
          <w:tcPr>
            <w:tcW w:w="0" w:type="auto"/>
            <w:shd w:val="clear" w:color="auto" w:fill="FFFFFF"/>
            <w:noWrap/>
            <w:hideMark/>
          </w:tcPr>
          <w:p w14:paraId="492A0605"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Opportunity Title:</w:t>
            </w:r>
          </w:p>
        </w:tc>
        <w:tc>
          <w:tcPr>
            <w:tcW w:w="0" w:type="auto"/>
            <w:shd w:val="clear" w:color="auto" w:fill="FFFFFF"/>
            <w:vAlign w:val="center"/>
            <w:hideMark/>
          </w:tcPr>
          <w:p w14:paraId="6C35CE79"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Automated Driving System (ADS) Demonstration Grants</w:t>
            </w:r>
          </w:p>
        </w:tc>
      </w:tr>
      <w:tr w:rsidR="007625AB" w:rsidRPr="007625AB" w14:paraId="6E03DF52" w14:textId="77777777" w:rsidTr="007625AB">
        <w:trPr>
          <w:gridAfter w:val="1"/>
          <w:wAfter w:w="274" w:type="pct"/>
          <w:tblCellSpacing w:w="0" w:type="dxa"/>
        </w:trPr>
        <w:tc>
          <w:tcPr>
            <w:tcW w:w="0" w:type="auto"/>
            <w:shd w:val="clear" w:color="auto" w:fill="FFFFFF"/>
            <w:noWrap/>
            <w:hideMark/>
          </w:tcPr>
          <w:p w14:paraId="71D4FBE7"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Opportunity Category:</w:t>
            </w:r>
          </w:p>
        </w:tc>
        <w:tc>
          <w:tcPr>
            <w:tcW w:w="0" w:type="auto"/>
            <w:shd w:val="clear" w:color="auto" w:fill="FFFFFF"/>
            <w:vAlign w:val="center"/>
            <w:hideMark/>
          </w:tcPr>
          <w:p w14:paraId="12D0C435"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Discretionary</w:t>
            </w:r>
          </w:p>
        </w:tc>
      </w:tr>
      <w:tr w:rsidR="007625AB" w:rsidRPr="007625AB" w14:paraId="05F4E0D7" w14:textId="77777777" w:rsidTr="007625AB">
        <w:trPr>
          <w:gridAfter w:val="1"/>
          <w:wAfter w:w="274" w:type="pct"/>
          <w:tblCellSpacing w:w="0" w:type="dxa"/>
        </w:trPr>
        <w:tc>
          <w:tcPr>
            <w:tcW w:w="0" w:type="auto"/>
            <w:shd w:val="clear" w:color="auto" w:fill="FFFFFF"/>
            <w:noWrap/>
            <w:hideMark/>
          </w:tcPr>
          <w:p w14:paraId="259B443A"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Opportunity Category Explanation:</w:t>
            </w:r>
          </w:p>
        </w:tc>
        <w:tc>
          <w:tcPr>
            <w:tcW w:w="0" w:type="auto"/>
            <w:shd w:val="clear" w:color="auto" w:fill="FFFFFF"/>
            <w:vAlign w:val="center"/>
            <w:hideMark/>
          </w:tcPr>
          <w:p w14:paraId="50952D3A"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r w:rsidR="007625AB" w:rsidRPr="007625AB" w14:paraId="03D5DED7" w14:textId="77777777" w:rsidTr="007625AB">
        <w:trPr>
          <w:gridAfter w:val="1"/>
          <w:wAfter w:w="274" w:type="pct"/>
          <w:tblCellSpacing w:w="0" w:type="dxa"/>
        </w:trPr>
        <w:tc>
          <w:tcPr>
            <w:tcW w:w="0" w:type="auto"/>
            <w:shd w:val="clear" w:color="auto" w:fill="FFFFFF"/>
            <w:noWrap/>
            <w:hideMark/>
          </w:tcPr>
          <w:p w14:paraId="1E62589F"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Funding Instrument Type:</w:t>
            </w:r>
          </w:p>
        </w:tc>
        <w:tc>
          <w:tcPr>
            <w:tcW w:w="0" w:type="auto"/>
            <w:shd w:val="clear" w:color="auto" w:fill="FFFFFF"/>
            <w:vAlign w:val="center"/>
            <w:hideMark/>
          </w:tcPr>
          <w:p w14:paraId="3DEE8E4C"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Grant</w:t>
            </w:r>
          </w:p>
        </w:tc>
      </w:tr>
      <w:tr w:rsidR="007625AB" w:rsidRPr="007625AB" w14:paraId="17A4D3AB" w14:textId="77777777" w:rsidTr="007625AB">
        <w:trPr>
          <w:gridAfter w:val="1"/>
          <w:wAfter w:w="274" w:type="pct"/>
          <w:tblCellSpacing w:w="0" w:type="dxa"/>
        </w:trPr>
        <w:tc>
          <w:tcPr>
            <w:tcW w:w="0" w:type="auto"/>
            <w:shd w:val="clear" w:color="auto" w:fill="FFFFFF"/>
            <w:noWrap/>
            <w:hideMark/>
          </w:tcPr>
          <w:p w14:paraId="3ED2A0CB"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Category of Funding Activity:</w:t>
            </w:r>
          </w:p>
        </w:tc>
        <w:tc>
          <w:tcPr>
            <w:tcW w:w="0" w:type="auto"/>
            <w:shd w:val="clear" w:color="auto" w:fill="FFFFFF"/>
            <w:vAlign w:val="center"/>
            <w:hideMark/>
          </w:tcPr>
          <w:p w14:paraId="316F588C"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Transportation</w:t>
            </w:r>
          </w:p>
        </w:tc>
      </w:tr>
      <w:tr w:rsidR="007625AB" w:rsidRPr="007625AB" w14:paraId="5A9335F4" w14:textId="77777777" w:rsidTr="007625AB">
        <w:trPr>
          <w:gridAfter w:val="1"/>
          <w:wAfter w:w="274" w:type="pct"/>
          <w:tblCellSpacing w:w="0" w:type="dxa"/>
        </w:trPr>
        <w:tc>
          <w:tcPr>
            <w:tcW w:w="0" w:type="auto"/>
            <w:shd w:val="clear" w:color="auto" w:fill="FFFFFF"/>
            <w:noWrap/>
            <w:hideMark/>
          </w:tcPr>
          <w:p w14:paraId="295914AC"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Category Explanation:</w:t>
            </w:r>
          </w:p>
        </w:tc>
        <w:tc>
          <w:tcPr>
            <w:tcW w:w="0" w:type="auto"/>
            <w:shd w:val="clear" w:color="auto" w:fill="FFFFFF"/>
            <w:vAlign w:val="center"/>
            <w:hideMark/>
          </w:tcPr>
          <w:p w14:paraId="597AE43F"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r w:rsidR="007625AB" w:rsidRPr="007625AB" w14:paraId="14C54418" w14:textId="77777777" w:rsidTr="007625AB">
        <w:trPr>
          <w:gridAfter w:val="1"/>
          <w:wAfter w:w="274" w:type="pct"/>
          <w:tblCellSpacing w:w="0" w:type="dxa"/>
        </w:trPr>
        <w:tc>
          <w:tcPr>
            <w:tcW w:w="0" w:type="auto"/>
            <w:shd w:val="clear" w:color="auto" w:fill="FFFFFF"/>
            <w:noWrap/>
            <w:hideMark/>
          </w:tcPr>
          <w:p w14:paraId="5C89AF26"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Expected Number of Awards:</w:t>
            </w:r>
          </w:p>
        </w:tc>
        <w:tc>
          <w:tcPr>
            <w:tcW w:w="0" w:type="auto"/>
            <w:shd w:val="clear" w:color="auto" w:fill="FFFFFF"/>
            <w:vAlign w:val="center"/>
            <w:hideMark/>
          </w:tcPr>
          <w:p w14:paraId="29113905"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 </w:t>
            </w:r>
          </w:p>
        </w:tc>
      </w:tr>
      <w:tr w:rsidR="007625AB" w:rsidRPr="007625AB" w14:paraId="46EAD84B" w14:textId="77777777" w:rsidTr="007625AB">
        <w:trPr>
          <w:gridAfter w:val="1"/>
          <w:wAfter w:w="274" w:type="pct"/>
          <w:tblCellSpacing w:w="0" w:type="dxa"/>
        </w:trPr>
        <w:tc>
          <w:tcPr>
            <w:tcW w:w="0" w:type="auto"/>
            <w:shd w:val="clear" w:color="auto" w:fill="FFFFFF"/>
            <w:noWrap/>
            <w:hideMark/>
          </w:tcPr>
          <w:p w14:paraId="6ED206EF"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CFDA Number(s):</w:t>
            </w:r>
          </w:p>
        </w:tc>
        <w:tc>
          <w:tcPr>
            <w:tcW w:w="0" w:type="auto"/>
            <w:shd w:val="clear" w:color="auto" w:fill="FFFFFF"/>
            <w:vAlign w:val="center"/>
            <w:hideMark/>
          </w:tcPr>
          <w:p w14:paraId="0A610433"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20.200 -- Highway Research and Development Program</w:t>
            </w:r>
          </w:p>
        </w:tc>
      </w:tr>
      <w:tr w:rsidR="007625AB" w:rsidRPr="007625AB" w14:paraId="75DA60DF" w14:textId="77777777" w:rsidTr="007625AB">
        <w:trPr>
          <w:gridAfter w:val="1"/>
          <w:wAfter w:w="274" w:type="pct"/>
          <w:tblCellSpacing w:w="0" w:type="dxa"/>
        </w:trPr>
        <w:tc>
          <w:tcPr>
            <w:tcW w:w="0" w:type="auto"/>
            <w:shd w:val="clear" w:color="auto" w:fill="FFFFFF"/>
            <w:noWrap/>
            <w:hideMark/>
          </w:tcPr>
          <w:p w14:paraId="3A787ED4"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Cost Sharing or Matching Requirement:</w:t>
            </w:r>
          </w:p>
        </w:tc>
        <w:tc>
          <w:tcPr>
            <w:tcW w:w="0" w:type="auto"/>
            <w:shd w:val="clear" w:color="auto" w:fill="FFFFFF"/>
            <w:vAlign w:val="center"/>
            <w:hideMark/>
          </w:tcPr>
          <w:p w14:paraId="3BA64CBA"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No</w:t>
            </w:r>
          </w:p>
        </w:tc>
      </w:tr>
      <w:tr w:rsidR="007625AB" w:rsidRPr="007625AB" w14:paraId="7CA19CEF" w14:textId="77777777" w:rsidTr="007625AB">
        <w:trPr>
          <w:gridAfter w:val="1"/>
          <w:wAfter w:w="274" w:type="pct"/>
          <w:tblCellSpacing w:w="0" w:type="dxa"/>
        </w:trPr>
        <w:tc>
          <w:tcPr>
            <w:tcW w:w="0" w:type="auto"/>
            <w:shd w:val="clear" w:color="auto" w:fill="FFFFFF"/>
            <w:noWrap/>
            <w:hideMark/>
          </w:tcPr>
          <w:p w14:paraId="5CA1D517"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Version:</w:t>
            </w:r>
          </w:p>
        </w:tc>
        <w:tc>
          <w:tcPr>
            <w:tcW w:w="0" w:type="auto"/>
            <w:shd w:val="clear" w:color="auto" w:fill="FFFFFF"/>
            <w:vAlign w:val="center"/>
            <w:hideMark/>
          </w:tcPr>
          <w:p w14:paraId="4778B416"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Synopsis 2</w:t>
            </w:r>
          </w:p>
        </w:tc>
      </w:tr>
      <w:tr w:rsidR="007625AB" w:rsidRPr="007625AB" w14:paraId="58991856" w14:textId="77777777" w:rsidTr="007625AB">
        <w:trPr>
          <w:gridAfter w:val="1"/>
          <w:wAfter w:w="274" w:type="pct"/>
          <w:tblCellSpacing w:w="0" w:type="dxa"/>
        </w:trPr>
        <w:tc>
          <w:tcPr>
            <w:tcW w:w="0" w:type="auto"/>
            <w:shd w:val="clear" w:color="auto" w:fill="FFFFFF"/>
            <w:noWrap/>
            <w:hideMark/>
          </w:tcPr>
          <w:p w14:paraId="5F0E8112"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Posted Date:</w:t>
            </w:r>
          </w:p>
        </w:tc>
        <w:tc>
          <w:tcPr>
            <w:tcW w:w="0" w:type="auto"/>
            <w:shd w:val="clear" w:color="auto" w:fill="FFFFFF"/>
            <w:vAlign w:val="center"/>
            <w:hideMark/>
          </w:tcPr>
          <w:p w14:paraId="4A7A804E"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Dec 21, 2018</w:t>
            </w:r>
          </w:p>
        </w:tc>
      </w:tr>
      <w:tr w:rsidR="007625AB" w:rsidRPr="007625AB" w14:paraId="0F8BCCCE" w14:textId="77777777" w:rsidTr="007625AB">
        <w:trPr>
          <w:gridAfter w:val="1"/>
          <w:wAfter w:w="274" w:type="pct"/>
          <w:tblCellSpacing w:w="0" w:type="dxa"/>
        </w:trPr>
        <w:tc>
          <w:tcPr>
            <w:tcW w:w="0" w:type="auto"/>
            <w:shd w:val="clear" w:color="auto" w:fill="FFFFFF"/>
            <w:noWrap/>
            <w:hideMark/>
          </w:tcPr>
          <w:p w14:paraId="04477995"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Last Updated Date:</w:t>
            </w:r>
          </w:p>
        </w:tc>
        <w:tc>
          <w:tcPr>
            <w:tcW w:w="0" w:type="auto"/>
            <w:shd w:val="clear" w:color="auto" w:fill="FFFFFF"/>
            <w:vAlign w:val="center"/>
            <w:hideMark/>
          </w:tcPr>
          <w:p w14:paraId="450FF08B"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Dec 21, 2018</w:t>
            </w:r>
          </w:p>
        </w:tc>
      </w:tr>
      <w:tr w:rsidR="007625AB" w:rsidRPr="007625AB" w14:paraId="2EBC73D6" w14:textId="77777777" w:rsidTr="007625AB">
        <w:trPr>
          <w:gridAfter w:val="1"/>
          <w:wAfter w:w="274" w:type="pct"/>
          <w:tblCellSpacing w:w="0" w:type="dxa"/>
        </w:trPr>
        <w:tc>
          <w:tcPr>
            <w:tcW w:w="0" w:type="auto"/>
            <w:shd w:val="clear" w:color="auto" w:fill="FFFFFF"/>
            <w:noWrap/>
            <w:hideMark/>
          </w:tcPr>
          <w:p w14:paraId="013CB92E"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Original Closing Date for Applications:</w:t>
            </w:r>
          </w:p>
        </w:tc>
        <w:tc>
          <w:tcPr>
            <w:tcW w:w="0" w:type="auto"/>
            <w:shd w:val="clear" w:color="auto" w:fill="FFFFFF"/>
            <w:vAlign w:val="center"/>
            <w:hideMark/>
          </w:tcPr>
          <w:p w14:paraId="1198D1FC"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Mar 21, 2019  </w:t>
            </w:r>
          </w:p>
        </w:tc>
      </w:tr>
      <w:tr w:rsidR="007625AB" w:rsidRPr="007625AB" w14:paraId="7E1078B7" w14:textId="77777777" w:rsidTr="007625AB">
        <w:trPr>
          <w:gridAfter w:val="1"/>
          <w:wAfter w:w="274" w:type="pct"/>
          <w:tblCellSpacing w:w="0" w:type="dxa"/>
        </w:trPr>
        <w:tc>
          <w:tcPr>
            <w:tcW w:w="0" w:type="auto"/>
            <w:shd w:val="clear" w:color="auto" w:fill="FFFFFF"/>
            <w:noWrap/>
            <w:hideMark/>
          </w:tcPr>
          <w:p w14:paraId="0EB49C12"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Current Closing Date for Applications:</w:t>
            </w:r>
          </w:p>
        </w:tc>
        <w:tc>
          <w:tcPr>
            <w:tcW w:w="0" w:type="auto"/>
            <w:shd w:val="clear" w:color="auto" w:fill="FFFFFF"/>
            <w:vAlign w:val="center"/>
            <w:hideMark/>
          </w:tcPr>
          <w:p w14:paraId="41D406AA"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Mar 21, 2019  </w:t>
            </w:r>
          </w:p>
        </w:tc>
      </w:tr>
      <w:tr w:rsidR="007625AB" w:rsidRPr="007625AB" w14:paraId="1F302040" w14:textId="77777777" w:rsidTr="007625AB">
        <w:trPr>
          <w:gridAfter w:val="1"/>
          <w:wAfter w:w="274" w:type="pct"/>
          <w:tblCellSpacing w:w="0" w:type="dxa"/>
        </w:trPr>
        <w:tc>
          <w:tcPr>
            <w:tcW w:w="0" w:type="auto"/>
            <w:shd w:val="clear" w:color="auto" w:fill="FFFFFF"/>
            <w:noWrap/>
            <w:hideMark/>
          </w:tcPr>
          <w:p w14:paraId="58F3FB9E"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Archive Date:</w:t>
            </w:r>
          </w:p>
        </w:tc>
        <w:tc>
          <w:tcPr>
            <w:tcW w:w="0" w:type="auto"/>
            <w:shd w:val="clear" w:color="auto" w:fill="FFFFFF"/>
            <w:vAlign w:val="center"/>
            <w:hideMark/>
          </w:tcPr>
          <w:p w14:paraId="2308AF0C"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 </w:t>
            </w:r>
          </w:p>
        </w:tc>
      </w:tr>
      <w:tr w:rsidR="007625AB" w:rsidRPr="007625AB" w14:paraId="5D92DE13" w14:textId="77777777" w:rsidTr="007625AB">
        <w:trPr>
          <w:gridAfter w:val="1"/>
          <w:wAfter w:w="274" w:type="pct"/>
          <w:tblCellSpacing w:w="0" w:type="dxa"/>
        </w:trPr>
        <w:tc>
          <w:tcPr>
            <w:tcW w:w="0" w:type="auto"/>
            <w:shd w:val="clear" w:color="auto" w:fill="FFFFFF"/>
            <w:noWrap/>
            <w:hideMark/>
          </w:tcPr>
          <w:p w14:paraId="1451F645"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lastRenderedPageBreak/>
              <w:t>Estimated Total Program Funding:</w:t>
            </w:r>
          </w:p>
        </w:tc>
        <w:tc>
          <w:tcPr>
            <w:tcW w:w="0" w:type="auto"/>
            <w:shd w:val="clear" w:color="auto" w:fill="FFFFFF"/>
            <w:vAlign w:val="center"/>
            <w:hideMark/>
          </w:tcPr>
          <w:p w14:paraId="27615F54"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$60,000,000</w:t>
            </w:r>
          </w:p>
        </w:tc>
      </w:tr>
      <w:tr w:rsidR="007625AB" w:rsidRPr="007625AB" w14:paraId="27831ACB" w14:textId="77777777" w:rsidTr="007625AB">
        <w:trPr>
          <w:gridAfter w:val="1"/>
          <w:wAfter w:w="274" w:type="pct"/>
          <w:tblCellSpacing w:w="0" w:type="dxa"/>
        </w:trPr>
        <w:tc>
          <w:tcPr>
            <w:tcW w:w="0" w:type="auto"/>
            <w:shd w:val="clear" w:color="auto" w:fill="FFFFFF"/>
            <w:noWrap/>
            <w:hideMark/>
          </w:tcPr>
          <w:p w14:paraId="665E6075"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Award Ceiling:</w:t>
            </w:r>
          </w:p>
        </w:tc>
        <w:tc>
          <w:tcPr>
            <w:tcW w:w="0" w:type="auto"/>
            <w:shd w:val="clear" w:color="auto" w:fill="FFFFFF"/>
            <w:vAlign w:val="center"/>
            <w:hideMark/>
          </w:tcPr>
          <w:p w14:paraId="4DA75560"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$10,000,000</w:t>
            </w:r>
          </w:p>
        </w:tc>
      </w:tr>
      <w:tr w:rsidR="007625AB" w:rsidRPr="007625AB" w14:paraId="1C28906B" w14:textId="77777777" w:rsidTr="007625AB">
        <w:trPr>
          <w:gridAfter w:val="1"/>
          <w:wAfter w:w="274" w:type="pct"/>
          <w:tblCellSpacing w:w="0" w:type="dxa"/>
        </w:trPr>
        <w:tc>
          <w:tcPr>
            <w:tcW w:w="0" w:type="auto"/>
            <w:shd w:val="clear" w:color="auto" w:fill="FFFFFF"/>
            <w:noWrap/>
            <w:hideMark/>
          </w:tcPr>
          <w:p w14:paraId="6BA7AC32" w14:textId="77777777" w:rsidR="007625AB" w:rsidRPr="007625AB" w:rsidRDefault="007625AB" w:rsidP="007625AB">
            <w:pPr>
              <w:pStyle w:val="NoSpacing"/>
              <w:rPr>
                <w:rFonts w:ascii="Helvetica" w:hAnsi="Helvetica" w:cs="Helvetica"/>
                <w:b/>
                <w:bCs/>
                <w:color w:val="222222"/>
                <w:sz w:val="24"/>
                <w:szCs w:val="24"/>
              </w:rPr>
            </w:pPr>
            <w:r w:rsidRPr="007625AB">
              <w:rPr>
                <w:rFonts w:ascii="Helvetica" w:hAnsi="Helvetica" w:cs="Helvetica"/>
                <w:b/>
                <w:bCs/>
                <w:color w:val="222222"/>
                <w:sz w:val="24"/>
                <w:szCs w:val="24"/>
              </w:rPr>
              <w:t>Award Floor:</w:t>
            </w:r>
          </w:p>
        </w:tc>
        <w:tc>
          <w:tcPr>
            <w:tcW w:w="0" w:type="auto"/>
            <w:shd w:val="clear" w:color="auto" w:fill="FFFFFF"/>
            <w:vAlign w:val="center"/>
            <w:hideMark/>
          </w:tcPr>
          <w:p w14:paraId="1A85DAD3" w14:textId="77777777" w:rsidR="007625AB" w:rsidRPr="007625AB" w:rsidRDefault="007625AB" w:rsidP="007625AB">
            <w:pPr>
              <w:pStyle w:val="NoSpacing"/>
              <w:rPr>
                <w:rFonts w:ascii="Helvetica" w:hAnsi="Helvetica" w:cs="Helvetica"/>
                <w:color w:val="222222"/>
                <w:sz w:val="24"/>
                <w:szCs w:val="24"/>
              </w:rPr>
            </w:pPr>
            <w:r w:rsidRPr="007625AB">
              <w:rPr>
                <w:rFonts w:ascii="Helvetica" w:hAnsi="Helvetica" w:cs="Helvetica"/>
                <w:color w:val="222222"/>
                <w:sz w:val="24"/>
                <w:szCs w:val="24"/>
              </w:rPr>
              <w:t>$0</w:t>
            </w:r>
          </w:p>
        </w:tc>
      </w:tr>
      <w:tr w:rsidR="007625AB" w:rsidRPr="007625AB" w14:paraId="1E63BF6E" w14:textId="77777777" w:rsidTr="007625AB">
        <w:tblPrEx>
          <w:shd w:val="clear" w:color="auto" w:fill="auto"/>
        </w:tblPrEx>
        <w:trPr>
          <w:tblCellSpacing w:w="0" w:type="dxa"/>
        </w:trPr>
        <w:tc>
          <w:tcPr>
            <w:tcW w:w="0" w:type="auto"/>
            <w:noWrap/>
            <w:hideMark/>
          </w:tcPr>
          <w:p w14:paraId="319A57C8"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Eligible Applicants:</w:t>
            </w:r>
          </w:p>
        </w:tc>
        <w:tc>
          <w:tcPr>
            <w:tcW w:w="3169" w:type="pct"/>
            <w:gridSpan w:val="2"/>
            <w:vAlign w:val="center"/>
            <w:hideMark/>
          </w:tcPr>
          <w:p w14:paraId="092653A6"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Public and State controlled institutions of higher education</w:t>
            </w:r>
            <w:r w:rsidRPr="007625AB">
              <w:rPr>
                <w:rFonts w:ascii="Helvetica" w:hAnsi="Helvetica" w:cs="Helvetica"/>
                <w:color w:val="222222"/>
              </w:rPr>
              <w:br/>
              <w:t>Native American tribal governments (Federally recognized)</w:t>
            </w:r>
            <w:r w:rsidRPr="007625AB">
              <w:rPr>
                <w:rFonts w:ascii="Helvetica" w:hAnsi="Helvetica" w:cs="Helvetica"/>
                <w:color w:val="222222"/>
              </w:rPr>
              <w:br/>
              <w:t>City or township governments</w:t>
            </w:r>
            <w:r w:rsidRPr="007625AB">
              <w:rPr>
                <w:rFonts w:ascii="Helvetica" w:hAnsi="Helvetica" w:cs="Helvetica"/>
                <w:color w:val="222222"/>
              </w:rPr>
              <w:br/>
              <w:t>Others (see text field entitled "Additional Information on Eligibility" for clarification)</w:t>
            </w:r>
            <w:r w:rsidRPr="007625AB">
              <w:rPr>
                <w:rFonts w:ascii="Helvetica" w:hAnsi="Helvetica" w:cs="Helvetica"/>
                <w:color w:val="222222"/>
              </w:rPr>
              <w:br/>
              <w:t>County governments</w:t>
            </w:r>
            <w:r w:rsidRPr="007625AB">
              <w:rPr>
                <w:rFonts w:ascii="Helvetica" w:hAnsi="Helvetica" w:cs="Helvetica"/>
                <w:color w:val="222222"/>
              </w:rPr>
              <w:br/>
              <w:t>State governments</w:t>
            </w:r>
          </w:p>
        </w:tc>
      </w:tr>
      <w:tr w:rsidR="007625AB" w:rsidRPr="007625AB" w14:paraId="775F8E26" w14:textId="77777777" w:rsidTr="007625AB">
        <w:tblPrEx>
          <w:shd w:val="clear" w:color="auto" w:fill="auto"/>
        </w:tblPrEx>
        <w:trPr>
          <w:tblCellSpacing w:w="0" w:type="dxa"/>
        </w:trPr>
        <w:tc>
          <w:tcPr>
            <w:tcW w:w="0" w:type="auto"/>
            <w:noWrap/>
            <w:hideMark/>
          </w:tcPr>
          <w:p w14:paraId="73B3944F"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Additional Information on Eligibility:</w:t>
            </w:r>
          </w:p>
        </w:tc>
        <w:tc>
          <w:tcPr>
            <w:tcW w:w="3169" w:type="pct"/>
            <w:gridSpan w:val="2"/>
            <w:vAlign w:val="center"/>
            <w:hideMark/>
          </w:tcPr>
          <w:p w14:paraId="4B4D8120" w14:textId="60048E9F" w:rsidR="007625AB" w:rsidRPr="007625AB" w:rsidRDefault="00EB655A" w:rsidP="007625AB">
            <w:pPr>
              <w:pStyle w:val="NoSpacing"/>
              <w:rPr>
                <w:rFonts w:ascii="Helvetica" w:hAnsi="Helvetica" w:cs="Helvetica"/>
                <w:color w:val="222222"/>
              </w:rPr>
            </w:pPr>
            <w:r w:rsidRPr="007625AB">
              <w:rPr>
                <w:rFonts w:ascii="Helvetica" w:hAnsi="Helvetica" w:cs="Helvetica"/>
                <w:color w:val="222222"/>
              </w:rPr>
              <w:t>State and local governments, tribal governments, transit agencies and authorities, metropolitan planning organizations, other subdivisions of State or local governments (including public port authorities/districts), public academic institutions, public research institutions, or a multijurisdictional group* thereof applying through a single lead Applicant.</w:t>
            </w:r>
            <w:r>
              <w:rPr>
                <w:rFonts w:ascii="Helvetica" w:hAnsi="Helvetica" w:cs="Helvetica"/>
                <w:color w:val="222222"/>
              </w:rPr>
              <w:t xml:space="preserve"> </w:t>
            </w:r>
            <w:r w:rsidRPr="007625AB">
              <w:rPr>
                <w:rFonts w:ascii="Helvetica" w:hAnsi="Helvetica" w:cs="Helvetica"/>
                <w:color w:val="222222"/>
              </w:rPr>
              <w:t xml:space="preserve">Private companies and private universities are NOT eligible Applicants. </w:t>
            </w:r>
            <w:r w:rsidR="007625AB" w:rsidRPr="007625AB">
              <w:rPr>
                <w:rFonts w:ascii="Helvetica" w:hAnsi="Helvetica" w:cs="Helvetica"/>
                <w:color w:val="222222"/>
              </w:rPr>
              <w:t>However, private companies and private universities may be a sub-recipients or subcontractors.</w:t>
            </w:r>
          </w:p>
        </w:tc>
      </w:tr>
    </w:tbl>
    <w:p w14:paraId="27DD4CBB"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625AB" w:rsidRPr="007625AB" w14:paraId="1BBBC459" w14:textId="77777777" w:rsidTr="007625AB">
        <w:trPr>
          <w:tblCellSpacing w:w="0" w:type="dxa"/>
        </w:trPr>
        <w:tc>
          <w:tcPr>
            <w:tcW w:w="0" w:type="auto"/>
            <w:noWrap/>
            <w:hideMark/>
          </w:tcPr>
          <w:p w14:paraId="6FD55E66"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Agency Name:</w:t>
            </w:r>
          </w:p>
        </w:tc>
        <w:tc>
          <w:tcPr>
            <w:tcW w:w="5000" w:type="pct"/>
            <w:vAlign w:val="center"/>
            <w:hideMark/>
          </w:tcPr>
          <w:p w14:paraId="67935F4C"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DOT Federal Highway Administration</w:t>
            </w:r>
          </w:p>
        </w:tc>
      </w:tr>
      <w:tr w:rsidR="007625AB" w:rsidRPr="007625AB" w14:paraId="21712A9B" w14:textId="77777777" w:rsidTr="007625AB">
        <w:trPr>
          <w:tblCellSpacing w:w="0" w:type="dxa"/>
        </w:trPr>
        <w:tc>
          <w:tcPr>
            <w:tcW w:w="0" w:type="auto"/>
            <w:noWrap/>
            <w:hideMark/>
          </w:tcPr>
          <w:p w14:paraId="0D6846BA"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Description:</w:t>
            </w:r>
          </w:p>
        </w:tc>
        <w:tc>
          <w:tcPr>
            <w:tcW w:w="5000" w:type="pct"/>
            <w:vAlign w:val="center"/>
            <w:hideMark/>
          </w:tcPr>
          <w:p w14:paraId="746E107A"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On behalf of the USDOT, this Notice of Funding Opportunity (NOFO) is issued by Federal Highway Administration (FHWA), Office of Acquisition and Grants Management.</w:t>
            </w:r>
          </w:p>
          <w:p w14:paraId="3D7B2064"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USDOT hereby solicits applications for an Automated Driving System (ADS)Demonstration Program to fund planning, direct research, and demonstration grants. USDOT intends to offer up to $60,000,000 total in Federal funding to fund multiple demonstration projects that test the safe integration of automated driving systems into the Nation's on-road transportation system. See Notice of Funding Opportunity (NOFO) for complete description and instructions to apply.</w:t>
            </w:r>
          </w:p>
          <w:p w14:paraId="379670C6" w14:textId="77777777" w:rsidR="007625AB" w:rsidRPr="007625AB" w:rsidRDefault="007625AB" w:rsidP="007625AB">
            <w:pPr>
              <w:pStyle w:val="NoSpacing"/>
              <w:rPr>
                <w:rFonts w:ascii="Helvetica" w:hAnsi="Helvetica" w:cs="Helvetica"/>
                <w:color w:val="222222"/>
              </w:rPr>
            </w:pPr>
          </w:p>
        </w:tc>
      </w:tr>
      <w:tr w:rsidR="007625AB" w:rsidRPr="007625AB" w14:paraId="1159823D" w14:textId="77777777" w:rsidTr="007625AB">
        <w:trPr>
          <w:tblCellSpacing w:w="0" w:type="dxa"/>
        </w:trPr>
        <w:tc>
          <w:tcPr>
            <w:tcW w:w="0" w:type="auto"/>
            <w:noWrap/>
            <w:hideMark/>
          </w:tcPr>
          <w:p w14:paraId="0D7C4B83"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Link to Additional Information:</w:t>
            </w:r>
          </w:p>
        </w:tc>
        <w:tc>
          <w:tcPr>
            <w:tcW w:w="5000" w:type="pct"/>
            <w:vAlign w:val="center"/>
            <w:hideMark/>
          </w:tcPr>
          <w:p w14:paraId="746993D7" w14:textId="77777777" w:rsidR="007625AB" w:rsidRPr="007625AB" w:rsidRDefault="006C4FB3" w:rsidP="007625AB">
            <w:pPr>
              <w:pStyle w:val="NoSpacing"/>
              <w:rPr>
                <w:rFonts w:ascii="Helvetica" w:hAnsi="Helvetica" w:cs="Helvetica"/>
                <w:color w:val="222222"/>
              </w:rPr>
            </w:pPr>
            <w:hyperlink r:id="rId644" w:tgtFrame="_blank" w:tooltip="Link to Additional Information" w:history="1">
              <w:r w:rsidR="007625AB" w:rsidRPr="007625AB">
                <w:rPr>
                  <w:rStyle w:val="Hyperlink"/>
                  <w:rFonts w:ascii="Helvetica" w:hAnsi="Helvetica" w:cs="Helvetica"/>
                </w:rPr>
                <w:t>www.transportation.gov/av/grants</w:t>
              </w:r>
            </w:hyperlink>
          </w:p>
        </w:tc>
      </w:tr>
      <w:tr w:rsidR="007625AB" w:rsidRPr="007625AB" w14:paraId="221CEB5D" w14:textId="77777777" w:rsidTr="007625AB">
        <w:trPr>
          <w:tblCellSpacing w:w="0" w:type="dxa"/>
        </w:trPr>
        <w:tc>
          <w:tcPr>
            <w:tcW w:w="0" w:type="auto"/>
            <w:noWrap/>
            <w:hideMark/>
          </w:tcPr>
          <w:p w14:paraId="31E61DA0" w14:textId="77777777" w:rsidR="007625AB" w:rsidRPr="007625AB" w:rsidRDefault="007625AB" w:rsidP="007625AB">
            <w:pPr>
              <w:pStyle w:val="NoSpacing"/>
              <w:rPr>
                <w:rFonts w:ascii="Helvetica" w:hAnsi="Helvetica" w:cs="Helvetica"/>
                <w:b/>
                <w:bCs/>
                <w:color w:val="222222"/>
              </w:rPr>
            </w:pPr>
            <w:r w:rsidRPr="007625AB">
              <w:rPr>
                <w:rFonts w:ascii="Helvetica" w:hAnsi="Helvetica" w:cs="Helvetica"/>
                <w:b/>
                <w:bCs/>
                <w:color w:val="222222"/>
              </w:rPr>
              <w:t>Grantor Contact Information:</w:t>
            </w:r>
          </w:p>
        </w:tc>
        <w:tc>
          <w:tcPr>
            <w:tcW w:w="5000" w:type="pct"/>
            <w:vAlign w:val="center"/>
            <w:hideMark/>
          </w:tcPr>
          <w:p w14:paraId="640B5731" w14:textId="77777777" w:rsidR="007625AB" w:rsidRPr="007625AB" w:rsidRDefault="007625AB" w:rsidP="007625AB">
            <w:pPr>
              <w:pStyle w:val="NoSpacing"/>
              <w:rPr>
                <w:rFonts w:ascii="Helvetica" w:hAnsi="Helvetica" w:cs="Helvetica"/>
                <w:color w:val="222222"/>
              </w:rPr>
            </w:pPr>
            <w:r w:rsidRPr="007625AB">
              <w:rPr>
                <w:rFonts w:ascii="Helvetica" w:hAnsi="Helvetica" w:cs="Helvetica"/>
                <w:color w:val="222222"/>
              </w:rPr>
              <w:t>If you have difficulty accessing the full announcement electronically, please contact:</w:t>
            </w:r>
            <w:r w:rsidRPr="007625AB">
              <w:rPr>
                <w:rFonts w:ascii="Helvetica" w:hAnsi="Helvetica" w:cs="Helvetica"/>
                <w:color w:val="222222"/>
              </w:rPr>
              <w:br/>
            </w:r>
            <w:r w:rsidRPr="007625AB">
              <w:rPr>
                <w:rFonts w:ascii="Helvetica" w:hAnsi="Helvetica" w:cs="Helvetica"/>
                <w:color w:val="222222"/>
              </w:rPr>
              <w:br/>
              <w:t>Sarah E Tarpgaard Contracting Officer</w:t>
            </w:r>
            <w:r w:rsidRPr="007625AB">
              <w:rPr>
                <w:rFonts w:ascii="Helvetica" w:hAnsi="Helvetica" w:cs="Helvetica"/>
                <w:color w:val="222222"/>
              </w:rPr>
              <w:br/>
            </w:r>
            <w:r w:rsidRPr="007625AB">
              <w:rPr>
                <w:rFonts w:ascii="Helvetica" w:hAnsi="Helvetica" w:cs="Helvetica"/>
                <w:color w:val="222222"/>
              </w:rPr>
              <w:br/>
            </w:r>
            <w:hyperlink r:id="rId645" w:history="1">
              <w:r w:rsidRPr="007625AB">
                <w:rPr>
                  <w:rStyle w:val="Hyperlink"/>
                  <w:rFonts w:ascii="Helvetica" w:hAnsi="Helvetica" w:cs="Helvetica"/>
                </w:rPr>
                <w:t>ADSDemoGrants@dot.gov</w:t>
              </w:r>
            </w:hyperlink>
          </w:p>
        </w:tc>
      </w:tr>
    </w:tbl>
    <w:p w14:paraId="5F7C2FAF" w14:textId="6F066A21" w:rsidR="007625AB" w:rsidRDefault="007625AB" w:rsidP="007625AB">
      <w:pPr>
        <w:pStyle w:val="NoSpacing"/>
        <w:rPr>
          <w:rStyle w:val="Hyperlink"/>
          <w:rFonts w:ascii="Helvetica" w:hAnsi="Helvetica" w:cs="Helvetica"/>
          <w:color w:val="1155CC"/>
          <w:sz w:val="24"/>
          <w:szCs w:val="24"/>
          <w:shd w:val="clear" w:color="auto" w:fill="FFFFFF"/>
        </w:rPr>
      </w:pPr>
      <w:r w:rsidRPr="00D8369B">
        <w:rPr>
          <w:rFonts w:ascii="Helvetica" w:hAnsi="Helvetica" w:cs="Helvetica"/>
          <w:color w:val="222222"/>
          <w:sz w:val="24"/>
          <w:szCs w:val="24"/>
        </w:rPr>
        <w:br/>
      </w:r>
      <w:hyperlink r:id="rId646" w:tgtFrame="_blank" w:history="1">
        <w:r w:rsidRPr="00D8369B">
          <w:rPr>
            <w:rStyle w:val="Hyperlink"/>
            <w:rFonts w:ascii="Helvetica" w:hAnsi="Helvetica" w:cs="Helvetica"/>
            <w:color w:val="1155CC"/>
            <w:sz w:val="24"/>
            <w:szCs w:val="24"/>
            <w:shd w:val="clear" w:color="auto" w:fill="FFFFFF"/>
          </w:rPr>
          <w:t>https://www.grants.gov/web/grants/view-opportunity.html?oppId=310839</w:t>
        </w:r>
      </w:hyperlink>
    </w:p>
    <w:p w14:paraId="14063608" w14:textId="77777777" w:rsidR="00BD456D" w:rsidRDefault="00BD456D" w:rsidP="00575CA9">
      <w:pPr>
        <w:widowControl w:val="0"/>
        <w:autoSpaceDE w:val="0"/>
        <w:autoSpaceDN w:val="0"/>
        <w:adjustRightInd w:val="0"/>
        <w:rPr>
          <w:rFonts w:ascii="Helvetica" w:hAnsi="Helvetica" w:cs="Helvetica"/>
        </w:rPr>
      </w:pPr>
    </w:p>
    <w:p w14:paraId="513B6135" w14:textId="4290853C" w:rsidR="002F3E1B" w:rsidRPr="005D3F9C" w:rsidRDefault="002F3E1B" w:rsidP="00575CA9">
      <w:pPr>
        <w:widowControl w:val="0"/>
        <w:autoSpaceDE w:val="0"/>
        <w:autoSpaceDN w:val="0"/>
        <w:adjustRightInd w:val="0"/>
        <w:rPr>
          <w:rFonts w:ascii="Helvetica" w:hAnsi="Helvetica" w:cs="Helvetica"/>
          <w:b/>
        </w:rPr>
      </w:pPr>
      <w:bookmarkStart w:id="632" w:name="DOTFHASHRP2"/>
      <w:bookmarkStart w:id="633" w:name="DOTResearch"/>
      <w:bookmarkStart w:id="634" w:name="DOTComMotorVehicleOperator"/>
      <w:bookmarkEnd w:id="632"/>
      <w:bookmarkEnd w:id="633"/>
      <w:bookmarkEnd w:id="634"/>
      <w:r w:rsidRPr="005D3F9C">
        <w:rPr>
          <w:rFonts w:ascii="Helvetica" w:hAnsi="Helvetica" w:cs="Helvetica"/>
          <w:b/>
        </w:rPr>
        <w:t>Research:</w:t>
      </w:r>
    </w:p>
    <w:p w14:paraId="14BA2008" w14:textId="77777777" w:rsidR="002F3E1B" w:rsidRPr="005D3F9C" w:rsidRDefault="002F3E1B" w:rsidP="00575CA9">
      <w:pPr>
        <w:widowControl w:val="0"/>
        <w:autoSpaceDE w:val="0"/>
        <w:autoSpaceDN w:val="0"/>
        <w:adjustRightInd w:val="0"/>
        <w:rPr>
          <w:rFonts w:ascii="Helvetica" w:hAnsi="Helvetica" w:cs="Helvetica"/>
        </w:rPr>
      </w:pPr>
    </w:p>
    <w:p w14:paraId="7448DACE" w14:textId="77777777" w:rsidR="00B756C2" w:rsidRPr="005D3F9C" w:rsidRDefault="00B756C2" w:rsidP="00B756C2">
      <w:pPr>
        <w:widowControl w:val="0"/>
        <w:autoSpaceDE w:val="0"/>
        <w:autoSpaceDN w:val="0"/>
        <w:adjustRightInd w:val="0"/>
        <w:rPr>
          <w:rFonts w:ascii="Helvetica" w:hAnsi="Helvetica" w:cs="Helvetica"/>
          <w:b/>
        </w:rPr>
      </w:pPr>
      <w:bookmarkStart w:id="635" w:name="DOTFTAZero"/>
      <w:bookmarkEnd w:id="635"/>
      <w:r w:rsidRPr="005D3F9C">
        <w:rPr>
          <w:rFonts w:ascii="Helvetica" w:hAnsi="Helvetica" w:cs="Helvetica"/>
          <w:b/>
        </w:rPr>
        <w:t>Reminders:</w:t>
      </w:r>
    </w:p>
    <w:p w14:paraId="3190474A" w14:textId="4A27CF85" w:rsidR="00BA1605" w:rsidRDefault="00BA1605" w:rsidP="00BA1605">
      <w:pPr>
        <w:pStyle w:val="NoSpacing"/>
        <w:rPr>
          <w:rFonts w:ascii="Helvetica" w:hAnsi="Helvetica" w:cs="Helvetica"/>
          <w:color w:val="222222"/>
          <w:sz w:val="24"/>
          <w:szCs w:val="24"/>
          <w:shd w:val="clear" w:color="auto" w:fill="FFFFFF"/>
        </w:rPr>
      </w:pPr>
      <w:bookmarkStart w:id="636" w:name="DOTPipelineCAAP"/>
      <w:bookmarkStart w:id="637" w:name="DOT5339Bus"/>
      <w:bookmarkStart w:id="638" w:name="DOTCommercialDrivers"/>
      <w:bookmarkStart w:id="639" w:name="DOTPostivieTrainControls"/>
      <w:bookmarkStart w:id="640" w:name="DOTMotorSafetyHighPriority"/>
      <w:bookmarkStart w:id="641" w:name="DOTHazmatHMIT"/>
      <w:bookmarkStart w:id="642" w:name="DOTLowNoEmission"/>
      <w:bookmarkStart w:id="643" w:name="DOTLawEnforce"/>
      <w:bookmarkStart w:id="644" w:name="DOTFAAAviationResearch"/>
      <w:bookmarkEnd w:id="636"/>
      <w:bookmarkEnd w:id="637"/>
      <w:bookmarkEnd w:id="638"/>
      <w:bookmarkEnd w:id="639"/>
      <w:bookmarkEnd w:id="640"/>
      <w:bookmarkEnd w:id="641"/>
      <w:bookmarkEnd w:id="642"/>
      <w:bookmarkEnd w:id="643"/>
      <w:bookmarkEnd w:id="644"/>
    </w:p>
    <w:p w14:paraId="585E1133" w14:textId="0DD3F56D" w:rsidR="00095D09" w:rsidRPr="0057262E" w:rsidRDefault="00095D09" w:rsidP="00095D09">
      <w:pPr>
        <w:widowControl w:val="0"/>
        <w:autoSpaceDE w:val="0"/>
        <w:autoSpaceDN w:val="0"/>
        <w:adjustRightInd w:val="0"/>
        <w:rPr>
          <w:rFonts w:ascii="Helvetica" w:hAnsi="Helvetica" w:cs="Helvetica"/>
        </w:rPr>
      </w:pPr>
      <w:bookmarkStart w:id="645" w:name="DOTAccessandMobility"/>
      <w:bookmarkStart w:id="646" w:name="DOTMaritimeHWY"/>
      <w:bookmarkStart w:id="647" w:name="DOTCRISI"/>
      <w:bookmarkStart w:id="648" w:name="DOT5339b"/>
      <w:bookmarkEnd w:id="645"/>
      <w:bookmarkEnd w:id="646"/>
      <w:bookmarkEnd w:id="647"/>
      <w:bookmarkEnd w:id="648"/>
      <w:r w:rsidRPr="0057262E">
        <w:rPr>
          <w:rFonts w:ascii="Helvetica" w:hAnsi="Helvetica" w:cs="Helvetica"/>
        </w:rPr>
        <w:t>DOT - FAA Aviation Research Grants</w:t>
      </w:r>
    </w:p>
    <w:p w14:paraId="2BC6BB67" w14:textId="77777777" w:rsidR="00095D09" w:rsidRPr="003E3B09" w:rsidRDefault="00095D09" w:rsidP="00095D09">
      <w:pPr>
        <w:widowControl w:val="0"/>
        <w:autoSpaceDE w:val="0"/>
        <w:autoSpaceDN w:val="0"/>
        <w:adjustRightInd w:val="0"/>
        <w:rPr>
          <w:rFonts w:ascii="Helvetica" w:hAnsi="Helvetica" w:cs="Helvetica"/>
        </w:rPr>
      </w:pPr>
      <w:r w:rsidRPr="0057262E">
        <w:rPr>
          <w:rFonts w:ascii="Helvetica" w:hAnsi="Helvetica" w:cs="Helvetica"/>
        </w:rPr>
        <w:t>FAA Aviation Research and Development Grants</w:t>
      </w:r>
    </w:p>
    <w:p w14:paraId="02102B26" w14:textId="341D6A4E" w:rsidR="00095D09" w:rsidRDefault="00095D09" w:rsidP="00095D09">
      <w:pPr>
        <w:widowControl w:val="0"/>
        <w:autoSpaceDE w:val="0"/>
        <w:autoSpaceDN w:val="0"/>
        <w:adjustRightInd w:val="0"/>
        <w:rPr>
          <w:rFonts w:ascii="Helvetica" w:hAnsi="Helvetica" w:cs="Helvetica"/>
        </w:rPr>
      </w:pPr>
      <w:r w:rsidRPr="003E3B09">
        <w:rPr>
          <w:rFonts w:ascii="Helvetica" w:hAnsi="Helvetica" w:cs="Helvetica"/>
        </w:rPr>
        <w:t>Synopsis 3, 4 &amp; 6</w:t>
      </w:r>
    </w:p>
    <w:p w14:paraId="41540448" w14:textId="77777777" w:rsidR="00095D09" w:rsidRDefault="00095D09" w:rsidP="00095D09"/>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156"/>
      </w:tblGrid>
      <w:tr w:rsidR="00095D09" w:rsidRPr="00095D09" w14:paraId="2AF4094E" w14:textId="77777777" w:rsidTr="00095D09">
        <w:trPr>
          <w:tblCellSpacing w:w="0" w:type="dxa"/>
        </w:trPr>
        <w:tc>
          <w:tcPr>
            <w:tcW w:w="0" w:type="auto"/>
            <w:noWrap/>
            <w:hideMark/>
          </w:tcPr>
          <w:p w14:paraId="4F350FD4" w14:textId="77777777" w:rsidR="00095D09" w:rsidRPr="00095D09" w:rsidRDefault="00095D09" w:rsidP="00095D09">
            <w:pPr>
              <w:rPr>
                <w:rFonts w:ascii="Helvetica" w:hAnsi="Helvetica"/>
                <w:b/>
                <w:bCs/>
              </w:rPr>
            </w:pPr>
            <w:r w:rsidRPr="00095D09">
              <w:rPr>
                <w:rFonts w:ascii="Helvetica" w:hAnsi="Helvetica"/>
                <w:b/>
                <w:bCs/>
              </w:rPr>
              <w:lastRenderedPageBreak/>
              <w:t>Document Type:</w:t>
            </w:r>
          </w:p>
        </w:tc>
        <w:tc>
          <w:tcPr>
            <w:tcW w:w="0" w:type="auto"/>
            <w:vAlign w:val="center"/>
            <w:hideMark/>
          </w:tcPr>
          <w:p w14:paraId="41AD2869" w14:textId="77777777" w:rsidR="00095D09" w:rsidRPr="00095D09" w:rsidRDefault="00095D09" w:rsidP="00095D09">
            <w:pPr>
              <w:rPr>
                <w:rFonts w:ascii="Helvetica" w:hAnsi="Helvetica"/>
              </w:rPr>
            </w:pPr>
            <w:r w:rsidRPr="00095D09">
              <w:rPr>
                <w:rFonts w:ascii="Helvetica" w:hAnsi="Helvetica"/>
              </w:rPr>
              <w:t>Grants Notice</w:t>
            </w:r>
          </w:p>
        </w:tc>
      </w:tr>
      <w:tr w:rsidR="00095D09" w:rsidRPr="00095D09" w14:paraId="5CCC39A2" w14:textId="77777777" w:rsidTr="00095D09">
        <w:trPr>
          <w:tblCellSpacing w:w="0" w:type="dxa"/>
        </w:trPr>
        <w:tc>
          <w:tcPr>
            <w:tcW w:w="0" w:type="auto"/>
            <w:noWrap/>
            <w:hideMark/>
          </w:tcPr>
          <w:p w14:paraId="6F15C1E9" w14:textId="77777777" w:rsidR="00095D09" w:rsidRPr="00095D09" w:rsidRDefault="00095D09" w:rsidP="00095D09">
            <w:pPr>
              <w:rPr>
                <w:rFonts w:ascii="Helvetica" w:hAnsi="Helvetica"/>
                <w:b/>
                <w:bCs/>
              </w:rPr>
            </w:pPr>
            <w:r w:rsidRPr="00095D09">
              <w:rPr>
                <w:rFonts w:ascii="Helvetica" w:hAnsi="Helvetica"/>
                <w:b/>
                <w:bCs/>
              </w:rPr>
              <w:t>Funding Opportunity Number:</w:t>
            </w:r>
          </w:p>
        </w:tc>
        <w:tc>
          <w:tcPr>
            <w:tcW w:w="0" w:type="auto"/>
            <w:vAlign w:val="center"/>
            <w:hideMark/>
          </w:tcPr>
          <w:p w14:paraId="30BCF9E9" w14:textId="77777777" w:rsidR="00095D09" w:rsidRPr="00095D09" w:rsidRDefault="00095D09" w:rsidP="00095D09">
            <w:pPr>
              <w:rPr>
                <w:rFonts w:ascii="Helvetica" w:hAnsi="Helvetica"/>
              </w:rPr>
            </w:pPr>
            <w:r w:rsidRPr="00095D09">
              <w:rPr>
                <w:rFonts w:ascii="Helvetica" w:hAnsi="Helvetica"/>
              </w:rPr>
              <w:t>12-01</w:t>
            </w:r>
          </w:p>
        </w:tc>
      </w:tr>
      <w:tr w:rsidR="00095D09" w:rsidRPr="00095D09" w14:paraId="6ADFDB6D" w14:textId="77777777" w:rsidTr="00095D09">
        <w:trPr>
          <w:tblCellSpacing w:w="0" w:type="dxa"/>
        </w:trPr>
        <w:tc>
          <w:tcPr>
            <w:tcW w:w="0" w:type="auto"/>
            <w:noWrap/>
            <w:hideMark/>
          </w:tcPr>
          <w:p w14:paraId="21CBDB76" w14:textId="77777777" w:rsidR="00095D09" w:rsidRPr="00095D09" w:rsidRDefault="00095D09" w:rsidP="00095D09">
            <w:pPr>
              <w:rPr>
                <w:rFonts w:ascii="Helvetica" w:hAnsi="Helvetica"/>
                <w:b/>
                <w:bCs/>
              </w:rPr>
            </w:pPr>
            <w:r w:rsidRPr="00095D09">
              <w:rPr>
                <w:rFonts w:ascii="Helvetica" w:hAnsi="Helvetica"/>
                <w:b/>
                <w:bCs/>
              </w:rPr>
              <w:t>Funding Opportunity Title:</w:t>
            </w:r>
          </w:p>
        </w:tc>
        <w:tc>
          <w:tcPr>
            <w:tcW w:w="0" w:type="auto"/>
            <w:vAlign w:val="center"/>
            <w:hideMark/>
          </w:tcPr>
          <w:p w14:paraId="24AF0F04" w14:textId="77777777" w:rsidR="00095D09" w:rsidRPr="00095D09" w:rsidRDefault="00095D09" w:rsidP="00095D09">
            <w:pPr>
              <w:rPr>
                <w:rFonts w:ascii="Helvetica" w:hAnsi="Helvetica"/>
              </w:rPr>
            </w:pPr>
            <w:r w:rsidRPr="00095D09">
              <w:rPr>
                <w:rFonts w:ascii="Helvetica" w:hAnsi="Helvetica"/>
              </w:rPr>
              <w:t>FAA Aviation Research and Development Grants</w:t>
            </w:r>
          </w:p>
        </w:tc>
      </w:tr>
      <w:tr w:rsidR="00095D09" w:rsidRPr="00095D09" w14:paraId="4E11C589" w14:textId="77777777" w:rsidTr="00095D09">
        <w:trPr>
          <w:tblCellSpacing w:w="0" w:type="dxa"/>
        </w:trPr>
        <w:tc>
          <w:tcPr>
            <w:tcW w:w="0" w:type="auto"/>
            <w:noWrap/>
            <w:hideMark/>
          </w:tcPr>
          <w:p w14:paraId="28F1CFAC" w14:textId="77777777" w:rsidR="00095D09" w:rsidRPr="00095D09" w:rsidRDefault="00095D09" w:rsidP="00095D09">
            <w:pPr>
              <w:rPr>
                <w:rFonts w:ascii="Helvetica" w:hAnsi="Helvetica"/>
                <w:b/>
                <w:bCs/>
              </w:rPr>
            </w:pPr>
            <w:r w:rsidRPr="00095D09">
              <w:rPr>
                <w:rFonts w:ascii="Helvetica" w:hAnsi="Helvetica"/>
                <w:b/>
                <w:bCs/>
              </w:rPr>
              <w:t>Opportunity Category:</w:t>
            </w:r>
          </w:p>
        </w:tc>
        <w:tc>
          <w:tcPr>
            <w:tcW w:w="0" w:type="auto"/>
            <w:vAlign w:val="center"/>
            <w:hideMark/>
          </w:tcPr>
          <w:p w14:paraId="5FB8C2B0" w14:textId="77777777" w:rsidR="00095D09" w:rsidRPr="00095D09" w:rsidRDefault="00095D09" w:rsidP="00095D09">
            <w:pPr>
              <w:rPr>
                <w:rFonts w:ascii="Helvetica" w:hAnsi="Helvetica"/>
              </w:rPr>
            </w:pPr>
            <w:r w:rsidRPr="00095D09">
              <w:rPr>
                <w:rFonts w:ascii="Helvetica" w:hAnsi="Helvetica"/>
              </w:rPr>
              <w:t>Discretionary</w:t>
            </w:r>
          </w:p>
        </w:tc>
      </w:tr>
      <w:tr w:rsidR="00095D09" w:rsidRPr="00095D09" w14:paraId="3FA4768B" w14:textId="77777777" w:rsidTr="00095D09">
        <w:trPr>
          <w:tblCellSpacing w:w="0" w:type="dxa"/>
        </w:trPr>
        <w:tc>
          <w:tcPr>
            <w:tcW w:w="0" w:type="auto"/>
            <w:noWrap/>
            <w:hideMark/>
          </w:tcPr>
          <w:p w14:paraId="1AD3EC51" w14:textId="77777777" w:rsidR="00095D09" w:rsidRPr="00095D09" w:rsidRDefault="00095D09" w:rsidP="00095D09">
            <w:pPr>
              <w:rPr>
                <w:rFonts w:ascii="Helvetica" w:hAnsi="Helvetica"/>
                <w:b/>
                <w:bCs/>
              </w:rPr>
            </w:pPr>
            <w:r w:rsidRPr="00095D09">
              <w:rPr>
                <w:rFonts w:ascii="Helvetica" w:hAnsi="Helvetica"/>
                <w:b/>
                <w:bCs/>
              </w:rPr>
              <w:t>Opportunity Category Explanation:</w:t>
            </w:r>
          </w:p>
        </w:tc>
        <w:tc>
          <w:tcPr>
            <w:tcW w:w="0" w:type="auto"/>
            <w:vAlign w:val="center"/>
            <w:hideMark/>
          </w:tcPr>
          <w:p w14:paraId="4F1DA735"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A382B4A" w14:textId="77777777" w:rsidTr="00095D09">
        <w:trPr>
          <w:tblCellSpacing w:w="0" w:type="dxa"/>
        </w:trPr>
        <w:tc>
          <w:tcPr>
            <w:tcW w:w="0" w:type="auto"/>
            <w:noWrap/>
            <w:hideMark/>
          </w:tcPr>
          <w:p w14:paraId="2364879E" w14:textId="77777777" w:rsidR="00095D09" w:rsidRPr="00095D09" w:rsidRDefault="00095D09" w:rsidP="00095D09">
            <w:pPr>
              <w:rPr>
                <w:rFonts w:ascii="Helvetica" w:hAnsi="Helvetica"/>
                <w:b/>
                <w:bCs/>
              </w:rPr>
            </w:pPr>
            <w:r w:rsidRPr="00095D09">
              <w:rPr>
                <w:rFonts w:ascii="Helvetica" w:hAnsi="Helvetica"/>
                <w:b/>
                <w:bCs/>
              </w:rPr>
              <w:t>Funding Instrument Type:</w:t>
            </w:r>
          </w:p>
        </w:tc>
        <w:tc>
          <w:tcPr>
            <w:tcW w:w="0" w:type="auto"/>
            <w:vAlign w:val="center"/>
            <w:hideMark/>
          </w:tcPr>
          <w:p w14:paraId="62B3790F" w14:textId="77777777" w:rsidR="00095D09" w:rsidRPr="00095D09" w:rsidRDefault="00095D09" w:rsidP="00095D09">
            <w:pPr>
              <w:rPr>
                <w:rFonts w:ascii="Helvetica" w:hAnsi="Helvetica"/>
              </w:rPr>
            </w:pPr>
            <w:r w:rsidRPr="00095D09">
              <w:rPr>
                <w:rFonts w:ascii="Helvetica" w:hAnsi="Helvetica"/>
              </w:rPr>
              <w:t>Grant</w:t>
            </w:r>
          </w:p>
        </w:tc>
      </w:tr>
      <w:tr w:rsidR="00095D09" w:rsidRPr="00095D09" w14:paraId="5FCA9184" w14:textId="77777777" w:rsidTr="00095D09">
        <w:trPr>
          <w:tblCellSpacing w:w="0" w:type="dxa"/>
        </w:trPr>
        <w:tc>
          <w:tcPr>
            <w:tcW w:w="0" w:type="auto"/>
            <w:noWrap/>
            <w:hideMark/>
          </w:tcPr>
          <w:p w14:paraId="77E16C81" w14:textId="77777777" w:rsidR="00095D09" w:rsidRPr="00095D09" w:rsidRDefault="00095D09" w:rsidP="00095D09">
            <w:pPr>
              <w:rPr>
                <w:rFonts w:ascii="Helvetica" w:hAnsi="Helvetica"/>
                <w:b/>
                <w:bCs/>
              </w:rPr>
            </w:pPr>
            <w:r w:rsidRPr="00095D09">
              <w:rPr>
                <w:rFonts w:ascii="Helvetica" w:hAnsi="Helvetica"/>
                <w:b/>
                <w:bCs/>
              </w:rPr>
              <w:t>Category of Funding Activity:</w:t>
            </w:r>
          </w:p>
        </w:tc>
        <w:tc>
          <w:tcPr>
            <w:tcW w:w="0" w:type="auto"/>
            <w:vAlign w:val="center"/>
            <w:hideMark/>
          </w:tcPr>
          <w:p w14:paraId="1E0C7AAA" w14:textId="77777777" w:rsidR="00095D09" w:rsidRPr="00095D09" w:rsidRDefault="00095D09" w:rsidP="00095D09">
            <w:pPr>
              <w:rPr>
                <w:rFonts w:ascii="Helvetica" w:hAnsi="Helvetica"/>
              </w:rPr>
            </w:pPr>
            <w:r w:rsidRPr="00095D09">
              <w:rPr>
                <w:rFonts w:ascii="Helvetica" w:hAnsi="Helvetica"/>
              </w:rPr>
              <w:t>Transportation</w:t>
            </w:r>
          </w:p>
        </w:tc>
      </w:tr>
      <w:tr w:rsidR="00095D09" w:rsidRPr="00095D09" w14:paraId="3BB90953" w14:textId="77777777" w:rsidTr="00095D09">
        <w:trPr>
          <w:tblCellSpacing w:w="0" w:type="dxa"/>
        </w:trPr>
        <w:tc>
          <w:tcPr>
            <w:tcW w:w="0" w:type="auto"/>
            <w:noWrap/>
            <w:hideMark/>
          </w:tcPr>
          <w:p w14:paraId="793D52E9" w14:textId="77777777" w:rsidR="00095D09" w:rsidRPr="00095D09" w:rsidRDefault="00095D09" w:rsidP="00095D09">
            <w:pPr>
              <w:rPr>
                <w:rFonts w:ascii="Helvetica" w:hAnsi="Helvetica"/>
                <w:b/>
                <w:bCs/>
              </w:rPr>
            </w:pPr>
            <w:r w:rsidRPr="00095D09">
              <w:rPr>
                <w:rFonts w:ascii="Helvetica" w:hAnsi="Helvetica"/>
                <w:b/>
                <w:bCs/>
              </w:rPr>
              <w:t>Category Explanation:</w:t>
            </w:r>
          </w:p>
        </w:tc>
        <w:tc>
          <w:tcPr>
            <w:tcW w:w="0" w:type="auto"/>
            <w:vAlign w:val="center"/>
            <w:hideMark/>
          </w:tcPr>
          <w:p w14:paraId="40A2AC4E"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4B39AAFF" w14:textId="77777777" w:rsidTr="00095D09">
        <w:trPr>
          <w:tblCellSpacing w:w="0" w:type="dxa"/>
        </w:trPr>
        <w:tc>
          <w:tcPr>
            <w:tcW w:w="0" w:type="auto"/>
            <w:noWrap/>
            <w:hideMark/>
          </w:tcPr>
          <w:p w14:paraId="44A77896" w14:textId="77777777" w:rsidR="00095D09" w:rsidRPr="00095D09" w:rsidRDefault="00095D09" w:rsidP="00095D09">
            <w:pPr>
              <w:rPr>
                <w:rFonts w:ascii="Helvetica" w:hAnsi="Helvetica"/>
                <w:b/>
                <w:bCs/>
              </w:rPr>
            </w:pPr>
            <w:r w:rsidRPr="00095D09">
              <w:rPr>
                <w:rFonts w:ascii="Helvetica" w:hAnsi="Helvetica"/>
                <w:b/>
                <w:bCs/>
              </w:rPr>
              <w:t>Expected Number of Awards:</w:t>
            </w:r>
          </w:p>
        </w:tc>
        <w:tc>
          <w:tcPr>
            <w:tcW w:w="0" w:type="auto"/>
            <w:vAlign w:val="center"/>
            <w:hideMark/>
          </w:tcPr>
          <w:p w14:paraId="67C9FE9D"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8B1B921" w14:textId="77777777" w:rsidTr="00095D09">
        <w:trPr>
          <w:tblCellSpacing w:w="0" w:type="dxa"/>
        </w:trPr>
        <w:tc>
          <w:tcPr>
            <w:tcW w:w="0" w:type="auto"/>
            <w:noWrap/>
            <w:hideMark/>
          </w:tcPr>
          <w:p w14:paraId="7E61C9EE" w14:textId="77777777" w:rsidR="00095D09" w:rsidRPr="00095D09" w:rsidRDefault="00095D09" w:rsidP="00095D09">
            <w:pPr>
              <w:rPr>
                <w:rFonts w:ascii="Helvetica" w:hAnsi="Helvetica"/>
                <w:b/>
                <w:bCs/>
              </w:rPr>
            </w:pPr>
            <w:r w:rsidRPr="00095D09">
              <w:rPr>
                <w:rFonts w:ascii="Helvetica" w:hAnsi="Helvetica"/>
                <w:b/>
                <w:bCs/>
              </w:rPr>
              <w:t>CFDA Number(s):</w:t>
            </w:r>
          </w:p>
        </w:tc>
        <w:tc>
          <w:tcPr>
            <w:tcW w:w="0" w:type="auto"/>
            <w:vAlign w:val="center"/>
            <w:hideMark/>
          </w:tcPr>
          <w:p w14:paraId="088CB2BD" w14:textId="77777777" w:rsidR="00095D09" w:rsidRPr="00095D09" w:rsidRDefault="00095D09" w:rsidP="00095D09">
            <w:pPr>
              <w:rPr>
                <w:rFonts w:ascii="Helvetica" w:hAnsi="Helvetica"/>
              </w:rPr>
            </w:pPr>
            <w:r w:rsidRPr="00095D09">
              <w:rPr>
                <w:rFonts w:ascii="Helvetica" w:hAnsi="Helvetica"/>
              </w:rPr>
              <w:t>20.108 -- Aviation Research Grants</w:t>
            </w:r>
          </w:p>
        </w:tc>
      </w:tr>
      <w:tr w:rsidR="00095D09" w:rsidRPr="00095D09" w14:paraId="7FDF9CB0" w14:textId="77777777" w:rsidTr="00095D09">
        <w:trPr>
          <w:tblCellSpacing w:w="0" w:type="dxa"/>
        </w:trPr>
        <w:tc>
          <w:tcPr>
            <w:tcW w:w="0" w:type="auto"/>
            <w:noWrap/>
            <w:hideMark/>
          </w:tcPr>
          <w:p w14:paraId="7517F0DD" w14:textId="77777777" w:rsidR="00095D09" w:rsidRPr="00095D09" w:rsidRDefault="00095D09" w:rsidP="00095D09">
            <w:pPr>
              <w:rPr>
                <w:rFonts w:ascii="Helvetica" w:hAnsi="Helvetica"/>
                <w:b/>
                <w:bCs/>
              </w:rPr>
            </w:pPr>
            <w:r w:rsidRPr="00095D09">
              <w:rPr>
                <w:rFonts w:ascii="Helvetica" w:hAnsi="Helvetica"/>
                <w:b/>
                <w:bCs/>
              </w:rPr>
              <w:t>Cost Sharing or Matching Requirement:</w:t>
            </w:r>
          </w:p>
        </w:tc>
        <w:tc>
          <w:tcPr>
            <w:tcW w:w="0" w:type="auto"/>
            <w:vAlign w:val="center"/>
            <w:hideMark/>
          </w:tcPr>
          <w:p w14:paraId="3280523C" w14:textId="77777777" w:rsidR="00095D09" w:rsidRPr="00095D09" w:rsidRDefault="00095D09" w:rsidP="00095D09">
            <w:pPr>
              <w:rPr>
                <w:rFonts w:ascii="Helvetica" w:hAnsi="Helvetica"/>
              </w:rPr>
            </w:pPr>
            <w:r w:rsidRPr="00095D09">
              <w:rPr>
                <w:rFonts w:ascii="Helvetica" w:hAnsi="Helvetica"/>
              </w:rPr>
              <w:t>No</w:t>
            </w:r>
          </w:p>
        </w:tc>
      </w:tr>
      <w:tr w:rsidR="00095D09" w:rsidRPr="00095D09" w14:paraId="0F7F0E68" w14:textId="77777777" w:rsidTr="00095D09">
        <w:trPr>
          <w:tblCellSpacing w:w="0" w:type="dxa"/>
        </w:trPr>
        <w:tc>
          <w:tcPr>
            <w:tcW w:w="0" w:type="auto"/>
            <w:noWrap/>
            <w:hideMark/>
          </w:tcPr>
          <w:p w14:paraId="408B046C" w14:textId="77777777" w:rsidR="00095D09" w:rsidRPr="00095D09" w:rsidRDefault="00095D09" w:rsidP="00095D09">
            <w:pPr>
              <w:rPr>
                <w:rFonts w:ascii="Helvetica" w:hAnsi="Helvetica"/>
                <w:b/>
                <w:bCs/>
              </w:rPr>
            </w:pPr>
            <w:r w:rsidRPr="00095D09">
              <w:rPr>
                <w:rFonts w:ascii="Helvetica" w:hAnsi="Helvetica"/>
                <w:b/>
                <w:bCs/>
              </w:rPr>
              <w:t>Version:</w:t>
            </w:r>
          </w:p>
        </w:tc>
        <w:tc>
          <w:tcPr>
            <w:tcW w:w="0" w:type="auto"/>
            <w:vAlign w:val="center"/>
            <w:hideMark/>
          </w:tcPr>
          <w:p w14:paraId="30358012" w14:textId="77777777" w:rsidR="00095D09" w:rsidRPr="00095D09" w:rsidRDefault="00095D09" w:rsidP="00095D09">
            <w:pPr>
              <w:rPr>
                <w:rFonts w:ascii="Helvetica" w:hAnsi="Helvetica"/>
              </w:rPr>
            </w:pPr>
            <w:r w:rsidRPr="00095D09">
              <w:rPr>
                <w:rFonts w:ascii="Helvetica" w:hAnsi="Helvetica"/>
              </w:rPr>
              <w:t>Synopsis 6</w:t>
            </w:r>
          </w:p>
        </w:tc>
      </w:tr>
      <w:tr w:rsidR="00095D09" w:rsidRPr="00095D09" w14:paraId="7E53B6F7" w14:textId="77777777" w:rsidTr="00095D09">
        <w:trPr>
          <w:tblCellSpacing w:w="0" w:type="dxa"/>
        </w:trPr>
        <w:tc>
          <w:tcPr>
            <w:tcW w:w="0" w:type="auto"/>
            <w:noWrap/>
            <w:hideMark/>
          </w:tcPr>
          <w:p w14:paraId="1858536C" w14:textId="77777777" w:rsidR="00095D09" w:rsidRPr="00095D09" w:rsidRDefault="00095D09" w:rsidP="00095D09">
            <w:pPr>
              <w:rPr>
                <w:rFonts w:ascii="Helvetica" w:hAnsi="Helvetica"/>
                <w:b/>
                <w:bCs/>
              </w:rPr>
            </w:pPr>
            <w:r w:rsidRPr="00095D09">
              <w:rPr>
                <w:rFonts w:ascii="Helvetica" w:hAnsi="Helvetica"/>
                <w:b/>
                <w:bCs/>
              </w:rPr>
              <w:t>Posted Date:</w:t>
            </w:r>
          </w:p>
        </w:tc>
        <w:tc>
          <w:tcPr>
            <w:tcW w:w="0" w:type="auto"/>
            <w:vAlign w:val="center"/>
            <w:hideMark/>
          </w:tcPr>
          <w:p w14:paraId="0F850D16" w14:textId="77777777" w:rsidR="00095D09" w:rsidRPr="00095D09" w:rsidRDefault="00095D09" w:rsidP="00095D09">
            <w:pPr>
              <w:rPr>
                <w:rFonts w:ascii="Helvetica" w:hAnsi="Helvetica"/>
              </w:rPr>
            </w:pPr>
            <w:r w:rsidRPr="00095D09">
              <w:rPr>
                <w:rFonts w:ascii="Helvetica" w:hAnsi="Helvetica"/>
              </w:rPr>
              <w:t>Jan 01, 2012</w:t>
            </w:r>
          </w:p>
        </w:tc>
      </w:tr>
      <w:tr w:rsidR="00095D09" w:rsidRPr="00095D09" w14:paraId="1EE511B5" w14:textId="77777777" w:rsidTr="00095D09">
        <w:trPr>
          <w:tblCellSpacing w:w="0" w:type="dxa"/>
        </w:trPr>
        <w:tc>
          <w:tcPr>
            <w:tcW w:w="0" w:type="auto"/>
            <w:noWrap/>
            <w:hideMark/>
          </w:tcPr>
          <w:p w14:paraId="6C9F27DA" w14:textId="77777777" w:rsidR="00095D09" w:rsidRPr="00095D09" w:rsidRDefault="00095D09" w:rsidP="00095D09">
            <w:pPr>
              <w:rPr>
                <w:rFonts w:ascii="Helvetica" w:hAnsi="Helvetica"/>
                <w:b/>
                <w:bCs/>
              </w:rPr>
            </w:pPr>
            <w:r w:rsidRPr="00095D09">
              <w:rPr>
                <w:rFonts w:ascii="Helvetica" w:hAnsi="Helvetica"/>
                <w:b/>
                <w:bCs/>
              </w:rPr>
              <w:t>Last Updated Date:</w:t>
            </w:r>
          </w:p>
        </w:tc>
        <w:tc>
          <w:tcPr>
            <w:tcW w:w="0" w:type="auto"/>
            <w:vAlign w:val="center"/>
            <w:hideMark/>
          </w:tcPr>
          <w:p w14:paraId="30C8B56E" w14:textId="77777777" w:rsidR="00095D09" w:rsidRPr="00095D09" w:rsidRDefault="00095D09" w:rsidP="00095D09">
            <w:pPr>
              <w:rPr>
                <w:rFonts w:ascii="Helvetica" w:hAnsi="Helvetica"/>
              </w:rPr>
            </w:pPr>
            <w:r w:rsidRPr="00095D09">
              <w:rPr>
                <w:rFonts w:ascii="Helvetica" w:hAnsi="Helvetica"/>
              </w:rPr>
              <w:t>Oct 18, 2017</w:t>
            </w:r>
          </w:p>
        </w:tc>
      </w:tr>
      <w:tr w:rsidR="00095D09" w:rsidRPr="00095D09" w14:paraId="712887D0" w14:textId="77777777" w:rsidTr="00095D09">
        <w:trPr>
          <w:tblCellSpacing w:w="0" w:type="dxa"/>
        </w:trPr>
        <w:tc>
          <w:tcPr>
            <w:tcW w:w="0" w:type="auto"/>
            <w:noWrap/>
            <w:hideMark/>
          </w:tcPr>
          <w:p w14:paraId="54E510F0" w14:textId="77777777" w:rsidR="00095D09" w:rsidRPr="00095D09" w:rsidRDefault="00095D09" w:rsidP="00095D09">
            <w:pPr>
              <w:rPr>
                <w:rFonts w:ascii="Helvetica" w:hAnsi="Helvetica"/>
                <w:b/>
                <w:bCs/>
              </w:rPr>
            </w:pPr>
            <w:r w:rsidRPr="00095D09">
              <w:rPr>
                <w:rFonts w:ascii="Helvetica" w:hAnsi="Helvetica"/>
                <w:b/>
                <w:bCs/>
              </w:rPr>
              <w:t>Original Closing Date for Applications:</w:t>
            </w:r>
          </w:p>
        </w:tc>
        <w:tc>
          <w:tcPr>
            <w:tcW w:w="0" w:type="auto"/>
            <w:vAlign w:val="center"/>
            <w:hideMark/>
          </w:tcPr>
          <w:p w14:paraId="72C7AC43" w14:textId="77777777" w:rsidR="00095D09" w:rsidRPr="00095D09" w:rsidRDefault="00095D09" w:rsidP="00095D09">
            <w:pPr>
              <w:rPr>
                <w:rFonts w:ascii="Helvetica" w:hAnsi="Helvetica"/>
              </w:rPr>
            </w:pPr>
            <w:r w:rsidRPr="00095D09">
              <w:rPr>
                <w:rFonts w:ascii="Helvetica" w:hAnsi="Helvetica"/>
              </w:rPr>
              <w:t>Dec 31, 2019  </w:t>
            </w:r>
          </w:p>
        </w:tc>
      </w:tr>
      <w:tr w:rsidR="00095D09" w:rsidRPr="00095D09" w14:paraId="55B9A7A2" w14:textId="77777777" w:rsidTr="00095D09">
        <w:trPr>
          <w:tblCellSpacing w:w="0" w:type="dxa"/>
        </w:trPr>
        <w:tc>
          <w:tcPr>
            <w:tcW w:w="0" w:type="auto"/>
            <w:noWrap/>
            <w:hideMark/>
          </w:tcPr>
          <w:p w14:paraId="3AEF31F8" w14:textId="77777777" w:rsidR="00095D09" w:rsidRPr="00095D09" w:rsidRDefault="00095D09" w:rsidP="00095D09">
            <w:pPr>
              <w:rPr>
                <w:rFonts w:ascii="Helvetica" w:hAnsi="Helvetica"/>
                <w:b/>
                <w:bCs/>
              </w:rPr>
            </w:pPr>
            <w:r w:rsidRPr="00095D09">
              <w:rPr>
                <w:rFonts w:ascii="Helvetica" w:hAnsi="Helvetica"/>
                <w:b/>
                <w:bCs/>
              </w:rPr>
              <w:t>Current Closing Date for Applications:</w:t>
            </w:r>
          </w:p>
        </w:tc>
        <w:tc>
          <w:tcPr>
            <w:tcW w:w="0" w:type="auto"/>
            <w:vAlign w:val="center"/>
            <w:hideMark/>
          </w:tcPr>
          <w:p w14:paraId="055CD73B" w14:textId="77777777" w:rsidR="00095D09" w:rsidRPr="00095D09" w:rsidRDefault="00095D09" w:rsidP="00095D09">
            <w:pPr>
              <w:rPr>
                <w:rFonts w:ascii="Helvetica" w:hAnsi="Helvetica"/>
              </w:rPr>
            </w:pPr>
            <w:r w:rsidRPr="00095D09">
              <w:rPr>
                <w:rFonts w:ascii="Helvetica" w:hAnsi="Helvetica"/>
              </w:rPr>
              <w:t>Dec 31, 2019  </w:t>
            </w:r>
          </w:p>
        </w:tc>
      </w:tr>
      <w:tr w:rsidR="00095D09" w:rsidRPr="00095D09" w14:paraId="0351B5D2" w14:textId="77777777" w:rsidTr="00095D09">
        <w:trPr>
          <w:tblCellSpacing w:w="0" w:type="dxa"/>
        </w:trPr>
        <w:tc>
          <w:tcPr>
            <w:tcW w:w="0" w:type="auto"/>
            <w:noWrap/>
            <w:hideMark/>
          </w:tcPr>
          <w:p w14:paraId="4E60CA57" w14:textId="77777777" w:rsidR="00095D09" w:rsidRPr="00095D09" w:rsidRDefault="00095D09" w:rsidP="00095D09">
            <w:pPr>
              <w:rPr>
                <w:rFonts w:ascii="Helvetica" w:hAnsi="Helvetica"/>
                <w:b/>
                <w:bCs/>
              </w:rPr>
            </w:pPr>
            <w:r w:rsidRPr="00095D09">
              <w:rPr>
                <w:rFonts w:ascii="Helvetica" w:hAnsi="Helvetica"/>
                <w:b/>
                <w:bCs/>
              </w:rPr>
              <w:t>Archive Date:</w:t>
            </w:r>
          </w:p>
        </w:tc>
        <w:tc>
          <w:tcPr>
            <w:tcW w:w="0" w:type="auto"/>
            <w:vAlign w:val="center"/>
            <w:hideMark/>
          </w:tcPr>
          <w:p w14:paraId="723F594C" w14:textId="77777777" w:rsidR="00095D09" w:rsidRPr="00095D09" w:rsidRDefault="00095D09" w:rsidP="00095D09">
            <w:pPr>
              <w:rPr>
                <w:rFonts w:ascii="Helvetica" w:hAnsi="Helvetica"/>
              </w:rPr>
            </w:pPr>
            <w:r w:rsidRPr="00095D09">
              <w:rPr>
                <w:rFonts w:ascii="Helvetica" w:hAnsi="Helvetica"/>
              </w:rPr>
              <w:t>Jan 30, 2020</w:t>
            </w:r>
          </w:p>
        </w:tc>
      </w:tr>
      <w:tr w:rsidR="00095D09" w:rsidRPr="00095D09" w14:paraId="3CF25085" w14:textId="77777777" w:rsidTr="00095D09">
        <w:trPr>
          <w:tblCellSpacing w:w="0" w:type="dxa"/>
        </w:trPr>
        <w:tc>
          <w:tcPr>
            <w:tcW w:w="0" w:type="auto"/>
            <w:noWrap/>
            <w:hideMark/>
          </w:tcPr>
          <w:p w14:paraId="70B8DA7B" w14:textId="77777777" w:rsidR="00095D09" w:rsidRPr="00095D09" w:rsidRDefault="00095D09" w:rsidP="00095D09">
            <w:pPr>
              <w:rPr>
                <w:rFonts w:ascii="Helvetica" w:hAnsi="Helvetica"/>
                <w:b/>
                <w:bCs/>
              </w:rPr>
            </w:pPr>
            <w:r w:rsidRPr="00095D09">
              <w:rPr>
                <w:rFonts w:ascii="Helvetica" w:hAnsi="Helvetica"/>
                <w:b/>
                <w:bCs/>
              </w:rPr>
              <w:t>Estimated Total Program Funding:</w:t>
            </w:r>
          </w:p>
        </w:tc>
        <w:tc>
          <w:tcPr>
            <w:tcW w:w="0" w:type="auto"/>
            <w:vAlign w:val="center"/>
            <w:hideMark/>
          </w:tcPr>
          <w:p w14:paraId="7EA28C6E"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C4639A2" w14:textId="77777777" w:rsidTr="00095D09">
        <w:trPr>
          <w:tblCellSpacing w:w="0" w:type="dxa"/>
        </w:trPr>
        <w:tc>
          <w:tcPr>
            <w:tcW w:w="0" w:type="auto"/>
            <w:noWrap/>
            <w:hideMark/>
          </w:tcPr>
          <w:p w14:paraId="3707E232" w14:textId="77777777" w:rsidR="00095D09" w:rsidRPr="00095D09" w:rsidRDefault="00095D09" w:rsidP="00095D09">
            <w:pPr>
              <w:rPr>
                <w:rFonts w:ascii="Helvetica" w:hAnsi="Helvetica"/>
                <w:b/>
                <w:bCs/>
              </w:rPr>
            </w:pPr>
            <w:r w:rsidRPr="00095D09">
              <w:rPr>
                <w:rFonts w:ascii="Helvetica" w:hAnsi="Helvetica"/>
                <w:b/>
                <w:bCs/>
              </w:rPr>
              <w:t>Award Ceiling:</w:t>
            </w:r>
          </w:p>
        </w:tc>
        <w:tc>
          <w:tcPr>
            <w:tcW w:w="0" w:type="auto"/>
            <w:vAlign w:val="center"/>
            <w:hideMark/>
          </w:tcPr>
          <w:p w14:paraId="447D76E0" w14:textId="77777777" w:rsidR="00095D09" w:rsidRPr="00095D09" w:rsidRDefault="00095D09" w:rsidP="00095D09">
            <w:pPr>
              <w:rPr>
                <w:rFonts w:ascii="Helvetica" w:hAnsi="Helvetica"/>
              </w:rPr>
            </w:pPr>
            <w:r w:rsidRPr="00095D09">
              <w:rPr>
                <w:rFonts w:ascii="Helvetica" w:hAnsi="Helvetica"/>
              </w:rPr>
              <w:t>$5,000,000</w:t>
            </w:r>
          </w:p>
        </w:tc>
      </w:tr>
      <w:tr w:rsidR="00095D09" w:rsidRPr="00095D09" w14:paraId="0B137781" w14:textId="77777777" w:rsidTr="00095D09">
        <w:trPr>
          <w:tblCellSpacing w:w="0" w:type="dxa"/>
        </w:trPr>
        <w:tc>
          <w:tcPr>
            <w:tcW w:w="0" w:type="auto"/>
            <w:noWrap/>
            <w:hideMark/>
          </w:tcPr>
          <w:p w14:paraId="4D1DAF8D" w14:textId="77777777" w:rsidR="00095D09" w:rsidRPr="00095D09" w:rsidRDefault="00095D09" w:rsidP="00095D09">
            <w:pPr>
              <w:rPr>
                <w:rFonts w:ascii="Helvetica" w:hAnsi="Helvetica"/>
                <w:b/>
                <w:bCs/>
              </w:rPr>
            </w:pPr>
            <w:r w:rsidRPr="00095D09">
              <w:rPr>
                <w:rFonts w:ascii="Helvetica" w:hAnsi="Helvetica"/>
                <w:b/>
                <w:bCs/>
              </w:rPr>
              <w:t>Eligible Applicants:</w:t>
            </w:r>
          </w:p>
        </w:tc>
        <w:tc>
          <w:tcPr>
            <w:tcW w:w="0" w:type="auto"/>
            <w:vAlign w:val="center"/>
            <w:hideMark/>
          </w:tcPr>
          <w:p w14:paraId="06E49ACE" w14:textId="77777777" w:rsidR="00095D09" w:rsidRPr="00095D09" w:rsidRDefault="00095D09" w:rsidP="00095D09">
            <w:pPr>
              <w:rPr>
                <w:rFonts w:ascii="Helvetica" w:hAnsi="Helvetica"/>
              </w:rPr>
            </w:pPr>
            <w:r w:rsidRPr="00095D09">
              <w:rPr>
                <w:rFonts w:ascii="Helvetica" w:hAnsi="Helvetica"/>
              </w:rPr>
              <w:t>Private institutions of higher education</w:t>
            </w:r>
            <w:r w:rsidRPr="00095D09">
              <w:rPr>
                <w:rFonts w:ascii="Helvetica" w:hAnsi="Helvetica"/>
              </w:rPr>
              <w:br/>
              <w:t>Nonprofits having a 501(c)(3) status with the IRS, other than institutions of higher education</w:t>
            </w:r>
            <w:r w:rsidRPr="00095D09">
              <w:rPr>
                <w:rFonts w:ascii="Helvetica" w:hAnsi="Helvetica"/>
              </w:rPr>
              <w:br/>
              <w:t>Public and State controlled institutions of higher education</w:t>
            </w:r>
          </w:p>
        </w:tc>
      </w:tr>
      <w:tr w:rsidR="00095D09" w14:paraId="66E3BE7D" w14:textId="77777777" w:rsidTr="00095D09">
        <w:trPr>
          <w:tblCellSpacing w:w="0" w:type="dxa"/>
        </w:trPr>
        <w:tc>
          <w:tcPr>
            <w:tcW w:w="0" w:type="auto"/>
            <w:noWrap/>
            <w:hideMark/>
          </w:tcPr>
          <w:p w14:paraId="04DC38DA" w14:textId="77777777" w:rsidR="00095D09" w:rsidRPr="00095D09" w:rsidRDefault="00095D09" w:rsidP="00095D09">
            <w:pPr>
              <w:rPr>
                <w:rFonts w:ascii="Helvetica" w:hAnsi="Helvetica"/>
                <w:b/>
                <w:bCs/>
              </w:rPr>
            </w:pPr>
            <w:r w:rsidRPr="00095D09">
              <w:rPr>
                <w:rFonts w:ascii="Helvetica" w:hAnsi="Helvetica"/>
                <w:b/>
                <w:bCs/>
              </w:rPr>
              <w:t>Agency Name:</w:t>
            </w:r>
          </w:p>
        </w:tc>
        <w:tc>
          <w:tcPr>
            <w:tcW w:w="0" w:type="auto"/>
            <w:vAlign w:val="center"/>
            <w:hideMark/>
          </w:tcPr>
          <w:p w14:paraId="0F7DC463" w14:textId="77777777" w:rsidR="00095D09" w:rsidRPr="00095D09" w:rsidRDefault="00095D09" w:rsidP="00095D09">
            <w:pPr>
              <w:rPr>
                <w:rFonts w:ascii="Helvetica" w:hAnsi="Helvetica"/>
              </w:rPr>
            </w:pPr>
            <w:r w:rsidRPr="00095D09">
              <w:rPr>
                <w:rStyle w:val="search-custom"/>
                <w:rFonts w:ascii="Helvetica" w:hAnsi="Helvetica"/>
              </w:rPr>
              <w:t>DOT - FAA Aviation Research Grants</w:t>
            </w:r>
          </w:p>
        </w:tc>
      </w:tr>
      <w:tr w:rsidR="00095D09" w14:paraId="62EF99A5" w14:textId="77777777" w:rsidTr="00095D09">
        <w:trPr>
          <w:tblCellSpacing w:w="0" w:type="dxa"/>
        </w:trPr>
        <w:tc>
          <w:tcPr>
            <w:tcW w:w="0" w:type="auto"/>
            <w:noWrap/>
            <w:hideMark/>
          </w:tcPr>
          <w:p w14:paraId="4A0FA7E9" w14:textId="77777777" w:rsidR="00095D09" w:rsidRPr="00095D09" w:rsidRDefault="00095D09" w:rsidP="00095D09">
            <w:pPr>
              <w:rPr>
                <w:rFonts w:ascii="Helvetica" w:hAnsi="Helvetica"/>
                <w:b/>
                <w:bCs/>
              </w:rPr>
            </w:pPr>
            <w:r w:rsidRPr="00095D09">
              <w:rPr>
                <w:rFonts w:ascii="Helvetica" w:hAnsi="Helvetica"/>
                <w:b/>
                <w:bCs/>
              </w:rPr>
              <w:t>Description:</w:t>
            </w:r>
          </w:p>
        </w:tc>
        <w:tc>
          <w:tcPr>
            <w:tcW w:w="0" w:type="auto"/>
            <w:vAlign w:val="center"/>
            <w:hideMark/>
          </w:tcPr>
          <w:p w14:paraId="55A98211" w14:textId="651609C0" w:rsidR="00095D09" w:rsidRPr="00095D09" w:rsidRDefault="00DA2917" w:rsidP="00095D09">
            <w:pPr>
              <w:rPr>
                <w:rFonts w:ascii="Helvetica" w:hAnsi="Helvetica"/>
              </w:rPr>
            </w:pPr>
            <w:r w:rsidRPr="00095D09">
              <w:rPr>
                <w:rStyle w:val="search-custom"/>
                <w:rFonts w:ascii="Helvetica" w:hAnsi="Helvetica"/>
              </w:rPr>
              <w:t>The FAA is soliciting proposals for research grants and cooperative agreements to pursue the long-term growth and short-term technical needs of civil aviation.</w:t>
            </w:r>
            <w:r>
              <w:rPr>
                <w:rStyle w:val="search-custom"/>
                <w:rFonts w:ascii="Helvetica" w:hAnsi="Helvetica"/>
              </w:rPr>
              <w:t xml:space="preserve"> </w:t>
            </w:r>
            <w:r w:rsidRPr="00095D09">
              <w:rPr>
                <w:rStyle w:val="search-custom"/>
                <w:rFonts w:ascii="Helvetica" w:hAnsi="Helvetica"/>
              </w:rPr>
              <w:t xml:space="preserve">In order to streamline the application process, it is recommended that all prospective grantees submit a white paper (letter of intent) for agency technical review before complete proposal submission. </w:t>
            </w:r>
            <w:r w:rsidR="00095D09" w:rsidRPr="00095D09">
              <w:rPr>
                <w:rStyle w:val="search-custom"/>
                <w:rFonts w:ascii="Helvetica" w:hAnsi="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095D09" w14:paraId="74D3DA71" w14:textId="77777777" w:rsidTr="00095D09">
        <w:trPr>
          <w:tblCellSpacing w:w="0" w:type="dxa"/>
        </w:trPr>
        <w:tc>
          <w:tcPr>
            <w:tcW w:w="0" w:type="auto"/>
            <w:noWrap/>
            <w:hideMark/>
          </w:tcPr>
          <w:p w14:paraId="1CE6361F" w14:textId="77777777" w:rsidR="00095D09" w:rsidRPr="00095D09" w:rsidRDefault="00095D09" w:rsidP="00095D09">
            <w:pPr>
              <w:rPr>
                <w:rFonts w:ascii="Helvetica" w:hAnsi="Helvetica"/>
                <w:b/>
                <w:bCs/>
              </w:rPr>
            </w:pPr>
            <w:r w:rsidRPr="00095D09">
              <w:rPr>
                <w:rFonts w:ascii="Helvetica" w:hAnsi="Helvetica"/>
                <w:b/>
                <w:bCs/>
              </w:rPr>
              <w:lastRenderedPageBreak/>
              <w:t>Link to Additional Information:</w:t>
            </w:r>
          </w:p>
        </w:tc>
        <w:tc>
          <w:tcPr>
            <w:tcW w:w="0" w:type="auto"/>
            <w:vAlign w:val="center"/>
            <w:hideMark/>
          </w:tcPr>
          <w:p w14:paraId="46B6FB4F" w14:textId="77777777" w:rsidR="00095D09" w:rsidRPr="00095D09" w:rsidRDefault="00095D09" w:rsidP="00095D09">
            <w:pPr>
              <w:rPr>
                <w:rFonts w:ascii="Helvetica" w:hAnsi="Helvetica"/>
              </w:rPr>
            </w:pPr>
            <w:r w:rsidRPr="00095D09">
              <w:rPr>
                <w:rStyle w:val="search-custom"/>
                <w:rFonts w:ascii="Helvetica" w:hAnsi="Helvetica"/>
              </w:rPr>
              <w:t> </w:t>
            </w:r>
          </w:p>
        </w:tc>
      </w:tr>
      <w:tr w:rsidR="00095D09" w14:paraId="7B72DB52" w14:textId="77777777" w:rsidTr="00095D09">
        <w:trPr>
          <w:tblCellSpacing w:w="0" w:type="dxa"/>
        </w:trPr>
        <w:tc>
          <w:tcPr>
            <w:tcW w:w="0" w:type="auto"/>
            <w:noWrap/>
            <w:hideMark/>
          </w:tcPr>
          <w:p w14:paraId="7E700B98" w14:textId="77777777" w:rsidR="00095D09" w:rsidRPr="00095D09" w:rsidRDefault="00095D09" w:rsidP="00095D09">
            <w:pPr>
              <w:rPr>
                <w:rFonts w:ascii="Helvetica" w:hAnsi="Helvetica"/>
                <w:b/>
                <w:bCs/>
              </w:rPr>
            </w:pPr>
            <w:r w:rsidRPr="00095D09">
              <w:rPr>
                <w:rFonts w:ascii="Helvetica" w:hAnsi="Helvetica"/>
                <w:b/>
                <w:bCs/>
              </w:rPr>
              <w:t>Grantor Contact Information:</w:t>
            </w:r>
          </w:p>
        </w:tc>
        <w:tc>
          <w:tcPr>
            <w:tcW w:w="0" w:type="auto"/>
            <w:vAlign w:val="center"/>
            <w:hideMark/>
          </w:tcPr>
          <w:p w14:paraId="2B79D1D0" w14:textId="77777777" w:rsidR="00095D09" w:rsidRPr="00095D09" w:rsidRDefault="00095D09" w:rsidP="00095D09">
            <w:pPr>
              <w:rPr>
                <w:rFonts w:ascii="Helvetica" w:hAnsi="Helvetica"/>
              </w:rPr>
            </w:pPr>
            <w:r w:rsidRPr="00095D09">
              <w:rPr>
                <w:rStyle w:val="search-custom"/>
                <w:rFonts w:ascii="Helvetica" w:hAnsi="Helvetica"/>
              </w:rPr>
              <w:t>If you have difficulty accessing the full announcement electronically, please contact:</w:t>
            </w:r>
            <w:r w:rsidRPr="00095D09">
              <w:rPr>
                <w:rFonts w:ascii="Helvetica" w:hAnsi="Helvetica"/>
              </w:rPr>
              <w:br/>
            </w:r>
            <w:r w:rsidRPr="00095D09">
              <w:rPr>
                <w:rFonts w:ascii="Helvetica" w:hAnsi="Helvetica"/>
              </w:rPr>
              <w:br/>
            </w:r>
            <w:r w:rsidRPr="00095D09">
              <w:rPr>
                <w:rStyle w:val="search-custom"/>
                <w:rFonts w:ascii="Helvetica" w:hAnsi="Helvetica"/>
              </w:rPr>
              <w:t>Nicole Saiauskie Grants Officer Phone 609-485-4781</w:t>
            </w:r>
            <w:r w:rsidRPr="00095D09">
              <w:rPr>
                <w:rFonts w:ascii="Helvetica" w:hAnsi="Helvetica"/>
              </w:rPr>
              <w:br/>
            </w:r>
            <w:r w:rsidRPr="00095D09">
              <w:rPr>
                <w:rFonts w:ascii="Helvetica" w:hAnsi="Helvetica"/>
              </w:rPr>
              <w:br/>
            </w:r>
            <w:hyperlink r:id="rId647" w:history="1">
              <w:r w:rsidRPr="00095D09">
                <w:rPr>
                  <w:rStyle w:val="Hyperlink"/>
                  <w:rFonts w:ascii="Helvetica" w:hAnsi="Helvetica"/>
                </w:rPr>
                <w:t>business</w:t>
              </w:r>
            </w:hyperlink>
          </w:p>
        </w:tc>
      </w:tr>
    </w:tbl>
    <w:p w14:paraId="0054D2ED" w14:textId="77777777" w:rsidR="00095D09" w:rsidRDefault="00095D09" w:rsidP="00095D09"/>
    <w:p w14:paraId="512C8492" w14:textId="77777777" w:rsidR="00095D09" w:rsidRDefault="006C4FB3" w:rsidP="00095D09">
      <w:pPr>
        <w:widowControl w:val="0"/>
        <w:autoSpaceDE w:val="0"/>
        <w:autoSpaceDN w:val="0"/>
        <w:adjustRightInd w:val="0"/>
        <w:rPr>
          <w:rFonts w:ascii="Helvetica" w:hAnsi="Helvetica" w:cs="Helvetica"/>
          <w:color w:val="386EFF"/>
          <w:u w:val="single" w:color="386EFF"/>
        </w:rPr>
      </w:pPr>
      <w:hyperlink r:id="rId648" w:history="1">
        <w:r w:rsidR="00095D09">
          <w:rPr>
            <w:rFonts w:ascii="Helvetica" w:hAnsi="Helvetica" w:cs="Helvetica"/>
            <w:color w:val="386EFF"/>
            <w:u w:val="single" w:color="386EFF"/>
          </w:rPr>
          <w:t>http://www.grants.gov/web/grants/view-opportunity.html?oppId=134953</w:t>
        </w:r>
      </w:hyperlink>
    </w:p>
    <w:p w14:paraId="33E6B0E7" w14:textId="77777777" w:rsidR="00095D09" w:rsidRDefault="00095D09" w:rsidP="007B703A">
      <w:pPr>
        <w:widowControl w:val="0"/>
        <w:autoSpaceDE w:val="0"/>
        <w:autoSpaceDN w:val="0"/>
        <w:adjustRightInd w:val="0"/>
        <w:rPr>
          <w:rFonts w:ascii="Helvetica" w:hAnsi="Helvetica"/>
          <w:b/>
        </w:rPr>
      </w:pPr>
    </w:p>
    <w:p w14:paraId="2B9F1FF1" w14:textId="2322812E" w:rsidR="00AB0B9C" w:rsidRDefault="00EC1CDF" w:rsidP="007B703A">
      <w:pPr>
        <w:widowControl w:val="0"/>
        <w:autoSpaceDE w:val="0"/>
        <w:autoSpaceDN w:val="0"/>
        <w:adjustRightInd w:val="0"/>
        <w:rPr>
          <w:rFonts w:ascii="Helvetica" w:hAnsi="Helvetica"/>
          <w:b/>
        </w:rPr>
      </w:pPr>
      <w:r w:rsidRPr="005D3F9C">
        <w:rPr>
          <w:rFonts w:ascii="Helvetica" w:hAnsi="Helvetica"/>
          <w:b/>
        </w:rPr>
        <w:t xml:space="preserve">Deleted: </w:t>
      </w:r>
      <w:r w:rsidR="00AB0B9C">
        <w:rPr>
          <w:rFonts w:ascii="Helvetica" w:hAnsi="Helvetica"/>
          <w:b/>
        </w:rPr>
        <w:br w:type="page"/>
      </w:r>
    </w:p>
    <w:p w14:paraId="1A64EB62" w14:textId="77777777" w:rsidR="00AB0B9C" w:rsidRPr="005D3F9C" w:rsidRDefault="00AB0B9C" w:rsidP="00C045D2">
      <w:pPr>
        <w:pBdr>
          <w:bottom w:val="double" w:sz="6" w:space="1" w:color="auto"/>
        </w:pBdr>
        <w:autoSpaceDE w:val="0"/>
        <w:autoSpaceDN w:val="0"/>
        <w:adjustRightInd w:val="0"/>
        <w:rPr>
          <w:rFonts w:ascii="Helvetica" w:hAnsi="Helvetica"/>
          <w:b/>
        </w:rPr>
      </w:pPr>
    </w:p>
    <w:p w14:paraId="7CC44464" w14:textId="77777777" w:rsidR="00EC1CDF" w:rsidRPr="005D3F9C" w:rsidRDefault="00EC1CDF" w:rsidP="00C045D2">
      <w:pPr>
        <w:pBdr>
          <w:bottom w:val="double" w:sz="6" w:space="1" w:color="auto"/>
        </w:pBdr>
        <w:autoSpaceDE w:val="0"/>
        <w:autoSpaceDN w:val="0"/>
        <w:adjustRightInd w:val="0"/>
        <w:rPr>
          <w:rFonts w:ascii="Helvetica" w:hAnsi="Helvetica"/>
          <w:b/>
        </w:rPr>
      </w:pPr>
    </w:p>
    <w:p w14:paraId="6A5FD3F0" w14:textId="77777777" w:rsidR="00AB0B9C" w:rsidRDefault="00AB0B9C" w:rsidP="00B756C2">
      <w:pPr>
        <w:widowControl w:val="0"/>
        <w:autoSpaceDE w:val="0"/>
        <w:autoSpaceDN w:val="0"/>
        <w:adjustRightInd w:val="0"/>
        <w:ind w:hanging="810"/>
        <w:rPr>
          <w:rFonts w:ascii="Helvetica" w:hAnsi="Helvetica" w:cs="Helvetica"/>
        </w:rPr>
      </w:pPr>
      <w:bookmarkStart w:id="649" w:name="DOTMSAA"/>
      <w:bookmarkStart w:id="650" w:name="DOTCOEUnmanned"/>
      <w:bookmarkStart w:id="651" w:name="DOTNatlSummerTransInst"/>
      <w:bookmarkStart w:id="652" w:name="DOTTAG"/>
      <w:bookmarkStart w:id="653" w:name="DOTHazmatALERT"/>
      <w:bookmarkStart w:id="654" w:name="DOTreasury"/>
      <w:bookmarkEnd w:id="649"/>
      <w:bookmarkEnd w:id="650"/>
      <w:bookmarkEnd w:id="651"/>
      <w:bookmarkEnd w:id="652"/>
      <w:bookmarkEnd w:id="653"/>
      <w:bookmarkEnd w:id="654"/>
    </w:p>
    <w:p w14:paraId="71AFF2B4" w14:textId="77777777" w:rsidR="00AB0B9C" w:rsidRPr="00AB0B9C" w:rsidRDefault="00AB0B9C" w:rsidP="00AB0B9C">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79529F23" w14:textId="77777777" w:rsidR="00AB0B9C" w:rsidRDefault="00AB0B9C" w:rsidP="00B756C2">
      <w:pPr>
        <w:widowControl w:val="0"/>
        <w:autoSpaceDE w:val="0"/>
        <w:autoSpaceDN w:val="0"/>
        <w:adjustRightInd w:val="0"/>
        <w:ind w:hanging="810"/>
        <w:rPr>
          <w:rFonts w:ascii="Helvetica" w:hAnsi="Helvetica" w:cs="Helvetica"/>
        </w:rPr>
      </w:pPr>
    </w:p>
    <w:p w14:paraId="6F9F1B45" w14:textId="1122E735" w:rsidR="00B756C2" w:rsidRPr="005D3F9C" w:rsidRDefault="007F1E7F" w:rsidP="002A530F">
      <w:pPr>
        <w:widowControl w:val="0"/>
        <w:autoSpaceDE w:val="0"/>
        <w:autoSpaceDN w:val="0"/>
        <w:adjustRightInd w:val="0"/>
        <w:rPr>
          <w:rFonts w:ascii="Helvetica" w:hAnsi="Helvetica"/>
        </w:rPr>
      </w:pPr>
      <w:r>
        <w:rPr>
          <w:rFonts w:ascii="Helvetica" w:hAnsi="Helvetica"/>
          <w:noProof/>
        </w:rPr>
        <w:drawing>
          <wp:inline distT="0" distB="0" distL="0" distR="0" wp14:anchorId="030C9009" wp14:editId="7E087A10">
            <wp:extent cx="6915150" cy="5300345"/>
            <wp:effectExtent l="0" t="0" r="0"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649">
                      <a:extLst>
                        <a:ext uri="{28A0092B-C50C-407E-A947-70E740481C1C}">
                          <a14:useLocalDpi xmlns:a14="http://schemas.microsoft.com/office/drawing/2010/main" val="0"/>
                        </a:ext>
                      </a:extLst>
                    </a:blip>
                    <a:stretch>
                      <a:fillRect/>
                    </a:stretch>
                  </pic:blipFill>
                  <pic:spPr>
                    <a:xfrm>
                      <a:off x="0" y="0"/>
                      <a:ext cx="6915150" cy="5300345"/>
                    </a:xfrm>
                    <a:prstGeom prst="rect">
                      <a:avLst/>
                    </a:prstGeom>
                  </pic:spPr>
                </pic:pic>
              </a:graphicData>
            </a:graphic>
          </wp:inline>
        </w:drawing>
      </w:r>
    </w:p>
    <w:p w14:paraId="45E625F8" w14:textId="77777777" w:rsidR="00B756C2" w:rsidRPr="005D3F9C" w:rsidRDefault="00B756C2" w:rsidP="00B756C2">
      <w:pPr>
        <w:widowControl w:val="0"/>
        <w:autoSpaceDE w:val="0"/>
        <w:autoSpaceDN w:val="0"/>
        <w:adjustRightInd w:val="0"/>
        <w:rPr>
          <w:rFonts w:ascii="Helvetica" w:hAnsi="Helvetica"/>
        </w:rPr>
      </w:pPr>
    </w:p>
    <w:p w14:paraId="294B7755" w14:textId="77777777" w:rsidR="00B756C2" w:rsidRDefault="00B756C2" w:rsidP="00B756C2">
      <w:pPr>
        <w:widowControl w:val="0"/>
        <w:autoSpaceDE w:val="0"/>
        <w:autoSpaceDN w:val="0"/>
        <w:adjustRightInd w:val="0"/>
        <w:rPr>
          <w:rFonts w:ascii="Helvetica" w:hAnsi="Helvetica"/>
        </w:rPr>
      </w:pPr>
    </w:p>
    <w:p w14:paraId="46807AA7" w14:textId="19862796" w:rsidR="007F1E7F" w:rsidRDefault="006C4FB3" w:rsidP="00B756C2">
      <w:pPr>
        <w:widowControl w:val="0"/>
        <w:autoSpaceDE w:val="0"/>
        <w:autoSpaceDN w:val="0"/>
        <w:adjustRightInd w:val="0"/>
        <w:rPr>
          <w:rFonts w:ascii="Helvetica" w:hAnsi="Helvetica"/>
        </w:rPr>
      </w:pPr>
      <w:hyperlink r:id="rId650" w:history="1">
        <w:r w:rsidR="007F1E7F" w:rsidRPr="007F1E7F">
          <w:rPr>
            <w:rStyle w:val="Hyperlink"/>
            <w:rFonts w:ascii="Helvetica" w:hAnsi="Helvetica"/>
          </w:rPr>
          <w:t>https://www.treasury.gov/serv</w:t>
        </w:r>
        <w:r w:rsidR="007F1E7F" w:rsidRPr="007F1E7F">
          <w:rPr>
            <w:rStyle w:val="Hyperlink"/>
            <w:rFonts w:ascii="Helvetica" w:hAnsi="Helvetica"/>
          </w:rPr>
          <w:t>i</w:t>
        </w:r>
        <w:r w:rsidR="007F1E7F" w:rsidRPr="007F1E7F">
          <w:rPr>
            <w:rStyle w:val="Hyperlink"/>
            <w:rFonts w:ascii="Helvetica" w:hAnsi="Helvetica"/>
          </w:rPr>
          <w:t>ces/Pages/Grants-Loans-and-Financial-Assistance.aspx</w:t>
        </w:r>
      </w:hyperlink>
    </w:p>
    <w:p w14:paraId="4AA96A33" w14:textId="77777777" w:rsidR="007F1E7F" w:rsidRPr="005D3F9C" w:rsidRDefault="007F1E7F" w:rsidP="00B756C2">
      <w:pPr>
        <w:widowControl w:val="0"/>
        <w:autoSpaceDE w:val="0"/>
        <w:autoSpaceDN w:val="0"/>
        <w:adjustRightInd w:val="0"/>
        <w:rPr>
          <w:rFonts w:ascii="Helvetica" w:hAnsi="Helvetica"/>
        </w:rPr>
      </w:pPr>
    </w:p>
    <w:p w14:paraId="091CC430" w14:textId="75CE8F29" w:rsidR="00887F9F" w:rsidRDefault="00B756C2" w:rsidP="00887F9F">
      <w:pPr>
        <w:widowControl w:val="0"/>
        <w:autoSpaceDE w:val="0"/>
        <w:autoSpaceDN w:val="0"/>
        <w:adjustRightInd w:val="0"/>
        <w:rPr>
          <w:rFonts w:ascii="Helvetica" w:hAnsi="Helvetica"/>
        </w:rPr>
      </w:pPr>
      <w:bookmarkStart w:id="655" w:name="TreasPrograms"/>
      <w:bookmarkEnd w:id="655"/>
      <w:r w:rsidRPr="005D3F9C">
        <w:rPr>
          <w:rFonts w:ascii="Helvetica" w:hAnsi="Helvetica"/>
        </w:rPr>
        <w:t>Programs:</w:t>
      </w:r>
      <w:bookmarkStart w:id="656" w:name="TreasIRSVITA"/>
      <w:bookmarkStart w:id="657" w:name="TreasTaxCounseling"/>
      <w:bookmarkEnd w:id="656"/>
      <w:bookmarkEnd w:id="657"/>
    </w:p>
    <w:p w14:paraId="105713C1" w14:textId="4AD08AB1" w:rsidR="002A33AE" w:rsidRDefault="002A33AE" w:rsidP="00887F9F">
      <w:pPr>
        <w:widowControl w:val="0"/>
        <w:autoSpaceDE w:val="0"/>
        <w:autoSpaceDN w:val="0"/>
        <w:adjustRightInd w:val="0"/>
        <w:rPr>
          <w:rFonts w:ascii="Helvetica" w:hAnsi="Helvetica"/>
        </w:rPr>
      </w:pPr>
    </w:p>
    <w:p w14:paraId="7A5FB8D2" w14:textId="65065A49" w:rsidR="00777049" w:rsidRPr="005D3F9C" w:rsidRDefault="00B756C2" w:rsidP="00777049">
      <w:pPr>
        <w:widowControl w:val="0"/>
        <w:autoSpaceDE w:val="0"/>
        <w:autoSpaceDN w:val="0"/>
        <w:adjustRightInd w:val="0"/>
        <w:rPr>
          <w:rFonts w:ascii="Helvetica" w:hAnsi="Helvetica" w:cs="Helvetica"/>
        </w:rPr>
      </w:pPr>
      <w:bookmarkStart w:id="658" w:name="TREASCDFI"/>
      <w:bookmarkStart w:id="659" w:name="TreasModification"/>
      <w:bookmarkEnd w:id="658"/>
      <w:bookmarkEnd w:id="659"/>
      <w:r w:rsidRPr="005D3F9C">
        <w:rPr>
          <w:rFonts w:ascii="Helvetica" w:hAnsi="Helvetica" w:cs="Helvetica"/>
        </w:rPr>
        <w:t>Modifications:</w:t>
      </w:r>
    </w:p>
    <w:p w14:paraId="6E45B9BF" w14:textId="250466BA" w:rsidR="00777049" w:rsidRDefault="00777049" w:rsidP="00777049">
      <w:pPr>
        <w:widowControl w:val="0"/>
        <w:autoSpaceDE w:val="0"/>
        <w:autoSpaceDN w:val="0"/>
        <w:adjustRightInd w:val="0"/>
        <w:rPr>
          <w:rFonts w:ascii="Helvetica" w:hAnsi="Helvetica" w:cs="Helvetica"/>
        </w:rPr>
      </w:pPr>
    </w:p>
    <w:p w14:paraId="34E5C217" w14:textId="77777777" w:rsidR="00F05785" w:rsidRDefault="00F05785" w:rsidP="00777049">
      <w:pPr>
        <w:widowControl w:val="0"/>
        <w:autoSpaceDE w:val="0"/>
        <w:autoSpaceDN w:val="0"/>
        <w:adjustRightInd w:val="0"/>
        <w:rPr>
          <w:rFonts w:ascii="Helvetica" w:hAnsi="Helvetica" w:cs="Helvetica"/>
        </w:rPr>
      </w:pPr>
      <w:bookmarkStart w:id="660" w:name="TreasLowIncomeTaxpayer"/>
      <w:bookmarkEnd w:id="660"/>
    </w:p>
    <w:p w14:paraId="26AC238D" w14:textId="77777777" w:rsidR="00B756C2" w:rsidRPr="005D3F9C" w:rsidRDefault="00B756C2" w:rsidP="00B756C2">
      <w:pPr>
        <w:widowControl w:val="0"/>
        <w:autoSpaceDE w:val="0"/>
        <w:autoSpaceDN w:val="0"/>
        <w:adjustRightInd w:val="0"/>
        <w:rPr>
          <w:rFonts w:ascii="Helvetica" w:hAnsi="Helvetica" w:cs="Helvetica"/>
        </w:rPr>
      </w:pPr>
      <w:bookmarkStart w:id="661" w:name="TreasReminder"/>
      <w:bookmarkEnd w:id="661"/>
      <w:r w:rsidRPr="005D3F9C">
        <w:rPr>
          <w:rFonts w:ascii="Helvetica" w:hAnsi="Helvetica" w:cs="Helvetica"/>
        </w:rPr>
        <w:t>Reminders:</w:t>
      </w:r>
    </w:p>
    <w:p w14:paraId="34DCB044" w14:textId="77777777" w:rsidR="00B756C2" w:rsidRPr="005D3F9C" w:rsidRDefault="00B756C2" w:rsidP="00B756C2">
      <w:pPr>
        <w:widowControl w:val="0"/>
        <w:autoSpaceDE w:val="0"/>
        <w:autoSpaceDN w:val="0"/>
        <w:adjustRightInd w:val="0"/>
        <w:rPr>
          <w:rFonts w:ascii="Helvetica" w:hAnsi="Helvetica" w:cs="Helvetica"/>
        </w:rPr>
      </w:pPr>
    </w:p>
    <w:p w14:paraId="29670E8A" w14:textId="71A591C1" w:rsidR="00AB0B9C" w:rsidRDefault="00AB0B9C">
      <w:pPr>
        <w:rPr>
          <w:rFonts w:ascii="Helvetica" w:hAnsi="Helvetica"/>
          <w:b/>
        </w:rPr>
      </w:pPr>
      <w:bookmarkStart w:id="662" w:name="TreasLITC"/>
      <w:bookmarkStart w:id="663" w:name="TrreasCDFI"/>
      <w:bookmarkEnd w:id="662"/>
      <w:bookmarkEnd w:id="663"/>
      <w:r>
        <w:rPr>
          <w:rFonts w:ascii="Helvetica" w:hAnsi="Helvetica"/>
          <w:b/>
        </w:rPr>
        <w:br w:type="page"/>
      </w:r>
    </w:p>
    <w:p w14:paraId="77D5A035" w14:textId="77777777" w:rsidR="00AB0B9C" w:rsidRPr="005D3F9C" w:rsidRDefault="00AB0B9C" w:rsidP="00B756C2">
      <w:pPr>
        <w:pBdr>
          <w:bottom w:val="double" w:sz="6" w:space="1" w:color="auto"/>
        </w:pBdr>
        <w:autoSpaceDE w:val="0"/>
        <w:autoSpaceDN w:val="0"/>
        <w:adjustRightInd w:val="0"/>
        <w:rPr>
          <w:rFonts w:ascii="Helvetica" w:hAnsi="Helvetica"/>
          <w:b/>
        </w:rPr>
      </w:pPr>
    </w:p>
    <w:p w14:paraId="7F6D93F4" w14:textId="77777777" w:rsidR="00AB0B9C" w:rsidRPr="00AB0B9C" w:rsidRDefault="00AB0B9C" w:rsidP="00AB0B9C">
      <w:pPr>
        <w:pStyle w:val="NormalWeb"/>
        <w:outlineLvl w:val="0"/>
        <w:rPr>
          <w:rFonts w:ascii="Helvetica" w:hAnsi="Helvetica"/>
          <w:b/>
          <w:sz w:val="28"/>
          <w:szCs w:val="28"/>
        </w:rPr>
      </w:pPr>
      <w:r w:rsidRPr="00AB0B9C">
        <w:rPr>
          <w:rFonts w:ascii="Helvetica" w:hAnsi="Helvetica"/>
          <w:b/>
          <w:sz w:val="28"/>
          <w:szCs w:val="28"/>
        </w:rPr>
        <w:t xml:space="preserve">U.S. Agency for International Development </w:t>
      </w:r>
    </w:p>
    <w:p w14:paraId="3A966F86" w14:textId="77777777" w:rsidR="00C045D2" w:rsidRPr="005D3F9C" w:rsidRDefault="00C045D2" w:rsidP="00B756C2">
      <w:pPr>
        <w:pStyle w:val="NormalWeb"/>
        <w:outlineLvl w:val="0"/>
        <w:rPr>
          <w:rFonts w:ascii="Helvetica" w:hAnsi="Helvetica"/>
          <w:b/>
        </w:rPr>
      </w:pPr>
    </w:p>
    <w:p w14:paraId="3F11ECE8" w14:textId="77777777" w:rsidR="00B756C2" w:rsidRPr="005D3F9C" w:rsidRDefault="00B756C2" w:rsidP="00B756C2">
      <w:pPr>
        <w:pStyle w:val="NormalWeb"/>
        <w:outlineLvl w:val="0"/>
        <w:rPr>
          <w:rFonts w:ascii="Helvetica" w:hAnsi="Helvetica"/>
          <w:b/>
        </w:rPr>
      </w:pPr>
      <w:r w:rsidRPr="005D3F9C">
        <w:rPr>
          <w:rFonts w:ascii="Helvetica" w:hAnsi="Helvetica"/>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47CBEC74" w14:textId="77777777" w:rsidR="00B756C2" w:rsidRPr="005D3F9C" w:rsidRDefault="00B756C2" w:rsidP="00B756C2">
      <w:pPr>
        <w:pStyle w:val="NormalWeb"/>
        <w:ind w:left="-720" w:hanging="180"/>
        <w:outlineLvl w:val="0"/>
        <w:rPr>
          <w:rFonts w:ascii="Helvetica" w:hAnsi="Helvetica"/>
          <w:b/>
        </w:rPr>
      </w:pPr>
    </w:p>
    <w:bookmarkStart w:id="664" w:name="USAID"/>
    <w:bookmarkStart w:id="665" w:name="USAIDGO"/>
    <w:bookmarkEnd w:id="664"/>
    <w:bookmarkEnd w:id="665"/>
    <w:p w14:paraId="753B058A" w14:textId="77777777" w:rsidR="00B756C2" w:rsidRPr="005D3F9C" w:rsidRDefault="00B756C2" w:rsidP="00B756C2">
      <w:p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"http://www.usaid.gov" </w:instrText>
      </w:r>
      <w:r w:rsidRPr="005D3F9C">
        <w:rPr>
          <w:rFonts w:ascii="Helvetica" w:hAnsi="Helvetica"/>
        </w:rPr>
        <w:fldChar w:fldCharType="separate"/>
      </w:r>
      <w:r w:rsidRPr="005D3F9C">
        <w:rPr>
          <w:rStyle w:val="Hyperlink"/>
          <w:rFonts w:ascii="Helvetica" w:hAnsi="Helvetica"/>
        </w:rPr>
        <w:t>www.</w:t>
      </w:r>
      <w:r w:rsidRPr="005D3F9C">
        <w:rPr>
          <w:rStyle w:val="Hyperlink"/>
          <w:rFonts w:ascii="Helvetica" w:hAnsi="Helvetica"/>
        </w:rPr>
        <w:t>u</w:t>
      </w:r>
      <w:r w:rsidRPr="005D3F9C">
        <w:rPr>
          <w:rStyle w:val="Hyperlink"/>
          <w:rFonts w:ascii="Helvetica" w:hAnsi="Helvetica"/>
        </w:rPr>
        <w:t>said.gov</w:t>
      </w:r>
      <w:r w:rsidRPr="005D3F9C">
        <w:rPr>
          <w:rFonts w:ascii="Helvetica" w:hAnsi="Helvetica"/>
        </w:rPr>
        <w:fldChar w:fldCharType="end"/>
      </w:r>
    </w:p>
    <w:p w14:paraId="74507272" w14:textId="77777777" w:rsidR="00B756C2" w:rsidRPr="005D3F9C" w:rsidRDefault="00B756C2" w:rsidP="00B756C2">
      <w:pPr>
        <w:spacing w:beforeLines="1" w:before="2" w:afterLines="1" w:after="2"/>
        <w:rPr>
          <w:rFonts w:ascii="Helvetica" w:hAnsi="Helvetica"/>
          <w:highlight w:val="yellow"/>
        </w:rPr>
      </w:pPr>
    </w:p>
    <w:p w14:paraId="4D436E3C" w14:textId="77777777" w:rsidR="00B756C2" w:rsidRPr="005D3F9C" w:rsidRDefault="00B756C2" w:rsidP="00B756C2">
      <w:pPr>
        <w:spacing w:beforeLines="1" w:before="2" w:afterLines="1" w:after="2"/>
        <w:rPr>
          <w:rFonts w:ascii="Helvetica" w:hAnsi="Helvetica"/>
          <w:highlight w:val="yellow"/>
        </w:rPr>
      </w:pPr>
    </w:p>
    <w:p w14:paraId="2EE8C026" w14:textId="77777777" w:rsidR="00B756C2" w:rsidRPr="005D3F9C" w:rsidRDefault="00B756C2" w:rsidP="00B756C2">
      <w:pPr>
        <w:spacing w:beforeLines="1" w:before="2" w:afterLines="1" w:after="2"/>
        <w:rPr>
          <w:rFonts w:ascii="Helvetica" w:hAnsi="Helvetica"/>
        </w:rPr>
      </w:pPr>
      <w:r w:rsidRPr="005D3F9C">
        <w:rPr>
          <w:rFonts w:ascii="Helvetica" w:hAnsi="Helvetica"/>
          <w:highlight w:val="yellow"/>
        </w:rPr>
        <w:t>General Overview Funding Opportunities</w:t>
      </w:r>
    </w:p>
    <w:p w14:paraId="32204F2B" w14:textId="77777777" w:rsidR="00B756C2" w:rsidRPr="005D3F9C" w:rsidRDefault="00B756C2" w:rsidP="00B756C2">
      <w:pPr>
        <w:spacing w:beforeLines="1" w:before="2" w:afterLines="1" w:after="2"/>
        <w:rPr>
          <w:rFonts w:ascii="Helvetica" w:hAnsi="Helvetica"/>
        </w:rPr>
      </w:pPr>
    </w:p>
    <w:p w14:paraId="1C89E48A"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652" w:history="1">
        <w:r w:rsidRPr="005D3F9C">
          <w:rPr>
            <w:rFonts w:ascii="Helvetica" w:hAnsi="Helvetica"/>
            <w:color w:val="0000FF"/>
            <w:u w:val="single"/>
          </w:rPr>
          <w:t>Business</w:t>
        </w:r>
      </w:hyperlink>
      <w:r w:rsidRPr="005D3F9C">
        <w:rPr>
          <w:rFonts w:ascii="Helvetica" w:hAnsi="Helvetica"/>
        </w:rPr>
        <w:t xml:space="preserve"> section.</w:t>
      </w:r>
    </w:p>
    <w:p w14:paraId="71113348" w14:textId="77777777" w:rsidR="00B756C2" w:rsidRPr="005D3F9C" w:rsidRDefault="00B756C2" w:rsidP="00B756C2">
      <w:pPr>
        <w:spacing w:beforeLines="1" w:before="2" w:afterLines="1" w:after="2"/>
        <w:rPr>
          <w:rFonts w:ascii="Helvetica" w:hAnsi="Helvetica"/>
        </w:rPr>
      </w:pPr>
    </w:p>
    <w:p w14:paraId="3BE9575A" w14:textId="77777777" w:rsidR="00B756C2" w:rsidRPr="005D3F9C" w:rsidRDefault="00B756C2" w:rsidP="00B756C2">
      <w:pPr>
        <w:pStyle w:val="NormalWeb"/>
        <w:pBdr>
          <w:bottom w:val="single" w:sz="6" w:space="1" w:color="auto"/>
        </w:pBdr>
        <w:ind w:left="-540"/>
        <w:outlineLvl w:val="0"/>
        <w:rPr>
          <w:rFonts w:ascii="Helvetica" w:hAnsi="Helvetica"/>
          <w:b/>
        </w:rPr>
      </w:pPr>
      <w:r w:rsidRPr="005D3F9C">
        <w:rPr>
          <w:rFonts w:ascii="Helvetica" w:hAnsi="Helvetica"/>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5D3F9C" w:rsidRDefault="00B756C2" w:rsidP="00B756C2">
      <w:pPr>
        <w:widowControl w:val="0"/>
        <w:autoSpaceDE w:val="0"/>
        <w:autoSpaceDN w:val="0"/>
        <w:adjustRightInd w:val="0"/>
        <w:rPr>
          <w:rFonts w:ascii="Helvetica" w:hAnsi="Helvetica" w:cs="Helvetica"/>
        </w:rPr>
      </w:pPr>
      <w:bookmarkStart w:id="666" w:name="USAIDSustainable"/>
      <w:bookmarkEnd w:id="666"/>
      <w:r w:rsidRPr="005D3F9C">
        <w:rPr>
          <w:rFonts w:ascii="Helvetica" w:hAnsi="Helvetica" w:cs="Helvetica"/>
          <w:noProof/>
        </w:rPr>
        <w:lastRenderedPageBreak/>
        <w:drawing>
          <wp:inline distT="0" distB="0" distL="0" distR="0" wp14:anchorId="6579E676" wp14:editId="2F21BB7B">
            <wp:extent cx="6767433" cy="4330700"/>
            <wp:effectExtent l="0" t="0" r="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6769715" cy="4332160"/>
                    </a:xfrm>
                    <a:prstGeom prst="rect">
                      <a:avLst/>
                    </a:prstGeom>
                    <a:noFill/>
                    <a:ln>
                      <a:noFill/>
                    </a:ln>
                  </pic:spPr>
                </pic:pic>
              </a:graphicData>
            </a:graphic>
          </wp:inline>
        </w:drawing>
      </w:r>
    </w:p>
    <w:p w14:paraId="16BE513C" w14:textId="77777777" w:rsidR="00B756C2" w:rsidRPr="005D3F9C" w:rsidRDefault="00B756C2" w:rsidP="00B756C2">
      <w:pPr>
        <w:widowControl w:val="0"/>
        <w:autoSpaceDE w:val="0"/>
        <w:autoSpaceDN w:val="0"/>
        <w:adjustRightInd w:val="0"/>
        <w:rPr>
          <w:rFonts w:ascii="Helvetica" w:hAnsi="Helvetica" w:cs="Helvetica"/>
        </w:rPr>
      </w:pPr>
    </w:p>
    <w:p w14:paraId="789B7388" w14:textId="5796E5AD" w:rsidR="00B756C2" w:rsidRPr="005D3F9C" w:rsidRDefault="006C4FB3" w:rsidP="00B756C2">
      <w:pPr>
        <w:widowControl w:val="0"/>
        <w:autoSpaceDE w:val="0"/>
        <w:autoSpaceDN w:val="0"/>
        <w:adjustRightInd w:val="0"/>
        <w:rPr>
          <w:rFonts w:ascii="Helvetica" w:hAnsi="Helvetica" w:cs="Helvetica"/>
        </w:rPr>
      </w:pPr>
      <w:hyperlink r:id="rId655" w:history="1">
        <w:r w:rsidR="00B756C2" w:rsidRPr="005D3F9C">
          <w:rPr>
            <w:rStyle w:val="Hyperlink"/>
            <w:rFonts w:ascii="Helvetica" w:hAnsi="Helvetica" w:cs="Helvetica"/>
          </w:rPr>
          <w:t>http://www.usaid.gov/p</w:t>
        </w:r>
        <w:r w:rsidR="00B756C2" w:rsidRPr="005D3F9C">
          <w:rPr>
            <w:rStyle w:val="Hyperlink"/>
            <w:rFonts w:ascii="Helvetica" w:hAnsi="Helvetica" w:cs="Helvetica"/>
          </w:rPr>
          <w:t>a</w:t>
        </w:r>
        <w:r w:rsidR="00B756C2" w:rsidRPr="005D3F9C">
          <w:rPr>
            <w:rStyle w:val="Hyperlink"/>
            <w:rFonts w:ascii="Helvetica" w:hAnsi="Helvetica" w:cs="Helvetica"/>
          </w:rPr>
          <w:t>rtnerships</w:t>
        </w:r>
      </w:hyperlink>
    </w:p>
    <w:p w14:paraId="7EAC0F5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0F684577" w14:textId="15B77643" w:rsidR="003B6364" w:rsidRPr="00875C53" w:rsidRDefault="00B756C2" w:rsidP="00875C53">
      <w:pPr>
        <w:widowControl w:val="0"/>
        <w:autoSpaceDE w:val="0"/>
        <w:autoSpaceDN w:val="0"/>
        <w:adjustRightInd w:val="0"/>
        <w:rPr>
          <w:rFonts w:ascii="Helvetica" w:hAnsi="Helvetica" w:cs="Helvetica"/>
        </w:rPr>
      </w:pPr>
      <w:bookmarkStart w:id="667" w:name="USAIDPRograms"/>
      <w:bookmarkEnd w:id="667"/>
      <w:r w:rsidRPr="005D3F9C">
        <w:rPr>
          <w:rFonts w:ascii="Helvetica" w:hAnsi="Helvetica" w:cs="Helvetica"/>
        </w:rPr>
        <w:t>Programs:</w:t>
      </w:r>
      <w:bookmarkStart w:id="668" w:name="USAIDmodif"/>
      <w:bookmarkEnd w:id="668"/>
    </w:p>
    <w:p w14:paraId="3891C5A9" w14:textId="4F4CA312" w:rsidR="001D4B72" w:rsidRDefault="001D4B72" w:rsidP="00F51CCB">
      <w:pPr>
        <w:pStyle w:val="NoSpacing"/>
        <w:rPr>
          <w:rFonts w:ascii="Helvetica" w:hAnsi="Helvetica" w:cs="Helvetica"/>
        </w:rPr>
      </w:pPr>
    </w:p>
    <w:p w14:paraId="31E13F5C" w14:textId="77777777" w:rsidR="00CA0B13" w:rsidRPr="00F41F24" w:rsidRDefault="00CA0B13" w:rsidP="00CA0B13">
      <w:pPr>
        <w:pStyle w:val="NoSpacing"/>
        <w:rPr>
          <w:rFonts w:ascii="Helvetica" w:hAnsi="Helvetica" w:cs="Helvetica"/>
          <w:sz w:val="24"/>
          <w:szCs w:val="24"/>
        </w:rPr>
      </w:pPr>
      <w:r w:rsidRPr="00240AB9">
        <w:rPr>
          <w:rFonts w:ascii="Helvetica" w:hAnsi="Helvetica" w:cs="Helvetica"/>
          <w:color w:val="222222"/>
          <w:sz w:val="24"/>
          <w:szCs w:val="24"/>
          <w:highlight w:val="cyan"/>
          <w:shd w:val="clear" w:color="auto" w:fill="FFFFFF"/>
        </w:rPr>
        <w:t>Afghanistan USAID-Kabul</w:t>
      </w:r>
      <w:r w:rsidRPr="00240AB9">
        <w:rPr>
          <w:rFonts w:ascii="Helvetica" w:hAnsi="Helvetica" w:cs="Helvetica"/>
          <w:color w:val="222222"/>
          <w:sz w:val="24"/>
          <w:szCs w:val="24"/>
          <w:highlight w:val="cyan"/>
        </w:rPr>
        <w:br/>
      </w:r>
      <w:r w:rsidRPr="00240AB9">
        <w:rPr>
          <w:rFonts w:ascii="Helvetica" w:hAnsi="Helvetica" w:cs="Helvetica"/>
          <w:color w:val="222222"/>
          <w:sz w:val="24"/>
          <w:szCs w:val="24"/>
          <w:highlight w:val="cyan"/>
          <w:shd w:val="clear" w:color="auto" w:fill="FFFFFF"/>
        </w:rPr>
        <w:t>National Health Technical Assistance Program (NHTAP)</w:t>
      </w:r>
      <w:r w:rsidRPr="00240AB9">
        <w:rPr>
          <w:rFonts w:ascii="Helvetica" w:hAnsi="Helvetica" w:cs="Helvetica"/>
          <w:color w:val="222222"/>
          <w:sz w:val="24"/>
          <w:szCs w:val="24"/>
          <w:highlight w:val="cyan"/>
        </w:rPr>
        <w:br/>
      </w:r>
      <w:r w:rsidRPr="00240AB9">
        <w:rPr>
          <w:rFonts w:ascii="Helvetica" w:hAnsi="Helvetica" w:cs="Helvetica"/>
          <w:color w:val="222222"/>
          <w:sz w:val="24"/>
          <w:szCs w:val="24"/>
          <w:highlight w:val="cyan"/>
          <w:shd w:val="clear" w:color="auto" w:fill="FFFFFF"/>
        </w:rPr>
        <w:t>Synopsis 1</w:t>
      </w:r>
      <w:r w:rsidRPr="00240AB9">
        <w:rPr>
          <w:rFonts w:ascii="Helvetica" w:hAnsi="Helvetica" w:cs="Helvetica"/>
          <w:color w:val="222222"/>
          <w:sz w:val="24"/>
          <w:szCs w:val="24"/>
          <w:highlight w:val="cyan"/>
        </w:rPr>
        <w:br/>
      </w:r>
      <w:hyperlink r:id="rId656" w:tgtFrame="_blank" w:history="1">
        <w:r w:rsidRPr="00F41F24">
          <w:rPr>
            <w:rStyle w:val="Hyperlink"/>
            <w:rFonts w:ascii="Helvetica" w:hAnsi="Helvetica" w:cs="Helvetica"/>
            <w:color w:val="1155CC"/>
            <w:sz w:val="24"/>
            <w:szCs w:val="24"/>
            <w:shd w:val="clear" w:color="auto" w:fill="FFFFFF"/>
          </w:rPr>
          <w:t>https://www.grants.gov/web/grants/view-opportunity.html?oppId=311408</w:t>
        </w:r>
      </w:hyperlink>
    </w:p>
    <w:p w14:paraId="29488C68" w14:textId="77777777" w:rsidR="00CA0B13" w:rsidRDefault="00CA0B13" w:rsidP="00CA0B13">
      <w:pPr>
        <w:pStyle w:val="NoSpacing"/>
        <w:rPr>
          <w:rFonts w:ascii="Helvetica" w:hAnsi="Helvetica" w:cs="Helvetica"/>
          <w:color w:val="222222"/>
          <w:sz w:val="24"/>
          <w:szCs w:val="24"/>
        </w:rPr>
      </w:pPr>
    </w:p>
    <w:p w14:paraId="5F3F3F68" w14:textId="77777777" w:rsidR="00CA0B13" w:rsidRDefault="00CA0B13" w:rsidP="00CA0B13">
      <w:pPr>
        <w:pStyle w:val="NoSpacing"/>
        <w:rPr>
          <w:rFonts w:ascii="Helvetica" w:hAnsi="Helvetica" w:cs="Helvetica"/>
          <w:color w:val="222222"/>
          <w:sz w:val="24"/>
          <w:szCs w:val="24"/>
          <w:highlight w:val="cyan"/>
          <w:shd w:val="clear" w:color="auto" w:fill="FFFFFF"/>
        </w:rPr>
      </w:pPr>
      <w:r w:rsidRPr="00240AB9">
        <w:rPr>
          <w:rFonts w:ascii="Helvetica" w:hAnsi="Helvetica" w:cs="Helvetica"/>
          <w:color w:val="222222"/>
          <w:sz w:val="24"/>
          <w:szCs w:val="24"/>
          <w:highlight w:val="cyan"/>
          <w:shd w:val="clear" w:color="auto" w:fill="FFFFFF"/>
        </w:rPr>
        <w:t>Afghanistan USAID-Kabul</w:t>
      </w:r>
      <w:r w:rsidRPr="00240AB9">
        <w:rPr>
          <w:rFonts w:ascii="Helvetica" w:hAnsi="Helvetica" w:cs="Helvetica"/>
          <w:color w:val="222222"/>
          <w:sz w:val="24"/>
          <w:szCs w:val="24"/>
          <w:highlight w:val="cyan"/>
        </w:rPr>
        <w:br/>
      </w:r>
      <w:r w:rsidRPr="00240AB9">
        <w:rPr>
          <w:rFonts w:ascii="Helvetica" w:hAnsi="Helvetica" w:cs="Helvetica"/>
          <w:color w:val="222222"/>
          <w:sz w:val="24"/>
          <w:szCs w:val="24"/>
          <w:highlight w:val="cyan"/>
          <w:shd w:val="clear" w:color="auto" w:fill="FFFFFF"/>
        </w:rPr>
        <w:t>USAID/Afghanistan Urban Health Initiative (UHI)</w:t>
      </w:r>
      <w:r w:rsidRPr="00240AB9">
        <w:rPr>
          <w:rFonts w:ascii="Helvetica" w:hAnsi="Helvetica" w:cs="Helvetica"/>
          <w:color w:val="222222"/>
          <w:sz w:val="24"/>
          <w:szCs w:val="24"/>
          <w:highlight w:val="cyan"/>
        </w:rPr>
        <w:br/>
      </w:r>
      <w:r w:rsidRPr="00240AB9">
        <w:rPr>
          <w:rFonts w:ascii="Helvetica" w:hAnsi="Helvetica" w:cs="Helvetica"/>
          <w:color w:val="222222"/>
          <w:sz w:val="24"/>
          <w:szCs w:val="24"/>
          <w:highlight w:val="cyan"/>
          <w:shd w:val="clear" w:color="auto" w:fill="FFFFFF"/>
        </w:rPr>
        <w:t>Synopsis 1</w:t>
      </w:r>
      <w:r w:rsidRPr="00240AB9">
        <w:rPr>
          <w:rFonts w:ascii="Helvetica" w:hAnsi="Helvetica" w:cs="Helvetica"/>
          <w:color w:val="222222"/>
          <w:sz w:val="24"/>
          <w:szCs w:val="24"/>
          <w:highlight w:val="cyan"/>
        </w:rPr>
        <w:br/>
      </w:r>
      <w:hyperlink r:id="rId657" w:tgtFrame="_blank" w:history="1">
        <w:r w:rsidRPr="00F41F24">
          <w:rPr>
            <w:rStyle w:val="Hyperlink"/>
            <w:rFonts w:ascii="Helvetica" w:hAnsi="Helvetica" w:cs="Helvetica"/>
            <w:color w:val="1155CC"/>
            <w:sz w:val="24"/>
            <w:szCs w:val="24"/>
            <w:shd w:val="clear" w:color="auto" w:fill="FFFFFF"/>
          </w:rPr>
          <w:t>https://www.grants.gov/web/grants/view-opportunity.html?oppId=311409</w:t>
        </w:r>
      </w:hyperlink>
      <w:r w:rsidRPr="00B50FEE">
        <w:rPr>
          <w:rFonts w:ascii="Helvetica" w:hAnsi="Helvetica" w:cs="Helvetica"/>
          <w:color w:val="222222"/>
          <w:sz w:val="24"/>
          <w:szCs w:val="24"/>
        </w:rPr>
        <w:br/>
      </w:r>
    </w:p>
    <w:p w14:paraId="4EFE179E" w14:textId="77777777" w:rsidR="00CA0B13" w:rsidRDefault="00CA0B13" w:rsidP="00CA0B13">
      <w:pPr>
        <w:pStyle w:val="NoSpacing"/>
        <w:rPr>
          <w:rFonts w:ascii="Helvetica" w:hAnsi="Helvetica"/>
          <w:sz w:val="24"/>
          <w:szCs w:val="24"/>
        </w:rPr>
      </w:pPr>
      <w:r w:rsidRPr="00500DAA">
        <w:rPr>
          <w:rFonts w:ascii="Helvetica" w:hAnsi="Helvetica" w:cs="Helvetica"/>
          <w:color w:val="222222"/>
          <w:sz w:val="24"/>
          <w:szCs w:val="24"/>
          <w:shd w:val="clear" w:color="auto" w:fill="FFFFFF"/>
        </w:rPr>
        <w:t>E3ED_Higher Education Partnerships Incentive Fund</w:t>
      </w:r>
      <w:r w:rsidRPr="00500DAA">
        <w:rPr>
          <w:rFonts w:ascii="Helvetica" w:hAnsi="Helvetica" w:cs="Helvetica"/>
          <w:color w:val="222222"/>
          <w:sz w:val="24"/>
          <w:szCs w:val="24"/>
        </w:rPr>
        <w:br/>
      </w:r>
      <w:r w:rsidRPr="00500DAA">
        <w:rPr>
          <w:rFonts w:ascii="Helvetica" w:hAnsi="Helvetica" w:cs="Helvetica"/>
          <w:color w:val="222222"/>
          <w:sz w:val="24"/>
          <w:szCs w:val="24"/>
          <w:shd w:val="clear" w:color="auto" w:fill="FFFFFF"/>
        </w:rPr>
        <w:t>Synopsis 1</w:t>
      </w:r>
      <w:r w:rsidRPr="00500DAA">
        <w:rPr>
          <w:rFonts w:ascii="Helvetica" w:hAnsi="Helvetica" w:cs="Helvetica"/>
          <w:color w:val="222222"/>
          <w:sz w:val="24"/>
          <w:szCs w:val="24"/>
        </w:rPr>
        <w:br/>
      </w:r>
      <w:hyperlink r:id="rId658" w:tgtFrame="_blank" w:history="1">
        <w:r w:rsidRPr="00500DAA">
          <w:rPr>
            <w:rStyle w:val="Hyperlink"/>
            <w:rFonts w:ascii="Helvetica" w:hAnsi="Helvetica" w:cs="Helvetica"/>
            <w:color w:val="1155CC"/>
            <w:sz w:val="24"/>
            <w:szCs w:val="24"/>
            <w:shd w:val="clear" w:color="auto" w:fill="FFFFFF"/>
          </w:rPr>
          <w:t>https://www.grants.gov/web/grants/view-opportunity.html?oppId=310994</w:t>
        </w:r>
      </w:hyperlink>
    </w:p>
    <w:p w14:paraId="04DCDA86" w14:textId="77777777" w:rsidR="00CA0B13" w:rsidRDefault="00CA0B13" w:rsidP="00CA0B13">
      <w:pPr>
        <w:pStyle w:val="NoSpacing"/>
        <w:rPr>
          <w:rFonts w:ascii="Helvetica" w:hAnsi="Helvetica" w:cs="Helvetica"/>
          <w:color w:val="222222"/>
          <w:sz w:val="24"/>
          <w:szCs w:val="24"/>
          <w:shd w:val="clear" w:color="auto" w:fill="FFFFFF"/>
        </w:rPr>
      </w:pPr>
    </w:p>
    <w:p w14:paraId="27B7FD28" w14:textId="6B18E67D" w:rsidR="00CA0B13" w:rsidRDefault="00CA0B13" w:rsidP="00CA0B13">
      <w:pPr>
        <w:pStyle w:val="NoSpacing"/>
        <w:rPr>
          <w:rFonts w:ascii="Helvetica" w:hAnsi="Helvetica" w:cs="Helvetica"/>
          <w:color w:val="222222"/>
          <w:sz w:val="24"/>
          <w:szCs w:val="24"/>
          <w:highlight w:val="cyan"/>
          <w:shd w:val="clear" w:color="auto" w:fill="FFFFFF"/>
        </w:rPr>
      </w:pPr>
      <w:r w:rsidRPr="000B7DAE">
        <w:rPr>
          <w:rFonts w:ascii="Helvetica" w:hAnsi="Helvetica" w:cs="Helvetica"/>
          <w:color w:val="222222"/>
          <w:sz w:val="24"/>
          <w:szCs w:val="24"/>
          <w:highlight w:val="cyan"/>
          <w:shd w:val="clear" w:color="auto" w:fill="FFFFFF"/>
        </w:rPr>
        <w:t>Malawi USAID-Lilongwe</w:t>
      </w:r>
      <w:r w:rsidRPr="000B7DAE">
        <w:rPr>
          <w:rFonts w:ascii="Helvetica" w:hAnsi="Helvetica" w:cs="Helvetica"/>
          <w:color w:val="222222"/>
          <w:sz w:val="24"/>
          <w:szCs w:val="24"/>
          <w:highlight w:val="cyan"/>
        </w:rPr>
        <w:br/>
      </w:r>
      <w:r w:rsidRPr="000B7DAE">
        <w:rPr>
          <w:rFonts w:ascii="Helvetica" w:hAnsi="Helvetica" w:cs="Helvetica"/>
          <w:color w:val="222222"/>
          <w:sz w:val="24"/>
          <w:szCs w:val="24"/>
          <w:highlight w:val="cyan"/>
          <w:shd w:val="clear" w:color="auto" w:fill="FFFFFF"/>
        </w:rPr>
        <w:t>Request For Information (RFI) Restoring Fisheries for Sustainable Livelihoods in Lake Malawi (REFRESH)</w:t>
      </w:r>
      <w:r w:rsidRPr="000B7DAE">
        <w:rPr>
          <w:rFonts w:ascii="Helvetica" w:hAnsi="Helvetica" w:cs="Helvetica"/>
          <w:color w:val="222222"/>
          <w:sz w:val="24"/>
          <w:szCs w:val="24"/>
          <w:highlight w:val="cyan"/>
        </w:rPr>
        <w:br/>
      </w:r>
      <w:r w:rsidRPr="000B7DAE">
        <w:rPr>
          <w:rFonts w:ascii="Helvetica" w:hAnsi="Helvetica" w:cs="Helvetica"/>
          <w:color w:val="222222"/>
          <w:sz w:val="24"/>
          <w:szCs w:val="24"/>
          <w:highlight w:val="cyan"/>
          <w:shd w:val="clear" w:color="auto" w:fill="FFFFFF"/>
        </w:rPr>
        <w:t>Synopsis 1</w:t>
      </w:r>
      <w:r w:rsidRPr="000B7DAE">
        <w:rPr>
          <w:rFonts w:ascii="Helvetica" w:hAnsi="Helvetica" w:cs="Helvetica"/>
          <w:color w:val="222222"/>
          <w:sz w:val="24"/>
          <w:szCs w:val="24"/>
          <w:highlight w:val="cyan"/>
        </w:rPr>
        <w:br/>
      </w:r>
      <w:hyperlink r:id="rId659" w:tgtFrame="_blank" w:history="1">
        <w:r w:rsidRPr="00B666F6">
          <w:rPr>
            <w:rStyle w:val="Hyperlink"/>
            <w:rFonts w:ascii="Helvetica" w:hAnsi="Helvetica" w:cs="Helvetica"/>
            <w:color w:val="1155CC"/>
            <w:sz w:val="24"/>
            <w:szCs w:val="24"/>
            <w:shd w:val="clear" w:color="auto" w:fill="FFFFFF"/>
          </w:rPr>
          <w:t>https://www.grants.gov/web/grants/view-opportunity.html?oppId=311176</w:t>
        </w:r>
      </w:hyperlink>
      <w:r w:rsidRPr="001A2942">
        <w:rPr>
          <w:rFonts w:ascii="Helvetica" w:hAnsi="Helvetica" w:cs="Helvetica"/>
          <w:color w:val="222222"/>
          <w:sz w:val="24"/>
          <w:szCs w:val="24"/>
        </w:rPr>
        <w:br/>
      </w:r>
    </w:p>
    <w:p w14:paraId="3D8E605E" w14:textId="77777777" w:rsidR="00CA0B13" w:rsidRDefault="00CA0B13" w:rsidP="00CA0B13">
      <w:pPr>
        <w:pStyle w:val="NoSpacing"/>
        <w:rPr>
          <w:rFonts w:ascii="Helvetica" w:hAnsi="Helvetica" w:cs="Helvetica"/>
        </w:rPr>
      </w:pPr>
      <w:r w:rsidRPr="00F71D82">
        <w:rPr>
          <w:rFonts w:ascii="Helvetica" w:hAnsi="Helvetica" w:cs="Helvetica"/>
          <w:color w:val="222222"/>
          <w:sz w:val="24"/>
          <w:szCs w:val="24"/>
          <w:highlight w:val="cyan"/>
          <w:shd w:val="clear" w:color="auto" w:fill="FFFFFF"/>
        </w:rPr>
        <w:t>Peru USAID-Lima</w:t>
      </w:r>
      <w:r w:rsidRPr="00F71D82">
        <w:rPr>
          <w:rFonts w:ascii="Helvetica" w:hAnsi="Helvetica" w:cs="Helvetica"/>
          <w:color w:val="222222"/>
          <w:sz w:val="24"/>
          <w:szCs w:val="24"/>
          <w:highlight w:val="cyan"/>
        </w:rPr>
        <w:br/>
      </w:r>
      <w:r w:rsidRPr="00F71D82">
        <w:rPr>
          <w:rFonts w:ascii="Helvetica" w:hAnsi="Helvetica" w:cs="Helvetica"/>
          <w:color w:val="222222"/>
          <w:sz w:val="24"/>
          <w:szCs w:val="24"/>
          <w:highlight w:val="cyan"/>
          <w:shd w:val="clear" w:color="auto" w:fill="FFFFFF"/>
        </w:rPr>
        <w:t>Amazon Environment Programming</w:t>
      </w:r>
      <w:r w:rsidRPr="00F71D82">
        <w:rPr>
          <w:rFonts w:ascii="Helvetica" w:hAnsi="Helvetica" w:cs="Helvetica"/>
          <w:color w:val="222222"/>
          <w:sz w:val="24"/>
          <w:szCs w:val="24"/>
          <w:highlight w:val="cyan"/>
        </w:rPr>
        <w:br/>
      </w:r>
      <w:r w:rsidRPr="00F71D82">
        <w:rPr>
          <w:rFonts w:ascii="Helvetica" w:hAnsi="Helvetica" w:cs="Helvetica"/>
          <w:color w:val="222222"/>
          <w:sz w:val="24"/>
          <w:szCs w:val="24"/>
          <w:highlight w:val="cyan"/>
          <w:shd w:val="clear" w:color="auto" w:fill="FFFFFF"/>
        </w:rPr>
        <w:t>Synopsis 1</w:t>
      </w:r>
      <w:r w:rsidRPr="00F71D82">
        <w:rPr>
          <w:rFonts w:ascii="Helvetica" w:hAnsi="Helvetica" w:cs="Helvetica"/>
          <w:color w:val="222222"/>
          <w:sz w:val="24"/>
          <w:szCs w:val="24"/>
          <w:highlight w:val="cyan"/>
        </w:rPr>
        <w:br/>
      </w:r>
      <w:hyperlink r:id="rId660" w:tgtFrame="_blank" w:history="1">
        <w:r w:rsidRPr="00F41F24">
          <w:rPr>
            <w:rStyle w:val="Hyperlink"/>
            <w:rFonts w:ascii="Helvetica" w:hAnsi="Helvetica" w:cs="Helvetica"/>
            <w:color w:val="1155CC"/>
            <w:sz w:val="24"/>
            <w:szCs w:val="24"/>
            <w:shd w:val="clear" w:color="auto" w:fill="FFFFFF"/>
          </w:rPr>
          <w:t>https://www.grants.gov/web/grants/view-opportunity.html?oppId=311377</w:t>
        </w:r>
      </w:hyperlink>
      <w:r w:rsidRPr="0083457A">
        <w:rPr>
          <w:rFonts w:ascii="Helvetica" w:hAnsi="Helvetica" w:cs="Helvetica"/>
          <w:color w:val="222222"/>
          <w:sz w:val="24"/>
          <w:szCs w:val="24"/>
        </w:rPr>
        <w:br/>
      </w:r>
    </w:p>
    <w:p w14:paraId="354F481D" w14:textId="77777777" w:rsidR="00CA0B13" w:rsidRDefault="00CA0B13" w:rsidP="00CA0B13">
      <w:pPr>
        <w:pStyle w:val="NoSpacing"/>
        <w:rPr>
          <w:rFonts w:ascii="Helvetica" w:hAnsi="Helvetica" w:cs="Helvetica"/>
          <w:color w:val="222222"/>
          <w:sz w:val="24"/>
          <w:szCs w:val="24"/>
          <w:highlight w:val="cyan"/>
          <w:shd w:val="clear" w:color="auto" w:fill="FFFFFF"/>
        </w:rPr>
      </w:pPr>
    </w:p>
    <w:p w14:paraId="58779D07" w14:textId="77777777" w:rsidR="00CA0B13" w:rsidRDefault="00CA0B13" w:rsidP="00CA0B13">
      <w:pPr>
        <w:pStyle w:val="NoSpacing"/>
        <w:rPr>
          <w:rFonts w:ascii="Helvetica" w:hAnsi="Helvetica"/>
          <w:sz w:val="24"/>
          <w:szCs w:val="24"/>
        </w:rPr>
      </w:pPr>
      <w:r w:rsidRPr="000B7DAE">
        <w:rPr>
          <w:rFonts w:ascii="Helvetica" w:hAnsi="Helvetica" w:cs="Helvetica"/>
          <w:color w:val="222222"/>
          <w:sz w:val="24"/>
          <w:szCs w:val="24"/>
          <w:highlight w:val="cyan"/>
          <w:shd w:val="clear" w:color="auto" w:fill="FFFFFF"/>
        </w:rPr>
        <w:t>Urban Health Research Program</w:t>
      </w:r>
      <w:r w:rsidRPr="000B7DAE">
        <w:rPr>
          <w:rFonts w:ascii="Helvetica" w:hAnsi="Helvetica" w:cs="Helvetica"/>
          <w:color w:val="222222"/>
          <w:sz w:val="24"/>
          <w:szCs w:val="24"/>
          <w:highlight w:val="cyan"/>
        </w:rPr>
        <w:br/>
      </w:r>
      <w:r w:rsidRPr="000B7DAE">
        <w:rPr>
          <w:rFonts w:ascii="Helvetica" w:hAnsi="Helvetica" w:cs="Helvetica"/>
          <w:color w:val="222222"/>
          <w:sz w:val="24"/>
          <w:szCs w:val="24"/>
          <w:highlight w:val="cyan"/>
          <w:shd w:val="clear" w:color="auto" w:fill="FFFFFF"/>
        </w:rPr>
        <w:t>Synopsis 1</w:t>
      </w:r>
      <w:r w:rsidRPr="000B7DAE">
        <w:rPr>
          <w:rFonts w:ascii="Helvetica" w:hAnsi="Helvetica" w:cs="Helvetica"/>
          <w:color w:val="222222"/>
          <w:sz w:val="24"/>
          <w:szCs w:val="24"/>
          <w:highlight w:val="cyan"/>
        </w:rPr>
        <w:br/>
      </w:r>
      <w:hyperlink r:id="rId661" w:tgtFrame="_blank" w:history="1">
        <w:r w:rsidRPr="00B666F6">
          <w:rPr>
            <w:rStyle w:val="Hyperlink"/>
            <w:rFonts w:ascii="Helvetica" w:hAnsi="Helvetica" w:cs="Helvetica"/>
            <w:color w:val="1155CC"/>
            <w:sz w:val="24"/>
            <w:szCs w:val="24"/>
            <w:shd w:val="clear" w:color="auto" w:fill="FFFFFF"/>
          </w:rPr>
          <w:t>https://www.grants.gov/web/grants/view-opportunity.html?oppId=311182</w:t>
        </w:r>
      </w:hyperlink>
    </w:p>
    <w:p w14:paraId="1C17900E" w14:textId="77777777" w:rsidR="00CA0B13" w:rsidRDefault="00CA0B13" w:rsidP="00CA0B13">
      <w:pPr>
        <w:pStyle w:val="NoSpacing"/>
        <w:rPr>
          <w:rFonts w:ascii="Helvetica" w:hAnsi="Helvetica" w:cs="Helvetica"/>
        </w:rPr>
      </w:pPr>
    </w:p>
    <w:p w14:paraId="38D6C419" w14:textId="15DE9729" w:rsidR="00240C21" w:rsidRDefault="00B756C2" w:rsidP="007A12F3">
      <w:pPr>
        <w:widowControl w:val="0"/>
        <w:autoSpaceDE w:val="0"/>
        <w:autoSpaceDN w:val="0"/>
        <w:adjustRightInd w:val="0"/>
        <w:rPr>
          <w:rFonts w:ascii="Helvetica" w:hAnsi="Helvetica" w:cs="Helvetica"/>
        </w:rPr>
      </w:pPr>
      <w:r w:rsidRPr="005D3F9C">
        <w:rPr>
          <w:rFonts w:ascii="Helvetica" w:hAnsi="Helvetica" w:cs="Helvetica"/>
        </w:rPr>
        <w:t>Modifications:</w:t>
      </w:r>
    </w:p>
    <w:p w14:paraId="3BAE68FD" w14:textId="77777777" w:rsidR="003E405F" w:rsidRDefault="003E405F" w:rsidP="003E405F">
      <w:pPr>
        <w:pStyle w:val="NoSpacing"/>
        <w:rPr>
          <w:rFonts w:ascii="Helvetica" w:hAnsi="Helvetica" w:cs="Helvetica"/>
          <w:color w:val="222222"/>
          <w:sz w:val="24"/>
          <w:szCs w:val="24"/>
          <w:highlight w:val="cyan"/>
          <w:shd w:val="clear" w:color="auto" w:fill="FFFFFF"/>
        </w:rPr>
      </w:pPr>
    </w:p>
    <w:p w14:paraId="4283E7FA" w14:textId="77777777" w:rsidR="00CA0B13" w:rsidRDefault="00CA0B13" w:rsidP="00CA0B13">
      <w:pPr>
        <w:pStyle w:val="NoSpacing"/>
        <w:rPr>
          <w:rFonts w:ascii="Helvetica" w:hAnsi="Helvetica" w:cs="Helvetica"/>
          <w:color w:val="222222"/>
          <w:sz w:val="24"/>
          <w:szCs w:val="24"/>
        </w:rPr>
      </w:pPr>
      <w:r w:rsidRPr="00B51A7D">
        <w:rPr>
          <w:rFonts w:ascii="Helvetica" w:hAnsi="Helvetica" w:cs="Helvetica"/>
          <w:color w:val="222222"/>
          <w:sz w:val="24"/>
          <w:szCs w:val="24"/>
          <w:highlight w:val="cyan"/>
          <w:shd w:val="clear" w:color="auto" w:fill="FFFFFF"/>
        </w:rPr>
        <w:t>ATscale-a Global Partnership for Assistive Technology (AT)</w:t>
      </w:r>
      <w:r w:rsidRPr="00B51A7D">
        <w:rPr>
          <w:rFonts w:ascii="Helvetica" w:hAnsi="Helvetica" w:cs="Helvetica"/>
          <w:color w:val="222222"/>
          <w:sz w:val="24"/>
          <w:szCs w:val="24"/>
          <w:highlight w:val="cyan"/>
        </w:rPr>
        <w:br/>
      </w:r>
      <w:r w:rsidRPr="00B51A7D">
        <w:rPr>
          <w:rFonts w:ascii="Helvetica" w:hAnsi="Helvetica" w:cs="Helvetica"/>
          <w:color w:val="222222"/>
          <w:sz w:val="24"/>
          <w:szCs w:val="24"/>
          <w:highlight w:val="cyan"/>
          <w:shd w:val="clear" w:color="auto" w:fill="FFFFFF"/>
        </w:rPr>
        <w:t>Synopsis 2</w:t>
      </w:r>
      <w:r w:rsidRPr="00B51A7D">
        <w:rPr>
          <w:rFonts w:ascii="Helvetica" w:hAnsi="Helvetica" w:cs="Helvetica"/>
          <w:color w:val="222222"/>
          <w:sz w:val="24"/>
          <w:szCs w:val="24"/>
          <w:highlight w:val="cyan"/>
        </w:rPr>
        <w:br/>
      </w:r>
      <w:hyperlink r:id="rId662" w:tgtFrame="_blank" w:history="1">
        <w:r w:rsidRPr="00B666F6">
          <w:rPr>
            <w:rStyle w:val="Hyperlink"/>
            <w:rFonts w:ascii="Helvetica" w:hAnsi="Helvetica" w:cs="Helvetica"/>
            <w:color w:val="1155CC"/>
            <w:sz w:val="24"/>
            <w:szCs w:val="24"/>
            <w:shd w:val="clear" w:color="auto" w:fill="FFFFFF"/>
          </w:rPr>
          <w:t>https://www.grants.gov/web/grants/view-opportunity.html?oppId=310900</w:t>
        </w:r>
      </w:hyperlink>
      <w:r w:rsidRPr="00CC216B">
        <w:rPr>
          <w:rFonts w:ascii="Helvetica" w:hAnsi="Helvetica" w:cs="Helvetica"/>
          <w:color w:val="222222"/>
          <w:sz w:val="24"/>
          <w:szCs w:val="24"/>
        </w:rPr>
        <w:br/>
      </w:r>
    </w:p>
    <w:p w14:paraId="59674121" w14:textId="77777777" w:rsidR="00CA0B13" w:rsidRPr="00F41F24" w:rsidRDefault="00CA0B13" w:rsidP="00CA0B13">
      <w:pPr>
        <w:pStyle w:val="NoSpacing"/>
        <w:rPr>
          <w:rFonts w:ascii="Helvetica" w:hAnsi="Helvetica" w:cs="Helvetica"/>
          <w:color w:val="222222"/>
          <w:sz w:val="24"/>
          <w:szCs w:val="24"/>
          <w:shd w:val="clear" w:color="auto" w:fill="FFFFFF"/>
        </w:rPr>
      </w:pPr>
      <w:r w:rsidRPr="00D8369B">
        <w:rPr>
          <w:rFonts w:ascii="Helvetica" w:hAnsi="Helvetica" w:cs="Helvetica"/>
          <w:color w:val="222222"/>
          <w:sz w:val="24"/>
          <w:szCs w:val="24"/>
        </w:rPr>
        <w:br/>
      </w:r>
      <w:r w:rsidRPr="00DA5000">
        <w:rPr>
          <w:rFonts w:ascii="Helvetica" w:hAnsi="Helvetica" w:cs="Helvetica"/>
          <w:color w:val="222222"/>
          <w:sz w:val="24"/>
          <w:szCs w:val="24"/>
          <w:highlight w:val="cyan"/>
          <w:shd w:val="clear" w:color="auto" w:fill="FFFFFF"/>
        </w:rPr>
        <w:t>Monitoring, Evaluation, Accountability, and Learning (MEAL) in Humanitarian Settings</w:t>
      </w:r>
      <w:r w:rsidRPr="00DA5000">
        <w:rPr>
          <w:rFonts w:ascii="Helvetica" w:hAnsi="Helvetica" w:cs="Helvetica"/>
          <w:color w:val="222222"/>
          <w:sz w:val="24"/>
          <w:szCs w:val="24"/>
          <w:highlight w:val="cyan"/>
        </w:rPr>
        <w:br/>
      </w:r>
      <w:r w:rsidRPr="00DA5000">
        <w:rPr>
          <w:rFonts w:ascii="Helvetica" w:hAnsi="Helvetica" w:cs="Helvetica"/>
          <w:color w:val="222222"/>
          <w:sz w:val="24"/>
          <w:szCs w:val="24"/>
          <w:highlight w:val="cyan"/>
          <w:shd w:val="clear" w:color="auto" w:fill="FFFFFF"/>
        </w:rPr>
        <w:t>Synopsis 2</w:t>
      </w:r>
      <w:r w:rsidRPr="00DA5000">
        <w:rPr>
          <w:rFonts w:ascii="Helvetica" w:hAnsi="Helvetica" w:cs="Helvetica"/>
          <w:color w:val="222222"/>
          <w:sz w:val="24"/>
          <w:szCs w:val="24"/>
          <w:highlight w:val="cyan"/>
        </w:rPr>
        <w:br/>
      </w:r>
      <w:hyperlink r:id="rId663" w:tgtFrame="_blank" w:history="1">
        <w:r w:rsidRPr="00F41F24">
          <w:rPr>
            <w:rStyle w:val="Hyperlink"/>
            <w:rFonts w:ascii="Helvetica" w:hAnsi="Helvetica" w:cs="Helvetica"/>
            <w:color w:val="1155CC"/>
            <w:sz w:val="24"/>
            <w:szCs w:val="24"/>
            <w:shd w:val="clear" w:color="auto" w:fill="FFFFFF"/>
          </w:rPr>
          <w:t>https://www.grants.gov/web/grants/view-opportunity.html?oppId=311537</w:t>
        </w:r>
      </w:hyperlink>
    </w:p>
    <w:p w14:paraId="693A6AA0" w14:textId="77777777" w:rsidR="00CA0B13" w:rsidRDefault="00CA0B13" w:rsidP="00CA0B13">
      <w:pPr>
        <w:pStyle w:val="NoSpacing"/>
        <w:rPr>
          <w:rFonts w:ascii="Helvetica" w:hAnsi="Helvetica" w:cs="Helvetica"/>
          <w:color w:val="222222"/>
          <w:sz w:val="24"/>
          <w:szCs w:val="24"/>
          <w:highlight w:val="cyan"/>
          <w:shd w:val="clear" w:color="auto" w:fill="FFFFFF"/>
        </w:rPr>
      </w:pPr>
    </w:p>
    <w:p w14:paraId="5C0584FD" w14:textId="77777777" w:rsidR="00534BC5" w:rsidRDefault="00CA0B13" w:rsidP="00534BC5">
      <w:pPr>
        <w:pStyle w:val="NoSpacing"/>
        <w:rPr>
          <w:rFonts w:ascii="Helvetica" w:hAnsi="Helvetica"/>
          <w:sz w:val="24"/>
          <w:szCs w:val="24"/>
        </w:rPr>
      </w:pPr>
      <w:r w:rsidRPr="00240AB9">
        <w:rPr>
          <w:rFonts w:ascii="Helvetica" w:hAnsi="Helvetica" w:cs="Helvetica"/>
          <w:color w:val="222222"/>
          <w:sz w:val="24"/>
          <w:szCs w:val="24"/>
          <w:highlight w:val="cyan"/>
          <w:shd w:val="clear" w:color="auto" w:fill="FFFFFF"/>
        </w:rPr>
        <w:t>Uganda USAID-Kampala</w:t>
      </w:r>
      <w:r w:rsidRPr="00240AB9">
        <w:rPr>
          <w:rFonts w:ascii="Helvetica" w:hAnsi="Helvetica" w:cs="Helvetica"/>
          <w:color w:val="222222"/>
          <w:sz w:val="24"/>
          <w:szCs w:val="24"/>
          <w:highlight w:val="cyan"/>
        </w:rPr>
        <w:br/>
      </w:r>
      <w:r w:rsidRPr="00240AB9">
        <w:rPr>
          <w:rFonts w:ascii="Helvetica" w:hAnsi="Helvetica" w:cs="Helvetica"/>
          <w:color w:val="222222"/>
          <w:sz w:val="24"/>
          <w:szCs w:val="24"/>
          <w:highlight w:val="cyan"/>
          <w:shd w:val="clear" w:color="auto" w:fill="FFFFFF"/>
        </w:rPr>
        <w:t>USAID/Uganda Biodiversity for Resilience Activity</w:t>
      </w:r>
      <w:r w:rsidRPr="00240AB9">
        <w:rPr>
          <w:rFonts w:ascii="Helvetica" w:hAnsi="Helvetica" w:cs="Helvetica"/>
          <w:color w:val="222222"/>
          <w:sz w:val="24"/>
          <w:szCs w:val="24"/>
          <w:highlight w:val="cyan"/>
        </w:rPr>
        <w:br/>
      </w:r>
      <w:r w:rsidRPr="00240AB9">
        <w:rPr>
          <w:rFonts w:ascii="Helvetica" w:hAnsi="Helvetica" w:cs="Helvetica"/>
          <w:color w:val="222222"/>
          <w:sz w:val="24"/>
          <w:szCs w:val="24"/>
          <w:highlight w:val="cyan"/>
          <w:shd w:val="clear" w:color="auto" w:fill="FFFFFF"/>
        </w:rPr>
        <w:t>Synopsis 2</w:t>
      </w:r>
      <w:r w:rsidRPr="00240AB9">
        <w:rPr>
          <w:rFonts w:ascii="Helvetica" w:hAnsi="Helvetica" w:cs="Helvetica"/>
          <w:color w:val="222222"/>
          <w:sz w:val="24"/>
          <w:szCs w:val="24"/>
          <w:highlight w:val="cyan"/>
        </w:rPr>
        <w:br/>
      </w:r>
      <w:hyperlink r:id="rId664" w:tgtFrame="_blank" w:history="1">
        <w:r w:rsidRPr="00F41F24">
          <w:rPr>
            <w:rStyle w:val="Hyperlink"/>
            <w:rFonts w:ascii="Helvetica" w:hAnsi="Helvetica" w:cs="Helvetica"/>
            <w:color w:val="1155CC"/>
            <w:sz w:val="24"/>
            <w:szCs w:val="24"/>
            <w:shd w:val="clear" w:color="auto" w:fill="FFFFFF"/>
          </w:rPr>
          <w:t>https://www.grants.gov/web/grants/view-opportunity.html?oppId=311387</w:t>
        </w:r>
      </w:hyperlink>
      <w:r w:rsidRPr="00B50FEE">
        <w:rPr>
          <w:rFonts w:ascii="Helvetica" w:hAnsi="Helvetica" w:cs="Helvetica"/>
          <w:color w:val="222222"/>
          <w:sz w:val="24"/>
          <w:szCs w:val="24"/>
        </w:rPr>
        <w:br/>
      </w:r>
      <w:r w:rsidRPr="00B50FEE">
        <w:rPr>
          <w:rFonts w:ascii="Helvetica" w:hAnsi="Helvetica" w:cs="Helvetica"/>
          <w:color w:val="222222"/>
          <w:sz w:val="24"/>
          <w:szCs w:val="24"/>
        </w:rPr>
        <w:br/>
      </w:r>
      <w:r w:rsidR="00534BC5" w:rsidRPr="00DB56B8">
        <w:rPr>
          <w:rFonts w:ascii="Helvetica" w:hAnsi="Helvetica" w:cs="Helvetica"/>
          <w:color w:val="222222"/>
          <w:sz w:val="24"/>
          <w:szCs w:val="24"/>
          <w:highlight w:val="cyan"/>
          <w:shd w:val="clear" w:color="auto" w:fill="FFFFFF"/>
        </w:rPr>
        <w:t>Afghanistan USAID-Kabul</w:t>
      </w:r>
      <w:r w:rsidR="00534BC5" w:rsidRPr="00DB56B8">
        <w:rPr>
          <w:rFonts w:ascii="Helvetica" w:hAnsi="Helvetica" w:cs="Helvetica"/>
          <w:color w:val="222222"/>
          <w:sz w:val="24"/>
          <w:szCs w:val="24"/>
          <w:highlight w:val="cyan"/>
        </w:rPr>
        <w:br/>
      </w:r>
      <w:r w:rsidR="00534BC5" w:rsidRPr="00DB56B8">
        <w:rPr>
          <w:rFonts w:ascii="Helvetica" w:hAnsi="Helvetica" w:cs="Helvetica"/>
          <w:color w:val="222222"/>
          <w:sz w:val="24"/>
          <w:szCs w:val="24"/>
          <w:highlight w:val="cyan"/>
          <w:shd w:val="clear" w:color="auto" w:fill="FFFFFF"/>
        </w:rPr>
        <w:t>Afghan Civil Society and Media Self Reliance</w:t>
      </w:r>
      <w:r w:rsidR="00534BC5" w:rsidRPr="00DB56B8">
        <w:rPr>
          <w:rFonts w:ascii="Helvetica" w:hAnsi="Helvetica" w:cs="Helvetica"/>
          <w:color w:val="222222"/>
          <w:sz w:val="24"/>
          <w:szCs w:val="24"/>
          <w:highlight w:val="cyan"/>
        </w:rPr>
        <w:br/>
      </w:r>
      <w:r w:rsidR="00534BC5" w:rsidRPr="00DB56B8">
        <w:rPr>
          <w:rFonts w:ascii="Helvetica" w:hAnsi="Helvetica" w:cs="Helvetica"/>
          <w:color w:val="222222"/>
          <w:sz w:val="24"/>
          <w:szCs w:val="24"/>
          <w:highlight w:val="cyan"/>
          <w:shd w:val="clear" w:color="auto" w:fill="FFFFFF"/>
        </w:rPr>
        <w:t>Synopsis 3</w:t>
      </w:r>
      <w:r w:rsidR="00534BC5" w:rsidRPr="00DB56B8">
        <w:rPr>
          <w:rFonts w:ascii="Helvetica" w:hAnsi="Helvetica" w:cs="Helvetica"/>
          <w:color w:val="222222"/>
          <w:sz w:val="24"/>
          <w:szCs w:val="24"/>
          <w:highlight w:val="cyan"/>
        </w:rPr>
        <w:br/>
      </w:r>
      <w:hyperlink r:id="rId665" w:tgtFrame="_blank" w:history="1">
        <w:r w:rsidR="00534BC5" w:rsidRPr="00534BC5">
          <w:rPr>
            <w:rStyle w:val="Hyperlink"/>
            <w:rFonts w:ascii="Helvetica" w:hAnsi="Helvetica" w:cs="Helvetica"/>
            <w:color w:val="1155CC"/>
            <w:sz w:val="24"/>
            <w:szCs w:val="24"/>
            <w:shd w:val="clear" w:color="auto" w:fill="FFFFFF"/>
          </w:rPr>
          <w:t>https://www.grants.gov/web/grants/view-opportunity.html?oppId=311573</w:t>
        </w:r>
      </w:hyperlink>
    </w:p>
    <w:p w14:paraId="5ACBD472" w14:textId="77777777" w:rsidR="00534BC5" w:rsidRDefault="00534BC5" w:rsidP="00534BC5">
      <w:pPr>
        <w:pStyle w:val="NoSpacing"/>
        <w:rPr>
          <w:rFonts w:ascii="Helvetica" w:hAnsi="Helvetica"/>
          <w:sz w:val="24"/>
          <w:szCs w:val="24"/>
        </w:rPr>
      </w:pPr>
    </w:p>
    <w:p w14:paraId="4D64E35C" w14:textId="01195B96" w:rsidR="00CA0B13" w:rsidRDefault="00CA0B13" w:rsidP="00CA0B13">
      <w:pPr>
        <w:pStyle w:val="NoSpacing"/>
        <w:rPr>
          <w:rFonts w:ascii="Helvetica" w:hAnsi="Helvetica" w:cs="Helvetica"/>
        </w:rPr>
      </w:pPr>
      <w:r w:rsidRPr="00CC216B">
        <w:rPr>
          <w:rFonts w:ascii="Helvetica" w:hAnsi="Helvetica" w:cs="Helvetica"/>
          <w:color w:val="222222"/>
          <w:sz w:val="24"/>
          <w:szCs w:val="24"/>
        </w:rPr>
        <w:br/>
      </w:r>
    </w:p>
    <w:p w14:paraId="5BB77AD1" w14:textId="77777777" w:rsidR="00D92344" w:rsidRDefault="00D92344" w:rsidP="007649F6">
      <w:pPr>
        <w:widowControl w:val="0"/>
        <w:autoSpaceDE w:val="0"/>
        <w:autoSpaceDN w:val="0"/>
        <w:adjustRightInd w:val="0"/>
        <w:rPr>
          <w:rFonts w:ascii="Helvetica" w:hAnsi="Helvetica" w:cs="Helvetica"/>
        </w:rPr>
      </w:pPr>
    </w:p>
    <w:p w14:paraId="75FAECEE" w14:textId="77777777" w:rsidR="00BC3C41" w:rsidRPr="005D3F9C" w:rsidRDefault="00BC3C41" w:rsidP="0032378C">
      <w:pPr>
        <w:widowControl w:val="0"/>
        <w:autoSpaceDE w:val="0"/>
        <w:autoSpaceDN w:val="0"/>
        <w:adjustRightInd w:val="0"/>
        <w:rPr>
          <w:rFonts w:ascii="Helvetica" w:hAnsi="Helvetica" w:cs="Helvetica"/>
        </w:rPr>
      </w:pPr>
    </w:p>
    <w:p w14:paraId="716A37E3"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2EEE931" w14:textId="77777777" w:rsidR="00B756C2" w:rsidRPr="005D3F9C" w:rsidRDefault="00B756C2" w:rsidP="00B756C2">
      <w:pPr>
        <w:widowControl w:val="0"/>
        <w:autoSpaceDE w:val="0"/>
        <w:autoSpaceDN w:val="0"/>
        <w:adjustRightInd w:val="0"/>
        <w:rPr>
          <w:rFonts w:ascii="Helvetica" w:hAnsi="Helvetica" w:cs="Helvetica"/>
          <w:b/>
          <w:highlight w:val="cyan"/>
        </w:rPr>
      </w:pPr>
    </w:p>
    <w:p w14:paraId="7274BBAA" w14:textId="77777777" w:rsidR="00B756C2" w:rsidRPr="005D3F9C" w:rsidRDefault="00B756C2" w:rsidP="00B756C2">
      <w:pPr>
        <w:rPr>
          <w:rFonts w:ascii="Helvetica" w:hAnsi="Helvetica"/>
        </w:rPr>
      </w:pPr>
    </w:p>
    <w:p w14:paraId="035051D0" w14:textId="77777777" w:rsidR="00B756C2" w:rsidRPr="005D3F9C" w:rsidRDefault="00B756C2" w:rsidP="00B756C2">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5D3F9C" w:rsidRDefault="00B756C2" w:rsidP="00B756C2">
      <w:pPr>
        <w:widowControl w:val="0"/>
        <w:autoSpaceDE w:val="0"/>
        <w:autoSpaceDN w:val="0"/>
        <w:adjustRightInd w:val="0"/>
        <w:outlineLvl w:val="0"/>
        <w:rPr>
          <w:rFonts w:ascii="Helvetica" w:hAnsi="Helvetica" w:cs="Helvetica"/>
          <w:b/>
        </w:rPr>
      </w:pPr>
    </w:p>
    <w:p w14:paraId="5006838D"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669" w:name="VETSAdaptiveSports"/>
      <w:bookmarkStart w:id="670" w:name="VA"/>
      <w:bookmarkEnd w:id="669"/>
      <w:bookmarkEnd w:id="670"/>
      <w:r w:rsidRPr="00AB0B9C">
        <w:rPr>
          <w:rFonts w:ascii="Helvetica" w:hAnsi="Helvetica" w:cs="Helvetica"/>
          <w:b/>
          <w:sz w:val="28"/>
          <w:szCs w:val="28"/>
        </w:rPr>
        <w:t>Department of Veterans Affairs</w:t>
      </w:r>
    </w:p>
    <w:p w14:paraId="24F19489" w14:textId="77777777" w:rsidR="00B756C2" w:rsidRDefault="00B756C2" w:rsidP="00B756C2">
      <w:pPr>
        <w:widowControl w:val="0"/>
        <w:autoSpaceDE w:val="0"/>
        <w:autoSpaceDN w:val="0"/>
        <w:adjustRightInd w:val="0"/>
        <w:rPr>
          <w:rFonts w:ascii="Helvetica" w:hAnsi="Helvetica" w:cs="Helvetica"/>
        </w:rPr>
      </w:pPr>
      <w:bookmarkStart w:id="671" w:name="VARuralAreas"/>
      <w:bookmarkEnd w:id="671"/>
    </w:p>
    <w:p w14:paraId="31AD26F1" w14:textId="77777777" w:rsidR="00F05785" w:rsidRDefault="00F05785" w:rsidP="00F05785">
      <w:pPr>
        <w:pStyle w:val="NoSpacing"/>
        <w:rPr>
          <w:rFonts w:ascii="Helvetica" w:hAnsi="Helvetica" w:cs="Helvetica"/>
          <w:sz w:val="24"/>
          <w:szCs w:val="24"/>
        </w:rPr>
      </w:pPr>
    </w:p>
    <w:p w14:paraId="0F6BA816" w14:textId="77777777" w:rsidR="0035715B" w:rsidRPr="002772DC" w:rsidRDefault="0035715B" w:rsidP="0035715B">
      <w:pPr>
        <w:pStyle w:val="NoSpacing"/>
        <w:ind w:left="-180"/>
        <w:rPr>
          <w:rFonts w:ascii="Helvetica" w:hAnsi="Helvetica" w:cs="Helvetica"/>
          <w:color w:val="222222"/>
          <w:sz w:val="24"/>
          <w:szCs w:val="24"/>
          <w:shd w:val="clear" w:color="auto" w:fill="FFFFFF"/>
        </w:rPr>
      </w:pPr>
      <w:bookmarkStart w:id="672" w:name="VATransRural"/>
      <w:bookmarkEnd w:id="672"/>
    </w:p>
    <w:p w14:paraId="787A812A" w14:textId="77777777" w:rsidR="002828DB" w:rsidRDefault="002828DB" w:rsidP="0035715B">
      <w:pPr>
        <w:widowControl w:val="0"/>
        <w:autoSpaceDE w:val="0"/>
        <w:autoSpaceDN w:val="0"/>
        <w:adjustRightInd w:val="0"/>
        <w:ind w:hanging="100"/>
        <w:rPr>
          <w:rFonts w:ascii="Helvetica" w:hAnsi="Helvetica" w:cs="Helvetica"/>
        </w:rPr>
      </w:pPr>
    </w:p>
    <w:p w14:paraId="6020F177" w14:textId="77777777" w:rsidR="00B756C2" w:rsidRPr="005D3F9C" w:rsidRDefault="00B756C2" w:rsidP="00B756C2">
      <w:pPr>
        <w:pBdr>
          <w:bottom w:val="double" w:sz="6" w:space="1" w:color="auto"/>
        </w:pBdr>
        <w:autoSpaceDE w:val="0"/>
        <w:autoSpaceDN w:val="0"/>
        <w:adjustRightInd w:val="0"/>
        <w:rPr>
          <w:rFonts w:ascii="Helvetica" w:hAnsi="Helvetica"/>
          <w:b/>
        </w:rPr>
      </w:pPr>
      <w:bookmarkStart w:id="673" w:name="VAHomelessProvidersGrant"/>
      <w:bookmarkStart w:id="674" w:name="VAHomeless"/>
      <w:bookmarkStart w:id="675" w:name="VASpeciallyAdaptedhousing"/>
      <w:bookmarkStart w:id="676" w:name="REMVETPilot"/>
      <w:bookmarkEnd w:id="673"/>
      <w:bookmarkEnd w:id="674"/>
      <w:bookmarkEnd w:id="675"/>
      <w:bookmarkEnd w:id="676"/>
    </w:p>
    <w:p w14:paraId="1E834A01" w14:textId="77777777" w:rsidR="00B756C2" w:rsidRPr="005D3F9C" w:rsidRDefault="00B756C2" w:rsidP="00B756C2">
      <w:pPr>
        <w:autoSpaceDE w:val="0"/>
        <w:autoSpaceDN w:val="0"/>
        <w:adjustRightInd w:val="0"/>
        <w:outlineLvl w:val="0"/>
        <w:rPr>
          <w:rFonts w:ascii="Helvetica" w:hAnsi="Helvetica"/>
          <w:b/>
        </w:rPr>
      </w:pPr>
    </w:p>
    <w:sectPr w:rsidR="00B756C2" w:rsidRPr="005D3F9C" w:rsidSect="00B70C5D">
      <w:type w:val="continuous"/>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mbria">
    <w:altName w:val="Times New Roman"/>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Baoli SC Regular">
    <w:panose1 w:val="020B0604020202020204"/>
    <w:charset w:val="00"/>
    <w:family w:val="auto"/>
    <w:pitch w:val="variable"/>
    <w:sig w:usb0="00000003" w:usb1="080F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173895"/>
    <w:multiLevelType w:val="multilevel"/>
    <w:tmpl w:val="D2EC5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9978AE"/>
    <w:multiLevelType w:val="hybridMultilevel"/>
    <w:tmpl w:val="E3943928"/>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52723"/>
    <w:multiLevelType w:val="hybridMultilevel"/>
    <w:tmpl w:val="E5E4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B01F4"/>
    <w:multiLevelType w:val="hybridMultilevel"/>
    <w:tmpl w:val="41B429F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3B4590"/>
    <w:multiLevelType w:val="multilevel"/>
    <w:tmpl w:val="E77A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0F601C"/>
    <w:multiLevelType w:val="multilevel"/>
    <w:tmpl w:val="B716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B20321"/>
    <w:multiLevelType w:val="multilevel"/>
    <w:tmpl w:val="5E60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8F1985"/>
    <w:multiLevelType w:val="multilevel"/>
    <w:tmpl w:val="7C66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4C5AB5"/>
    <w:multiLevelType w:val="multilevel"/>
    <w:tmpl w:val="4620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9"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672ED"/>
    <w:multiLevelType w:val="multilevel"/>
    <w:tmpl w:val="8D46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B52D1E"/>
    <w:multiLevelType w:val="multilevel"/>
    <w:tmpl w:val="2D60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9"/>
  </w:num>
  <w:num w:numId="3">
    <w:abstractNumId w:val="10"/>
  </w:num>
  <w:num w:numId="4">
    <w:abstractNumId w:val="12"/>
  </w:num>
  <w:num w:numId="5">
    <w:abstractNumId w:val="0"/>
  </w:num>
  <w:num w:numId="6">
    <w:abstractNumId w:val="1"/>
  </w:num>
  <w:num w:numId="7">
    <w:abstractNumId w:val="2"/>
  </w:num>
  <w:num w:numId="8">
    <w:abstractNumId w:val="3"/>
  </w:num>
  <w:num w:numId="9">
    <w:abstractNumId w:val="18"/>
  </w:num>
  <w:num w:numId="10">
    <w:abstractNumId w:val="8"/>
  </w:num>
  <w:num w:numId="11">
    <w:abstractNumId w:val="9"/>
  </w:num>
  <w:num w:numId="12">
    <w:abstractNumId w:val="6"/>
  </w:num>
  <w:num w:numId="13">
    <w:abstractNumId w:val="15"/>
  </w:num>
  <w:num w:numId="14">
    <w:abstractNumId w:val="14"/>
  </w:num>
  <w:num w:numId="15">
    <w:abstractNumId w:val="20"/>
  </w:num>
  <w:num w:numId="16">
    <w:abstractNumId w:val="13"/>
  </w:num>
  <w:num w:numId="17">
    <w:abstractNumId w:val="11"/>
  </w:num>
  <w:num w:numId="18">
    <w:abstractNumId w:val="5"/>
  </w:num>
  <w:num w:numId="19">
    <w:abstractNumId w:val="17"/>
  </w:num>
  <w:num w:numId="20">
    <w:abstractNumId w:val="4"/>
  </w:num>
  <w:num w:numId="21">
    <w:abstractNumId w:val="22"/>
  </w:num>
  <w:num w:numId="22">
    <w:abstractNumId w:val="16"/>
  </w:num>
  <w:num w:numId="23">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C2"/>
    <w:rsid w:val="0000204F"/>
    <w:rsid w:val="00002A5D"/>
    <w:rsid w:val="00002F03"/>
    <w:rsid w:val="0000557C"/>
    <w:rsid w:val="00005B13"/>
    <w:rsid w:val="00005E98"/>
    <w:rsid w:val="00007A64"/>
    <w:rsid w:val="000109DE"/>
    <w:rsid w:val="0001122B"/>
    <w:rsid w:val="0001173F"/>
    <w:rsid w:val="00011CCB"/>
    <w:rsid w:val="0001643F"/>
    <w:rsid w:val="000204E0"/>
    <w:rsid w:val="0002056F"/>
    <w:rsid w:val="00020722"/>
    <w:rsid w:val="00021B93"/>
    <w:rsid w:val="00022BC2"/>
    <w:rsid w:val="00022F47"/>
    <w:rsid w:val="00023303"/>
    <w:rsid w:val="00025675"/>
    <w:rsid w:val="000261F1"/>
    <w:rsid w:val="00031069"/>
    <w:rsid w:val="00031441"/>
    <w:rsid w:val="00031769"/>
    <w:rsid w:val="000344FD"/>
    <w:rsid w:val="00034F6B"/>
    <w:rsid w:val="0003508F"/>
    <w:rsid w:val="00035C5E"/>
    <w:rsid w:val="00037536"/>
    <w:rsid w:val="000375B0"/>
    <w:rsid w:val="00037896"/>
    <w:rsid w:val="00037F4A"/>
    <w:rsid w:val="00040046"/>
    <w:rsid w:val="0004372C"/>
    <w:rsid w:val="000437EC"/>
    <w:rsid w:val="00043E7F"/>
    <w:rsid w:val="000453F7"/>
    <w:rsid w:val="00045B77"/>
    <w:rsid w:val="00047102"/>
    <w:rsid w:val="00047BB6"/>
    <w:rsid w:val="0005050C"/>
    <w:rsid w:val="0005185F"/>
    <w:rsid w:val="00052389"/>
    <w:rsid w:val="000525DF"/>
    <w:rsid w:val="00052B89"/>
    <w:rsid w:val="00053B24"/>
    <w:rsid w:val="00056807"/>
    <w:rsid w:val="000574B2"/>
    <w:rsid w:val="000606CE"/>
    <w:rsid w:val="00060CB3"/>
    <w:rsid w:val="00060EE9"/>
    <w:rsid w:val="00061E8E"/>
    <w:rsid w:val="00062DE8"/>
    <w:rsid w:val="00064A98"/>
    <w:rsid w:val="00065105"/>
    <w:rsid w:val="000653B1"/>
    <w:rsid w:val="00066AD5"/>
    <w:rsid w:val="00067190"/>
    <w:rsid w:val="000676EB"/>
    <w:rsid w:val="000700A9"/>
    <w:rsid w:val="00070CE5"/>
    <w:rsid w:val="00070E09"/>
    <w:rsid w:val="000736CF"/>
    <w:rsid w:val="00073C0E"/>
    <w:rsid w:val="00074507"/>
    <w:rsid w:val="00075690"/>
    <w:rsid w:val="000763C5"/>
    <w:rsid w:val="0008094E"/>
    <w:rsid w:val="0008162C"/>
    <w:rsid w:val="00081927"/>
    <w:rsid w:val="00081977"/>
    <w:rsid w:val="00081C26"/>
    <w:rsid w:val="0008243D"/>
    <w:rsid w:val="00082BA7"/>
    <w:rsid w:val="000831F8"/>
    <w:rsid w:val="00084236"/>
    <w:rsid w:val="00085CC5"/>
    <w:rsid w:val="000868C3"/>
    <w:rsid w:val="00087D9D"/>
    <w:rsid w:val="00087DA6"/>
    <w:rsid w:val="00090F6C"/>
    <w:rsid w:val="00091301"/>
    <w:rsid w:val="000922D6"/>
    <w:rsid w:val="00095D06"/>
    <w:rsid w:val="00095D09"/>
    <w:rsid w:val="00096A79"/>
    <w:rsid w:val="00096DD0"/>
    <w:rsid w:val="00096F4D"/>
    <w:rsid w:val="000A045A"/>
    <w:rsid w:val="000A1002"/>
    <w:rsid w:val="000A2EBA"/>
    <w:rsid w:val="000A3F11"/>
    <w:rsid w:val="000A3FD9"/>
    <w:rsid w:val="000A491C"/>
    <w:rsid w:val="000A6446"/>
    <w:rsid w:val="000A6DC5"/>
    <w:rsid w:val="000A7E3A"/>
    <w:rsid w:val="000B0C29"/>
    <w:rsid w:val="000B0F33"/>
    <w:rsid w:val="000B1D21"/>
    <w:rsid w:val="000B270D"/>
    <w:rsid w:val="000B2F8C"/>
    <w:rsid w:val="000B491B"/>
    <w:rsid w:val="000B4A87"/>
    <w:rsid w:val="000B5385"/>
    <w:rsid w:val="000B597B"/>
    <w:rsid w:val="000B5E50"/>
    <w:rsid w:val="000B5EAC"/>
    <w:rsid w:val="000B5FA0"/>
    <w:rsid w:val="000B7B61"/>
    <w:rsid w:val="000C0E65"/>
    <w:rsid w:val="000C3417"/>
    <w:rsid w:val="000C34A0"/>
    <w:rsid w:val="000C3A6C"/>
    <w:rsid w:val="000C3E95"/>
    <w:rsid w:val="000C4DDB"/>
    <w:rsid w:val="000C7788"/>
    <w:rsid w:val="000D07F3"/>
    <w:rsid w:val="000D1827"/>
    <w:rsid w:val="000D2C89"/>
    <w:rsid w:val="000D396A"/>
    <w:rsid w:val="000D59A2"/>
    <w:rsid w:val="000D60C5"/>
    <w:rsid w:val="000D79CC"/>
    <w:rsid w:val="000E0E29"/>
    <w:rsid w:val="000E283A"/>
    <w:rsid w:val="000E4115"/>
    <w:rsid w:val="000E424A"/>
    <w:rsid w:val="000E7F61"/>
    <w:rsid w:val="000F179E"/>
    <w:rsid w:val="000F2167"/>
    <w:rsid w:val="000F47E8"/>
    <w:rsid w:val="000F495D"/>
    <w:rsid w:val="000F496E"/>
    <w:rsid w:val="000F5129"/>
    <w:rsid w:val="000F6208"/>
    <w:rsid w:val="00100239"/>
    <w:rsid w:val="00100600"/>
    <w:rsid w:val="00100D10"/>
    <w:rsid w:val="00101BE9"/>
    <w:rsid w:val="00101C85"/>
    <w:rsid w:val="00101F57"/>
    <w:rsid w:val="00102490"/>
    <w:rsid w:val="0010552B"/>
    <w:rsid w:val="00105C05"/>
    <w:rsid w:val="00106FA0"/>
    <w:rsid w:val="00110298"/>
    <w:rsid w:val="00110ADC"/>
    <w:rsid w:val="00110B1B"/>
    <w:rsid w:val="00112BD2"/>
    <w:rsid w:val="00112DD8"/>
    <w:rsid w:val="00113001"/>
    <w:rsid w:val="00114A03"/>
    <w:rsid w:val="00114C1A"/>
    <w:rsid w:val="00114FDD"/>
    <w:rsid w:val="0011510C"/>
    <w:rsid w:val="0011604C"/>
    <w:rsid w:val="001170C0"/>
    <w:rsid w:val="00120047"/>
    <w:rsid w:val="00124103"/>
    <w:rsid w:val="00125AE4"/>
    <w:rsid w:val="00126BB8"/>
    <w:rsid w:val="00127A5E"/>
    <w:rsid w:val="00127FF0"/>
    <w:rsid w:val="00131DFE"/>
    <w:rsid w:val="001357D9"/>
    <w:rsid w:val="00136316"/>
    <w:rsid w:val="0013716B"/>
    <w:rsid w:val="0013791B"/>
    <w:rsid w:val="001379F0"/>
    <w:rsid w:val="0014384F"/>
    <w:rsid w:val="00143ADF"/>
    <w:rsid w:val="00143E25"/>
    <w:rsid w:val="00145FA5"/>
    <w:rsid w:val="00147F59"/>
    <w:rsid w:val="00150A15"/>
    <w:rsid w:val="00150A84"/>
    <w:rsid w:val="001513EA"/>
    <w:rsid w:val="00151779"/>
    <w:rsid w:val="00151B2D"/>
    <w:rsid w:val="0015377B"/>
    <w:rsid w:val="001542C4"/>
    <w:rsid w:val="00154A17"/>
    <w:rsid w:val="0015534F"/>
    <w:rsid w:val="00156A9A"/>
    <w:rsid w:val="00156AFE"/>
    <w:rsid w:val="001628E3"/>
    <w:rsid w:val="00162A07"/>
    <w:rsid w:val="00163204"/>
    <w:rsid w:val="001632F0"/>
    <w:rsid w:val="00163B07"/>
    <w:rsid w:val="001650AC"/>
    <w:rsid w:val="00165A50"/>
    <w:rsid w:val="001665E7"/>
    <w:rsid w:val="00166767"/>
    <w:rsid w:val="001674E5"/>
    <w:rsid w:val="0017023F"/>
    <w:rsid w:val="00170564"/>
    <w:rsid w:val="00170A74"/>
    <w:rsid w:val="0017133B"/>
    <w:rsid w:val="0017222A"/>
    <w:rsid w:val="0017292E"/>
    <w:rsid w:val="00172DB2"/>
    <w:rsid w:val="001738AB"/>
    <w:rsid w:val="0017416C"/>
    <w:rsid w:val="00174903"/>
    <w:rsid w:val="0017548B"/>
    <w:rsid w:val="001755CD"/>
    <w:rsid w:val="00175F30"/>
    <w:rsid w:val="0017632C"/>
    <w:rsid w:val="0017642D"/>
    <w:rsid w:val="00176A68"/>
    <w:rsid w:val="00177A72"/>
    <w:rsid w:val="00181F1C"/>
    <w:rsid w:val="00183587"/>
    <w:rsid w:val="00184288"/>
    <w:rsid w:val="00190BBA"/>
    <w:rsid w:val="00192ED4"/>
    <w:rsid w:val="00194070"/>
    <w:rsid w:val="0019509B"/>
    <w:rsid w:val="00195478"/>
    <w:rsid w:val="00196788"/>
    <w:rsid w:val="00196E4E"/>
    <w:rsid w:val="001A08D7"/>
    <w:rsid w:val="001A096B"/>
    <w:rsid w:val="001A2645"/>
    <w:rsid w:val="001A2CA1"/>
    <w:rsid w:val="001A3745"/>
    <w:rsid w:val="001A39F2"/>
    <w:rsid w:val="001A4851"/>
    <w:rsid w:val="001A4FE8"/>
    <w:rsid w:val="001A548C"/>
    <w:rsid w:val="001A59CB"/>
    <w:rsid w:val="001A600D"/>
    <w:rsid w:val="001A61E5"/>
    <w:rsid w:val="001A6C76"/>
    <w:rsid w:val="001A7A2B"/>
    <w:rsid w:val="001B023B"/>
    <w:rsid w:val="001B2C86"/>
    <w:rsid w:val="001B3FAB"/>
    <w:rsid w:val="001B49EE"/>
    <w:rsid w:val="001C0DB4"/>
    <w:rsid w:val="001C1955"/>
    <w:rsid w:val="001C2407"/>
    <w:rsid w:val="001C3BBA"/>
    <w:rsid w:val="001C5E57"/>
    <w:rsid w:val="001C6B91"/>
    <w:rsid w:val="001C715A"/>
    <w:rsid w:val="001D144B"/>
    <w:rsid w:val="001D191F"/>
    <w:rsid w:val="001D2485"/>
    <w:rsid w:val="001D37A4"/>
    <w:rsid w:val="001D46F0"/>
    <w:rsid w:val="001D4B72"/>
    <w:rsid w:val="001D5054"/>
    <w:rsid w:val="001D5A98"/>
    <w:rsid w:val="001D5C1A"/>
    <w:rsid w:val="001D6433"/>
    <w:rsid w:val="001D72F9"/>
    <w:rsid w:val="001E09E9"/>
    <w:rsid w:val="001E109A"/>
    <w:rsid w:val="001E1C41"/>
    <w:rsid w:val="001E1F4E"/>
    <w:rsid w:val="001E472E"/>
    <w:rsid w:val="001E50BA"/>
    <w:rsid w:val="001E64A8"/>
    <w:rsid w:val="001E68BA"/>
    <w:rsid w:val="001E739A"/>
    <w:rsid w:val="001F00E3"/>
    <w:rsid w:val="001F0D50"/>
    <w:rsid w:val="001F10F0"/>
    <w:rsid w:val="001F5384"/>
    <w:rsid w:val="001F5579"/>
    <w:rsid w:val="001F5904"/>
    <w:rsid w:val="001F5C87"/>
    <w:rsid w:val="001F7DD5"/>
    <w:rsid w:val="002008B3"/>
    <w:rsid w:val="00201C02"/>
    <w:rsid w:val="00203642"/>
    <w:rsid w:val="002039F3"/>
    <w:rsid w:val="00203CEF"/>
    <w:rsid w:val="00204636"/>
    <w:rsid w:val="00204E15"/>
    <w:rsid w:val="00205C88"/>
    <w:rsid w:val="00212A9F"/>
    <w:rsid w:val="00213E48"/>
    <w:rsid w:val="00215F2C"/>
    <w:rsid w:val="0021605D"/>
    <w:rsid w:val="00217728"/>
    <w:rsid w:val="00217FC6"/>
    <w:rsid w:val="002224DA"/>
    <w:rsid w:val="0022306B"/>
    <w:rsid w:val="002239C9"/>
    <w:rsid w:val="00226061"/>
    <w:rsid w:val="002270B9"/>
    <w:rsid w:val="002279F7"/>
    <w:rsid w:val="00230742"/>
    <w:rsid w:val="00231D03"/>
    <w:rsid w:val="00232462"/>
    <w:rsid w:val="00233D6D"/>
    <w:rsid w:val="00234420"/>
    <w:rsid w:val="0023498B"/>
    <w:rsid w:val="00234D89"/>
    <w:rsid w:val="00236AF8"/>
    <w:rsid w:val="00236F41"/>
    <w:rsid w:val="00237C21"/>
    <w:rsid w:val="0024079A"/>
    <w:rsid w:val="00240C21"/>
    <w:rsid w:val="002419CC"/>
    <w:rsid w:val="002429F3"/>
    <w:rsid w:val="00242D96"/>
    <w:rsid w:val="00243A33"/>
    <w:rsid w:val="0024408A"/>
    <w:rsid w:val="00250062"/>
    <w:rsid w:val="002519B2"/>
    <w:rsid w:val="00252928"/>
    <w:rsid w:val="00254137"/>
    <w:rsid w:val="00255944"/>
    <w:rsid w:val="002566AD"/>
    <w:rsid w:val="00257C2F"/>
    <w:rsid w:val="00261C45"/>
    <w:rsid w:val="00262EF9"/>
    <w:rsid w:val="00264FE1"/>
    <w:rsid w:val="00270CDF"/>
    <w:rsid w:val="00272018"/>
    <w:rsid w:val="00273289"/>
    <w:rsid w:val="00273D79"/>
    <w:rsid w:val="002742F4"/>
    <w:rsid w:val="002748EC"/>
    <w:rsid w:val="00276998"/>
    <w:rsid w:val="002779A9"/>
    <w:rsid w:val="0028012E"/>
    <w:rsid w:val="002811C2"/>
    <w:rsid w:val="002828DB"/>
    <w:rsid w:val="00282DC7"/>
    <w:rsid w:val="0028347C"/>
    <w:rsid w:val="002847B4"/>
    <w:rsid w:val="002877BE"/>
    <w:rsid w:val="002926BF"/>
    <w:rsid w:val="002932D5"/>
    <w:rsid w:val="002945AE"/>
    <w:rsid w:val="00295509"/>
    <w:rsid w:val="002958F8"/>
    <w:rsid w:val="00295BB1"/>
    <w:rsid w:val="002A06F4"/>
    <w:rsid w:val="002A1016"/>
    <w:rsid w:val="002A12C2"/>
    <w:rsid w:val="002A17B3"/>
    <w:rsid w:val="002A2696"/>
    <w:rsid w:val="002A33AE"/>
    <w:rsid w:val="002A39A4"/>
    <w:rsid w:val="002A50DF"/>
    <w:rsid w:val="002A530F"/>
    <w:rsid w:val="002A66BC"/>
    <w:rsid w:val="002A7564"/>
    <w:rsid w:val="002B0285"/>
    <w:rsid w:val="002B1484"/>
    <w:rsid w:val="002B22B0"/>
    <w:rsid w:val="002B240F"/>
    <w:rsid w:val="002B26C9"/>
    <w:rsid w:val="002B28E9"/>
    <w:rsid w:val="002B2DA8"/>
    <w:rsid w:val="002B35B6"/>
    <w:rsid w:val="002B37E2"/>
    <w:rsid w:val="002B496A"/>
    <w:rsid w:val="002B4988"/>
    <w:rsid w:val="002B525E"/>
    <w:rsid w:val="002C1192"/>
    <w:rsid w:val="002C22BB"/>
    <w:rsid w:val="002C2D56"/>
    <w:rsid w:val="002C3D9C"/>
    <w:rsid w:val="002C3DA1"/>
    <w:rsid w:val="002C4069"/>
    <w:rsid w:val="002C4665"/>
    <w:rsid w:val="002C482B"/>
    <w:rsid w:val="002C4F46"/>
    <w:rsid w:val="002C578F"/>
    <w:rsid w:val="002D16B4"/>
    <w:rsid w:val="002D29C0"/>
    <w:rsid w:val="002D2CE7"/>
    <w:rsid w:val="002D4542"/>
    <w:rsid w:val="002D5072"/>
    <w:rsid w:val="002D5F3A"/>
    <w:rsid w:val="002D6677"/>
    <w:rsid w:val="002D6A7F"/>
    <w:rsid w:val="002D6DAE"/>
    <w:rsid w:val="002D7035"/>
    <w:rsid w:val="002D73D0"/>
    <w:rsid w:val="002E27F4"/>
    <w:rsid w:val="002E2AB2"/>
    <w:rsid w:val="002E2CE7"/>
    <w:rsid w:val="002E30F3"/>
    <w:rsid w:val="002E3E9F"/>
    <w:rsid w:val="002E4339"/>
    <w:rsid w:val="002E4440"/>
    <w:rsid w:val="002E7500"/>
    <w:rsid w:val="002E76B8"/>
    <w:rsid w:val="002E781D"/>
    <w:rsid w:val="002E7976"/>
    <w:rsid w:val="002E7A77"/>
    <w:rsid w:val="002E7BA3"/>
    <w:rsid w:val="002F1653"/>
    <w:rsid w:val="002F3160"/>
    <w:rsid w:val="002F3B8E"/>
    <w:rsid w:val="002F3E1B"/>
    <w:rsid w:val="002F5D07"/>
    <w:rsid w:val="002F70C7"/>
    <w:rsid w:val="002F7F39"/>
    <w:rsid w:val="002F7F5C"/>
    <w:rsid w:val="0030117E"/>
    <w:rsid w:val="00301BD9"/>
    <w:rsid w:val="00301CEA"/>
    <w:rsid w:val="003020A9"/>
    <w:rsid w:val="003023F1"/>
    <w:rsid w:val="00303DB8"/>
    <w:rsid w:val="00304957"/>
    <w:rsid w:val="00304BBE"/>
    <w:rsid w:val="00305CF7"/>
    <w:rsid w:val="00306D48"/>
    <w:rsid w:val="00307687"/>
    <w:rsid w:val="00307E05"/>
    <w:rsid w:val="00310EAF"/>
    <w:rsid w:val="003119C4"/>
    <w:rsid w:val="0031287D"/>
    <w:rsid w:val="00312C48"/>
    <w:rsid w:val="00312D73"/>
    <w:rsid w:val="00317EB8"/>
    <w:rsid w:val="00320454"/>
    <w:rsid w:val="00320B5A"/>
    <w:rsid w:val="0032128B"/>
    <w:rsid w:val="0032378C"/>
    <w:rsid w:val="00325FCE"/>
    <w:rsid w:val="0032747C"/>
    <w:rsid w:val="00327BC8"/>
    <w:rsid w:val="003312CE"/>
    <w:rsid w:val="003323F5"/>
    <w:rsid w:val="0033244D"/>
    <w:rsid w:val="003333BC"/>
    <w:rsid w:val="0033364C"/>
    <w:rsid w:val="003338B0"/>
    <w:rsid w:val="00334C62"/>
    <w:rsid w:val="00335619"/>
    <w:rsid w:val="0033637E"/>
    <w:rsid w:val="00337556"/>
    <w:rsid w:val="0034097A"/>
    <w:rsid w:val="00340A10"/>
    <w:rsid w:val="003414A6"/>
    <w:rsid w:val="00341876"/>
    <w:rsid w:val="00341A85"/>
    <w:rsid w:val="003423FF"/>
    <w:rsid w:val="00342646"/>
    <w:rsid w:val="00345129"/>
    <w:rsid w:val="0035143D"/>
    <w:rsid w:val="00351DBA"/>
    <w:rsid w:val="00352556"/>
    <w:rsid w:val="00352CE7"/>
    <w:rsid w:val="00354D8E"/>
    <w:rsid w:val="00355A91"/>
    <w:rsid w:val="0035715B"/>
    <w:rsid w:val="00360246"/>
    <w:rsid w:val="00362770"/>
    <w:rsid w:val="00362A69"/>
    <w:rsid w:val="003646B5"/>
    <w:rsid w:val="00364706"/>
    <w:rsid w:val="00364B59"/>
    <w:rsid w:val="00366A93"/>
    <w:rsid w:val="00367817"/>
    <w:rsid w:val="0037002F"/>
    <w:rsid w:val="00370F0E"/>
    <w:rsid w:val="00371346"/>
    <w:rsid w:val="00372C10"/>
    <w:rsid w:val="0037382C"/>
    <w:rsid w:val="00373D65"/>
    <w:rsid w:val="00375055"/>
    <w:rsid w:val="0037664E"/>
    <w:rsid w:val="003774AD"/>
    <w:rsid w:val="003811E5"/>
    <w:rsid w:val="00381D23"/>
    <w:rsid w:val="00381FB5"/>
    <w:rsid w:val="0038237E"/>
    <w:rsid w:val="00385D8F"/>
    <w:rsid w:val="00391814"/>
    <w:rsid w:val="00391C6C"/>
    <w:rsid w:val="003923FB"/>
    <w:rsid w:val="0039318E"/>
    <w:rsid w:val="00393916"/>
    <w:rsid w:val="00396A64"/>
    <w:rsid w:val="003A0532"/>
    <w:rsid w:val="003A07BC"/>
    <w:rsid w:val="003A0E1C"/>
    <w:rsid w:val="003A172D"/>
    <w:rsid w:val="003A2887"/>
    <w:rsid w:val="003A32BC"/>
    <w:rsid w:val="003A78EB"/>
    <w:rsid w:val="003A7DED"/>
    <w:rsid w:val="003B1D72"/>
    <w:rsid w:val="003B2520"/>
    <w:rsid w:val="003B32A1"/>
    <w:rsid w:val="003B372D"/>
    <w:rsid w:val="003B4429"/>
    <w:rsid w:val="003B45BE"/>
    <w:rsid w:val="003B49DC"/>
    <w:rsid w:val="003B5118"/>
    <w:rsid w:val="003B5D16"/>
    <w:rsid w:val="003B6364"/>
    <w:rsid w:val="003B74D7"/>
    <w:rsid w:val="003C0DAB"/>
    <w:rsid w:val="003C1F65"/>
    <w:rsid w:val="003C42AE"/>
    <w:rsid w:val="003C567C"/>
    <w:rsid w:val="003C6102"/>
    <w:rsid w:val="003D2E82"/>
    <w:rsid w:val="003D5679"/>
    <w:rsid w:val="003E0F49"/>
    <w:rsid w:val="003E1778"/>
    <w:rsid w:val="003E359C"/>
    <w:rsid w:val="003E3AA3"/>
    <w:rsid w:val="003E3B09"/>
    <w:rsid w:val="003E405F"/>
    <w:rsid w:val="003E67BD"/>
    <w:rsid w:val="003E6B0F"/>
    <w:rsid w:val="003E729C"/>
    <w:rsid w:val="003E78A2"/>
    <w:rsid w:val="003F003D"/>
    <w:rsid w:val="003F1DDE"/>
    <w:rsid w:val="003F20E5"/>
    <w:rsid w:val="003F3227"/>
    <w:rsid w:val="003F379A"/>
    <w:rsid w:val="003F6977"/>
    <w:rsid w:val="00401A74"/>
    <w:rsid w:val="00402891"/>
    <w:rsid w:val="0040322E"/>
    <w:rsid w:val="00403C2D"/>
    <w:rsid w:val="004040E9"/>
    <w:rsid w:val="00405575"/>
    <w:rsid w:val="00406929"/>
    <w:rsid w:val="00412A32"/>
    <w:rsid w:val="00413898"/>
    <w:rsid w:val="00413A76"/>
    <w:rsid w:val="00417C26"/>
    <w:rsid w:val="00421020"/>
    <w:rsid w:val="004225DB"/>
    <w:rsid w:val="00422C33"/>
    <w:rsid w:val="00423479"/>
    <w:rsid w:val="004251A3"/>
    <w:rsid w:val="00425363"/>
    <w:rsid w:val="0042613B"/>
    <w:rsid w:val="00426D80"/>
    <w:rsid w:val="00427277"/>
    <w:rsid w:val="00427C8D"/>
    <w:rsid w:val="00431CA3"/>
    <w:rsid w:val="00431D29"/>
    <w:rsid w:val="00432078"/>
    <w:rsid w:val="004322B1"/>
    <w:rsid w:val="0043268D"/>
    <w:rsid w:val="004332F6"/>
    <w:rsid w:val="00433A83"/>
    <w:rsid w:val="00433DD5"/>
    <w:rsid w:val="0043557B"/>
    <w:rsid w:val="004415D8"/>
    <w:rsid w:val="004418BF"/>
    <w:rsid w:val="00441F93"/>
    <w:rsid w:val="00443737"/>
    <w:rsid w:val="00443DB8"/>
    <w:rsid w:val="00444694"/>
    <w:rsid w:val="00446881"/>
    <w:rsid w:val="004472F6"/>
    <w:rsid w:val="00450078"/>
    <w:rsid w:val="00450EBA"/>
    <w:rsid w:val="00451EEC"/>
    <w:rsid w:val="004528A7"/>
    <w:rsid w:val="00452F3A"/>
    <w:rsid w:val="004532AB"/>
    <w:rsid w:val="00455DD3"/>
    <w:rsid w:val="00456311"/>
    <w:rsid w:val="00456D85"/>
    <w:rsid w:val="004575BA"/>
    <w:rsid w:val="00457D07"/>
    <w:rsid w:val="00457F85"/>
    <w:rsid w:val="004614CC"/>
    <w:rsid w:val="004630A0"/>
    <w:rsid w:val="004642DD"/>
    <w:rsid w:val="00465C3B"/>
    <w:rsid w:val="00467AEB"/>
    <w:rsid w:val="00467E32"/>
    <w:rsid w:val="00470FDD"/>
    <w:rsid w:val="004729AE"/>
    <w:rsid w:val="00473AD0"/>
    <w:rsid w:val="00474605"/>
    <w:rsid w:val="00475FAB"/>
    <w:rsid w:val="00476290"/>
    <w:rsid w:val="00481D4E"/>
    <w:rsid w:val="004837EA"/>
    <w:rsid w:val="00484A59"/>
    <w:rsid w:val="00484EC7"/>
    <w:rsid w:val="0048505D"/>
    <w:rsid w:val="00486425"/>
    <w:rsid w:val="00492EDD"/>
    <w:rsid w:val="0049331B"/>
    <w:rsid w:val="00496228"/>
    <w:rsid w:val="00497F8E"/>
    <w:rsid w:val="004A084D"/>
    <w:rsid w:val="004A2092"/>
    <w:rsid w:val="004A287F"/>
    <w:rsid w:val="004A338F"/>
    <w:rsid w:val="004A36B3"/>
    <w:rsid w:val="004A3A43"/>
    <w:rsid w:val="004A4BFA"/>
    <w:rsid w:val="004A5B41"/>
    <w:rsid w:val="004A627F"/>
    <w:rsid w:val="004A6532"/>
    <w:rsid w:val="004A655C"/>
    <w:rsid w:val="004A7296"/>
    <w:rsid w:val="004A736C"/>
    <w:rsid w:val="004A7ED1"/>
    <w:rsid w:val="004B002B"/>
    <w:rsid w:val="004B1D16"/>
    <w:rsid w:val="004B3CFC"/>
    <w:rsid w:val="004B4207"/>
    <w:rsid w:val="004B43F7"/>
    <w:rsid w:val="004B483B"/>
    <w:rsid w:val="004B5CF7"/>
    <w:rsid w:val="004B6934"/>
    <w:rsid w:val="004C01F3"/>
    <w:rsid w:val="004C16A2"/>
    <w:rsid w:val="004C1CAE"/>
    <w:rsid w:val="004C3800"/>
    <w:rsid w:val="004C6BBD"/>
    <w:rsid w:val="004C6EF1"/>
    <w:rsid w:val="004D1A04"/>
    <w:rsid w:val="004D26A9"/>
    <w:rsid w:val="004D3946"/>
    <w:rsid w:val="004D4E99"/>
    <w:rsid w:val="004E0A9A"/>
    <w:rsid w:val="004E1444"/>
    <w:rsid w:val="004E1732"/>
    <w:rsid w:val="004E2BB7"/>
    <w:rsid w:val="004E2DD9"/>
    <w:rsid w:val="004E342E"/>
    <w:rsid w:val="004E3732"/>
    <w:rsid w:val="004E4CB6"/>
    <w:rsid w:val="004E5D53"/>
    <w:rsid w:val="004E6C73"/>
    <w:rsid w:val="004F098D"/>
    <w:rsid w:val="004F2DEC"/>
    <w:rsid w:val="004F5218"/>
    <w:rsid w:val="00500B37"/>
    <w:rsid w:val="00501614"/>
    <w:rsid w:val="00501B3D"/>
    <w:rsid w:val="00502341"/>
    <w:rsid w:val="005053EA"/>
    <w:rsid w:val="00505C47"/>
    <w:rsid w:val="005076ED"/>
    <w:rsid w:val="00510F98"/>
    <w:rsid w:val="00510FDA"/>
    <w:rsid w:val="005111FC"/>
    <w:rsid w:val="00512578"/>
    <w:rsid w:val="005135A6"/>
    <w:rsid w:val="005139F0"/>
    <w:rsid w:val="005156DE"/>
    <w:rsid w:val="005160B8"/>
    <w:rsid w:val="005175C2"/>
    <w:rsid w:val="005207ED"/>
    <w:rsid w:val="00523D2B"/>
    <w:rsid w:val="005242CB"/>
    <w:rsid w:val="00524AC9"/>
    <w:rsid w:val="0053000D"/>
    <w:rsid w:val="00530203"/>
    <w:rsid w:val="0053052A"/>
    <w:rsid w:val="00530F73"/>
    <w:rsid w:val="00530FD9"/>
    <w:rsid w:val="00531554"/>
    <w:rsid w:val="00531B23"/>
    <w:rsid w:val="005324CC"/>
    <w:rsid w:val="00532A30"/>
    <w:rsid w:val="00532DC7"/>
    <w:rsid w:val="005332CC"/>
    <w:rsid w:val="00533636"/>
    <w:rsid w:val="00533DAB"/>
    <w:rsid w:val="00534628"/>
    <w:rsid w:val="00534BC5"/>
    <w:rsid w:val="00534F52"/>
    <w:rsid w:val="00535BBD"/>
    <w:rsid w:val="00536425"/>
    <w:rsid w:val="0054453B"/>
    <w:rsid w:val="005560B2"/>
    <w:rsid w:val="005573D0"/>
    <w:rsid w:val="00563362"/>
    <w:rsid w:val="00563608"/>
    <w:rsid w:val="005642F1"/>
    <w:rsid w:val="00565784"/>
    <w:rsid w:val="005659E4"/>
    <w:rsid w:val="005663D6"/>
    <w:rsid w:val="0056743A"/>
    <w:rsid w:val="0057262E"/>
    <w:rsid w:val="00573D8B"/>
    <w:rsid w:val="00575CA9"/>
    <w:rsid w:val="00580D33"/>
    <w:rsid w:val="00582CBE"/>
    <w:rsid w:val="00585360"/>
    <w:rsid w:val="005859D8"/>
    <w:rsid w:val="00585AC6"/>
    <w:rsid w:val="00587172"/>
    <w:rsid w:val="00590A93"/>
    <w:rsid w:val="00591BE8"/>
    <w:rsid w:val="00592233"/>
    <w:rsid w:val="00593968"/>
    <w:rsid w:val="0059469A"/>
    <w:rsid w:val="00594C5A"/>
    <w:rsid w:val="00595323"/>
    <w:rsid w:val="00595BDB"/>
    <w:rsid w:val="00595C84"/>
    <w:rsid w:val="00596364"/>
    <w:rsid w:val="00596FC3"/>
    <w:rsid w:val="005977CC"/>
    <w:rsid w:val="005A05FE"/>
    <w:rsid w:val="005A08F5"/>
    <w:rsid w:val="005A0BAA"/>
    <w:rsid w:val="005A3449"/>
    <w:rsid w:val="005A3729"/>
    <w:rsid w:val="005A3B7F"/>
    <w:rsid w:val="005A4880"/>
    <w:rsid w:val="005A507B"/>
    <w:rsid w:val="005A7DBD"/>
    <w:rsid w:val="005B0F42"/>
    <w:rsid w:val="005B22BD"/>
    <w:rsid w:val="005B2421"/>
    <w:rsid w:val="005B2BA3"/>
    <w:rsid w:val="005B2C7C"/>
    <w:rsid w:val="005B441E"/>
    <w:rsid w:val="005B5C8C"/>
    <w:rsid w:val="005B634B"/>
    <w:rsid w:val="005B6BF3"/>
    <w:rsid w:val="005B7826"/>
    <w:rsid w:val="005C1355"/>
    <w:rsid w:val="005C1ED3"/>
    <w:rsid w:val="005C26C7"/>
    <w:rsid w:val="005C2E10"/>
    <w:rsid w:val="005C55EA"/>
    <w:rsid w:val="005C5C5E"/>
    <w:rsid w:val="005C7209"/>
    <w:rsid w:val="005C7489"/>
    <w:rsid w:val="005C74C5"/>
    <w:rsid w:val="005D046C"/>
    <w:rsid w:val="005D0F83"/>
    <w:rsid w:val="005D0FA9"/>
    <w:rsid w:val="005D1E8B"/>
    <w:rsid w:val="005D260B"/>
    <w:rsid w:val="005D3C73"/>
    <w:rsid w:val="005D3F9C"/>
    <w:rsid w:val="005D408F"/>
    <w:rsid w:val="005D44D2"/>
    <w:rsid w:val="005D544A"/>
    <w:rsid w:val="005D692C"/>
    <w:rsid w:val="005D7DE3"/>
    <w:rsid w:val="005E028F"/>
    <w:rsid w:val="005E445C"/>
    <w:rsid w:val="005E6A58"/>
    <w:rsid w:val="005E7E48"/>
    <w:rsid w:val="005F1181"/>
    <w:rsid w:val="005F1435"/>
    <w:rsid w:val="005F210B"/>
    <w:rsid w:val="005F542D"/>
    <w:rsid w:val="005F5F82"/>
    <w:rsid w:val="005F6D8D"/>
    <w:rsid w:val="00600567"/>
    <w:rsid w:val="00602CCA"/>
    <w:rsid w:val="00602D2E"/>
    <w:rsid w:val="006032B1"/>
    <w:rsid w:val="006037D1"/>
    <w:rsid w:val="00604140"/>
    <w:rsid w:val="00604F2E"/>
    <w:rsid w:val="00607157"/>
    <w:rsid w:val="0061028E"/>
    <w:rsid w:val="0061147D"/>
    <w:rsid w:val="00613918"/>
    <w:rsid w:val="006140DD"/>
    <w:rsid w:val="006156D6"/>
    <w:rsid w:val="006159F7"/>
    <w:rsid w:val="006161B1"/>
    <w:rsid w:val="0061656A"/>
    <w:rsid w:val="006211CB"/>
    <w:rsid w:val="00621AE8"/>
    <w:rsid w:val="00622141"/>
    <w:rsid w:val="006230C9"/>
    <w:rsid w:val="006261F4"/>
    <w:rsid w:val="00626AD1"/>
    <w:rsid w:val="00627E21"/>
    <w:rsid w:val="00631B61"/>
    <w:rsid w:val="00632E68"/>
    <w:rsid w:val="006337AA"/>
    <w:rsid w:val="00634AAA"/>
    <w:rsid w:val="0063503A"/>
    <w:rsid w:val="00635483"/>
    <w:rsid w:val="006361B7"/>
    <w:rsid w:val="00637D5F"/>
    <w:rsid w:val="00641CA9"/>
    <w:rsid w:val="00643273"/>
    <w:rsid w:val="00643896"/>
    <w:rsid w:val="00643B94"/>
    <w:rsid w:val="00645A14"/>
    <w:rsid w:val="00646222"/>
    <w:rsid w:val="00650D14"/>
    <w:rsid w:val="00650DA2"/>
    <w:rsid w:val="006514FB"/>
    <w:rsid w:val="006515CE"/>
    <w:rsid w:val="00660A77"/>
    <w:rsid w:val="00661D9F"/>
    <w:rsid w:val="0066413A"/>
    <w:rsid w:val="00665DFB"/>
    <w:rsid w:val="006662B3"/>
    <w:rsid w:val="00670FD4"/>
    <w:rsid w:val="00671352"/>
    <w:rsid w:val="006719AE"/>
    <w:rsid w:val="00673E3B"/>
    <w:rsid w:val="00674835"/>
    <w:rsid w:val="00674D7F"/>
    <w:rsid w:val="00674E54"/>
    <w:rsid w:val="00675359"/>
    <w:rsid w:val="006761D2"/>
    <w:rsid w:val="00676A1E"/>
    <w:rsid w:val="006779EF"/>
    <w:rsid w:val="00680705"/>
    <w:rsid w:val="00681650"/>
    <w:rsid w:val="00681BB7"/>
    <w:rsid w:val="00684AFB"/>
    <w:rsid w:val="00684C67"/>
    <w:rsid w:val="006863CE"/>
    <w:rsid w:val="0068677E"/>
    <w:rsid w:val="006870E8"/>
    <w:rsid w:val="006937CA"/>
    <w:rsid w:val="00694DC7"/>
    <w:rsid w:val="0069513E"/>
    <w:rsid w:val="0069621F"/>
    <w:rsid w:val="00696C53"/>
    <w:rsid w:val="00697387"/>
    <w:rsid w:val="00697AC1"/>
    <w:rsid w:val="00697D55"/>
    <w:rsid w:val="00697EFD"/>
    <w:rsid w:val="006A04D6"/>
    <w:rsid w:val="006A2FC9"/>
    <w:rsid w:val="006A6B15"/>
    <w:rsid w:val="006A7045"/>
    <w:rsid w:val="006A7AD7"/>
    <w:rsid w:val="006B0332"/>
    <w:rsid w:val="006B115F"/>
    <w:rsid w:val="006B1239"/>
    <w:rsid w:val="006B1FF4"/>
    <w:rsid w:val="006B2C0E"/>
    <w:rsid w:val="006B4AD5"/>
    <w:rsid w:val="006B6432"/>
    <w:rsid w:val="006B798F"/>
    <w:rsid w:val="006C0067"/>
    <w:rsid w:val="006C0BA3"/>
    <w:rsid w:val="006C2E5E"/>
    <w:rsid w:val="006C3264"/>
    <w:rsid w:val="006C4FB3"/>
    <w:rsid w:val="006C5BB7"/>
    <w:rsid w:val="006C7E26"/>
    <w:rsid w:val="006D0368"/>
    <w:rsid w:val="006D2647"/>
    <w:rsid w:val="006D29AC"/>
    <w:rsid w:val="006D37FF"/>
    <w:rsid w:val="006D3FEE"/>
    <w:rsid w:val="006D4D28"/>
    <w:rsid w:val="006D5F50"/>
    <w:rsid w:val="006D6423"/>
    <w:rsid w:val="006D6E86"/>
    <w:rsid w:val="006D7BE5"/>
    <w:rsid w:val="006E2151"/>
    <w:rsid w:val="006E2AB8"/>
    <w:rsid w:val="006E37A3"/>
    <w:rsid w:val="006E4825"/>
    <w:rsid w:val="006E6D65"/>
    <w:rsid w:val="006F06F9"/>
    <w:rsid w:val="006F0E82"/>
    <w:rsid w:val="006F1B0D"/>
    <w:rsid w:val="006F2AFF"/>
    <w:rsid w:val="006F3592"/>
    <w:rsid w:val="006F44B7"/>
    <w:rsid w:val="006F65AA"/>
    <w:rsid w:val="006F7589"/>
    <w:rsid w:val="007004EE"/>
    <w:rsid w:val="00701D6A"/>
    <w:rsid w:val="00702E4D"/>
    <w:rsid w:val="0070635E"/>
    <w:rsid w:val="00706CDF"/>
    <w:rsid w:val="00710128"/>
    <w:rsid w:val="0071077C"/>
    <w:rsid w:val="00710ED5"/>
    <w:rsid w:val="00711139"/>
    <w:rsid w:val="00712354"/>
    <w:rsid w:val="0071256E"/>
    <w:rsid w:val="00713204"/>
    <w:rsid w:val="00713456"/>
    <w:rsid w:val="00713A60"/>
    <w:rsid w:val="00713AE4"/>
    <w:rsid w:val="00714CC7"/>
    <w:rsid w:val="00715FF5"/>
    <w:rsid w:val="00720603"/>
    <w:rsid w:val="00724C61"/>
    <w:rsid w:val="0072676C"/>
    <w:rsid w:val="00730BC7"/>
    <w:rsid w:val="007328A7"/>
    <w:rsid w:val="00732AFD"/>
    <w:rsid w:val="00732BB3"/>
    <w:rsid w:val="00733D80"/>
    <w:rsid w:val="00735A6B"/>
    <w:rsid w:val="00740173"/>
    <w:rsid w:val="00740686"/>
    <w:rsid w:val="00742FC1"/>
    <w:rsid w:val="007467DF"/>
    <w:rsid w:val="00746F25"/>
    <w:rsid w:val="00747859"/>
    <w:rsid w:val="00750BF5"/>
    <w:rsid w:val="007535A3"/>
    <w:rsid w:val="00754167"/>
    <w:rsid w:val="0075419A"/>
    <w:rsid w:val="00754C81"/>
    <w:rsid w:val="00754CE8"/>
    <w:rsid w:val="0075743C"/>
    <w:rsid w:val="007613F3"/>
    <w:rsid w:val="00761567"/>
    <w:rsid w:val="00761B62"/>
    <w:rsid w:val="007625AB"/>
    <w:rsid w:val="007639BE"/>
    <w:rsid w:val="007649F6"/>
    <w:rsid w:val="00764AA7"/>
    <w:rsid w:val="00765E3E"/>
    <w:rsid w:val="00766F79"/>
    <w:rsid w:val="00767EC7"/>
    <w:rsid w:val="00770A52"/>
    <w:rsid w:val="00772FA3"/>
    <w:rsid w:val="0077431C"/>
    <w:rsid w:val="00775C86"/>
    <w:rsid w:val="00776479"/>
    <w:rsid w:val="00776681"/>
    <w:rsid w:val="00777049"/>
    <w:rsid w:val="0078023D"/>
    <w:rsid w:val="007813DC"/>
    <w:rsid w:val="0078153B"/>
    <w:rsid w:val="00781EA2"/>
    <w:rsid w:val="00782A6D"/>
    <w:rsid w:val="00783021"/>
    <w:rsid w:val="00784AFC"/>
    <w:rsid w:val="00784E4F"/>
    <w:rsid w:val="00786301"/>
    <w:rsid w:val="0078672E"/>
    <w:rsid w:val="00786900"/>
    <w:rsid w:val="00787321"/>
    <w:rsid w:val="00790F52"/>
    <w:rsid w:val="007919D5"/>
    <w:rsid w:val="00791CD9"/>
    <w:rsid w:val="00792AE1"/>
    <w:rsid w:val="00793EF5"/>
    <w:rsid w:val="00795115"/>
    <w:rsid w:val="00797808"/>
    <w:rsid w:val="007A12F3"/>
    <w:rsid w:val="007A323C"/>
    <w:rsid w:val="007A3464"/>
    <w:rsid w:val="007A7A47"/>
    <w:rsid w:val="007B4699"/>
    <w:rsid w:val="007B479F"/>
    <w:rsid w:val="007B5EB6"/>
    <w:rsid w:val="007B6A1C"/>
    <w:rsid w:val="007B703A"/>
    <w:rsid w:val="007B746E"/>
    <w:rsid w:val="007B74C5"/>
    <w:rsid w:val="007B74EE"/>
    <w:rsid w:val="007C21A9"/>
    <w:rsid w:val="007C28EB"/>
    <w:rsid w:val="007C33A6"/>
    <w:rsid w:val="007C3856"/>
    <w:rsid w:val="007C42F7"/>
    <w:rsid w:val="007C481D"/>
    <w:rsid w:val="007C52DB"/>
    <w:rsid w:val="007C6922"/>
    <w:rsid w:val="007C7DAC"/>
    <w:rsid w:val="007D438A"/>
    <w:rsid w:val="007D47DB"/>
    <w:rsid w:val="007D759E"/>
    <w:rsid w:val="007D7A36"/>
    <w:rsid w:val="007E018F"/>
    <w:rsid w:val="007E04C1"/>
    <w:rsid w:val="007E1821"/>
    <w:rsid w:val="007E4187"/>
    <w:rsid w:val="007E4E2D"/>
    <w:rsid w:val="007E4F8B"/>
    <w:rsid w:val="007E5144"/>
    <w:rsid w:val="007E53F5"/>
    <w:rsid w:val="007E5AC8"/>
    <w:rsid w:val="007F1E7F"/>
    <w:rsid w:val="007F2750"/>
    <w:rsid w:val="007F4C0F"/>
    <w:rsid w:val="007F4FAC"/>
    <w:rsid w:val="007F6308"/>
    <w:rsid w:val="007F65EC"/>
    <w:rsid w:val="0080096E"/>
    <w:rsid w:val="008018A5"/>
    <w:rsid w:val="00801B58"/>
    <w:rsid w:val="008029BC"/>
    <w:rsid w:val="008032AF"/>
    <w:rsid w:val="0080464A"/>
    <w:rsid w:val="00805F42"/>
    <w:rsid w:val="008067CC"/>
    <w:rsid w:val="00807358"/>
    <w:rsid w:val="00810BD0"/>
    <w:rsid w:val="008113F8"/>
    <w:rsid w:val="00812B58"/>
    <w:rsid w:val="00813EAD"/>
    <w:rsid w:val="00816FC2"/>
    <w:rsid w:val="008210A3"/>
    <w:rsid w:val="008211BA"/>
    <w:rsid w:val="00823422"/>
    <w:rsid w:val="00823532"/>
    <w:rsid w:val="00823C70"/>
    <w:rsid w:val="00823FAC"/>
    <w:rsid w:val="0082588B"/>
    <w:rsid w:val="00826891"/>
    <w:rsid w:val="008301AA"/>
    <w:rsid w:val="008305A6"/>
    <w:rsid w:val="00830E35"/>
    <w:rsid w:val="00831423"/>
    <w:rsid w:val="0083414A"/>
    <w:rsid w:val="008351B6"/>
    <w:rsid w:val="00837459"/>
    <w:rsid w:val="008374CF"/>
    <w:rsid w:val="0084084E"/>
    <w:rsid w:val="00840927"/>
    <w:rsid w:val="00841B18"/>
    <w:rsid w:val="00842F77"/>
    <w:rsid w:val="00844A95"/>
    <w:rsid w:val="00844E9F"/>
    <w:rsid w:val="00845A2E"/>
    <w:rsid w:val="0084613D"/>
    <w:rsid w:val="00847888"/>
    <w:rsid w:val="008500B6"/>
    <w:rsid w:val="0085173D"/>
    <w:rsid w:val="00852BB8"/>
    <w:rsid w:val="00852F48"/>
    <w:rsid w:val="008532B8"/>
    <w:rsid w:val="00856061"/>
    <w:rsid w:val="008573C7"/>
    <w:rsid w:val="00857B0D"/>
    <w:rsid w:val="00857BCD"/>
    <w:rsid w:val="00861A3F"/>
    <w:rsid w:val="008621DF"/>
    <w:rsid w:val="008637BC"/>
    <w:rsid w:val="00863D83"/>
    <w:rsid w:val="008648FD"/>
    <w:rsid w:val="00865AFF"/>
    <w:rsid w:val="00866865"/>
    <w:rsid w:val="008671A7"/>
    <w:rsid w:val="00867B26"/>
    <w:rsid w:val="008706DE"/>
    <w:rsid w:val="00870C72"/>
    <w:rsid w:val="00871346"/>
    <w:rsid w:val="00872AA8"/>
    <w:rsid w:val="0087439A"/>
    <w:rsid w:val="00875005"/>
    <w:rsid w:val="00875C53"/>
    <w:rsid w:val="008801B9"/>
    <w:rsid w:val="00882966"/>
    <w:rsid w:val="00883060"/>
    <w:rsid w:val="00884339"/>
    <w:rsid w:val="00884739"/>
    <w:rsid w:val="00885248"/>
    <w:rsid w:val="0088546E"/>
    <w:rsid w:val="00887D05"/>
    <w:rsid w:val="00887F9F"/>
    <w:rsid w:val="008912AA"/>
    <w:rsid w:val="00891309"/>
    <w:rsid w:val="00894E9D"/>
    <w:rsid w:val="00894FAC"/>
    <w:rsid w:val="00896E4F"/>
    <w:rsid w:val="008976EA"/>
    <w:rsid w:val="008A08AC"/>
    <w:rsid w:val="008A456C"/>
    <w:rsid w:val="008A45B2"/>
    <w:rsid w:val="008A5399"/>
    <w:rsid w:val="008A6EC3"/>
    <w:rsid w:val="008A7B7A"/>
    <w:rsid w:val="008B0853"/>
    <w:rsid w:val="008B0A2D"/>
    <w:rsid w:val="008B0A5C"/>
    <w:rsid w:val="008B0B67"/>
    <w:rsid w:val="008B0C6A"/>
    <w:rsid w:val="008B0FFE"/>
    <w:rsid w:val="008B1E69"/>
    <w:rsid w:val="008B20AE"/>
    <w:rsid w:val="008B215B"/>
    <w:rsid w:val="008B2BA1"/>
    <w:rsid w:val="008B3725"/>
    <w:rsid w:val="008B39EB"/>
    <w:rsid w:val="008B46B7"/>
    <w:rsid w:val="008B4D48"/>
    <w:rsid w:val="008B539F"/>
    <w:rsid w:val="008B5406"/>
    <w:rsid w:val="008B5755"/>
    <w:rsid w:val="008B73F4"/>
    <w:rsid w:val="008B77D0"/>
    <w:rsid w:val="008C0898"/>
    <w:rsid w:val="008C0EF2"/>
    <w:rsid w:val="008C12EE"/>
    <w:rsid w:val="008C173D"/>
    <w:rsid w:val="008C27C5"/>
    <w:rsid w:val="008C2D2C"/>
    <w:rsid w:val="008C60B3"/>
    <w:rsid w:val="008C60D8"/>
    <w:rsid w:val="008C6207"/>
    <w:rsid w:val="008C7A60"/>
    <w:rsid w:val="008D4C72"/>
    <w:rsid w:val="008D50D3"/>
    <w:rsid w:val="008D6478"/>
    <w:rsid w:val="008D762B"/>
    <w:rsid w:val="008E1756"/>
    <w:rsid w:val="008E1C07"/>
    <w:rsid w:val="008E35A2"/>
    <w:rsid w:val="008E3847"/>
    <w:rsid w:val="008E4C64"/>
    <w:rsid w:val="008F0543"/>
    <w:rsid w:val="008F0CED"/>
    <w:rsid w:val="008F0D1F"/>
    <w:rsid w:val="008F24E2"/>
    <w:rsid w:val="008F4E3F"/>
    <w:rsid w:val="008F5710"/>
    <w:rsid w:val="008F6B25"/>
    <w:rsid w:val="008F73E4"/>
    <w:rsid w:val="008F7575"/>
    <w:rsid w:val="009000B4"/>
    <w:rsid w:val="00901A5A"/>
    <w:rsid w:val="00902F3C"/>
    <w:rsid w:val="00904266"/>
    <w:rsid w:val="0090636D"/>
    <w:rsid w:val="0090748C"/>
    <w:rsid w:val="00912AC2"/>
    <w:rsid w:val="009130FB"/>
    <w:rsid w:val="009144A6"/>
    <w:rsid w:val="009147D0"/>
    <w:rsid w:val="00914FBC"/>
    <w:rsid w:val="009165DB"/>
    <w:rsid w:val="00916624"/>
    <w:rsid w:val="00916756"/>
    <w:rsid w:val="00917439"/>
    <w:rsid w:val="009218D0"/>
    <w:rsid w:val="00921F8E"/>
    <w:rsid w:val="00922567"/>
    <w:rsid w:val="009228D2"/>
    <w:rsid w:val="00923E5F"/>
    <w:rsid w:val="00924553"/>
    <w:rsid w:val="00924E2F"/>
    <w:rsid w:val="00933B69"/>
    <w:rsid w:val="009366E7"/>
    <w:rsid w:val="009402BD"/>
    <w:rsid w:val="00940678"/>
    <w:rsid w:val="009412A6"/>
    <w:rsid w:val="00941443"/>
    <w:rsid w:val="00941774"/>
    <w:rsid w:val="00945C32"/>
    <w:rsid w:val="00946F2B"/>
    <w:rsid w:val="00947CE8"/>
    <w:rsid w:val="00947E39"/>
    <w:rsid w:val="00950C10"/>
    <w:rsid w:val="009525B7"/>
    <w:rsid w:val="009530C6"/>
    <w:rsid w:val="00953D13"/>
    <w:rsid w:val="00954621"/>
    <w:rsid w:val="00955211"/>
    <w:rsid w:val="00955E29"/>
    <w:rsid w:val="00955E76"/>
    <w:rsid w:val="00955FD2"/>
    <w:rsid w:val="009561D3"/>
    <w:rsid w:val="0095620A"/>
    <w:rsid w:val="009567AC"/>
    <w:rsid w:val="00957DD7"/>
    <w:rsid w:val="009609A5"/>
    <w:rsid w:val="00961031"/>
    <w:rsid w:val="00961777"/>
    <w:rsid w:val="00961A7E"/>
    <w:rsid w:val="00961B48"/>
    <w:rsid w:val="009645C1"/>
    <w:rsid w:val="009648F8"/>
    <w:rsid w:val="00964C0C"/>
    <w:rsid w:val="00964E9A"/>
    <w:rsid w:val="0096620C"/>
    <w:rsid w:val="00966AC6"/>
    <w:rsid w:val="009704C9"/>
    <w:rsid w:val="00970563"/>
    <w:rsid w:val="009716D5"/>
    <w:rsid w:val="00973B6F"/>
    <w:rsid w:val="0097429E"/>
    <w:rsid w:val="0097456F"/>
    <w:rsid w:val="00975551"/>
    <w:rsid w:val="00975862"/>
    <w:rsid w:val="0097681E"/>
    <w:rsid w:val="009768ED"/>
    <w:rsid w:val="009776A0"/>
    <w:rsid w:val="0097794A"/>
    <w:rsid w:val="009803CB"/>
    <w:rsid w:val="009818E1"/>
    <w:rsid w:val="009820B9"/>
    <w:rsid w:val="00983235"/>
    <w:rsid w:val="00983512"/>
    <w:rsid w:val="0098374A"/>
    <w:rsid w:val="0098412B"/>
    <w:rsid w:val="00984262"/>
    <w:rsid w:val="009849F7"/>
    <w:rsid w:val="009864A8"/>
    <w:rsid w:val="009868EB"/>
    <w:rsid w:val="00987A51"/>
    <w:rsid w:val="00987C8D"/>
    <w:rsid w:val="00990427"/>
    <w:rsid w:val="00990474"/>
    <w:rsid w:val="0099058D"/>
    <w:rsid w:val="0099103C"/>
    <w:rsid w:val="00991FB6"/>
    <w:rsid w:val="00992667"/>
    <w:rsid w:val="009956B4"/>
    <w:rsid w:val="00995C80"/>
    <w:rsid w:val="00995EB3"/>
    <w:rsid w:val="009965DE"/>
    <w:rsid w:val="00996FCC"/>
    <w:rsid w:val="00997438"/>
    <w:rsid w:val="00997522"/>
    <w:rsid w:val="009A032A"/>
    <w:rsid w:val="009A0825"/>
    <w:rsid w:val="009A085F"/>
    <w:rsid w:val="009A1205"/>
    <w:rsid w:val="009A4BC5"/>
    <w:rsid w:val="009B0042"/>
    <w:rsid w:val="009B172F"/>
    <w:rsid w:val="009B1DDE"/>
    <w:rsid w:val="009B1E4A"/>
    <w:rsid w:val="009B385C"/>
    <w:rsid w:val="009B3C65"/>
    <w:rsid w:val="009B4DCA"/>
    <w:rsid w:val="009B4EB1"/>
    <w:rsid w:val="009B4FC0"/>
    <w:rsid w:val="009B627A"/>
    <w:rsid w:val="009C186E"/>
    <w:rsid w:val="009C2B6B"/>
    <w:rsid w:val="009C5291"/>
    <w:rsid w:val="009C5756"/>
    <w:rsid w:val="009C6331"/>
    <w:rsid w:val="009D1C20"/>
    <w:rsid w:val="009D29E3"/>
    <w:rsid w:val="009D5212"/>
    <w:rsid w:val="009D5AFD"/>
    <w:rsid w:val="009E3275"/>
    <w:rsid w:val="009E3969"/>
    <w:rsid w:val="009E3FA4"/>
    <w:rsid w:val="009E43AE"/>
    <w:rsid w:val="009E5B8A"/>
    <w:rsid w:val="009E6019"/>
    <w:rsid w:val="009E7F48"/>
    <w:rsid w:val="009F09B3"/>
    <w:rsid w:val="009F207F"/>
    <w:rsid w:val="009F48CF"/>
    <w:rsid w:val="009F5C35"/>
    <w:rsid w:val="00A00CD1"/>
    <w:rsid w:val="00A02937"/>
    <w:rsid w:val="00A02F9D"/>
    <w:rsid w:val="00A04DD3"/>
    <w:rsid w:val="00A05FEF"/>
    <w:rsid w:val="00A10025"/>
    <w:rsid w:val="00A1005F"/>
    <w:rsid w:val="00A13E2E"/>
    <w:rsid w:val="00A14472"/>
    <w:rsid w:val="00A169D6"/>
    <w:rsid w:val="00A1769A"/>
    <w:rsid w:val="00A17965"/>
    <w:rsid w:val="00A20AEA"/>
    <w:rsid w:val="00A214F4"/>
    <w:rsid w:val="00A21D20"/>
    <w:rsid w:val="00A230B6"/>
    <w:rsid w:val="00A23D43"/>
    <w:rsid w:val="00A257AD"/>
    <w:rsid w:val="00A262E2"/>
    <w:rsid w:val="00A27C07"/>
    <w:rsid w:val="00A32439"/>
    <w:rsid w:val="00A32DBD"/>
    <w:rsid w:val="00A33D01"/>
    <w:rsid w:val="00A341CE"/>
    <w:rsid w:val="00A36747"/>
    <w:rsid w:val="00A40170"/>
    <w:rsid w:val="00A40A8D"/>
    <w:rsid w:val="00A41006"/>
    <w:rsid w:val="00A416CC"/>
    <w:rsid w:val="00A43A12"/>
    <w:rsid w:val="00A45370"/>
    <w:rsid w:val="00A459E0"/>
    <w:rsid w:val="00A4788D"/>
    <w:rsid w:val="00A47E08"/>
    <w:rsid w:val="00A50654"/>
    <w:rsid w:val="00A52248"/>
    <w:rsid w:val="00A54A1D"/>
    <w:rsid w:val="00A54E10"/>
    <w:rsid w:val="00A614E0"/>
    <w:rsid w:val="00A64467"/>
    <w:rsid w:val="00A65076"/>
    <w:rsid w:val="00A65DD7"/>
    <w:rsid w:val="00A6607B"/>
    <w:rsid w:val="00A664E3"/>
    <w:rsid w:val="00A67238"/>
    <w:rsid w:val="00A71218"/>
    <w:rsid w:val="00A71441"/>
    <w:rsid w:val="00A7223B"/>
    <w:rsid w:val="00A73CB1"/>
    <w:rsid w:val="00A741FB"/>
    <w:rsid w:val="00A7471C"/>
    <w:rsid w:val="00A75C23"/>
    <w:rsid w:val="00A77FAC"/>
    <w:rsid w:val="00A80E2B"/>
    <w:rsid w:val="00A828E2"/>
    <w:rsid w:val="00A82D04"/>
    <w:rsid w:val="00A85F5C"/>
    <w:rsid w:val="00A862BD"/>
    <w:rsid w:val="00A863D0"/>
    <w:rsid w:val="00A8695E"/>
    <w:rsid w:val="00A86A4A"/>
    <w:rsid w:val="00A87594"/>
    <w:rsid w:val="00A87EDB"/>
    <w:rsid w:val="00A910B1"/>
    <w:rsid w:val="00A91BC1"/>
    <w:rsid w:val="00A930C0"/>
    <w:rsid w:val="00A940B4"/>
    <w:rsid w:val="00AA1EA3"/>
    <w:rsid w:val="00AA3402"/>
    <w:rsid w:val="00AA41B4"/>
    <w:rsid w:val="00AA4368"/>
    <w:rsid w:val="00AA5240"/>
    <w:rsid w:val="00AA5CFD"/>
    <w:rsid w:val="00AB0043"/>
    <w:rsid w:val="00AB0B9C"/>
    <w:rsid w:val="00AB241D"/>
    <w:rsid w:val="00AB2495"/>
    <w:rsid w:val="00AB2FE7"/>
    <w:rsid w:val="00AB3E5F"/>
    <w:rsid w:val="00AB538D"/>
    <w:rsid w:val="00AB5EE0"/>
    <w:rsid w:val="00AB6542"/>
    <w:rsid w:val="00AB772F"/>
    <w:rsid w:val="00AB7D52"/>
    <w:rsid w:val="00AC0F5D"/>
    <w:rsid w:val="00AC12C4"/>
    <w:rsid w:val="00AC20F1"/>
    <w:rsid w:val="00AC43CA"/>
    <w:rsid w:val="00AC49D6"/>
    <w:rsid w:val="00AC518F"/>
    <w:rsid w:val="00AC54E2"/>
    <w:rsid w:val="00AC63B2"/>
    <w:rsid w:val="00AD1478"/>
    <w:rsid w:val="00AD214B"/>
    <w:rsid w:val="00AD6FEB"/>
    <w:rsid w:val="00AE0941"/>
    <w:rsid w:val="00AE0BE3"/>
    <w:rsid w:val="00AE2C77"/>
    <w:rsid w:val="00AE3759"/>
    <w:rsid w:val="00AE4AC3"/>
    <w:rsid w:val="00AE4B4C"/>
    <w:rsid w:val="00AE64B7"/>
    <w:rsid w:val="00AE6DC9"/>
    <w:rsid w:val="00AF2E70"/>
    <w:rsid w:val="00AF396B"/>
    <w:rsid w:val="00AF53CF"/>
    <w:rsid w:val="00AF5F3F"/>
    <w:rsid w:val="00B0028D"/>
    <w:rsid w:val="00B0122C"/>
    <w:rsid w:val="00B0148D"/>
    <w:rsid w:val="00B01B62"/>
    <w:rsid w:val="00B03653"/>
    <w:rsid w:val="00B03BAF"/>
    <w:rsid w:val="00B055F8"/>
    <w:rsid w:val="00B101CF"/>
    <w:rsid w:val="00B102B2"/>
    <w:rsid w:val="00B106A5"/>
    <w:rsid w:val="00B1107C"/>
    <w:rsid w:val="00B1162A"/>
    <w:rsid w:val="00B11C81"/>
    <w:rsid w:val="00B12311"/>
    <w:rsid w:val="00B140FF"/>
    <w:rsid w:val="00B143B1"/>
    <w:rsid w:val="00B14436"/>
    <w:rsid w:val="00B16E72"/>
    <w:rsid w:val="00B17393"/>
    <w:rsid w:val="00B23492"/>
    <w:rsid w:val="00B23954"/>
    <w:rsid w:val="00B241C0"/>
    <w:rsid w:val="00B30138"/>
    <w:rsid w:val="00B336A9"/>
    <w:rsid w:val="00B33872"/>
    <w:rsid w:val="00B34900"/>
    <w:rsid w:val="00B34C0C"/>
    <w:rsid w:val="00B34C7C"/>
    <w:rsid w:val="00B3587B"/>
    <w:rsid w:val="00B35908"/>
    <w:rsid w:val="00B35A37"/>
    <w:rsid w:val="00B36684"/>
    <w:rsid w:val="00B3674C"/>
    <w:rsid w:val="00B373FC"/>
    <w:rsid w:val="00B37E96"/>
    <w:rsid w:val="00B404B5"/>
    <w:rsid w:val="00B40B42"/>
    <w:rsid w:val="00B41B1D"/>
    <w:rsid w:val="00B43E29"/>
    <w:rsid w:val="00B442B2"/>
    <w:rsid w:val="00B445AD"/>
    <w:rsid w:val="00B44F57"/>
    <w:rsid w:val="00B47416"/>
    <w:rsid w:val="00B50A6F"/>
    <w:rsid w:val="00B50C51"/>
    <w:rsid w:val="00B50E90"/>
    <w:rsid w:val="00B50FC2"/>
    <w:rsid w:val="00B52D0F"/>
    <w:rsid w:val="00B536DF"/>
    <w:rsid w:val="00B538D6"/>
    <w:rsid w:val="00B56F1F"/>
    <w:rsid w:val="00B575A1"/>
    <w:rsid w:val="00B57617"/>
    <w:rsid w:val="00B623D8"/>
    <w:rsid w:val="00B65831"/>
    <w:rsid w:val="00B65FF5"/>
    <w:rsid w:val="00B70C5D"/>
    <w:rsid w:val="00B7112E"/>
    <w:rsid w:val="00B71A3E"/>
    <w:rsid w:val="00B732CD"/>
    <w:rsid w:val="00B73816"/>
    <w:rsid w:val="00B74880"/>
    <w:rsid w:val="00B74A7E"/>
    <w:rsid w:val="00B74B03"/>
    <w:rsid w:val="00B756C2"/>
    <w:rsid w:val="00B76672"/>
    <w:rsid w:val="00B80874"/>
    <w:rsid w:val="00B80DF2"/>
    <w:rsid w:val="00B81116"/>
    <w:rsid w:val="00B838AB"/>
    <w:rsid w:val="00B839ED"/>
    <w:rsid w:val="00B85825"/>
    <w:rsid w:val="00B85DEE"/>
    <w:rsid w:val="00B86D8E"/>
    <w:rsid w:val="00B86E09"/>
    <w:rsid w:val="00B87431"/>
    <w:rsid w:val="00B91D6A"/>
    <w:rsid w:val="00B94161"/>
    <w:rsid w:val="00B953F5"/>
    <w:rsid w:val="00B9561E"/>
    <w:rsid w:val="00B966CA"/>
    <w:rsid w:val="00BA0BED"/>
    <w:rsid w:val="00BA1605"/>
    <w:rsid w:val="00BA49F9"/>
    <w:rsid w:val="00BB0029"/>
    <w:rsid w:val="00BB2774"/>
    <w:rsid w:val="00BB329D"/>
    <w:rsid w:val="00BB5E8E"/>
    <w:rsid w:val="00BB7C65"/>
    <w:rsid w:val="00BC2D5B"/>
    <w:rsid w:val="00BC3231"/>
    <w:rsid w:val="00BC3C41"/>
    <w:rsid w:val="00BC5451"/>
    <w:rsid w:val="00BC7931"/>
    <w:rsid w:val="00BC7D77"/>
    <w:rsid w:val="00BC7E3D"/>
    <w:rsid w:val="00BD02F2"/>
    <w:rsid w:val="00BD0EB0"/>
    <w:rsid w:val="00BD0F5B"/>
    <w:rsid w:val="00BD27C1"/>
    <w:rsid w:val="00BD3F84"/>
    <w:rsid w:val="00BD456D"/>
    <w:rsid w:val="00BD4BC6"/>
    <w:rsid w:val="00BD5CA1"/>
    <w:rsid w:val="00BD615D"/>
    <w:rsid w:val="00BE2A4C"/>
    <w:rsid w:val="00BE31FF"/>
    <w:rsid w:val="00BE374F"/>
    <w:rsid w:val="00BE3AA6"/>
    <w:rsid w:val="00BE3E39"/>
    <w:rsid w:val="00BF18B5"/>
    <w:rsid w:val="00BF3BB6"/>
    <w:rsid w:val="00BF557C"/>
    <w:rsid w:val="00BF64A0"/>
    <w:rsid w:val="00BF6F5E"/>
    <w:rsid w:val="00BF76FA"/>
    <w:rsid w:val="00BF7B1B"/>
    <w:rsid w:val="00C0450D"/>
    <w:rsid w:val="00C045D2"/>
    <w:rsid w:val="00C04730"/>
    <w:rsid w:val="00C049E4"/>
    <w:rsid w:val="00C05B49"/>
    <w:rsid w:val="00C10A10"/>
    <w:rsid w:val="00C10FAC"/>
    <w:rsid w:val="00C12B8D"/>
    <w:rsid w:val="00C149FD"/>
    <w:rsid w:val="00C15459"/>
    <w:rsid w:val="00C15F7B"/>
    <w:rsid w:val="00C16447"/>
    <w:rsid w:val="00C17CD2"/>
    <w:rsid w:val="00C210B4"/>
    <w:rsid w:val="00C227EF"/>
    <w:rsid w:val="00C239FD"/>
    <w:rsid w:val="00C24550"/>
    <w:rsid w:val="00C249BF"/>
    <w:rsid w:val="00C31280"/>
    <w:rsid w:val="00C32D55"/>
    <w:rsid w:val="00C32F42"/>
    <w:rsid w:val="00C36DA2"/>
    <w:rsid w:val="00C41D8E"/>
    <w:rsid w:val="00C42BBA"/>
    <w:rsid w:val="00C43F6A"/>
    <w:rsid w:val="00C4748B"/>
    <w:rsid w:val="00C5000A"/>
    <w:rsid w:val="00C508A1"/>
    <w:rsid w:val="00C50AA1"/>
    <w:rsid w:val="00C5305B"/>
    <w:rsid w:val="00C53151"/>
    <w:rsid w:val="00C53741"/>
    <w:rsid w:val="00C55245"/>
    <w:rsid w:val="00C60BAC"/>
    <w:rsid w:val="00C61540"/>
    <w:rsid w:val="00C62620"/>
    <w:rsid w:val="00C64D9B"/>
    <w:rsid w:val="00C66830"/>
    <w:rsid w:val="00C669ED"/>
    <w:rsid w:val="00C67D28"/>
    <w:rsid w:val="00C70871"/>
    <w:rsid w:val="00C731F7"/>
    <w:rsid w:val="00C73D4D"/>
    <w:rsid w:val="00C73D78"/>
    <w:rsid w:val="00C7689C"/>
    <w:rsid w:val="00C80BA1"/>
    <w:rsid w:val="00C82D1F"/>
    <w:rsid w:val="00C85707"/>
    <w:rsid w:val="00C85BFA"/>
    <w:rsid w:val="00C85E11"/>
    <w:rsid w:val="00C9373F"/>
    <w:rsid w:val="00C9389F"/>
    <w:rsid w:val="00C93BAD"/>
    <w:rsid w:val="00C94F53"/>
    <w:rsid w:val="00C94FA8"/>
    <w:rsid w:val="00C965BA"/>
    <w:rsid w:val="00C9708A"/>
    <w:rsid w:val="00CA0B13"/>
    <w:rsid w:val="00CA1077"/>
    <w:rsid w:val="00CA696F"/>
    <w:rsid w:val="00CA74F6"/>
    <w:rsid w:val="00CA7C2E"/>
    <w:rsid w:val="00CA7E0C"/>
    <w:rsid w:val="00CB001E"/>
    <w:rsid w:val="00CB1E09"/>
    <w:rsid w:val="00CB2134"/>
    <w:rsid w:val="00CB27A4"/>
    <w:rsid w:val="00CB2C9D"/>
    <w:rsid w:val="00CB2D1E"/>
    <w:rsid w:val="00CB2D8D"/>
    <w:rsid w:val="00CB5D33"/>
    <w:rsid w:val="00CB6F38"/>
    <w:rsid w:val="00CC0B62"/>
    <w:rsid w:val="00CC4F63"/>
    <w:rsid w:val="00CC528A"/>
    <w:rsid w:val="00CC5616"/>
    <w:rsid w:val="00CC573E"/>
    <w:rsid w:val="00CC7B62"/>
    <w:rsid w:val="00CD22A1"/>
    <w:rsid w:val="00CD2930"/>
    <w:rsid w:val="00CD437F"/>
    <w:rsid w:val="00CD6146"/>
    <w:rsid w:val="00CD66AD"/>
    <w:rsid w:val="00CE0FCE"/>
    <w:rsid w:val="00CE2D46"/>
    <w:rsid w:val="00CE2F2C"/>
    <w:rsid w:val="00CE5150"/>
    <w:rsid w:val="00CE5A20"/>
    <w:rsid w:val="00CE5A81"/>
    <w:rsid w:val="00CE6444"/>
    <w:rsid w:val="00CF06E4"/>
    <w:rsid w:val="00CF0C8B"/>
    <w:rsid w:val="00CF1059"/>
    <w:rsid w:val="00CF1338"/>
    <w:rsid w:val="00CF441B"/>
    <w:rsid w:val="00CF773F"/>
    <w:rsid w:val="00D046D6"/>
    <w:rsid w:val="00D04E4A"/>
    <w:rsid w:val="00D0545F"/>
    <w:rsid w:val="00D05958"/>
    <w:rsid w:val="00D066A7"/>
    <w:rsid w:val="00D06BF9"/>
    <w:rsid w:val="00D10EC9"/>
    <w:rsid w:val="00D1186B"/>
    <w:rsid w:val="00D16153"/>
    <w:rsid w:val="00D16522"/>
    <w:rsid w:val="00D22D15"/>
    <w:rsid w:val="00D22DB0"/>
    <w:rsid w:val="00D24724"/>
    <w:rsid w:val="00D268D0"/>
    <w:rsid w:val="00D26C01"/>
    <w:rsid w:val="00D2768A"/>
    <w:rsid w:val="00D27AC3"/>
    <w:rsid w:val="00D304AC"/>
    <w:rsid w:val="00D306F7"/>
    <w:rsid w:val="00D320B5"/>
    <w:rsid w:val="00D32A21"/>
    <w:rsid w:val="00D33019"/>
    <w:rsid w:val="00D34313"/>
    <w:rsid w:val="00D35F3D"/>
    <w:rsid w:val="00D37DEF"/>
    <w:rsid w:val="00D407E3"/>
    <w:rsid w:val="00D4190B"/>
    <w:rsid w:val="00D4231F"/>
    <w:rsid w:val="00D42C84"/>
    <w:rsid w:val="00D42CD3"/>
    <w:rsid w:val="00D433AA"/>
    <w:rsid w:val="00D438AC"/>
    <w:rsid w:val="00D44620"/>
    <w:rsid w:val="00D4473A"/>
    <w:rsid w:val="00D447D5"/>
    <w:rsid w:val="00D44845"/>
    <w:rsid w:val="00D46398"/>
    <w:rsid w:val="00D51249"/>
    <w:rsid w:val="00D51C9A"/>
    <w:rsid w:val="00D5227F"/>
    <w:rsid w:val="00D522EC"/>
    <w:rsid w:val="00D52756"/>
    <w:rsid w:val="00D53580"/>
    <w:rsid w:val="00D53DE6"/>
    <w:rsid w:val="00D550CB"/>
    <w:rsid w:val="00D60A92"/>
    <w:rsid w:val="00D611FA"/>
    <w:rsid w:val="00D61A63"/>
    <w:rsid w:val="00D627AF"/>
    <w:rsid w:val="00D64D7F"/>
    <w:rsid w:val="00D65815"/>
    <w:rsid w:val="00D65B43"/>
    <w:rsid w:val="00D67AE3"/>
    <w:rsid w:val="00D70EC6"/>
    <w:rsid w:val="00D7167C"/>
    <w:rsid w:val="00D71C8E"/>
    <w:rsid w:val="00D72241"/>
    <w:rsid w:val="00D72BE5"/>
    <w:rsid w:val="00D73234"/>
    <w:rsid w:val="00D76191"/>
    <w:rsid w:val="00D76CC0"/>
    <w:rsid w:val="00D77350"/>
    <w:rsid w:val="00D81CE1"/>
    <w:rsid w:val="00D81E17"/>
    <w:rsid w:val="00D83127"/>
    <w:rsid w:val="00D8390F"/>
    <w:rsid w:val="00D83B0B"/>
    <w:rsid w:val="00D8511C"/>
    <w:rsid w:val="00D85E2D"/>
    <w:rsid w:val="00D91E9F"/>
    <w:rsid w:val="00D92344"/>
    <w:rsid w:val="00D9310F"/>
    <w:rsid w:val="00D9455D"/>
    <w:rsid w:val="00D95D0E"/>
    <w:rsid w:val="00D9612C"/>
    <w:rsid w:val="00D96D9E"/>
    <w:rsid w:val="00D97BB2"/>
    <w:rsid w:val="00DA1553"/>
    <w:rsid w:val="00DA2917"/>
    <w:rsid w:val="00DA41E6"/>
    <w:rsid w:val="00DA4309"/>
    <w:rsid w:val="00DA4F12"/>
    <w:rsid w:val="00DA662F"/>
    <w:rsid w:val="00DB13CF"/>
    <w:rsid w:val="00DB165C"/>
    <w:rsid w:val="00DB1B2C"/>
    <w:rsid w:val="00DB30FF"/>
    <w:rsid w:val="00DB3B23"/>
    <w:rsid w:val="00DB3B86"/>
    <w:rsid w:val="00DB798A"/>
    <w:rsid w:val="00DB7AF6"/>
    <w:rsid w:val="00DB7D69"/>
    <w:rsid w:val="00DC0045"/>
    <w:rsid w:val="00DC09F2"/>
    <w:rsid w:val="00DC137D"/>
    <w:rsid w:val="00DC1AFA"/>
    <w:rsid w:val="00DC2973"/>
    <w:rsid w:val="00DC3665"/>
    <w:rsid w:val="00DC64E6"/>
    <w:rsid w:val="00DC6C7F"/>
    <w:rsid w:val="00DD18FD"/>
    <w:rsid w:val="00DD1D41"/>
    <w:rsid w:val="00DD4C91"/>
    <w:rsid w:val="00DD502E"/>
    <w:rsid w:val="00DD5177"/>
    <w:rsid w:val="00DD592D"/>
    <w:rsid w:val="00DD5D4E"/>
    <w:rsid w:val="00DD7FE9"/>
    <w:rsid w:val="00DE0D19"/>
    <w:rsid w:val="00DE1BDE"/>
    <w:rsid w:val="00DF096C"/>
    <w:rsid w:val="00DF1005"/>
    <w:rsid w:val="00DF139E"/>
    <w:rsid w:val="00DF1489"/>
    <w:rsid w:val="00DF2F53"/>
    <w:rsid w:val="00DF4C51"/>
    <w:rsid w:val="00DF580C"/>
    <w:rsid w:val="00DF7B88"/>
    <w:rsid w:val="00E012B8"/>
    <w:rsid w:val="00E014C3"/>
    <w:rsid w:val="00E02294"/>
    <w:rsid w:val="00E03CD3"/>
    <w:rsid w:val="00E066C6"/>
    <w:rsid w:val="00E07E87"/>
    <w:rsid w:val="00E11597"/>
    <w:rsid w:val="00E129B0"/>
    <w:rsid w:val="00E13A55"/>
    <w:rsid w:val="00E1426A"/>
    <w:rsid w:val="00E15060"/>
    <w:rsid w:val="00E15B8B"/>
    <w:rsid w:val="00E168C6"/>
    <w:rsid w:val="00E16E35"/>
    <w:rsid w:val="00E179D4"/>
    <w:rsid w:val="00E209D5"/>
    <w:rsid w:val="00E24F02"/>
    <w:rsid w:val="00E274FF"/>
    <w:rsid w:val="00E27797"/>
    <w:rsid w:val="00E277CF"/>
    <w:rsid w:val="00E30579"/>
    <w:rsid w:val="00E3084B"/>
    <w:rsid w:val="00E31F09"/>
    <w:rsid w:val="00E32EED"/>
    <w:rsid w:val="00E35970"/>
    <w:rsid w:val="00E36CC6"/>
    <w:rsid w:val="00E37B7D"/>
    <w:rsid w:val="00E37CAB"/>
    <w:rsid w:val="00E433EE"/>
    <w:rsid w:val="00E45281"/>
    <w:rsid w:val="00E4559A"/>
    <w:rsid w:val="00E458D6"/>
    <w:rsid w:val="00E5015A"/>
    <w:rsid w:val="00E51C0C"/>
    <w:rsid w:val="00E5310D"/>
    <w:rsid w:val="00E5397D"/>
    <w:rsid w:val="00E540AD"/>
    <w:rsid w:val="00E541A7"/>
    <w:rsid w:val="00E552F6"/>
    <w:rsid w:val="00E5689B"/>
    <w:rsid w:val="00E616D1"/>
    <w:rsid w:val="00E62E27"/>
    <w:rsid w:val="00E6340F"/>
    <w:rsid w:val="00E65EAA"/>
    <w:rsid w:val="00E670BD"/>
    <w:rsid w:val="00E70E21"/>
    <w:rsid w:val="00E71784"/>
    <w:rsid w:val="00E72E11"/>
    <w:rsid w:val="00E74AB6"/>
    <w:rsid w:val="00E74DB3"/>
    <w:rsid w:val="00E80EEA"/>
    <w:rsid w:val="00E81C58"/>
    <w:rsid w:val="00E8241D"/>
    <w:rsid w:val="00E82AC9"/>
    <w:rsid w:val="00E85BD9"/>
    <w:rsid w:val="00E85D5D"/>
    <w:rsid w:val="00E90472"/>
    <w:rsid w:val="00E91D8C"/>
    <w:rsid w:val="00E92714"/>
    <w:rsid w:val="00E93A65"/>
    <w:rsid w:val="00E93D24"/>
    <w:rsid w:val="00E93F83"/>
    <w:rsid w:val="00E95DEC"/>
    <w:rsid w:val="00E962D1"/>
    <w:rsid w:val="00E97121"/>
    <w:rsid w:val="00EA0A28"/>
    <w:rsid w:val="00EA0BC4"/>
    <w:rsid w:val="00EA3F3E"/>
    <w:rsid w:val="00EA4C4B"/>
    <w:rsid w:val="00EB1C61"/>
    <w:rsid w:val="00EB23BD"/>
    <w:rsid w:val="00EB2F10"/>
    <w:rsid w:val="00EB58C7"/>
    <w:rsid w:val="00EB655A"/>
    <w:rsid w:val="00EB65D5"/>
    <w:rsid w:val="00EB6764"/>
    <w:rsid w:val="00EC1CDF"/>
    <w:rsid w:val="00EC3045"/>
    <w:rsid w:val="00EC46DF"/>
    <w:rsid w:val="00ED22F2"/>
    <w:rsid w:val="00ED59E7"/>
    <w:rsid w:val="00ED656F"/>
    <w:rsid w:val="00ED65A3"/>
    <w:rsid w:val="00ED697F"/>
    <w:rsid w:val="00ED6D3C"/>
    <w:rsid w:val="00ED73F2"/>
    <w:rsid w:val="00EE01B3"/>
    <w:rsid w:val="00EE25A9"/>
    <w:rsid w:val="00EF00DC"/>
    <w:rsid w:val="00EF25DE"/>
    <w:rsid w:val="00EF28ED"/>
    <w:rsid w:val="00EF40B9"/>
    <w:rsid w:val="00EF5302"/>
    <w:rsid w:val="00EF537F"/>
    <w:rsid w:val="00EF55D9"/>
    <w:rsid w:val="00F007C8"/>
    <w:rsid w:val="00F00B43"/>
    <w:rsid w:val="00F017EB"/>
    <w:rsid w:val="00F0223B"/>
    <w:rsid w:val="00F025D7"/>
    <w:rsid w:val="00F02A6A"/>
    <w:rsid w:val="00F02C71"/>
    <w:rsid w:val="00F03C58"/>
    <w:rsid w:val="00F05785"/>
    <w:rsid w:val="00F05E8F"/>
    <w:rsid w:val="00F07E41"/>
    <w:rsid w:val="00F12755"/>
    <w:rsid w:val="00F140B9"/>
    <w:rsid w:val="00F143E5"/>
    <w:rsid w:val="00F153B1"/>
    <w:rsid w:val="00F1589F"/>
    <w:rsid w:val="00F17303"/>
    <w:rsid w:val="00F20E60"/>
    <w:rsid w:val="00F21C1D"/>
    <w:rsid w:val="00F22510"/>
    <w:rsid w:val="00F230FB"/>
    <w:rsid w:val="00F23B8F"/>
    <w:rsid w:val="00F24776"/>
    <w:rsid w:val="00F3040E"/>
    <w:rsid w:val="00F30E9D"/>
    <w:rsid w:val="00F31CE4"/>
    <w:rsid w:val="00F33C8F"/>
    <w:rsid w:val="00F347F1"/>
    <w:rsid w:val="00F36EAA"/>
    <w:rsid w:val="00F4018D"/>
    <w:rsid w:val="00F40C4B"/>
    <w:rsid w:val="00F41986"/>
    <w:rsid w:val="00F41F7F"/>
    <w:rsid w:val="00F43182"/>
    <w:rsid w:val="00F44835"/>
    <w:rsid w:val="00F44B82"/>
    <w:rsid w:val="00F451C1"/>
    <w:rsid w:val="00F46662"/>
    <w:rsid w:val="00F47844"/>
    <w:rsid w:val="00F47B58"/>
    <w:rsid w:val="00F506E3"/>
    <w:rsid w:val="00F50850"/>
    <w:rsid w:val="00F51CCB"/>
    <w:rsid w:val="00F541CF"/>
    <w:rsid w:val="00F55B2E"/>
    <w:rsid w:val="00F5726E"/>
    <w:rsid w:val="00F5744A"/>
    <w:rsid w:val="00F605A1"/>
    <w:rsid w:val="00F60B19"/>
    <w:rsid w:val="00F61645"/>
    <w:rsid w:val="00F63136"/>
    <w:rsid w:val="00F633CB"/>
    <w:rsid w:val="00F63AB9"/>
    <w:rsid w:val="00F66E36"/>
    <w:rsid w:val="00F67C2C"/>
    <w:rsid w:val="00F70FE7"/>
    <w:rsid w:val="00F72C7C"/>
    <w:rsid w:val="00F73ED3"/>
    <w:rsid w:val="00F74F22"/>
    <w:rsid w:val="00F7523E"/>
    <w:rsid w:val="00F75619"/>
    <w:rsid w:val="00F81496"/>
    <w:rsid w:val="00F82A51"/>
    <w:rsid w:val="00F82E87"/>
    <w:rsid w:val="00F84384"/>
    <w:rsid w:val="00F902B1"/>
    <w:rsid w:val="00F91153"/>
    <w:rsid w:val="00F91F15"/>
    <w:rsid w:val="00F94CBC"/>
    <w:rsid w:val="00F94CC6"/>
    <w:rsid w:val="00F95280"/>
    <w:rsid w:val="00F96C3D"/>
    <w:rsid w:val="00F96D6C"/>
    <w:rsid w:val="00F973FD"/>
    <w:rsid w:val="00F9752A"/>
    <w:rsid w:val="00FA01EF"/>
    <w:rsid w:val="00FA1083"/>
    <w:rsid w:val="00FA1345"/>
    <w:rsid w:val="00FA18EA"/>
    <w:rsid w:val="00FA3CBC"/>
    <w:rsid w:val="00FA3CEA"/>
    <w:rsid w:val="00FA47DC"/>
    <w:rsid w:val="00FA4F1B"/>
    <w:rsid w:val="00FA5154"/>
    <w:rsid w:val="00FA5311"/>
    <w:rsid w:val="00FA5429"/>
    <w:rsid w:val="00FA5557"/>
    <w:rsid w:val="00FA6704"/>
    <w:rsid w:val="00FA67EC"/>
    <w:rsid w:val="00FA6F64"/>
    <w:rsid w:val="00FA79C0"/>
    <w:rsid w:val="00FB2FA5"/>
    <w:rsid w:val="00FB4712"/>
    <w:rsid w:val="00FC0529"/>
    <w:rsid w:val="00FC1324"/>
    <w:rsid w:val="00FC449F"/>
    <w:rsid w:val="00FC44CB"/>
    <w:rsid w:val="00FC49E5"/>
    <w:rsid w:val="00FC6208"/>
    <w:rsid w:val="00FD1B66"/>
    <w:rsid w:val="00FD1C48"/>
    <w:rsid w:val="00FD1CAA"/>
    <w:rsid w:val="00FD36A8"/>
    <w:rsid w:val="00FD7D3A"/>
    <w:rsid w:val="00FE0181"/>
    <w:rsid w:val="00FE070B"/>
    <w:rsid w:val="00FE2FF9"/>
    <w:rsid w:val="00FE6958"/>
    <w:rsid w:val="00FF04A1"/>
    <w:rsid w:val="00FF0A51"/>
    <w:rsid w:val="00FF2F72"/>
    <w:rsid w:val="00FF3730"/>
    <w:rsid w:val="00FF5B3C"/>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15:docId w15:val="{AA082B15-53BB-E94D-921E-45AAB260F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25DE"/>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uiPriority w:val="34"/>
    <w:qFormat/>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 w:type="paragraph" w:styleId="NoSpacing">
    <w:name w:val="No Spacing"/>
    <w:uiPriority w:val="1"/>
    <w:qFormat/>
    <w:rsid w:val="00E3084B"/>
    <w:rPr>
      <w:rFonts w:eastAsiaTheme="minorHAnsi"/>
      <w:sz w:val="22"/>
      <w:szCs w:val="22"/>
    </w:rPr>
  </w:style>
  <w:style w:type="character" w:styleId="UnresolvedMention">
    <w:name w:val="Unresolved Mention"/>
    <w:basedOn w:val="DefaultParagraphFont"/>
    <w:uiPriority w:val="99"/>
    <w:semiHidden/>
    <w:unhideWhenUsed/>
    <w:rsid w:val="005D7DE3"/>
    <w:rPr>
      <w:color w:val="808080"/>
      <w:shd w:val="clear" w:color="auto" w:fill="E6E6E6"/>
    </w:rPr>
  </w:style>
  <w:style w:type="character" w:styleId="CommentReference">
    <w:name w:val="annotation reference"/>
    <w:basedOn w:val="DefaultParagraphFont"/>
    <w:uiPriority w:val="99"/>
    <w:semiHidden/>
    <w:unhideWhenUsed/>
    <w:rsid w:val="00D8390F"/>
    <w:rPr>
      <w:sz w:val="16"/>
      <w:szCs w:val="16"/>
    </w:rPr>
  </w:style>
  <w:style w:type="paragraph" w:styleId="CommentText">
    <w:name w:val="annotation text"/>
    <w:basedOn w:val="Normal"/>
    <w:link w:val="CommentTextChar"/>
    <w:uiPriority w:val="99"/>
    <w:semiHidden/>
    <w:unhideWhenUsed/>
    <w:rsid w:val="00D8390F"/>
    <w:rPr>
      <w:sz w:val="20"/>
      <w:szCs w:val="20"/>
    </w:rPr>
  </w:style>
  <w:style w:type="character" w:customStyle="1" w:styleId="CommentTextChar">
    <w:name w:val="Comment Text Char"/>
    <w:basedOn w:val="DefaultParagraphFont"/>
    <w:link w:val="CommentText"/>
    <w:uiPriority w:val="99"/>
    <w:semiHidden/>
    <w:rsid w:val="00D839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390F"/>
    <w:rPr>
      <w:b/>
      <w:bCs/>
    </w:rPr>
  </w:style>
  <w:style w:type="character" w:customStyle="1" w:styleId="CommentSubjectChar">
    <w:name w:val="Comment Subject Char"/>
    <w:basedOn w:val="CommentTextChar"/>
    <w:link w:val="CommentSubject"/>
    <w:uiPriority w:val="99"/>
    <w:semiHidden/>
    <w:rsid w:val="00D8390F"/>
    <w:rPr>
      <w:rFonts w:ascii="Times New Roman" w:eastAsia="Times New Roman" w:hAnsi="Times New Roman" w:cs="Times New Roman"/>
      <w:b/>
      <w:bCs/>
      <w:sz w:val="20"/>
      <w:szCs w:val="20"/>
    </w:rPr>
  </w:style>
  <w:style w:type="character" w:customStyle="1" w:styleId="field">
    <w:name w:val="field"/>
    <w:basedOn w:val="DefaultParagraphFont"/>
    <w:rsid w:val="003C567C"/>
  </w:style>
  <w:style w:type="character" w:customStyle="1" w:styleId="file">
    <w:name w:val="file"/>
    <w:basedOn w:val="DefaultParagraphFont"/>
    <w:rsid w:val="00EB6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234">
      <w:bodyDiv w:val="1"/>
      <w:marLeft w:val="0"/>
      <w:marRight w:val="0"/>
      <w:marTop w:val="0"/>
      <w:marBottom w:val="0"/>
      <w:divBdr>
        <w:top w:val="none" w:sz="0" w:space="0" w:color="auto"/>
        <w:left w:val="none" w:sz="0" w:space="0" w:color="auto"/>
        <w:bottom w:val="none" w:sz="0" w:space="0" w:color="auto"/>
        <w:right w:val="none" w:sz="0" w:space="0" w:color="auto"/>
      </w:divBdr>
      <w:divsChild>
        <w:div w:id="1478837426">
          <w:marLeft w:val="0"/>
          <w:marRight w:val="0"/>
          <w:marTop w:val="0"/>
          <w:marBottom w:val="0"/>
          <w:divBdr>
            <w:top w:val="none" w:sz="0" w:space="0" w:color="auto"/>
            <w:left w:val="none" w:sz="0" w:space="0" w:color="auto"/>
            <w:bottom w:val="none" w:sz="0" w:space="0" w:color="auto"/>
            <w:right w:val="none" w:sz="0" w:space="0" w:color="auto"/>
          </w:divBdr>
        </w:div>
        <w:div w:id="1599216405">
          <w:marLeft w:val="0"/>
          <w:marRight w:val="0"/>
          <w:marTop w:val="0"/>
          <w:marBottom w:val="0"/>
          <w:divBdr>
            <w:top w:val="none" w:sz="0" w:space="0" w:color="auto"/>
            <w:left w:val="none" w:sz="0" w:space="0" w:color="auto"/>
            <w:bottom w:val="none" w:sz="0" w:space="0" w:color="auto"/>
            <w:right w:val="none" w:sz="0" w:space="0" w:color="auto"/>
          </w:divBdr>
        </w:div>
      </w:divsChild>
    </w:div>
    <w:div w:id="1707753">
      <w:bodyDiv w:val="1"/>
      <w:marLeft w:val="0"/>
      <w:marRight w:val="0"/>
      <w:marTop w:val="0"/>
      <w:marBottom w:val="0"/>
      <w:divBdr>
        <w:top w:val="none" w:sz="0" w:space="0" w:color="auto"/>
        <w:left w:val="none" w:sz="0" w:space="0" w:color="auto"/>
        <w:bottom w:val="none" w:sz="0" w:space="0" w:color="auto"/>
        <w:right w:val="none" w:sz="0" w:space="0" w:color="auto"/>
      </w:divBdr>
    </w:div>
    <w:div w:id="2325100">
      <w:bodyDiv w:val="1"/>
      <w:marLeft w:val="0"/>
      <w:marRight w:val="0"/>
      <w:marTop w:val="0"/>
      <w:marBottom w:val="0"/>
      <w:divBdr>
        <w:top w:val="none" w:sz="0" w:space="0" w:color="auto"/>
        <w:left w:val="none" w:sz="0" w:space="0" w:color="auto"/>
        <w:bottom w:val="none" w:sz="0" w:space="0" w:color="auto"/>
        <w:right w:val="none" w:sz="0" w:space="0" w:color="auto"/>
      </w:divBdr>
      <w:divsChild>
        <w:div w:id="2559313">
          <w:marLeft w:val="0"/>
          <w:marRight w:val="0"/>
          <w:marTop w:val="0"/>
          <w:marBottom w:val="0"/>
          <w:divBdr>
            <w:top w:val="none" w:sz="0" w:space="0" w:color="auto"/>
            <w:left w:val="none" w:sz="0" w:space="0" w:color="auto"/>
            <w:bottom w:val="none" w:sz="0" w:space="0" w:color="auto"/>
            <w:right w:val="none" w:sz="0" w:space="0" w:color="auto"/>
          </w:divBdr>
        </w:div>
        <w:div w:id="246967200">
          <w:marLeft w:val="0"/>
          <w:marRight w:val="0"/>
          <w:marTop w:val="0"/>
          <w:marBottom w:val="0"/>
          <w:divBdr>
            <w:top w:val="none" w:sz="0" w:space="0" w:color="auto"/>
            <w:left w:val="none" w:sz="0" w:space="0" w:color="auto"/>
            <w:bottom w:val="none" w:sz="0" w:space="0" w:color="auto"/>
            <w:right w:val="none" w:sz="0" w:space="0" w:color="auto"/>
          </w:divBdr>
        </w:div>
      </w:divsChild>
    </w:div>
    <w:div w:id="2902823">
      <w:bodyDiv w:val="1"/>
      <w:marLeft w:val="0"/>
      <w:marRight w:val="0"/>
      <w:marTop w:val="0"/>
      <w:marBottom w:val="0"/>
      <w:divBdr>
        <w:top w:val="none" w:sz="0" w:space="0" w:color="auto"/>
        <w:left w:val="none" w:sz="0" w:space="0" w:color="auto"/>
        <w:bottom w:val="none" w:sz="0" w:space="0" w:color="auto"/>
        <w:right w:val="none" w:sz="0" w:space="0" w:color="auto"/>
      </w:divBdr>
    </w:div>
    <w:div w:id="4670913">
      <w:bodyDiv w:val="1"/>
      <w:marLeft w:val="0"/>
      <w:marRight w:val="0"/>
      <w:marTop w:val="0"/>
      <w:marBottom w:val="0"/>
      <w:divBdr>
        <w:top w:val="none" w:sz="0" w:space="0" w:color="auto"/>
        <w:left w:val="none" w:sz="0" w:space="0" w:color="auto"/>
        <w:bottom w:val="none" w:sz="0" w:space="0" w:color="auto"/>
        <w:right w:val="none" w:sz="0" w:space="0" w:color="auto"/>
      </w:divBdr>
      <w:divsChild>
        <w:div w:id="400908566">
          <w:marLeft w:val="0"/>
          <w:marRight w:val="0"/>
          <w:marTop w:val="0"/>
          <w:marBottom w:val="0"/>
          <w:divBdr>
            <w:top w:val="none" w:sz="0" w:space="0" w:color="auto"/>
            <w:left w:val="none" w:sz="0" w:space="0" w:color="auto"/>
            <w:bottom w:val="none" w:sz="0" w:space="0" w:color="auto"/>
            <w:right w:val="none" w:sz="0" w:space="0" w:color="auto"/>
          </w:divBdr>
        </w:div>
      </w:divsChild>
    </w:div>
    <w:div w:id="5446531">
      <w:bodyDiv w:val="1"/>
      <w:marLeft w:val="0"/>
      <w:marRight w:val="0"/>
      <w:marTop w:val="0"/>
      <w:marBottom w:val="0"/>
      <w:divBdr>
        <w:top w:val="none" w:sz="0" w:space="0" w:color="auto"/>
        <w:left w:val="none" w:sz="0" w:space="0" w:color="auto"/>
        <w:bottom w:val="none" w:sz="0" w:space="0" w:color="auto"/>
        <w:right w:val="none" w:sz="0" w:space="0" w:color="auto"/>
      </w:divBdr>
    </w:div>
    <w:div w:id="6030444">
      <w:bodyDiv w:val="1"/>
      <w:marLeft w:val="0"/>
      <w:marRight w:val="0"/>
      <w:marTop w:val="0"/>
      <w:marBottom w:val="0"/>
      <w:divBdr>
        <w:top w:val="none" w:sz="0" w:space="0" w:color="auto"/>
        <w:left w:val="none" w:sz="0" w:space="0" w:color="auto"/>
        <w:bottom w:val="none" w:sz="0" w:space="0" w:color="auto"/>
        <w:right w:val="none" w:sz="0" w:space="0" w:color="auto"/>
      </w:divBdr>
    </w:div>
    <w:div w:id="6371218">
      <w:bodyDiv w:val="1"/>
      <w:marLeft w:val="0"/>
      <w:marRight w:val="0"/>
      <w:marTop w:val="0"/>
      <w:marBottom w:val="0"/>
      <w:divBdr>
        <w:top w:val="none" w:sz="0" w:space="0" w:color="auto"/>
        <w:left w:val="none" w:sz="0" w:space="0" w:color="auto"/>
        <w:bottom w:val="none" w:sz="0" w:space="0" w:color="auto"/>
        <w:right w:val="none" w:sz="0" w:space="0" w:color="auto"/>
      </w:divBdr>
    </w:div>
    <w:div w:id="9188028">
      <w:bodyDiv w:val="1"/>
      <w:marLeft w:val="0"/>
      <w:marRight w:val="0"/>
      <w:marTop w:val="0"/>
      <w:marBottom w:val="0"/>
      <w:divBdr>
        <w:top w:val="none" w:sz="0" w:space="0" w:color="auto"/>
        <w:left w:val="none" w:sz="0" w:space="0" w:color="auto"/>
        <w:bottom w:val="none" w:sz="0" w:space="0" w:color="auto"/>
        <w:right w:val="none" w:sz="0" w:space="0" w:color="auto"/>
      </w:divBdr>
      <w:divsChild>
        <w:div w:id="1737630993">
          <w:marLeft w:val="0"/>
          <w:marRight w:val="0"/>
          <w:marTop w:val="0"/>
          <w:marBottom w:val="0"/>
          <w:divBdr>
            <w:top w:val="none" w:sz="0" w:space="0" w:color="auto"/>
            <w:left w:val="none" w:sz="0" w:space="0" w:color="auto"/>
            <w:bottom w:val="none" w:sz="0" w:space="0" w:color="auto"/>
            <w:right w:val="none" w:sz="0" w:space="0" w:color="auto"/>
          </w:divBdr>
        </w:div>
        <w:div w:id="1781799157">
          <w:marLeft w:val="0"/>
          <w:marRight w:val="0"/>
          <w:marTop w:val="0"/>
          <w:marBottom w:val="0"/>
          <w:divBdr>
            <w:top w:val="none" w:sz="0" w:space="0" w:color="auto"/>
            <w:left w:val="none" w:sz="0" w:space="0" w:color="auto"/>
            <w:bottom w:val="none" w:sz="0" w:space="0" w:color="auto"/>
            <w:right w:val="none" w:sz="0" w:space="0" w:color="auto"/>
          </w:divBdr>
        </w:div>
      </w:divsChild>
    </w:div>
    <w:div w:id="9374976">
      <w:bodyDiv w:val="1"/>
      <w:marLeft w:val="0"/>
      <w:marRight w:val="0"/>
      <w:marTop w:val="0"/>
      <w:marBottom w:val="0"/>
      <w:divBdr>
        <w:top w:val="none" w:sz="0" w:space="0" w:color="auto"/>
        <w:left w:val="none" w:sz="0" w:space="0" w:color="auto"/>
        <w:bottom w:val="none" w:sz="0" w:space="0" w:color="auto"/>
        <w:right w:val="none" w:sz="0" w:space="0" w:color="auto"/>
      </w:divBdr>
    </w:div>
    <w:div w:id="11955816">
      <w:bodyDiv w:val="1"/>
      <w:marLeft w:val="0"/>
      <w:marRight w:val="0"/>
      <w:marTop w:val="0"/>
      <w:marBottom w:val="0"/>
      <w:divBdr>
        <w:top w:val="none" w:sz="0" w:space="0" w:color="auto"/>
        <w:left w:val="none" w:sz="0" w:space="0" w:color="auto"/>
        <w:bottom w:val="none" w:sz="0" w:space="0" w:color="auto"/>
        <w:right w:val="none" w:sz="0" w:space="0" w:color="auto"/>
      </w:divBdr>
      <w:divsChild>
        <w:div w:id="1996566324">
          <w:marLeft w:val="0"/>
          <w:marRight w:val="0"/>
          <w:marTop w:val="0"/>
          <w:marBottom w:val="0"/>
          <w:divBdr>
            <w:top w:val="none" w:sz="0" w:space="0" w:color="auto"/>
            <w:left w:val="none" w:sz="0" w:space="0" w:color="auto"/>
            <w:bottom w:val="none" w:sz="0" w:space="0" w:color="auto"/>
            <w:right w:val="none" w:sz="0" w:space="0" w:color="auto"/>
          </w:divBdr>
        </w:div>
        <w:div w:id="2045136678">
          <w:marLeft w:val="0"/>
          <w:marRight w:val="0"/>
          <w:marTop w:val="0"/>
          <w:marBottom w:val="0"/>
          <w:divBdr>
            <w:top w:val="none" w:sz="0" w:space="0" w:color="auto"/>
            <w:left w:val="none" w:sz="0" w:space="0" w:color="auto"/>
            <w:bottom w:val="none" w:sz="0" w:space="0" w:color="auto"/>
            <w:right w:val="none" w:sz="0" w:space="0" w:color="auto"/>
          </w:divBdr>
        </w:div>
      </w:divsChild>
    </w:div>
    <w:div w:id="17506754">
      <w:bodyDiv w:val="1"/>
      <w:marLeft w:val="0"/>
      <w:marRight w:val="0"/>
      <w:marTop w:val="0"/>
      <w:marBottom w:val="0"/>
      <w:divBdr>
        <w:top w:val="none" w:sz="0" w:space="0" w:color="auto"/>
        <w:left w:val="none" w:sz="0" w:space="0" w:color="auto"/>
        <w:bottom w:val="none" w:sz="0" w:space="0" w:color="auto"/>
        <w:right w:val="none" w:sz="0" w:space="0" w:color="auto"/>
      </w:divBdr>
      <w:divsChild>
        <w:div w:id="447547290">
          <w:marLeft w:val="0"/>
          <w:marRight w:val="0"/>
          <w:marTop w:val="0"/>
          <w:marBottom w:val="0"/>
          <w:divBdr>
            <w:top w:val="none" w:sz="0" w:space="0" w:color="auto"/>
            <w:left w:val="none" w:sz="0" w:space="0" w:color="auto"/>
            <w:bottom w:val="none" w:sz="0" w:space="0" w:color="auto"/>
            <w:right w:val="none" w:sz="0" w:space="0" w:color="auto"/>
          </w:divBdr>
        </w:div>
        <w:div w:id="2116093095">
          <w:marLeft w:val="0"/>
          <w:marRight w:val="0"/>
          <w:marTop w:val="0"/>
          <w:marBottom w:val="0"/>
          <w:divBdr>
            <w:top w:val="none" w:sz="0" w:space="0" w:color="auto"/>
            <w:left w:val="none" w:sz="0" w:space="0" w:color="auto"/>
            <w:bottom w:val="none" w:sz="0" w:space="0" w:color="auto"/>
            <w:right w:val="none" w:sz="0" w:space="0" w:color="auto"/>
          </w:divBdr>
        </w:div>
      </w:divsChild>
    </w:div>
    <w:div w:id="17659484">
      <w:bodyDiv w:val="1"/>
      <w:marLeft w:val="0"/>
      <w:marRight w:val="0"/>
      <w:marTop w:val="0"/>
      <w:marBottom w:val="0"/>
      <w:divBdr>
        <w:top w:val="none" w:sz="0" w:space="0" w:color="auto"/>
        <w:left w:val="none" w:sz="0" w:space="0" w:color="auto"/>
        <w:bottom w:val="none" w:sz="0" w:space="0" w:color="auto"/>
        <w:right w:val="none" w:sz="0" w:space="0" w:color="auto"/>
      </w:divBdr>
    </w:div>
    <w:div w:id="19356522">
      <w:bodyDiv w:val="1"/>
      <w:marLeft w:val="0"/>
      <w:marRight w:val="0"/>
      <w:marTop w:val="0"/>
      <w:marBottom w:val="0"/>
      <w:divBdr>
        <w:top w:val="none" w:sz="0" w:space="0" w:color="auto"/>
        <w:left w:val="none" w:sz="0" w:space="0" w:color="auto"/>
        <w:bottom w:val="none" w:sz="0" w:space="0" w:color="auto"/>
        <w:right w:val="none" w:sz="0" w:space="0" w:color="auto"/>
      </w:divBdr>
    </w:div>
    <w:div w:id="20135309">
      <w:bodyDiv w:val="1"/>
      <w:marLeft w:val="0"/>
      <w:marRight w:val="0"/>
      <w:marTop w:val="0"/>
      <w:marBottom w:val="0"/>
      <w:divBdr>
        <w:top w:val="none" w:sz="0" w:space="0" w:color="auto"/>
        <w:left w:val="none" w:sz="0" w:space="0" w:color="auto"/>
        <w:bottom w:val="none" w:sz="0" w:space="0" w:color="auto"/>
        <w:right w:val="none" w:sz="0" w:space="0" w:color="auto"/>
      </w:divBdr>
    </w:div>
    <w:div w:id="21323864">
      <w:bodyDiv w:val="1"/>
      <w:marLeft w:val="0"/>
      <w:marRight w:val="0"/>
      <w:marTop w:val="0"/>
      <w:marBottom w:val="0"/>
      <w:divBdr>
        <w:top w:val="none" w:sz="0" w:space="0" w:color="auto"/>
        <w:left w:val="none" w:sz="0" w:space="0" w:color="auto"/>
        <w:bottom w:val="none" w:sz="0" w:space="0" w:color="auto"/>
        <w:right w:val="none" w:sz="0" w:space="0" w:color="auto"/>
      </w:divBdr>
    </w:div>
    <w:div w:id="21637443">
      <w:bodyDiv w:val="1"/>
      <w:marLeft w:val="0"/>
      <w:marRight w:val="0"/>
      <w:marTop w:val="0"/>
      <w:marBottom w:val="0"/>
      <w:divBdr>
        <w:top w:val="none" w:sz="0" w:space="0" w:color="auto"/>
        <w:left w:val="none" w:sz="0" w:space="0" w:color="auto"/>
        <w:bottom w:val="none" w:sz="0" w:space="0" w:color="auto"/>
        <w:right w:val="none" w:sz="0" w:space="0" w:color="auto"/>
      </w:divBdr>
    </w:div>
    <w:div w:id="22634148">
      <w:bodyDiv w:val="1"/>
      <w:marLeft w:val="0"/>
      <w:marRight w:val="0"/>
      <w:marTop w:val="0"/>
      <w:marBottom w:val="0"/>
      <w:divBdr>
        <w:top w:val="none" w:sz="0" w:space="0" w:color="auto"/>
        <w:left w:val="none" w:sz="0" w:space="0" w:color="auto"/>
        <w:bottom w:val="none" w:sz="0" w:space="0" w:color="auto"/>
        <w:right w:val="none" w:sz="0" w:space="0" w:color="auto"/>
      </w:divBdr>
    </w:div>
    <w:div w:id="24989685">
      <w:bodyDiv w:val="1"/>
      <w:marLeft w:val="0"/>
      <w:marRight w:val="0"/>
      <w:marTop w:val="0"/>
      <w:marBottom w:val="0"/>
      <w:divBdr>
        <w:top w:val="none" w:sz="0" w:space="0" w:color="auto"/>
        <w:left w:val="none" w:sz="0" w:space="0" w:color="auto"/>
        <w:bottom w:val="none" w:sz="0" w:space="0" w:color="auto"/>
        <w:right w:val="none" w:sz="0" w:space="0" w:color="auto"/>
      </w:divBdr>
    </w:div>
    <w:div w:id="25835663">
      <w:bodyDiv w:val="1"/>
      <w:marLeft w:val="0"/>
      <w:marRight w:val="0"/>
      <w:marTop w:val="0"/>
      <w:marBottom w:val="0"/>
      <w:divBdr>
        <w:top w:val="none" w:sz="0" w:space="0" w:color="auto"/>
        <w:left w:val="none" w:sz="0" w:space="0" w:color="auto"/>
        <w:bottom w:val="none" w:sz="0" w:space="0" w:color="auto"/>
        <w:right w:val="none" w:sz="0" w:space="0" w:color="auto"/>
      </w:divBdr>
    </w:div>
    <w:div w:id="26030275">
      <w:bodyDiv w:val="1"/>
      <w:marLeft w:val="0"/>
      <w:marRight w:val="0"/>
      <w:marTop w:val="0"/>
      <w:marBottom w:val="0"/>
      <w:divBdr>
        <w:top w:val="none" w:sz="0" w:space="0" w:color="auto"/>
        <w:left w:val="none" w:sz="0" w:space="0" w:color="auto"/>
        <w:bottom w:val="none" w:sz="0" w:space="0" w:color="auto"/>
        <w:right w:val="none" w:sz="0" w:space="0" w:color="auto"/>
      </w:divBdr>
    </w:div>
    <w:div w:id="27221013">
      <w:bodyDiv w:val="1"/>
      <w:marLeft w:val="0"/>
      <w:marRight w:val="0"/>
      <w:marTop w:val="0"/>
      <w:marBottom w:val="0"/>
      <w:divBdr>
        <w:top w:val="none" w:sz="0" w:space="0" w:color="auto"/>
        <w:left w:val="none" w:sz="0" w:space="0" w:color="auto"/>
        <w:bottom w:val="none" w:sz="0" w:space="0" w:color="auto"/>
        <w:right w:val="none" w:sz="0" w:space="0" w:color="auto"/>
      </w:divBdr>
    </w:div>
    <w:div w:id="30375815">
      <w:bodyDiv w:val="1"/>
      <w:marLeft w:val="0"/>
      <w:marRight w:val="0"/>
      <w:marTop w:val="0"/>
      <w:marBottom w:val="0"/>
      <w:divBdr>
        <w:top w:val="none" w:sz="0" w:space="0" w:color="auto"/>
        <w:left w:val="none" w:sz="0" w:space="0" w:color="auto"/>
        <w:bottom w:val="none" w:sz="0" w:space="0" w:color="auto"/>
        <w:right w:val="none" w:sz="0" w:space="0" w:color="auto"/>
      </w:divBdr>
    </w:div>
    <w:div w:id="34085472">
      <w:bodyDiv w:val="1"/>
      <w:marLeft w:val="0"/>
      <w:marRight w:val="0"/>
      <w:marTop w:val="0"/>
      <w:marBottom w:val="0"/>
      <w:divBdr>
        <w:top w:val="none" w:sz="0" w:space="0" w:color="auto"/>
        <w:left w:val="none" w:sz="0" w:space="0" w:color="auto"/>
        <w:bottom w:val="none" w:sz="0" w:space="0" w:color="auto"/>
        <w:right w:val="none" w:sz="0" w:space="0" w:color="auto"/>
      </w:divBdr>
    </w:div>
    <w:div w:id="38287600">
      <w:bodyDiv w:val="1"/>
      <w:marLeft w:val="0"/>
      <w:marRight w:val="0"/>
      <w:marTop w:val="0"/>
      <w:marBottom w:val="0"/>
      <w:divBdr>
        <w:top w:val="none" w:sz="0" w:space="0" w:color="auto"/>
        <w:left w:val="none" w:sz="0" w:space="0" w:color="auto"/>
        <w:bottom w:val="none" w:sz="0" w:space="0" w:color="auto"/>
        <w:right w:val="none" w:sz="0" w:space="0" w:color="auto"/>
      </w:divBdr>
    </w:div>
    <w:div w:id="38870654">
      <w:bodyDiv w:val="1"/>
      <w:marLeft w:val="0"/>
      <w:marRight w:val="0"/>
      <w:marTop w:val="0"/>
      <w:marBottom w:val="0"/>
      <w:divBdr>
        <w:top w:val="none" w:sz="0" w:space="0" w:color="auto"/>
        <w:left w:val="none" w:sz="0" w:space="0" w:color="auto"/>
        <w:bottom w:val="none" w:sz="0" w:space="0" w:color="auto"/>
        <w:right w:val="none" w:sz="0" w:space="0" w:color="auto"/>
      </w:divBdr>
      <w:divsChild>
        <w:div w:id="1713114810">
          <w:marLeft w:val="0"/>
          <w:marRight w:val="0"/>
          <w:marTop w:val="0"/>
          <w:marBottom w:val="0"/>
          <w:divBdr>
            <w:top w:val="none" w:sz="0" w:space="0" w:color="auto"/>
            <w:left w:val="none" w:sz="0" w:space="0" w:color="auto"/>
            <w:bottom w:val="none" w:sz="0" w:space="0" w:color="auto"/>
            <w:right w:val="none" w:sz="0" w:space="0" w:color="auto"/>
          </w:divBdr>
        </w:div>
      </w:divsChild>
    </w:div>
    <w:div w:id="39288529">
      <w:bodyDiv w:val="1"/>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
        <w:div w:id="1882284539">
          <w:marLeft w:val="0"/>
          <w:marRight w:val="0"/>
          <w:marTop w:val="0"/>
          <w:marBottom w:val="0"/>
          <w:divBdr>
            <w:top w:val="none" w:sz="0" w:space="0" w:color="auto"/>
            <w:left w:val="none" w:sz="0" w:space="0" w:color="auto"/>
            <w:bottom w:val="none" w:sz="0" w:space="0" w:color="auto"/>
            <w:right w:val="none" w:sz="0" w:space="0" w:color="auto"/>
          </w:divBdr>
        </w:div>
      </w:divsChild>
    </w:div>
    <w:div w:id="41174988">
      <w:bodyDiv w:val="1"/>
      <w:marLeft w:val="0"/>
      <w:marRight w:val="0"/>
      <w:marTop w:val="0"/>
      <w:marBottom w:val="0"/>
      <w:divBdr>
        <w:top w:val="none" w:sz="0" w:space="0" w:color="auto"/>
        <w:left w:val="none" w:sz="0" w:space="0" w:color="auto"/>
        <w:bottom w:val="none" w:sz="0" w:space="0" w:color="auto"/>
        <w:right w:val="none" w:sz="0" w:space="0" w:color="auto"/>
      </w:divBdr>
      <w:divsChild>
        <w:div w:id="1569530471">
          <w:marLeft w:val="0"/>
          <w:marRight w:val="0"/>
          <w:marTop w:val="0"/>
          <w:marBottom w:val="0"/>
          <w:divBdr>
            <w:top w:val="none" w:sz="0" w:space="0" w:color="auto"/>
            <w:left w:val="none" w:sz="0" w:space="0" w:color="auto"/>
            <w:bottom w:val="none" w:sz="0" w:space="0" w:color="auto"/>
            <w:right w:val="none" w:sz="0" w:space="0" w:color="auto"/>
          </w:divBdr>
        </w:div>
        <w:div w:id="1833640682">
          <w:marLeft w:val="0"/>
          <w:marRight w:val="0"/>
          <w:marTop w:val="0"/>
          <w:marBottom w:val="0"/>
          <w:divBdr>
            <w:top w:val="none" w:sz="0" w:space="0" w:color="auto"/>
            <w:left w:val="none" w:sz="0" w:space="0" w:color="auto"/>
            <w:bottom w:val="none" w:sz="0" w:space="0" w:color="auto"/>
            <w:right w:val="none" w:sz="0" w:space="0" w:color="auto"/>
          </w:divBdr>
        </w:div>
      </w:divsChild>
    </w:div>
    <w:div w:id="42143080">
      <w:bodyDiv w:val="1"/>
      <w:marLeft w:val="0"/>
      <w:marRight w:val="0"/>
      <w:marTop w:val="0"/>
      <w:marBottom w:val="0"/>
      <w:divBdr>
        <w:top w:val="none" w:sz="0" w:space="0" w:color="auto"/>
        <w:left w:val="none" w:sz="0" w:space="0" w:color="auto"/>
        <w:bottom w:val="none" w:sz="0" w:space="0" w:color="auto"/>
        <w:right w:val="none" w:sz="0" w:space="0" w:color="auto"/>
      </w:divBdr>
    </w:div>
    <w:div w:id="42877385">
      <w:bodyDiv w:val="1"/>
      <w:marLeft w:val="0"/>
      <w:marRight w:val="0"/>
      <w:marTop w:val="0"/>
      <w:marBottom w:val="0"/>
      <w:divBdr>
        <w:top w:val="none" w:sz="0" w:space="0" w:color="auto"/>
        <w:left w:val="none" w:sz="0" w:space="0" w:color="auto"/>
        <w:bottom w:val="none" w:sz="0" w:space="0" w:color="auto"/>
        <w:right w:val="none" w:sz="0" w:space="0" w:color="auto"/>
      </w:divBdr>
    </w:div>
    <w:div w:id="43262574">
      <w:bodyDiv w:val="1"/>
      <w:marLeft w:val="0"/>
      <w:marRight w:val="0"/>
      <w:marTop w:val="0"/>
      <w:marBottom w:val="0"/>
      <w:divBdr>
        <w:top w:val="none" w:sz="0" w:space="0" w:color="auto"/>
        <w:left w:val="none" w:sz="0" w:space="0" w:color="auto"/>
        <w:bottom w:val="none" w:sz="0" w:space="0" w:color="auto"/>
        <w:right w:val="none" w:sz="0" w:space="0" w:color="auto"/>
      </w:divBdr>
    </w:div>
    <w:div w:id="43451905">
      <w:bodyDiv w:val="1"/>
      <w:marLeft w:val="0"/>
      <w:marRight w:val="0"/>
      <w:marTop w:val="0"/>
      <w:marBottom w:val="0"/>
      <w:divBdr>
        <w:top w:val="none" w:sz="0" w:space="0" w:color="auto"/>
        <w:left w:val="none" w:sz="0" w:space="0" w:color="auto"/>
        <w:bottom w:val="none" w:sz="0" w:space="0" w:color="auto"/>
        <w:right w:val="none" w:sz="0" w:space="0" w:color="auto"/>
      </w:divBdr>
    </w:div>
    <w:div w:id="44109930">
      <w:bodyDiv w:val="1"/>
      <w:marLeft w:val="0"/>
      <w:marRight w:val="0"/>
      <w:marTop w:val="0"/>
      <w:marBottom w:val="0"/>
      <w:divBdr>
        <w:top w:val="none" w:sz="0" w:space="0" w:color="auto"/>
        <w:left w:val="none" w:sz="0" w:space="0" w:color="auto"/>
        <w:bottom w:val="none" w:sz="0" w:space="0" w:color="auto"/>
        <w:right w:val="none" w:sz="0" w:space="0" w:color="auto"/>
      </w:divBdr>
    </w:div>
    <w:div w:id="44112796">
      <w:bodyDiv w:val="1"/>
      <w:marLeft w:val="0"/>
      <w:marRight w:val="0"/>
      <w:marTop w:val="0"/>
      <w:marBottom w:val="0"/>
      <w:divBdr>
        <w:top w:val="none" w:sz="0" w:space="0" w:color="auto"/>
        <w:left w:val="none" w:sz="0" w:space="0" w:color="auto"/>
        <w:bottom w:val="none" w:sz="0" w:space="0" w:color="auto"/>
        <w:right w:val="none" w:sz="0" w:space="0" w:color="auto"/>
      </w:divBdr>
    </w:div>
    <w:div w:id="46682381">
      <w:bodyDiv w:val="1"/>
      <w:marLeft w:val="0"/>
      <w:marRight w:val="0"/>
      <w:marTop w:val="0"/>
      <w:marBottom w:val="0"/>
      <w:divBdr>
        <w:top w:val="none" w:sz="0" w:space="0" w:color="auto"/>
        <w:left w:val="none" w:sz="0" w:space="0" w:color="auto"/>
        <w:bottom w:val="none" w:sz="0" w:space="0" w:color="auto"/>
        <w:right w:val="none" w:sz="0" w:space="0" w:color="auto"/>
      </w:divBdr>
    </w:div>
    <w:div w:id="47384971">
      <w:bodyDiv w:val="1"/>
      <w:marLeft w:val="0"/>
      <w:marRight w:val="0"/>
      <w:marTop w:val="0"/>
      <w:marBottom w:val="0"/>
      <w:divBdr>
        <w:top w:val="none" w:sz="0" w:space="0" w:color="auto"/>
        <w:left w:val="none" w:sz="0" w:space="0" w:color="auto"/>
        <w:bottom w:val="none" w:sz="0" w:space="0" w:color="auto"/>
        <w:right w:val="none" w:sz="0" w:space="0" w:color="auto"/>
      </w:divBdr>
    </w:div>
    <w:div w:id="49229556">
      <w:bodyDiv w:val="1"/>
      <w:marLeft w:val="0"/>
      <w:marRight w:val="0"/>
      <w:marTop w:val="0"/>
      <w:marBottom w:val="0"/>
      <w:divBdr>
        <w:top w:val="none" w:sz="0" w:space="0" w:color="auto"/>
        <w:left w:val="none" w:sz="0" w:space="0" w:color="auto"/>
        <w:bottom w:val="none" w:sz="0" w:space="0" w:color="auto"/>
        <w:right w:val="none" w:sz="0" w:space="0" w:color="auto"/>
      </w:divBdr>
    </w:div>
    <w:div w:id="51391609">
      <w:bodyDiv w:val="1"/>
      <w:marLeft w:val="0"/>
      <w:marRight w:val="0"/>
      <w:marTop w:val="0"/>
      <w:marBottom w:val="0"/>
      <w:divBdr>
        <w:top w:val="none" w:sz="0" w:space="0" w:color="auto"/>
        <w:left w:val="none" w:sz="0" w:space="0" w:color="auto"/>
        <w:bottom w:val="none" w:sz="0" w:space="0" w:color="auto"/>
        <w:right w:val="none" w:sz="0" w:space="0" w:color="auto"/>
      </w:divBdr>
    </w:div>
    <w:div w:id="51542191">
      <w:bodyDiv w:val="1"/>
      <w:marLeft w:val="0"/>
      <w:marRight w:val="0"/>
      <w:marTop w:val="0"/>
      <w:marBottom w:val="0"/>
      <w:divBdr>
        <w:top w:val="none" w:sz="0" w:space="0" w:color="auto"/>
        <w:left w:val="none" w:sz="0" w:space="0" w:color="auto"/>
        <w:bottom w:val="none" w:sz="0" w:space="0" w:color="auto"/>
        <w:right w:val="none" w:sz="0" w:space="0" w:color="auto"/>
      </w:divBdr>
      <w:divsChild>
        <w:div w:id="713625504">
          <w:marLeft w:val="0"/>
          <w:marRight w:val="0"/>
          <w:marTop w:val="0"/>
          <w:marBottom w:val="0"/>
          <w:divBdr>
            <w:top w:val="none" w:sz="0" w:space="0" w:color="auto"/>
            <w:left w:val="none" w:sz="0" w:space="0" w:color="auto"/>
            <w:bottom w:val="none" w:sz="0" w:space="0" w:color="auto"/>
            <w:right w:val="none" w:sz="0" w:space="0" w:color="auto"/>
          </w:divBdr>
        </w:div>
        <w:div w:id="1663463225">
          <w:marLeft w:val="0"/>
          <w:marRight w:val="0"/>
          <w:marTop w:val="0"/>
          <w:marBottom w:val="0"/>
          <w:divBdr>
            <w:top w:val="none" w:sz="0" w:space="0" w:color="auto"/>
            <w:left w:val="none" w:sz="0" w:space="0" w:color="auto"/>
            <w:bottom w:val="none" w:sz="0" w:space="0" w:color="auto"/>
            <w:right w:val="none" w:sz="0" w:space="0" w:color="auto"/>
          </w:divBdr>
        </w:div>
      </w:divsChild>
    </w:div>
    <w:div w:id="53701418">
      <w:bodyDiv w:val="1"/>
      <w:marLeft w:val="0"/>
      <w:marRight w:val="0"/>
      <w:marTop w:val="0"/>
      <w:marBottom w:val="0"/>
      <w:divBdr>
        <w:top w:val="none" w:sz="0" w:space="0" w:color="auto"/>
        <w:left w:val="none" w:sz="0" w:space="0" w:color="auto"/>
        <w:bottom w:val="none" w:sz="0" w:space="0" w:color="auto"/>
        <w:right w:val="none" w:sz="0" w:space="0" w:color="auto"/>
      </w:divBdr>
    </w:div>
    <w:div w:id="53706184">
      <w:bodyDiv w:val="1"/>
      <w:marLeft w:val="0"/>
      <w:marRight w:val="0"/>
      <w:marTop w:val="0"/>
      <w:marBottom w:val="0"/>
      <w:divBdr>
        <w:top w:val="none" w:sz="0" w:space="0" w:color="auto"/>
        <w:left w:val="none" w:sz="0" w:space="0" w:color="auto"/>
        <w:bottom w:val="none" w:sz="0" w:space="0" w:color="auto"/>
        <w:right w:val="none" w:sz="0" w:space="0" w:color="auto"/>
      </w:divBdr>
    </w:div>
    <w:div w:id="56243104">
      <w:bodyDiv w:val="1"/>
      <w:marLeft w:val="0"/>
      <w:marRight w:val="0"/>
      <w:marTop w:val="0"/>
      <w:marBottom w:val="0"/>
      <w:divBdr>
        <w:top w:val="none" w:sz="0" w:space="0" w:color="auto"/>
        <w:left w:val="none" w:sz="0" w:space="0" w:color="auto"/>
        <w:bottom w:val="none" w:sz="0" w:space="0" w:color="auto"/>
        <w:right w:val="none" w:sz="0" w:space="0" w:color="auto"/>
      </w:divBdr>
    </w:div>
    <w:div w:id="56590086">
      <w:bodyDiv w:val="1"/>
      <w:marLeft w:val="0"/>
      <w:marRight w:val="0"/>
      <w:marTop w:val="0"/>
      <w:marBottom w:val="0"/>
      <w:divBdr>
        <w:top w:val="none" w:sz="0" w:space="0" w:color="auto"/>
        <w:left w:val="none" w:sz="0" w:space="0" w:color="auto"/>
        <w:bottom w:val="none" w:sz="0" w:space="0" w:color="auto"/>
        <w:right w:val="none" w:sz="0" w:space="0" w:color="auto"/>
      </w:divBdr>
      <w:divsChild>
        <w:div w:id="276328880">
          <w:marLeft w:val="0"/>
          <w:marRight w:val="0"/>
          <w:marTop w:val="0"/>
          <w:marBottom w:val="0"/>
          <w:divBdr>
            <w:top w:val="none" w:sz="0" w:space="0" w:color="auto"/>
            <w:left w:val="none" w:sz="0" w:space="0" w:color="auto"/>
            <w:bottom w:val="none" w:sz="0" w:space="0" w:color="auto"/>
            <w:right w:val="none" w:sz="0" w:space="0" w:color="auto"/>
          </w:divBdr>
        </w:div>
        <w:div w:id="926883348">
          <w:marLeft w:val="0"/>
          <w:marRight w:val="0"/>
          <w:marTop w:val="0"/>
          <w:marBottom w:val="0"/>
          <w:divBdr>
            <w:top w:val="none" w:sz="0" w:space="0" w:color="auto"/>
            <w:left w:val="none" w:sz="0" w:space="0" w:color="auto"/>
            <w:bottom w:val="none" w:sz="0" w:space="0" w:color="auto"/>
            <w:right w:val="none" w:sz="0" w:space="0" w:color="auto"/>
          </w:divBdr>
        </w:div>
      </w:divsChild>
    </w:div>
    <w:div w:id="57095808">
      <w:bodyDiv w:val="1"/>
      <w:marLeft w:val="0"/>
      <w:marRight w:val="0"/>
      <w:marTop w:val="0"/>
      <w:marBottom w:val="0"/>
      <w:divBdr>
        <w:top w:val="none" w:sz="0" w:space="0" w:color="auto"/>
        <w:left w:val="none" w:sz="0" w:space="0" w:color="auto"/>
        <w:bottom w:val="none" w:sz="0" w:space="0" w:color="auto"/>
        <w:right w:val="none" w:sz="0" w:space="0" w:color="auto"/>
      </w:divBdr>
    </w:div>
    <w:div w:id="57554135">
      <w:bodyDiv w:val="1"/>
      <w:marLeft w:val="0"/>
      <w:marRight w:val="0"/>
      <w:marTop w:val="0"/>
      <w:marBottom w:val="0"/>
      <w:divBdr>
        <w:top w:val="none" w:sz="0" w:space="0" w:color="auto"/>
        <w:left w:val="none" w:sz="0" w:space="0" w:color="auto"/>
        <w:bottom w:val="none" w:sz="0" w:space="0" w:color="auto"/>
        <w:right w:val="none" w:sz="0" w:space="0" w:color="auto"/>
      </w:divBdr>
    </w:div>
    <w:div w:id="61678790">
      <w:bodyDiv w:val="1"/>
      <w:marLeft w:val="0"/>
      <w:marRight w:val="0"/>
      <w:marTop w:val="0"/>
      <w:marBottom w:val="0"/>
      <w:divBdr>
        <w:top w:val="none" w:sz="0" w:space="0" w:color="auto"/>
        <w:left w:val="none" w:sz="0" w:space="0" w:color="auto"/>
        <w:bottom w:val="none" w:sz="0" w:space="0" w:color="auto"/>
        <w:right w:val="none" w:sz="0" w:space="0" w:color="auto"/>
      </w:divBdr>
    </w:div>
    <w:div w:id="62719452">
      <w:bodyDiv w:val="1"/>
      <w:marLeft w:val="0"/>
      <w:marRight w:val="0"/>
      <w:marTop w:val="0"/>
      <w:marBottom w:val="0"/>
      <w:divBdr>
        <w:top w:val="none" w:sz="0" w:space="0" w:color="auto"/>
        <w:left w:val="none" w:sz="0" w:space="0" w:color="auto"/>
        <w:bottom w:val="none" w:sz="0" w:space="0" w:color="auto"/>
        <w:right w:val="none" w:sz="0" w:space="0" w:color="auto"/>
      </w:divBdr>
    </w:div>
    <w:div w:id="63263555">
      <w:bodyDiv w:val="1"/>
      <w:marLeft w:val="0"/>
      <w:marRight w:val="0"/>
      <w:marTop w:val="0"/>
      <w:marBottom w:val="0"/>
      <w:divBdr>
        <w:top w:val="none" w:sz="0" w:space="0" w:color="auto"/>
        <w:left w:val="none" w:sz="0" w:space="0" w:color="auto"/>
        <w:bottom w:val="none" w:sz="0" w:space="0" w:color="auto"/>
        <w:right w:val="none" w:sz="0" w:space="0" w:color="auto"/>
      </w:divBdr>
    </w:div>
    <w:div w:id="65425373">
      <w:bodyDiv w:val="1"/>
      <w:marLeft w:val="0"/>
      <w:marRight w:val="0"/>
      <w:marTop w:val="0"/>
      <w:marBottom w:val="0"/>
      <w:divBdr>
        <w:top w:val="none" w:sz="0" w:space="0" w:color="auto"/>
        <w:left w:val="none" w:sz="0" w:space="0" w:color="auto"/>
        <w:bottom w:val="none" w:sz="0" w:space="0" w:color="auto"/>
        <w:right w:val="none" w:sz="0" w:space="0" w:color="auto"/>
      </w:divBdr>
      <w:divsChild>
        <w:div w:id="157816110">
          <w:marLeft w:val="0"/>
          <w:marRight w:val="0"/>
          <w:marTop w:val="0"/>
          <w:marBottom w:val="0"/>
          <w:divBdr>
            <w:top w:val="none" w:sz="0" w:space="0" w:color="auto"/>
            <w:left w:val="none" w:sz="0" w:space="0" w:color="auto"/>
            <w:bottom w:val="none" w:sz="0" w:space="0" w:color="auto"/>
            <w:right w:val="none" w:sz="0" w:space="0" w:color="auto"/>
          </w:divBdr>
        </w:div>
        <w:div w:id="904949451">
          <w:marLeft w:val="0"/>
          <w:marRight w:val="0"/>
          <w:marTop w:val="0"/>
          <w:marBottom w:val="0"/>
          <w:divBdr>
            <w:top w:val="none" w:sz="0" w:space="0" w:color="auto"/>
            <w:left w:val="none" w:sz="0" w:space="0" w:color="auto"/>
            <w:bottom w:val="none" w:sz="0" w:space="0" w:color="auto"/>
            <w:right w:val="none" w:sz="0" w:space="0" w:color="auto"/>
          </w:divBdr>
        </w:div>
      </w:divsChild>
    </w:div>
    <w:div w:id="66001613">
      <w:bodyDiv w:val="1"/>
      <w:marLeft w:val="0"/>
      <w:marRight w:val="0"/>
      <w:marTop w:val="0"/>
      <w:marBottom w:val="0"/>
      <w:divBdr>
        <w:top w:val="none" w:sz="0" w:space="0" w:color="auto"/>
        <w:left w:val="none" w:sz="0" w:space="0" w:color="auto"/>
        <w:bottom w:val="none" w:sz="0" w:space="0" w:color="auto"/>
        <w:right w:val="none" w:sz="0" w:space="0" w:color="auto"/>
      </w:divBdr>
    </w:div>
    <w:div w:id="66732880">
      <w:bodyDiv w:val="1"/>
      <w:marLeft w:val="0"/>
      <w:marRight w:val="0"/>
      <w:marTop w:val="0"/>
      <w:marBottom w:val="0"/>
      <w:divBdr>
        <w:top w:val="none" w:sz="0" w:space="0" w:color="auto"/>
        <w:left w:val="none" w:sz="0" w:space="0" w:color="auto"/>
        <w:bottom w:val="none" w:sz="0" w:space="0" w:color="auto"/>
        <w:right w:val="none" w:sz="0" w:space="0" w:color="auto"/>
      </w:divBdr>
      <w:divsChild>
        <w:div w:id="1882664439">
          <w:marLeft w:val="0"/>
          <w:marRight w:val="0"/>
          <w:marTop w:val="0"/>
          <w:marBottom w:val="0"/>
          <w:divBdr>
            <w:top w:val="none" w:sz="0" w:space="0" w:color="auto"/>
            <w:left w:val="none" w:sz="0" w:space="0" w:color="auto"/>
            <w:bottom w:val="none" w:sz="0" w:space="0" w:color="auto"/>
            <w:right w:val="none" w:sz="0" w:space="0" w:color="auto"/>
          </w:divBdr>
        </w:div>
        <w:div w:id="1106657048">
          <w:marLeft w:val="0"/>
          <w:marRight w:val="0"/>
          <w:marTop w:val="0"/>
          <w:marBottom w:val="0"/>
          <w:divBdr>
            <w:top w:val="none" w:sz="0" w:space="0" w:color="auto"/>
            <w:left w:val="none" w:sz="0" w:space="0" w:color="auto"/>
            <w:bottom w:val="none" w:sz="0" w:space="0" w:color="auto"/>
            <w:right w:val="none" w:sz="0" w:space="0" w:color="auto"/>
          </w:divBdr>
        </w:div>
      </w:divsChild>
    </w:div>
    <w:div w:id="70087342">
      <w:bodyDiv w:val="1"/>
      <w:marLeft w:val="0"/>
      <w:marRight w:val="0"/>
      <w:marTop w:val="0"/>
      <w:marBottom w:val="0"/>
      <w:divBdr>
        <w:top w:val="none" w:sz="0" w:space="0" w:color="auto"/>
        <w:left w:val="none" w:sz="0" w:space="0" w:color="auto"/>
        <w:bottom w:val="none" w:sz="0" w:space="0" w:color="auto"/>
        <w:right w:val="none" w:sz="0" w:space="0" w:color="auto"/>
      </w:divBdr>
      <w:divsChild>
        <w:div w:id="1362781044">
          <w:marLeft w:val="0"/>
          <w:marRight w:val="0"/>
          <w:marTop w:val="0"/>
          <w:marBottom w:val="0"/>
          <w:divBdr>
            <w:top w:val="none" w:sz="0" w:space="0" w:color="auto"/>
            <w:left w:val="none" w:sz="0" w:space="0" w:color="auto"/>
            <w:bottom w:val="none" w:sz="0" w:space="0" w:color="auto"/>
            <w:right w:val="none" w:sz="0" w:space="0" w:color="auto"/>
          </w:divBdr>
        </w:div>
        <w:div w:id="2111273479">
          <w:marLeft w:val="0"/>
          <w:marRight w:val="0"/>
          <w:marTop w:val="0"/>
          <w:marBottom w:val="0"/>
          <w:divBdr>
            <w:top w:val="none" w:sz="0" w:space="0" w:color="auto"/>
            <w:left w:val="none" w:sz="0" w:space="0" w:color="auto"/>
            <w:bottom w:val="none" w:sz="0" w:space="0" w:color="auto"/>
            <w:right w:val="none" w:sz="0" w:space="0" w:color="auto"/>
          </w:divBdr>
        </w:div>
      </w:divsChild>
    </w:div>
    <w:div w:id="70272680">
      <w:bodyDiv w:val="1"/>
      <w:marLeft w:val="0"/>
      <w:marRight w:val="0"/>
      <w:marTop w:val="0"/>
      <w:marBottom w:val="0"/>
      <w:divBdr>
        <w:top w:val="none" w:sz="0" w:space="0" w:color="auto"/>
        <w:left w:val="none" w:sz="0" w:space="0" w:color="auto"/>
        <w:bottom w:val="none" w:sz="0" w:space="0" w:color="auto"/>
        <w:right w:val="none" w:sz="0" w:space="0" w:color="auto"/>
      </w:divBdr>
    </w:div>
    <w:div w:id="74211354">
      <w:bodyDiv w:val="1"/>
      <w:marLeft w:val="0"/>
      <w:marRight w:val="0"/>
      <w:marTop w:val="0"/>
      <w:marBottom w:val="0"/>
      <w:divBdr>
        <w:top w:val="none" w:sz="0" w:space="0" w:color="auto"/>
        <w:left w:val="none" w:sz="0" w:space="0" w:color="auto"/>
        <w:bottom w:val="none" w:sz="0" w:space="0" w:color="auto"/>
        <w:right w:val="none" w:sz="0" w:space="0" w:color="auto"/>
      </w:divBdr>
    </w:div>
    <w:div w:id="74475997">
      <w:bodyDiv w:val="1"/>
      <w:marLeft w:val="0"/>
      <w:marRight w:val="0"/>
      <w:marTop w:val="0"/>
      <w:marBottom w:val="0"/>
      <w:divBdr>
        <w:top w:val="none" w:sz="0" w:space="0" w:color="auto"/>
        <w:left w:val="none" w:sz="0" w:space="0" w:color="auto"/>
        <w:bottom w:val="none" w:sz="0" w:space="0" w:color="auto"/>
        <w:right w:val="none" w:sz="0" w:space="0" w:color="auto"/>
      </w:divBdr>
    </w:div>
    <w:div w:id="74984353">
      <w:bodyDiv w:val="1"/>
      <w:marLeft w:val="0"/>
      <w:marRight w:val="0"/>
      <w:marTop w:val="0"/>
      <w:marBottom w:val="0"/>
      <w:divBdr>
        <w:top w:val="none" w:sz="0" w:space="0" w:color="auto"/>
        <w:left w:val="none" w:sz="0" w:space="0" w:color="auto"/>
        <w:bottom w:val="none" w:sz="0" w:space="0" w:color="auto"/>
        <w:right w:val="none" w:sz="0" w:space="0" w:color="auto"/>
      </w:divBdr>
    </w:div>
    <w:div w:id="79252145">
      <w:bodyDiv w:val="1"/>
      <w:marLeft w:val="0"/>
      <w:marRight w:val="0"/>
      <w:marTop w:val="0"/>
      <w:marBottom w:val="0"/>
      <w:divBdr>
        <w:top w:val="none" w:sz="0" w:space="0" w:color="auto"/>
        <w:left w:val="none" w:sz="0" w:space="0" w:color="auto"/>
        <w:bottom w:val="none" w:sz="0" w:space="0" w:color="auto"/>
        <w:right w:val="none" w:sz="0" w:space="0" w:color="auto"/>
      </w:divBdr>
    </w:div>
    <w:div w:id="80218431">
      <w:bodyDiv w:val="1"/>
      <w:marLeft w:val="0"/>
      <w:marRight w:val="0"/>
      <w:marTop w:val="0"/>
      <w:marBottom w:val="0"/>
      <w:divBdr>
        <w:top w:val="none" w:sz="0" w:space="0" w:color="auto"/>
        <w:left w:val="none" w:sz="0" w:space="0" w:color="auto"/>
        <w:bottom w:val="none" w:sz="0" w:space="0" w:color="auto"/>
        <w:right w:val="none" w:sz="0" w:space="0" w:color="auto"/>
      </w:divBdr>
      <w:divsChild>
        <w:div w:id="271671312">
          <w:marLeft w:val="0"/>
          <w:marRight w:val="0"/>
          <w:marTop w:val="0"/>
          <w:marBottom w:val="0"/>
          <w:divBdr>
            <w:top w:val="none" w:sz="0" w:space="0" w:color="auto"/>
            <w:left w:val="none" w:sz="0" w:space="0" w:color="auto"/>
            <w:bottom w:val="none" w:sz="0" w:space="0" w:color="auto"/>
            <w:right w:val="none" w:sz="0" w:space="0" w:color="auto"/>
          </w:divBdr>
        </w:div>
        <w:div w:id="1454708704">
          <w:marLeft w:val="0"/>
          <w:marRight w:val="0"/>
          <w:marTop w:val="0"/>
          <w:marBottom w:val="0"/>
          <w:divBdr>
            <w:top w:val="none" w:sz="0" w:space="0" w:color="auto"/>
            <w:left w:val="none" w:sz="0" w:space="0" w:color="auto"/>
            <w:bottom w:val="none" w:sz="0" w:space="0" w:color="auto"/>
            <w:right w:val="none" w:sz="0" w:space="0" w:color="auto"/>
          </w:divBdr>
        </w:div>
      </w:divsChild>
    </w:div>
    <w:div w:id="83917623">
      <w:bodyDiv w:val="1"/>
      <w:marLeft w:val="0"/>
      <w:marRight w:val="0"/>
      <w:marTop w:val="0"/>
      <w:marBottom w:val="0"/>
      <w:divBdr>
        <w:top w:val="none" w:sz="0" w:space="0" w:color="auto"/>
        <w:left w:val="none" w:sz="0" w:space="0" w:color="auto"/>
        <w:bottom w:val="none" w:sz="0" w:space="0" w:color="auto"/>
        <w:right w:val="none" w:sz="0" w:space="0" w:color="auto"/>
      </w:divBdr>
    </w:div>
    <w:div w:id="83963265">
      <w:bodyDiv w:val="1"/>
      <w:marLeft w:val="0"/>
      <w:marRight w:val="0"/>
      <w:marTop w:val="0"/>
      <w:marBottom w:val="0"/>
      <w:divBdr>
        <w:top w:val="none" w:sz="0" w:space="0" w:color="auto"/>
        <w:left w:val="none" w:sz="0" w:space="0" w:color="auto"/>
        <w:bottom w:val="none" w:sz="0" w:space="0" w:color="auto"/>
        <w:right w:val="none" w:sz="0" w:space="0" w:color="auto"/>
      </w:divBdr>
    </w:div>
    <w:div w:id="84956997">
      <w:bodyDiv w:val="1"/>
      <w:marLeft w:val="0"/>
      <w:marRight w:val="0"/>
      <w:marTop w:val="0"/>
      <w:marBottom w:val="0"/>
      <w:divBdr>
        <w:top w:val="none" w:sz="0" w:space="0" w:color="auto"/>
        <w:left w:val="none" w:sz="0" w:space="0" w:color="auto"/>
        <w:bottom w:val="none" w:sz="0" w:space="0" w:color="auto"/>
        <w:right w:val="none" w:sz="0" w:space="0" w:color="auto"/>
      </w:divBdr>
    </w:div>
    <w:div w:id="84963864">
      <w:bodyDiv w:val="1"/>
      <w:marLeft w:val="0"/>
      <w:marRight w:val="0"/>
      <w:marTop w:val="0"/>
      <w:marBottom w:val="0"/>
      <w:divBdr>
        <w:top w:val="none" w:sz="0" w:space="0" w:color="auto"/>
        <w:left w:val="none" w:sz="0" w:space="0" w:color="auto"/>
        <w:bottom w:val="none" w:sz="0" w:space="0" w:color="auto"/>
        <w:right w:val="none" w:sz="0" w:space="0" w:color="auto"/>
      </w:divBdr>
    </w:div>
    <w:div w:id="91440006">
      <w:bodyDiv w:val="1"/>
      <w:marLeft w:val="0"/>
      <w:marRight w:val="0"/>
      <w:marTop w:val="0"/>
      <w:marBottom w:val="0"/>
      <w:divBdr>
        <w:top w:val="none" w:sz="0" w:space="0" w:color="auto"/>
        <w:left w:val="none" w:sz="0" w:space="0" w:color="auto"/>
        <w:bottom w:val="none" w:sz="0" w:space="0" w:color="auto"/>
        <w:right w:val="none" w:sz="0" w:space="0" w:color="auto"/>
      </w:divBdr>
    </w:div>
    <w:div w:id="92016791">
      <w:bodyDiv w:val="1"/>
      <w:marLeft w:val="0"/>
      <w:marRight w:val="0"/>
      <w:marTop w:val="0"/>
      <w:marBottom w:val="0"/>
      <w:divBdr>
        <w:top w:val="none" w:sz="0" w:space="0" w:color="auto"/>
        <w:left w:val="none" w:sz="0" w:space="0" w:color="auto"/>
        <w:bottom w:val="none" w:sz="0" w:space="0" w:color="auto"/>
        <w:right w:val="none" w:sz="0" w:space="0" w:color="auto"/>
      </w:divBdr>
    </w:div>
    <w:div w:id="92358851">
      <w:bodyDiv w:val="1"/>
      <w:marLeft w:val="0"/>
      <w:marRight w:val="0"/>
      <w:marTop w:val="0"/>
      <w:marBottom w:val="0"/>
      <w:divBdr>
        <w:top w:val="none" w:sz="0" w:space="0" w:color="auto"/>
        <w:left w:val="none" w:sz="0" w:space="0" w:color="auto"/>
        <w:bottom w:val="none" w:sz="0" w:space="0" w:color="auto"/>
        <w:right w:val="none" w:sz="0" w:space="0" w:color="auto"/>
      </w:divBdr>
    </w:div>
    <w:div w:id="92558520">
      <w:bodyDiv w:val="1"/>
      <w:marLeft w:val="0"/>
      <w:marRight w:val="0"/>
      <w:marTop w:val="0"/>
      <w:marBottom w:val="0"/>
      <w:divBdr>
        <w:top w:val="none" w:sz="0" w:space="0" w:color="auto"/>
        <w:left w:val="none" w:sz="0" w:space="0" w:color="auto"/>
        <w:bottom w:val="none" w:sz="0" w:space="0" w:color="auto"/>
        <w:right w:val="none" w:sz="0" w:space="0" w:color="auto"/>
      </w:divBdr>
    </w:div>
    <w:div w:id="93747468">
      <w:bodyDiv w:val="1"/>
      <w:marLeft w:val="0"/>
      <w:marRight w:val="0"/>
      <w:marTop w:val="0"/>
      <w:marBottom w:val="0"/>
      <w:divBdr>
        <w:top w:val="none" w:sz="0" w:space="0" w:color="auto"/>
        <w:left w:val="none" w:sz="0" w:space="0" w:color="auto"/>
        <w:bottom w:val="none" w:sz="0" w:space="0" w:color="auto"/>
        <w:right w:val="none" w:sz="0" w:space="0" w:color="auto"/>
      </w:divBdr>
    </w:div>
    <w:div w:id="95179059">
      <w:bodyDiv w:val="1"/>
      <w:marLeft w:val="0"/>
      <w:marRight w:val="0"/>
      <w:marTop w:val="0"/>
      <w:marBottom w:val="0"/>
      <w:divBdr>
        <w:top w:val="none" w:sz="0" w:space="0" w:color="auto"/>
        <w:left w:val="none" w:sz="0" w:space="0" w:color="auto"/>
        <w:bottom w:val="none" w:sz="0" w:space="0" w:color="auto"/>
        <w:right w:val="none" w:sz="0" w:space="0" w:color="auto"/>
      </w:divBdr>
      <w:divsChild>
        <w:div w:id="1311443402">
          <w:marLeft w:val="0"/>
          <w:marRight w:val="0"/>
          <w:marTop w:val="0"/>
          <w:marBottom w:val="0"/>
          <w:divBdr>
            <w:top w:val="none" w:sz="0" w:space="0" w:color="auto"/>
            <w:left w:val="none" w:sz="0" w:space="0" w:color="auto"/>
            <w:bottom w:val="none" w:sz="0" w:space="0" w:color="auto"/>
            <w:right w:val="none" w:sz="0" w:space="0" w:color="auto"/>
          </w:divBdr>
        </w:div>
        <w:div w:id="1628926217">
          <w:marLeft w:val="0"/>
          <w:marRight w:val="0"/>
          <w:marTop w:val="0"/>
          <w:marBottom w:val="0"/>
          <w:divBdr>
            <w:top w:val="none" w:sz="0" w:space="0" w:color="auto"/>
            <w:left w:val="none" w:sz="0" w:space="0" w:color="auto"/>
            <w:bottom w:val="none" w:sz="0" w:space="0" w:color="auto"/>
            <w:right w:val="none" w:sz="0" w:space="0" w:color="auto"/>
          </w:divBdr>
        </w:div>
      </w:divsChild>
    </w:div>
    <w:div w:id="95636116">
      <w:bodyDiv w:val="1"/>
      <w:marLeft w:val="0"/>
      <w:marRight w:val="0"/>
      <w:marTop w:val="0"/>
      <w:marBottom w:val="0"/>
      <w:divBdr>
        <w:top w:val="none" w:sz="0" w:space="0" w:color="auto"/>
        <w:left w:val="none" w:sz="0" w:space="0" w:color="auto"/>
        <w:bottom w:val="none" w:sz="0" w:space="0" w:color="auto"/>
        <w:right w:val="none" w:sz="0" w:space="0" w:color="auto"/>
      </w:divBdr>
    </w:div>
    <w:div w:id="97675566">
      <w:bodyDiv w:val="1"/>
      <w:marLeft w:val="0"/>
      <w:marRight w:val="0"/>
      <w:marTop w:val="0"/>
      <w:marBottom w:val="0"/>
      <w:divBdr>
        <w:top w:val="none" w:sz="0" w:space="0" w:color="auto"/>
        <w:left w:val="none" w:sz="0" w:space="0" w:color="auto"/>
        <w:bottom w:val="none" w:sz="0" w:space="0" w:color="auto"/>
        <w:right w:val="none" w:sz="0" w:space="0" w:color="auto"/>
      </w:divBdr>
    </w:div>
    <w:div w:id="101733143">
      <w:bodyDiv w:val="1"/>
      <w:marLeft w:val="0"/>
      <w:marRight w:val="0"/>
      <w:marTop w:val="0"/>
      <w:marBottom w:val="0"/>
      <w:divBdr>
        <w:top w:val="none" w:sz="0" w:space="0" w:color="auto"/>
        <w:left w:val="none" w:sz="0" w:space="0" w:color="auto"/>
        <w:bottom w:val="none" w:sz="0" w:space="0" w:color="auto"/>
        <w:right w:val="none" w:sz="0" w:space="0" w:color="auto"/>
      </w:divBdr>
    </w:div>
    <w:div w:id="102112783">
      <w:bodyDiv w:val="1"/>
      <w:marLeft w:val="0"/>
      <w:marRight w:val="0"/>
      <w:marTop w:val="0"/>
      <w:marBottom w:val="0"/>
      <w:divBdr>
        <w:top w:val="none" w:sz="0" w:space="0" w:color="auto"/>
        <w:left w:val="none" w:sz="0" w:space="0" w:color="auto"/>
        <w:bottom w:val="none" w:sz="0" w:space="0" w:color="auto"/>
        <w:right w:val="none" w:sz="0" w:space="0" w:color="auto"/>
      </w:divBdr>
    </w:div>
    <w:div w:id="103813176">
      <w:bodyDiv w:val="1"/>
      <w:marLeft w:val="0"/>
      <w:marRight w:val="0"/>
      <w:marTop w:val="0"/>
      <w:marBottom w:val="0"/>
      <w:divBdr>
        <w:top w:val="none" w:sz="0" w:space="0" w:color="auto"/>
        <w:left w:val="none" w:sz="0" w:space="0" w:color="auto"/>
        <w:bottom w:val="none" w:sz="0" w:space="0" w:color="auto"/>
        <w:right w:val="none" w:sz="0" w:space="0" w:color="auto"/>
      </w:divBdr>
    </w:div>
    <w:div w:id="104429349">
      <w:bodyDiv w:val="1"/>
      <w:marLeft w:val="0"/>
      <w:marRight w:val="0"/>
      <w:marTop w:val="0"/>
      <w:marBottom w:val="0"/>
      <w:divBdr>
        <w:top w:val="none" w:sz="0" w:space="0" w:color="auto"/>
        <w:left w:val="none" w:sz="0" w:space="0" w:color="auto"/>
        <w:bottom w:val="none" w:sz="0" w:space="0" w:color="auto"/>
        <w:right w:val="none" w:sz="0" w:space="0" w:color="auto"/>
      </w:divBdr>
    </w:div>
    <w:div w:id="105583896">
      <w:bodyDiv w:val="1"/>
      <w:marLeft w:val="0"/>
      <w:marRight w:val="0"/>
      <w:marTop w:val="0"/>
      <w:marBottom w:val="0"/>
      <w:divBdr>
        <w:top w:val="none" w:sz="0" w:space="0" w:color="auto"/>
        <w:left w:val="none" w:sz="0" w:space="0" w:color="auto"/>
        <w:bottom w:val="none" w:sz="0" w:space="0" w:color="auto"/>
        <w:right w:val="none" w:sz="0" w:space="0" w:color="auto"/>
      </w:divBdr>
    </w:div>
    <w:div w:id="105854905">
      <w:bodyDiv w:val="1"/>
      <w:marLeft w:val="0"/>
      <w:marRight w:val="0"/>
      <w:marTop w:val="0"/>
      <w:marBottom w:val="0"/>
      <w:divBdr>
        <w:top w:val="none" w:sz="0" w:space="0" w:color="auto"/>
        <w:left w:val="none" w:sz="0" w:space="0" w:color="auto"/>
        <w:bottom w:val="none" w:sz="0" w:space="0" w:color="auto"/>
        <w:right w:val="none" w:sz="0" w:space="0" w:color="auto"/>
      </w:divBdr>
    </w:div>
    <w:div w:id="105926586">
      <w:bodyDiv w:val="1"/>
      <w:marLeft w:val="0"/>
      <w:marRight w:val="0"/>
      <w:marTop w:val="0"/>
      <w:marBottom w:val="0"/>
      <w:divBdr>
        <w:top w:val="none" w:sz="0" w:space="0" w:color="auto"/>
        <w:left w:val="none" w:sz="0" w:space="0" w:color="auto"/>
        <w:bottom w:val="none" w:sz="0" w:space="0" w:color="auto"/>
        <w:right w:val="none" w:sz="0" w:space="0" w:color="auto"/>
      </w:divBdr>
    </w:div>
    <w:div w:id="106198877">
      <w:bodyDiv w:val="1"/>
      <w:marLeft w:val="0"/>
      <w:marRight w:val="0"/>
      <w:marTop w:val="0"/>
      <w:marBottom w:val="0"/>
      <w:divBdr>
        <w:top w:val="none" w:sz="0" w:space="0" w:color="auto"/>
        <w:left w:val="none" w:sz="0" w:space="0" w:color="auto"/>
        <w:bottom w:val="none" w:sz="0" w:space="0" w:color="auto"/>
        <w:right w:val="none" w:sz="0" w:space="0" w:color="auto"/>
      </w:divBdr>
      <w:divsChild>
        <w:div w:id="1253321444">
          <w:marLeft w:val="0"/>
          <w:marRight w:val="0"/>
          <w:marTop w:val="0"/>
          <w:marBottom w:val="0"/>
          <w:divBdr>
            <w:top w:val="none" w:sz="0" w:space="0" w:color="auto"/>
            <w:left w:val="none" w:sz="0" w:space="0" w:color="auto"/>
            <w:bottom w:val="none" w:sz="0" w:space="0" w:color="auto"/>
            <w:right w:val="none" w:sz="0" w:space="0" w:color="auto"/>
          </w:divBdr>
        </w:div>
        <w:div w:id="1792894102">
          <w:marLeft w:val="0"/>
          <w:marRight w:val="0"/>
          <w:marTop w:val="0"/>
          <w:marBottom w:val="0"/>
          <w:divBdr>
            <w:top w:val="none" w:sz="0" w:space="0" w:color="auto"/>
            <w:left w:val="none" w:sz="0" w:space="0" w:color="auto"/>
            <w:bottom w:val="none" w:sz="0" w:space="0" w:color="auto"/>
            <w:right w:val="none" w:sz="0" w:space="0" w:color="auto"/>
          </w:divBdr>
        </w:div>
        <w:div w:id="1320157913">
          <w:marLeft w:val="0"/>
          <w:marRight w:val="0"/>
          <w:marTop w:val="0"/>
          <w:marBottom w:val="0"/>
          <w:divBdr>
            <w:top w:val="none" w:sz="0" w:space="0" w:color="auto"/>
            <w:left w:val="none" w:sz="0" w:space="0" w:color="auto"/>
            <w:bottom w:val="none" w:sz="0" w:space="0" w:color="auto"/>
            <w:right w:val="none" w:sz="0" w:space="0" w:color="auto"/>
          </w:divBdr>
        </w:div>
        <w:div w:id="848180011">
          <w:marLeft w:val="0"/>
          <w:marRight w:val="0"/>
          <w:marTop w:val="0"/>
          <w:marBottom w:val="0"/>
          <w:divBdr>
            <w:top w:val="none" w:sz="0" w:space="0" w:color="auto"/>
            <w:left w:val="none" w:sz="0" w:space="0" w:color="auto"/>
            <w:bottom w:val="none" w:sz="0" w:space="0" w:color="auto"/>
            <w:right w:val="none" w:sz="0" w:space="0" w:color="auto"/>
          </w:divBdr>
        </w:div>
      </w:divsChild>
    </w:div>
    <w:div w:id="106239272">
      <w:bodyDiv w:val="1"/>
      <w:marLeft w:val="0"/>
      <w:marRight w:val="0"/>
      <w:marTop w:val="0"/>
      <w:marBottom w:val="0"/>
      <w:divBdr>
        <w:top w:val="none" w:sz="0" w:space="0" w:color="auto"/>
        <w:left w:val="none" w:sz="0" w:space="0" w:color="auto"/>
        <w:bottom w:val="none" w:sz="0" w:space="0" w:color="auto"/>
        <w:right w:val="none" w:sz="0" w:space="0" w:color="auto"/>
      </w:divBdr>
    </w:div>
    <w:div w:id="109936519">
      <w:bodyDiv w:val="1"/>
      <w:marLeft w:val="0"/>
      <w:marRight w:val="0"/>
      <w:marTop w:val="0"/>
      <w:marBottom w:val="0"/>
      <w:divBdr>
        <w:top w:val="none" w:sz="0" w:space="0" w:color="auto"/>
        <w:left w:val="none" w:sz="0" w:space="0" w:color="auto"/>
        <w:bottom w:val="none" w:sz="0" w:space="0" w:color="auto"/>
        <w:right w:val="none" w:sz="0" w:space="0" w:color="auto"/>
      </w:divBdr>
    </w:div>
    <w:div w:id="109977966">
      <w:bodyDiv w:val="1"/>
      <w:marLeft w:val="0"/>
      <w:marRight w:val="0"/>
      <w:marTop w:val="0"/>
      <w:marBottom w:val="0"/>
      <w:divBdr>
        <w:top w:val="none" w:sz="0" w:space="0" w:color="auto"/>
        <w:left w:val="none" w:sz="0" w:space="0" w:color="auto"/>
        <w:bottom w:val="none" w:sz="0" w:space="0" w:color="auto"/>
        <w:right w:val="none" w:sz="0" w:space="0" w:color="auto"/>
      </w:divBdr>
      <w:divsChild>
        <w:div w:id="1632245892">
          <w:marLeft w:val="0"/>
          <w:marRight w:val="0"/>
          <w:marTop w:val="0"/>
          <w:marBottom w:val="0"/>
          <w:divBdr>
            <w:top w:val="none" w:sz="0" w:space="0" w:color="auto"/>
            <w:left w:val="none" w:sz="0" w:space="0" w:color="auto"/>
            <w:bottom w:val="none" w:sz="0" w:space="0" w:color="auto"/>
            <w:right w:val="none" w:sz="0" w:space="0" w:color="auto"/>
          </w:divBdr>
          <w:divsChild>
            <w:div w:id="1786582747">
              <w:marLeft w:val="0"/>
              <w:marRight w:val="0"/>
              <w:marTop w:val="0"/>
              <w:marBottom w:val="0"/>
              <w:divBdr>
                <w:top w:val="none" w:sz="0" w:space="0" w:color="auto"/>
                <w:left w:val="none" w:sz="0" w:space="0" w:color="auto"/>
                <w:bottom w:val="none" w:sz="0" w:space="0" w:color="auto"/>
                <w:right w:val="none" w:sz="0" w:space="0" w:color="auto"/>
              </w:divBdr>
              <w:divsChild>
                <w:div w:id="1641232104">
                  <w:marLeft w:val="0"/>
                  <w:marRight w:val="0"/>
                  <w:marTop w:val="0"/>
                  <w:marBottom w:val="0"/>
                  <w:divBdr>
                    <w:top w:val="none" w:sz="0" w:space="0" w:color="auto"/>
                    <w:left w:val="none" w:sz="0" w:space="0" w:color="auto"/>
                    <w:bottom w:val="none" w:sz="0" w:space="0" w:color="auto"/>
                    <w:right w:val="none" w:sz="0" w:space="0" w:color="auto"/>
                  </w:divBdr>
                  <w:divsChild>
                    <w:div w:id="1813251528">
                      <w:marLeft w:val="0"/>
                      <w:marRight w:val="0"/>
                      <w:marTop w:val="0"/>
                      <w:marBottom w:val="0"/>
                      <w:divBdr>
                        <w:top w:val="none" w:sz="0" w:space="0" w:color="auto"/>
                        <w:left w:val="none" w:sz="0" w:space="0" w:color="auto"/>
                        <w:bottom w:val="none" w:sz="0" w:space="0" w:color="auto"/>
                        <w:right w:val="none" w:sz="0" w:space="0" w:color="auto"/>
                      </w:divBdr>
                      <w:divsChild>
                        <w:div w:id="9017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02434">
      <w:bodyDiv w:val="1"/>
      <w:marLeft w:val="0"/>
      <w:marRight w:val="0"/>
      <w:marTop w:val="0"/>
      <w:marBottom w:val="0"/>
      <w:divBdr>
        <w:top w:val="none" w:sz="0" w:space="0" w:color="auto"/>
        <w:left w:val="none" w:sz="0" w:space="0" w:color="auto"/>
        <w:bottom w:val="none" w:sz="0" w:space="0" w:color="auto"/>
        <w:right w:val="none" w:sz="0" w:space="0" w:color="auto"/>
      </w:divBdr>
    </w:div>
    <w:div w:id="112138554">
      <w:bodyDiv w:val="1"/>
      <w:marLeft w:val="0"/>
      <w:marRight w:val="0"/>
      <w:marTop w:val="0"/>
      <w:marBottom w:val="0"/>
      <w:divBdr>
        <w:top w:val="none" w:sz="0" w:space="0" w:color="auto"/>
        <w:left w:val="none" w:sz="0" w:space="0" w:color="auto"/>
        <w:bottom w:val="none" w:sz="0" w:space="0" w:color="auto"/>
        <w:right w:val="none" w:sz="0" w:space="0" w:color="auto"/>
      </w:divBdr>
    </w:div>
    <w:div w:id="113721097">
      <w:bodyDiv w:val="1"/>
      <w:marLeft w:val="0"/>
      <w:marRight w:val="0"/>
      <w:marTop w:val="0"/>
      <w:marBottom w:val="0"/>
      <w:divBdr>
        <w:top w:val="none" w:sz="0" w:space="0" w:color="auto"/>
        <w:left w:val="none" w:sz="0" w:space="0" w:color="auto"/>
        <w:bottom w:val="none" w:sz="0" w:space="0" w:color="auto"/>
        <w:right w:val="none" w:sz="0" w:space="0" w:color="auto"/>
      </w:divBdr>
    </w:div>
    <w:div w:id="114570788">
      <w:bodyDiv w:val="1"/>
      <w:marLeft w:val="0"/>
      <w:marRight w:val="0"/>
      <w:marTop w:val="0"/>
      <w:marBottom w:val="0"/>
      <w:divBdr>
        <w:top w:val="none" w:sz="0" w:space="0" w:color="auto"/>
        <w:left w:val="none" w:sz="0" w:space="0" w:color="auto"/>
        <w:bottom w:val="none" w:sz="0" w:space="0" w:color="auto"/>
        <w:right w:val="none" w:sz="0" w:space="0" w:color="auto"/>
      </w:divBdr>
      <w:divsChild>
        <w:div w:id="1059325918">
          <w:marLeft w:val="0"/>
          <w:marRight w:val="0"/>
          <w:marTop w:val="0"/>
          <w:marBottom w:val="0"/>
          <w:divBdr>
            <w:top w:val="none" w:sz="0" w:space="0" w:color="auto"/>
            <w:left w:val="none" w:sz="0" w:space="0" w:color="auto"/>
            <w:bottom w:val="none" w:sz="0" w:space="0" w:color="auto"/>
            <w:right w:val="none" w:sz="0" w:space="0" w:color="auto"/>
          </w:divBdr>
        </w:div>
        <w:div w:id="1914512463">
          <w:marLeft w:val="0"/>
          <w:marRight w:val="0"/>
          <w:marTop w:val="0"/>
          <w:marBottom w:val="0"/>
          <w:divBdr>
            <w:top w:val="none" w:sz="0" w:space="0" w:color="auto"/>
            <w:left w:val="none" w:sz="0" w:space="0" w:color="auto"/>
            <w:bottom w:val="none" w:sz="0" w:space="0" w:color="auto"/>
            <w:right w:val="none" w:sz="0" w:space="0" w:color="auto"/>
          </w:divBdr>
        </w:div>
      </w:divsChild>
    </w:div>
    <w:div w:id="114720519">
      <w:bodyDiv w:val="1"/>
      <w:marLeft w:val="0"/>
      <w:marRight w:val="0"/>
      <w:marTop w:val="0"/>
      <w:marBottom w:val="0"/>
      <w:divBdr>
        <w:top w:val="none" w:sz="0" w:space="0" w:color="auto"/>
        <w:left w:val="none" w:sz="0" w:space="0" w:color="auto"/>
        <w:bottom w:val="none" w:sz="0" w:space="0" w:color="auto"/>
        <w:right w:val="none" w:sz="0" w:space="0" w:color="auto"/>
      </w:divBdr>
    </w:div>
    <w:div w:id="116534616">
      <w:bodyDiv w:val="1"/>
      <w:marLeft w:val="0"/>
      <w:marRight w:val="0"/>
      <w:marTop w:val="0"/>
      <w:marBottom w:val="0"/>
      <w:divBdr>
        <w:top w:val="none" w:sz="0" w:space="0" w:color="auto"/>
        <w:left w:val="none" w:sz="0" w:space="0" w:color="auto"/>
        <w:bottom w:val="none" w:sz="0" w:space="0" w:color="auto"/>
        <w:right w:val="none" w:sz="0" w:space="0" w:color="auto"/>
      </w:divBdr>
    </w:div>
    <w:div w:id="116993961">
      <w:bodyDiv w:val="1"/>
      <w:marLeft w:val="0"/>
      <w:marRight w:val="0"/>
      <w:marTop w:val="0"/>
      <w:marBottom w:val="0"/>
      <w:divBdr>
        <w:top w:val="none" w:sz="0" w:space="0" w:color="auto"/>
        <w:left w:val="none" w:sz="0" w:space="0" w:color="auto"/>
        <w:bottom w:val="none" w:sz="0" w:space="0" w:color="auto"/>
        <w:right w:val="none" w:sz="0" w:space="0" w:color="auto"/>
      </w:divBdr>
      <w:divsChild>
        <w:div w:id="1185090779">
          <w:marLeft w:val="0"/>
          <w:marRight w:val="0"/>
          <w:marTop w:val="0"/>
          <w:marBottom w:val="0"/>
          <w:divBdr>
            <w:top w:val="none" w:sz="0" w:space="0" w:color="auto"/>
            <w:left w:val="none" w:sz="0" w:space="0" w:color="auto"/>
            <w:bottom w:val="none" w:sz="0" w:space="0" w:color="auto"/>
            <w:right w:val="none" w:sz="0" w:space="0" w:color="auto"/>
          </w:divBdr>
        </w:div>
        <w:div w:id="893660877">
          <w:marLeft w:val="0"/>
          <w:marRight w:val="0"/>
          <w:marTop w:val="0"/>
          <w:marBottom w:val="0"/>
          <w:divBdr>
            <w:top w:val="none" w:sz="0" w:space="0" w:color="auto"/>
            <w:left w:val="none" w:sz="0" w:space="0" w:color="auto"/>
            <w:bottom w:val="none" w:sz="0" w:space="0" w:color="auto"/>
            <w:right w:val="none" w:sz="0" w:space="0" w:color="auto"/>
          </w:divBdr>
        </w:div>
      </w:divsChild>
    </w:div>
    <w:div w:id="119342806">
      <w:bodyDiv w:val="1"/>
      <w:marLeft w:val="0"/>
      <w:marRight w:val="0"/>
      <w:marTop w:val="0"/>
      <w:marBottom w:val="0"/>
      <w:divBdr>
        <w:top w:val="none" w:sz="0" w:space="0" w:color="auto"/>
        <w:left w:val="none" w:sz="0" w:space="0" w:color="auto"/>
        <w:bottom w:val="none" w:sz="0" w:space="0" w:color="auto"/>
        <w:right w:val="none" w:sz="0" w:space="0" w:color="auto"/>
      </w:divBdr>
    </w:div>
    <w:div w:id="119349784">
      <w:bodyDiv w:val="1"/>
      <w:marLeft w:val="0"/>
      <w:marRight w:val="0"/>
      <w:marTop w:val="0"/>
      <w:marBottom w:val="0"/>
      <w:divBdr>
        <w:top w:val="none" w:sz="0" w:space="0" w:color="auto"/>
        <w:left w:val="none" w:sz="0" w:space="0" w:color="auto"/>
        <w:bottom w:val="none" w:sz="0" w:space="0" w:color="auto"/>
        <w:right w:val="none" w:sz="0" w:space="0" w:color="auto"/>
      </w:divBdr>
    </w:div>
    <w:div w:id="119420733">
      <w:bodyDiv w:val="1"/>
      <w:marLeft w:val="0"/>
      <w:marRight w:val="0"/>
      <w:marTop w:val="0"/>
      <w:marBottom w:val="0"/>
      <w:divBdr>
        <w:top w:val="none" w:sz="0" w:space="0" w:color="auto"/>
        <w:left w:val="none" w:sz="0" w:space="0" w:color="auto"/>
        <w:bottom w:val="none" w:sz="0" w:space="0" w:color="auto"/>
        <w:right w:val="none" w:sz="0" w:space="0" w:color="auto"/>
      </w:divBdr>
    </w:div>
    <w:div w:id="120417938">
      <w:bodyDiv w:val="1"/>
      <w:marLeft w:val="0"/>
      <w:marRight w:val="0"/>
      <w:marTop w:val="0"/>
      <w:marBottom w:val="0"/>
      <w:divBdr>
        <w:top w:val="none" w:sz="0" w:space="0" w:color="auto"/>
        <w:left w:val="none" w:sz="0" w:space="0" w:color="auto"/>
        <w:bottom w:val="none" w:sz="0" w:space="0" w:color="auto"/>
        <w:right w:val="none" w:sz="0" w:space="0" w:color="auto"/>
      </w:divBdr>
      <w:divsChild>
        <w:div w:id="37902700">
          <w:marLeft w:val="0"/>
          <w:marRight w:val="0"/>
          <w:marTop w:val="0"/>
          <w:marBottom w:val="0"/>
          <w:divBdr>
            <w:top w:val="none" w:sz="0" w:space="0" w:color="auto"/>
            <w:left w:val="none" w:sz="0" w:space="0" w:color="auto"/>
            <w:bottom w:val="none" w:sz="0" w:space="0" w:color="auto"/>
            <w:right w:val="none" w:sz="0" w:space="0" w:color="auto"/>
          </w:divBdr>
        </w:div>
        <w:div w:id="1614902220">
          <w:marLeft w:val="0"/>
          <w:marRight w:val="0"/>
          <w:marTop w:val="0"/>
          <w:marBottom w:val="0"/>
          <w:divBdr>
            <w:top w:val="none" w:sz="0" w:space="0" w:color="auto"/>
            <w:left w:val="none" w:sz="0" w:space="0" w:color="auto"/>
            <w:bottom w:val="none" w:sz="0" w:space="0" w:color="auto"/>
            <w:right w:val="none" w:sz="0" w:space="0" w:color="auto"/>
          </w:divBdr>
        </w:div>
      </w:divsChild>
    </w:div>
    <w:div w:id="125467321">
      <w:bodyDiv w:val="1"/>
      <w:marLeft w:val="0"/>
      <w:marRight w:val="0"/>
      <w:marTop w:val="0"/>
      <w:marBottom w:val="0"/>
      <w:divBdr>
        <w:top w:val="none" w:sz="0" w:space="0" w:color="auto"/>
        <w:left w:val="none" w:sz="0" w:space="0" w:color="auto"/>
        <w:bottom w:val="none" w:sz="0" w:space="0" w:color="auto"/>
        <w:right w:val="none" w:sz="0" w:space="0" w:color="auto"/>
      </w:divBdr>
    </w:div>
    <w:div w:id="126438710">
      <w:bodyDiv w:val="1"/>
      <w:marLeft w:val="0"/>
      <w:marRight w:val="0"/>
      <w:marTop w:val="0"/>
      <w:marBottom w:val="0"/>
      <w:divBdr>
        <w:top w:val="none" w:sz="0" w:space="0" w:color="auto"/>
        <w:left w:val="none" w:sz="0" w:space="0" w:color="auto"/>
        <w:bottom w:val="none" w:sz="0" w:space="0" w:color="auto"/>
        <w:right w:val="none" w:sz="0" w:space="0" w:color="auto"/>
      </w:divBdr>
      <w:divsChild>
        <w:div w:id="1350253104">
          <w:marLeft w:val="0"/>
          <w:marRight w:val="0"/>
          <w:marTop w:val="0"/>
          <w:marBottom w:val="0"/>
          <w:divBdr>
            <w:top w:val="none" w:sz="0" w:space="0" w:color="auto"/>
            <w:left w:val="none" w:sz="0" w:space="0" w:color="auto"/>
            <w:bottom w:val="none" w:sz="0" w:space="0" w:color="auto"/>
            <w:right w:val="none" w:sz="0" w:space="0" w:color="auto"/>
          </w:divBdr>
        </w:div>
        <w:div w:id="327443530">
          <w:marLeft w:val="0"/>
          <w:marRight w:val="0"/>
          <w:marTop w:val="0"/>
          <w:marBottom w:val="0"/>
          <w:divBdr>
            <w:top w:val="none" w:sz="0" w:space="0" w:color="auto"/>
            <w:left w:val="none" w:sz="0" w:space="0" w:color="auto"/>
            <w:bottom w:val="none" w:sz="0" w:space="0" w:color="auto"/>
            <w:right w:val="none" w:sz="0" w:space="0" w:color="auto"/>
          </w:divBdr>
        </w:div>
      </w:divsChild>
    </w:div>
    <w:div w:id="132063853">
      <w:bodyDiv w:val="1"/>
      <w:marLeft w:val="0"/>
      <w:marRight w:val="0"/>
      <w:marTop w:val="0"/>
      <w:marBottom w:val="0"/>
      <w:divBdr>
        <w:top w:val="none" w:sz="0" w:space="0" w:color="auto"/>
        <w:left w:val="none" w:sz="0" w:space="0" w:color="auto"/>
        <w:bottom w:val="none" w:sz="0" w:space="0" w:color="auto"/>
        <w:right w:val="none" w:sz="0" w:space="0" w:color="auto"/>
      </w:divBdr>
      <w:divsChild>
        <w:div w:id="1261182760">
          <w:marLeft w:val="0"/>
          <w:marRight w:val="0"/>
          <w:marTop w:val="0"/>
          <w:marBottom w:val="0"/>
          <w:divBdr>
            <w:top w:val="none" w:sz="0" w:space="0" w:color="auto"/>
            <w:left w:val="none" w:sz="0" w:space="0" w:color="auto"/>
            <w:bottom w:val="none" w:sz="0" w:space="0" w:color="auto"/>
            <w:right w:val="none" w:sz="0" w:space="0" w:color="auto"/>
          </w:divBdr>
        </w:div>
        <w:div w:id="1686444164">
          <w:marLeft w:val="0"/>
          <w:marRight w:val="0"/>
          <w:marTop w:val="0"/>
          <w:marBottom w:val="0"/>
          <w:divBdr>
            <w:top w:val="none" w:sz="0" w:space="0" w:color="auto"/>
            <w:left w:val="none" w:sz="0" w:space="0" w:color="auto"/>
            <w:bottom w:val="none" w:sz="0" w:space="0" w:color="auto"/>
            <w:right w:val="none" w:sz="0" w:space="0" w:color="auto"/>
          </w:divBdr>
        </w:div>
      </w:divsChild>
    </w:div>
    <w:div w:id="132215690">
      <w:bodyDiv w:val="1"/>
      <w:marLeft w:val="0"/>
      <w:marRight w:val="0"/>
      <w:marTop w:val="0"/>
      <w:marBottom w:val="0"/>
      <w:divBdr>
        <w:top w:val="none" w:sz="0" w:space="0" w:color="auto"/>
        <w:left w:val="none" w:sz="0" w:space="0" w:color="auto"/>
        <w:bottom w:val="none" w:sz="0" w:space="0" w:color="auto"/>
        <w:right w:val="none" w:sz="0" w:space="0" w:color="auto"/>
      </w:divBdr>
    </w:div>
    <w:div w:id="132675018">
      <w:bodyDiv w:val="1"/>
      <w:marLeft w:val="0"/>
      <w:marRight w:val="0"/>
      <w:marTop w:val="0"/>
      <w:marBottom w:val="0"/>
      <w:divBdr>
        <w:top w:val="none" w:sz="0" w:space="0" w:color="auto"/>
        <w:left w:val="none" w:sz="0" w:space="0" w:color="auto"/>
        <w:bottom w:val="none" w:sz="0" w:space="0" w:color="auto"/>
        <w:right w:val="none" w:sz="0" w:space="0" w:color="auto"/>
      </w:divBdr>
      <w:divsChild>
        <w:div w:id="1732189886">
          <w:marLeft w:val="0"/>
          <w:marRight w:val="0"/>
          <w:marTop w:val="0"/>
          <w:marBottom w:val="0"/>
          <w:divBdr>
            <w:top w:val="none" w:sz="0" w:space="0" w:color="auto"/>
            <w:left w:val="none" w:sz="0" w:space="0" w:color="auto"/>
            <w:bottom w:val="none" w:sz="0" w:space="0" w:color="auto"/>
            <w:right w:val="none" w:sz="0" w:space="0" w:color="auto"/>
          </w:divBdr>
        </w:div>
        <w:div w:id="325323166">
          <w:marLeft w:val="0"/>
          <w:marRight w:val="0"/>
          <w:marTop w:val="0"/>
          <w:marBottom w:val="0"/>
          <w:divBdr>
            <w:top w:val="none" w:sz="0" w:space="0" w:color="auto"/>
            <w:left w:val="none" w:sz="0" w:space="0" w:color="auto"/>
            <w:bottom w:val="none" w:sz="0" w:space="0" w:color="auto"/>
            <w:right w:val="none" w:sz="0" w:space="0" w:color="auto"/>
          </w:divBdr>
        </w:div>
      </w:divsChild>
    </w:div>
    <w:div w:id="135339279">
      <w:bodyDiv w:val="1"/>
      <w:marLeft w:val="0"/>
      <w:marRight w:val="0"/>
      <w:marTop w:val="0"/>
      <w:marBottom w:val="0"/>
      <w:divBdr>
        <w:top w:val="none" w:sz="0" w:space="0" w:color="auto"/>
        <w:left w:val="none" w:sz="0" w:space="0" w:color="auto"/>
        <w:bottom w:val="none" w:sz="0" w:space="0" w:color="auto"/>
        <w:right w:val="none" w:sz="0" w:space="0" w:color="auto"/>
      </w:divBdr>
    </w:div>
    <w:div w:id="135495629">
      <w:bodyDiv w:val="1"/>
      <w:marLeft w:val="0"/>
      <w:marRight w:val="0"/>
      <w:marTop w:val="0"/>
      <w:marBottom w:val="0"/>
      <w:divBdr>
        <w:top w:val="none" w:sz="0" w:space="0" w:color="auto"/>
        <w:left w:val="none" w:sz="0" w:space="0" w:color="auto"/>
        <w:bottom w:val="none" w:sz="0" w:space="0" w:color="auto"/>
        <w:right w:val="none" w:sz="0" w:space="0" w:color="auto"/>
      </w:divBdr>
    </w:div>
    <w:div w:id="136146202">
      <w:bodyDiv w:val="1"/>
      <w:marLeft w:val="0"/>
      <w:marRight w:val="0"/>
      <w:marTop w:val="0"/>
      <w:marBottom w:val="0"/>
      <w:divBdr>
        <w:top w:val="none" w:sz="0" w:space="0" w:color="auto"/>
        <w:left w:val="none" w:sz="0" w:space="0" w:color="auto"/>
        <w:bottom w:val="none" w:sz="0" w:space="0" w:color="auto"/>
        <w:right w:val="none" w:sz="0" w:space="0" w:color="auto"/>
      </w:divBdr>
    </w:div>
    <w:div w:id="136732010">
      <w:bodyDiv w:val="1"/>
      <w:marLeft w:val="0"/>
      <w:marRight w:val="0"/>
      <w:marTop w:val="0"/>
      <w:marBottom w:val="0"/>
      <w:divBdr>
        <w:top w:val="none" w:sz="0" w:space="0" w:color="auto"/>
        <w:left w:val="none" w:sz="0" w:space="0" w:color="auto"/>
        <w:bottom w:val="none" w:sz="0" w:space="0" w:color="auto"/>
        <w:right w:val="none" w:sz="0" w:space="0" w:color="auto"/>
      </w:divBdr>
    </w:div>
    <w:div w:id="136918673">
      <w:bodyDiv w:val="1"/>
      <w:marLeft w:val="0"/>
      <w:marRight w:val="0"/>
      <w:marTop w:val="0"/>
      <w:marBottom w:val="0"/>
      <w:divBdr>
        <w:top w:val="none" w:sz="0" w:space="0" w:color="auto"/>
        <w:left w:val="none" w:sz="0" w:space="0" w:color="auto"/>
        <w:bottom w:val="none" w:sz="0" w:space="0" w:color="auto"/>
        <w:right w:val="none" w:sz="0" w:space="0" w:color="auto"/>
      </w:divBdr>
      <w:divsChild>
        <w:div w:id="1708555454">
          <w:marLeft w:val="0"/>
          <w:marRight w:val="0"/>
          <w:marTop w:val="0"/>
          <w:marBottom w:val="0"/>
          <w:divBdr>
            <w:top w:val="none" w:sz="0" w:space="0" w:color="auto"/>
            <w:left w:val="none" w:sz="0" w:space="0" w:color="auto"/>
            <w:bottom w:val="none" w:sz="0" w:space="0" w:color="auto"/>
            <w:right w:val="none" w:sz="0" w:space="0" w:color="auto"/>
          </w:divBdr>
        </w:div>
        <w:div w:id="1543588754">
          <w:marLeft w:val="0"/>
          <w:marRight w:val="0"/>
          <w:marTop w:val="0"/>
          <w:marBottom w:val="0"/>
          <w:divBdr>
            <w:top w:val="none" w:sz="0" w:space="0" w:color="auto"/>
            <w:left w:val="none" w:sz="0" w:space="0" w:color="auto"/>
            <w:bottom w:val="none" w:sz="0" w:space="0" w:color="auto"/>
            <w:right w:val="none" w:sz="0" w:space="0" w:color="auto"/>
          </w:divBdr>
        </w:div>
        <w:div w:id="425927571">
          <w:marLeft w:val="0"/>
          <w:marRight w:val="0"/>
          <w:marTop w:val="0"/>
          <w:marBottom w:val="0"/>
          <w:divBdr>
            <w:top w:val="none" w:sz="0" w:space="0" w:color="auto"/>
            <w:left w:val="none" w:sz="0" w:space="0" w:color="auto"/>
            <w:bottom w:val="none" w:sz="0" w:space="0" w:color="auto"/>
            <w:right w:val="none" w:sz="0" w:space="0" w:color="auto"/>
          </w:divBdr>
        </w:div>
        <w:div w:id="1162772359">
          <w:marLeft w:val="0"/>
          <w:marRight w:val="0"/>
          <w:marTop w:val="0"/>
          <w:marBottom w:val="0"/>
          <w:divBdr>
            <w:top w:val="none" w:sz="0" w:space="0" w:color="auto"/>
            <w:left w:val="none" w:sz="0" w:space="0" w:color="auto"/>
            <w:bottom w:val="none" w:sz="0" w:space="0" w:color="auto"/>
            <w:right w:val="none" w:sz="0" w:space="0" w:color="auto"/>
          </w:divBdr>
        </w:div>
      </w:divsChild>
    </w:div>
    <w:div w:id="137067499">
      <w:bodyDiv w:val="1"/>
      <w:marLeft w:val="0"/>
      <w:marRight w:val="0"/>
      <w:marTop w:val="0"/>
      <w:marBottom w:val="0"/>
      <w:divBdr>
        <w:top w:val="none" w:sz="0" w:space="0" w:color="auto"/>
        <w:left w:val="none" w:sz="0" w:space="0" w:color="auto"/>
        <w:bottom w:val="none" w:sz="0" w:space="0" w:color="auto"/>
        <w:right w:val="none" w:sz="0" w:space="0" w:color="auto"/>
      </w:divBdr>
    </w:div>
    <w:div w:id="138694659">
      <w:bodyDiv w:val="1"/>
      <w:marLeft w:val="0"/>
      <w:marRight w:val="0"/>
      <w:marTop w:val="0"/>
      <w:marBottom w:val="0"/>
      <w:divBdr>
        <w:top w:val="none" w:sz="0" w:space="0" w:color="auto"/>
        <w:left w:val="none" w:sz="0" w:space="0" w:color="auto"/>
        <w:bottom w:val="none" w:sz="0" w:space="0" w:color="auto"/>
        <w:right w:val="none" w:sz="0" w:space="0" w:color="auto"/>
      </w:divBdr>
    </w:div>
    <w:div w:id="139002195">
      <w:bodyDiv w:val="1"/>
      <w:marLeft w:val="0"/>
      <w:marRight w:val="0"/>
      <w:marTop w:val="0"/>
      <w:marBottom w:val="0"/>
      <w:divBdr>
        <w:top w:val="none" w:sz="0" w:space="0" w:color="auto"/>
        <w:left w:val="none" w:sz="0" w:space="0" w:color="auto"/>
        <w:bottom w:val="none" w:sz="0" w:space="0" w:color="auto"/>
        <w:right w:val="none" w:sz="0" w:space="0" w:color="auto"/>
      </w:divBdr>
      <w:divsChild>
        <w:div w:id="532377887">
          <w:marLeft w:val="0"/>
          <w:marRight w:val="0"/>
          <w:marTop w:val="0"/>
          <w:marBottom w:val="0"/>
          <w:divBdr>
            <w:top w:val="none" w:sz="0" w:space="0" w:color="auto"/>
            <w:left w:val="none" w:sz="0" w:space="0" w:color="auto"/>
            <w:bottom w:val="none" w:sz="0" w:space="0" w:color="auto"/>
            <w:right w:val="none" w:sz="0" w:space="0" w:color="auto"/>
          </w:divBdr>
        </w:div>
        <w:div w:id="1398669475">
          <w:marLeft w:val="0"/>
          <w:marRight w:val="0"/>
          <w:marTop w:val="0"/>
          <w:marBottom w:val="0"/>
          <w:divBdr>
            <w:top w:val="none" w:sz="0" w:space="0" w:color="auto"/>
            <w:left w:val="none" w:sz="0" w:space="0" w:color="auto"/>
            <w:bottom w:val="none" w:sz="0" w:space="0" w:color="auto"/>
            <w:right w:val="none" w:sz="0" w:space="0" w:color="auto"/>
          </w:divBdr>
        </w:div>
      </w:divsChild>
    </w:div>
    <w:div w:id="139351987">
      <w:bodyDiv w:val="1"/>
      <w:marLeft w:val="0"/>
      <w:marRight w:val="0"/>
      <w:marTop w:val="0"/>
      <w:marBottom w:val="0"/>
      <w:divBdr>
        <w:top w:val="none" w:sz="0" w:space="0" w:color="auto"/>
        <w:left w:val="none" w:sz="0" w:space="0" w:color="auto"/>
        <w:bottom w:val="none" w:sz="0" w:space="0" w:color="auto"/>
        <w:right w:val="none" w:sz="0" w:space="0" w:color="auto"/>
      </w:divBdr>
    </w:div>
    <w:div w:id="141125482">
      <w:bodyDiv w:val="1"/>
      <w:marLeft w:val="0"/>
      <w:marRight w:val="0"/>
      <w:marTop w:val="0"/>
      <w:marBottom w:val="0"/>
      <w:divBdr>
        <w:top w:val="none" w:sz="0" w:space="0" w:color="auto"/>
        <w:left w:val="none" w:sz="0" w:space="0" w:color="auto"/>
        <w:bottom w:val="none" w:sz="0" w:space="0" w:color="auto"/>
        <w:right w:val="none" w:sz="0" w:space="0" w:color="auto"/>
      </w:divBdr>
    </w:div>
    <w:div w:id="141509664">
      <w:bodyDiv w:val="1"/>
      <w:marLeft w:val="0"/>
      <w:marRight w:val="0"/>
      <w:marTop w:val="0"/>
      <w:marBottom w:val="0"/>
      <w:divBdr>
        <w:top w:val="none" w:sz="0" w:space="0" w:color="auto"/>
        <w:left w:val="none" w:sz="0" w:space="0" w:color="auto"/>
        <w:bottom w:val="none" w:sz="0" w:space="0" w:color="auto"/>
        <w:right w:val="none" w:sz="0" w:space="0" w:color="auto"/>
      </w:divBdr>
    </w:div>
    <w:div w:id="141623829">
      <w:bodyDiv w:val="1"/>
      <w:marLeft w:val="0"/>
      <w:marRight w:val="0"/>
      <w:marTop w:val="0"/>
      <w:marBottom w:val="0"/>
      <w:divBdr>
        <w:top w:val="none" w:sz="0" w:space="0" w:color="auto"/>
        <w:left w:val="none" w:sz="0" w:space="0" w:color="auto"/>
        <w:bottom w:val="none" w:sz="0" w:space="0" w:color="auto"/>
        <w:right w:val="none" w:sz="0" w:space="0" w:color="auto"/>
      </w:divBdr>
      <w:divsChild>
        <w:div w:id="588197331">
          <w:marLeft w:val="0"/>
          <w:marRight w:val="0"/>
          <w:marTop w:val="0"/>
          <w:marBottom w:val="0"/>
          <w:divBdr>
            <w:top w:val="none" w:sz="0" w:space="0" w:color="auto"/>
            <w:left w:val="none" w:sz="0" w:space="0" w:color="auto"/>
            <w:bottom w:val="none" w:sz="0" w:space="0" w:color="auto"/>
            <w:right w:val="none" w:sz="0" w:space="0" w:color="auto"/>
          </w:divBdr>
        </w:div>
        <w:div w:id="1559317986">
          <w:marLeft w:val="0"/>
          <w:marRight w:val="0"/>
          <w:marTop w:val="0"/>
          <w:marBottom w:val="0"/>
          <w:divBdr>
            <w:top w:val="none" w:sz="0" w:space="0" w:color="auto"/>
            <w:left w:val="none" w:sz="0" w:space="0" w:color="auto"/>
            <w:bottom w:val="none" w:sz="0" w:space="0" w:color="auto"/>
            <w:right w:val="none" w:sz="0" w:space="0" w:color="auto"/>
          </w:divBdr>
        </w:div>
      </w:divsChild>
    </w:div>
    <w:div w:id="142356524">
      <w:bodyDiv w:val="1"/>
      <w:marLeft w:val="0"/>
      <w:marRight w:val="0"/>
      <w:marTop w:val="0"/>
      <w:marBottom w:val="0"/>
      <w:divBdr>
        <w:top w:val="none" w:sz="0" w:space="0" w:color="auto"/>
        <w:left w:val="none" w:sz="0" w:space="0" w:color="auto"/>
        <w:bottom w:val="none" w:sz="0" w:space="0" w:color="auto"/>
        <w:right w:val="none" w:sz="0" w:space="0" w:color="auto"/>
      </w:divBdr>
      <w:divsChild>
        <w:div w:id="1012413863">
          <w:marLeft w:val="0"/>
          <w:marRight w:val="0"/>
          <w:marTop w:val="0"/>
          <w:marBottom w:val="0"/>
          <w:divBdr>
            <w:top w:val="none" w:sz="0" w:space="0" w:color="auto"/>
            <w:left w:val="none" w:sz="0" w:space="0" w:color="auto"/>
            <w:bottom w:val="none" w:sz="0" w:space="0" w:color="auto"/>
            <w:right w:val="none" w:sz="0" w:space="0" w:color="auto"/>
          </w:divBdr>
        </w:div>
        <w:div w:id="609438148">
          <w:marLeft w:val="0"/>
          <w:marRight w:val="0"/>
          <w:marTop w:val="0"/>
          <w:marBottom w:val="0"/>
          <w:divBdr>
            <w:top w:val="none" w:sz="0" w:space="0" w:color="auto"/>
            <w:left w:val="none" w:sz="0" w:space="0" w:color="auto"/>
            <w:bottom w:val="none" w:sz="0" w:space="0" w:color="auto"/>
            <w:right w:val="none" w:sz="0" w:space="0" w:color="auto"/>
          </w:divBdr>
        </w:div>
      </w:divsChild>
    </w:div>
    <w:div w:id="143134020">
      <w:bodyDiv w:val="1"/>
      <w:marLeft w:val="0"/>
      <w:marRight w:val="0"/>
      <w:marTop w:val="0"/>
      <w:marBottom w:val="0"/>
      <w:divBdr>
        <w:top w:val="none" w:sz="0" w:space="0" w:color="auto"/>
        <w:left w:val="none" w:sz="0" w:space="0" w:color="auto"/>
        <w:bottom w:val="none" w:sz="0" w:space="0" w:color="auto"/>
        <w:right w:val="none" w:sz="0" w:space="0" w:color="auto"/>
      </w:divBdr>
    </w:div>
    <w:div w:id="143855837">
      <w:bodyDiv w:val="1"/>
      <w:marLeft w:val="0"/>
      <w:marRight w:val="0"/>
      <w:marTop w:val="0"/>
      <w:marBottom w:val="0"/>
      <w:divBdr>
        <w:top w:val="none" w:sz="0" w:space="0" w:color="auto"/>
        <w:left w:val="none" w:sz="0" w:space="0" w:color="auto"/>
        <w:bottom w:val="none" w:sz="0" w:space="0" w:color="auto"/>
        <w:right w:val="none" w:sz="0" w:space="0" w:color="auto"/>
      </w:divBdr>
    </w:div>
    <w:div w:id="144054608">
      <w:bodyDiv w:val="1"/>
      <w:marLeft w:val="0"/>
      <w:marRight w:val="0"/>
      <w:marTop w:val="0"/>
      <w:marBottom w:val="0"/>
      <w:divBdr>
        <w:top w:val="none" w:sz="0" w:space="0" w:color="auto"/>
        <w:left w:val="none" w:sz="0" w:space="0" w:color="auto"/>
        <w:bottom w:val="none" w:sz="0" w:space="0" w:color="auto"/>
        <w:right w:val="none" w:sz="0" w:space="0" w:color="auto"/>
      </w:divBdr>
    </w:div>
    <w:div w:id="144904851">
      <w:bodyDiv w:val="1"/>
      <w:marLeft w:val="0"/>
      <w:marRight w:val="0"/>
      <w:marTop w:val="0"/>
      <w:marBottom w:val="0"/>
      <w:divBdr>
        <w:top w:val="none" w:sz="0" w:space="0" w:color="auto"/>
        <w:left w:val="none" w:sz="0" w:space="0" w:color="auto"/>
        <w:bottom w:val="none" w:sz="0" w:space="0" w:color="auto"/>
        <w:right w:val="none" w:sz="0" w:space="0" w:color="auto"/>
      </w:divBdr>
    </w:div>
    <w:div w:id="144905490">
      <w:bodyDiv w:val="1"/>
      <w:marLeft w:val="0"/>
      <w:marRight w:val="0"/>
      <w:marTop w:val="0"/>
      <w:marBottom w:val="0"/>
      <w:divBdr>
        <w:top w:val="none" w:sz="0" w:space="0" w:color="auto"/>
        <w:left w:val="none" w:sz="0" w:space="0" w:color="auto"/>
        <w:bottom w:val="none" w:sz="0" w:space="0" w:color="auto"/>
        <w:right w:val="none" w:sz="0" w:space="0" w:color="auto"/>
      </w:divBdr>
    </w:div>
    <w:div w:id="145166737">
      <w:bodyDiv w:val="1"/>
      <w:marLeft w:val="0"/>
      <w:marRight w:val="0"/>
      <w:marTop w:val="0"/>
      <w:marBottom w:val="0"/>
      <w:divBdr>
        <w:top w:val="none" w:sz="0" w:space="0" w:color="auto"/>
        <w:left w:val="none" w:sz="0" w:space="0" w:color="auto"/>
        <w:bottom w:val="none" w:sz="0" w:space="0" w:color="auto"/>
        <w:right w:val="none" w:sz="0" w:space="0" w:color="auto"/>
      </w:divBdr>
    </w:div>
    <w:div w:id="145708296">
      <w:bodyDiv w:val="1"/>
      <w:marLeft w:val="0"/>
      <w:marRight w:val="0"/>
      <w:marTop w:val="0"/>
      <w:marBottom w:val="0"/>
      <w:divBdr>
        <w:top w:val="none" w:sz="0" w:space="0" w:color="auto"/>
        <w:left w:val="none" w:sz="0" w:space="0" w:color="auto"/>
        <w:bottom w:val="none" w:sz="0" w:space="0" w:color="auto"/>
        <w:right w:val="none" w:sz="0" w:space="0" w:color="auto"/>
      </w:divBdr>
      <w:divsChild>
        <w:div w:id="1780559949">
          <w:marLeft w:val="0"/>
          <w:marRight w:val="0"/>
          <w:marTop w:val="0"/>
          <w:marBottom w:val="0"/>
          <w:divBdr>
            <w:top w:val="none" w:sz="0" w:space="0" w:color="auto"/>
            <w:left w:val="none" w:sz="0" w:space="0" w:color="auto"/>
            <w:bottom w:val="none" w:sz="0" w:space="0" w:color="auto"/>
            <w:right w:val="none" w:sz="0" w:space="0" w:color="auto"/>
          </w:divBdr>
        </w:div>
        <w:div w:id="1545293726">
          <w:marLeft w:val="0"/>
          <w:marRight w:val="0"/>
          <w:marTop w:val="0"/>
          <w:marBottom w:val="0"/>
          <w:divBdr>
            <w:top w:val="none" w:sz="0" w:space="0" w:color="auto"/>
            <w:left w:val="none" w:sz="0" w:space="0" w:color="auto"/>
            <w:bottom w:val="none" w:sz="0" w:space="0" w:color="auto"/>
            <w:right w:val="none" w:sz="0" w:space="0" w:color="auto"/>
          </w:divBdr>
        </w:div>
      </w:divsChild>
    </w:div>
    <w:div w:id="145897658">
      <w:bodyDiv w:val="1"/>
      <w:marLeft w:val="0"/>
      <w:marRight w:val="0"/>
      <w:marTop w:val="0"/>
      <w:marBottom w:val="0"/>
      <w:divBdr>
        <w:top w:val="none" w:sz="0" w:space="0" w:color="auto"/>
        <w:left w:val="none" w:sz="0" w:space="0" w:color="auto"/>
        <w:bottom w:val="none" w:sz="0" w:space="0" w:color="auto"/>
        <w:right w:val="none" w:sz="0" w:space="0" w:color="auto"/>
      </w:divBdr>
    </w:div>
    <w:div w:id="146636069">
      <w:bodyDiv w:val="1"/>
      <w:marLeft w:val="0"/>
      <w:marRight w:val="0"/>
      <w:marTop w:val="0"/>
      <w:marBottom w:val="0"/>
      <w:divBdr>
        <w:top w:val="none" w:sz="0" w:space="0" w:color="auto"/>
        <w:left w:val="none" w:sz="0" w:space="0" w:color="auto"/>
        <w:bottom w:val="none" w:sz="0" w:space="0" w:color="auto"/>
        <w:right w:val="none" w:sz="0" w:space="0" w:color="auto"/>
      </w:divBdr>
    </w:div>
    <w:div w:id="147137354">
      <w:bodyDiv w:val="1"/>
      <w:marLeft w:val="0"/>
      <w:marRight w:val="0"/>
      <w:marTop w:val="0"/>
      <w:marBottom w:val="0"/>
      <w:divBdr>
        <w:top w:val="none" w:sz="0" w:space="0" w:color="auto"/>
        <w:left w:val="none" w:sz="0" w:space="0" w:color="auto"/>
        <w:bottom w:val="none" w:sz="0" w:space="0" w:color="auto"/>
        <w:right w:val="none" w:sz="0" w:space="0" w:color="auto"/>
      </w:divBdr>
    </w:div>
    <w:div w:id="147552347">
      <w:bodyDiv w:val="1"/>
      <w:marLeft w:val="0"/>
      <w:marRight w:val="0"/>
      <w:marTop w:val="0"/>
      <w:marBottom w:val="0"/>
      <w:divBdr>
        <w:top w:val="none" w:sz="0" w:space="0" w:color="auto"/>
        <w:left w:val="none" w:sz="0" w:space="0" w:color="auto"/>
        <w:bottom w:val="none" w:sz="0" w:space="0" w:color="auto"/>
        <w:right w:val="none" w:sz="0" w:space="0" w:color="auto"/>
      </w:divBdr>
    </w:div>
    <w:div w:id="148638062">
      <w:bodyDiv w:val="1"/>
      <w:marLeft w:val="0"/>
      <w:marRight w:val="0"/>
      <w:marTop w:val="0"/>
      <w:marBottom w:val="0"/>
      <w:divBdr>
        <w:top w:val="none" w:sz="0" w:space="0" w:color="auto"/>
        <w:left w:val="none" w:sz="0" w:space="0" w:color="auto"/>
        <w:bottom w:val="none" w:sz="0" w:space="0" w:color="auto"/>
        <w:right w:val="none" w:sz="0" w:space="0" w:color="auto"/>
      </w:divBdr>
    </w:div>
    <w:div w:id="149059575">
      <w:bodyDiv w:val="1"/>
      <w:marLeft w:val="0"/>
      <w:marRight w:val="0"/>
      <w:marTop w:val="0"/>
      <w:marBottom w:val="0"/>
      <w:divBdr>
        <w:top w:val="none" w:sz="0" w:space="0" w:color="auto"/>
        <w:left w:val="none" w:sz="0" w:space="0" w:color="auto"/>
        <w:bottom w:val="none" w:sz="0" w:space="0" w:color="auto"/>
        <w:right w:val="none" w:sz="0" w:space="0" w:color="auto"/>
      </w:divBdr>
      <w:divsChild>
        <w:div w:id="48311546">
          <w:marLeft w:val="0"/>
          <w:marRight w:val="0"/>
          <w:marTop w:val="0"/>
          <w:marBottom w:val="0"/>
          <w:divBdr>
            <w:top w:val="none" w:sz="0" w:space="0" w:color="auto"/>
            <w:left w:val="none" w:sz="0" w:space="0" w:color="auto"/>
            <w:bottom w:val="none" w:sz="0" w:space="0" w:color="auto"/>
            <w:right w:val="none" w:sz="0" w:space="0" w:color="auto"/>
          </w:divBdr>
        </w:div>
        <w:div w:id="1526288937">
          <w:marLeft w:val="0"/>
          <w:marRight w:val="0"/>
          <w:marTop w:val="0"/>
          <w:marBottom w:val="0"/>
          <w:divBdr>
            <w:top w:val="none" w:sz="0" w:space="0" w:color="auto"/>
            <w:left w:val="none" w:sz="0" w:space="0" w:color="auto"/>
            <w:bottom w:val="none" w:sz="0" w:space="0" w:color="auto"/>
            <w:right w:val="none" w:sz="0" w:space="0" w:color="auto"/>
          </w:divBdr>
        </w:div>
      </w:divsChild>
    </w:div>
    <w:div w:id="151484311">
      <w:bodyDiv w:val="1"/>
      <w:marLeft w:val="0"/>
      <w:marRight w:val="0"/>
      <w:marTop w:val="0"/>
      <w:marBottom w:val="0"/>
      <w:divBdr>
        <w:top w:val="none" w:sz="0" w:space="0" w:color="auto"/>
        <w:left w:val="none" w:sz="0" w:space="0" w:color="auto"/>
        <w:bottom w:val="none" w:sz="0" w:space="0" w:color="auto"/>
        <w:right w:val="none" w:sz="0" w:space="0" w:color="auto"/>
      </w:divBdr>
    </w:div>
    <w:div w:id="153647380">
      <w:bodyDiv w:val="1"/>
      <w:marLeft w:val="0"/>
      <w:marRight w:val="0"/>
      <w:marTop w:val="0"/>
      <w:marBottom w:val="0"/>
      <w:divBdr>
        <w:top w:val="none" w:sz="0" w:space="0" w:color="auto"/>
        <w:left w:val="none" w:sz="0" w:space="0" w:color="auto"/>
        <w:bottom w:val="none" w:sz="0" w:space="0" w:color="auto"/>
        <w:right w:val="none" w:sz="0" w:space="0" w:color="auto"/>
      </w:divBdr>
    </w:div>
    <w:div w:id="154344703">
      <w:bodyDiv w:val="1"/>
      <w:marLeft w:val="0"/>
      <w:marRight w:val="0"/>
      <w:marTop w:val="0"/>
      <w:marBottom w:val="0"/>
      <w:divBdr>
        <w:top w:val="none" w:sz="0" w:space="0" w:color="auto"/>
        <w:left w:val="none" w:sz="0" w:space="0" w:color="auto"/>
        <w:bottom w:val="none" w:sz="0" w:space="0" w:color="auto"/>
        <w:right w:val="none" w:sz="0" w:space="0" w:color="auto"/>
      </w:divBdr>
    </w:div>
    <w:div w:id="155459456">
      <w:bodyDiv w:val="1"/>
      <w:marLeft w:val="0"/>
      <w:marRight w:val="0"/>
      <w:marTop w:val="0"/>
      <w:marBottom w:val="0"/>
      <w:divBdr>
        <w:top w:val="none" w:sz="0" w:space="0" w:color="auto"/>
        <w:left w:val="none" w:sz="0" w:space="0" w:color="auto"/>
        <w:bottom w:val="none" w:sz="0" w:space="0" w:color="auto"/>
        <w:right w:val="none" w:sz="0" w:space="0" w:color="auto"/>
      </w:divBdr>
    </w:div>
    <w:div w:id="155852372">
      <w:bodyDiv w:val="1"/>
      <w:marLeft w:val="0"/>
      <w:marRight w:val="0"/>
      <w:marTop w:val="0"/>
      <w:marBottom w:val="0"/>
      <w:divBdr>
        <w:top w:val="none" w:sz="0" w:space="0" w:color="auto"/>
        <w:left w:val="none" w:sz="0" w:space="0" w:color="auto"/>
        <w:bottom w:val="none" w:sz="0" w:space="0" w:color="auto"/>
        <w:right w:val="none" w:sz="0" w:space="0" w:color="auto"/>
      </w:divBdr>
    </w:div>
    <w:div w:id="156113456">
      <w:bodyDiv w:val="1"/>
      <w:marLeft w:val="0"/>
      <w:marRight w:val="0"/>
      <w:marTop w:val="0"/>
      <w:marBottom w:val="0"/>
      <w:divBdr>
        <w:top w:val="none" w:sz="0" w:space="0" w:color="auto"/>
        <w:left w:val="none" w:sz="0" w:space="0" w:color="auto"/>
        <w:bottom w:val="none" w:sz="0" w:space="0" w:color="auto"/>
        <w:right w:val="none" w:sz="0" w:space="0" w:color="auto"/>
      </w:divBdr>
    </w:div>
    <w:div w:id="160435136">
      <w:bodyDiv w:val="1"/>
      <w:marLeft w:val="0"/>
      <w:marRight w:val="0"/>
      <w:marTop w:val="0"/>
      <w:marBottom w:val="0"/>
      <w:divBdr>
        <w:top w:val="none" w:sz="0" w:space="0" w:color="auto"/>
        <w:left w:val="none" w:sz="0" w:space="0" w:color="auto"/>
        <w:bottom w:val="none" w:sz="0" w:space="0" w:color="auto"/>
        <w:right w:val="none" w:sz="0" w:space="0" w:color="auto"/>
      </w:divBdr>
    </w:div>
    <w:div w:id="163323969">
      <w:bodyDiv w:val="1"/>
      <w:marLeft w:val="0"/>
      <w:marRight w:val="0"/>
      <w:marTop w:val="0"/>
      <w:marBottom w:val="0"/>
      <w:divBdr>
        <w:top w:val="none" w:sz="0" w:space="0" w:color="auto"/>
        <w:left w:val="none" w:sz="0" w:space="0" w:color="auto"/>
        <w:bottom w:val="none" w:sz="0" w:space="0" w:color="auto"/>
        <w:right w:val="none" w:sz="0" w:space="0" w:color="auto"/>
      </w:divBdr>
    </w:div>
    <w:div w:id="165677294">
      <w:bodyDiv w:val="1"/>
      <w:marLeft w:val="0"/>
      <w:marRight w:val="0"/>
      <w:marTop w:val="0"/>
      <w:marBottom w:val="0"/>
      <w:divBdr>
        <w:top w:val="none" w:sz="0" w:space="0" w:color="auto"/>
        <w:left w:val="none" w:sz="0" w:space="0" w:color="auto"/>
        <w:bottom w:val="none" w:sz="0" w:space="0" w:color="auto"/>
        <w:right w:val="none" w:sz="0" w:space="0" w:color="auto"/>
      </w:divBdr>
      <w:divsChild>
        <w:div w:id="986669263">
          <w:marLeft w:val="0"/>
          <w:marRight w:val="0"/>
          <w:marTop w:val="0"/>
          <w:marBottom w:val="0"/>
          <w:divBdr>
            <w:top w:val="none" w:sz="0" w:space="0" w:color="auto"/>
            <w:left w:val="none" w:sz="0" w:space="0" w:color="auto"/>
            <w:bottom w:val="none" w:sz="0" w:space="0" w:color="auto"/>
            <w:right w:val="none" w:sz="0" w:space="0" w:color="auto"/>
          </w:divBdr>
        </w:div>
        <w:div w:id="394552854">
          <w:marLeft w:val="0"/>
          <w:marRight w:val="0"/>
          <w:marTop w:val="0"/>
          <w:marBottom w:val="0"/>
          <w:divBdr>
            <w:top w:val="none" w:sz="0" w:space="0" w:color="auto"/>
            <w:left w:val="none" w:sz="0" w:space="0" w:color="auto"/>
            <w:bottom w:val="none" w:sz="0" w:space="0" w:color="auto"/>
            <w:right w:val="none" w:sz="0" w:space="0" w:color="auto"/>
          </w:divBdr>
        </w:div>
      </w:divsChild>
    </w:div>
    <w:div w:id="166989388">
      <w:bodyDiv w:val="1"/>
      <w:marLeft w:val="0"/>
      <w:marRight w:val="0"/>
      <w:marTop w:val="0"/>
      <w:marBottom w:val="0"/>
      <w:divBdr>
        <w:top w:val="none" w:sz="0" w:space="0" w:color="auto"/>
        <w:left w:val="none" w:sz="0" w:space="0" w:color="auto"/>
        <w:bottom w:val="none" w:sz="0" w:space="0" w:color="auto"/>
        <w:right w:val="none" w:sz="0" w:space="0" w:color="auto"/>
      </w:divBdr>
      <w:divsChild>
        <w:div w:id="1878469782">
          <w:marLeft w:val="0"/>
          <w:marRight w:val="0"/>
          <w:marTop w:val="0"/>
          <w:marBottom w:val="0"/>
          <w:divBdr>
            <w:top w:val="none" w:sz="0" w:space="0" w:color="auto"/>
            <w:left w:val="none" w:sz="0" w:space="0" w:color="auto"/>
            <w:bottom w:val="none" w:sz="0" w:space="0" w:color="auto"/>
            <w:right w:val="none" w:sz="0" w:space="0" w:color="auto"/>
          </w:divBdr>
        </w:div>
        <w:div w:id="625619152">
          <w:marLeft w:val="0"/>
          <w:marRight w:val="0"/>
          <w:marTop w:val="0"/>
          <w:marBottom w:val="0"/>
          <w:divBdr>
            <w:top w:val="none" w:sz="0" w:space="0" w:color="auto"/>
            <w:left w:val="none" w:sz="0" w:space="0" w:color="auto"/>
            <w:bottom w:val="none" w:sz="0" w:space="0" w:color="auto"/>
            <w:right w:val="none" w:sz="0" w:space="0" w:color="auto"/>
          </w:divBdr>
        </w:div>
        <w:div w:id="1976833493">
          <w:marLeft w:val="0"/>
          <w:marRight w:val="0"/>
          <w:marTop w:val="0"/>
          <w:marBottom w:val="0"/>
          <w:divBdr>
            <w:top w:val="none" w:sz="0" w:space="0" w:color="auto"/>
            <w:left w:val="none" w:sz="0" w:space="0" w:color="auto"/>
            <w:bottom w:val="none" w:sz="0" w:space="0" w:color="auto"/>
            <w:right w:val="none" w:sz="0" w:space="0" w:color="auto"/>
          </w:divBdr>
        </w:div>
        <w:div w:id="455296635">
          <w:marLeft w:val="0"/>
          <w:marRight w:val="0"/>
          <w:marTop w:val="0"/>
          <w:marBottom w:val="0"/>
          <w:divBdr>
            <w:top w:val="none" w:sz="0" w:space="0" w:color="auto"/>
            <w:left w:val="none" w:sz="0" w:space="0" w:color="auto"/>
            <w:bottom w:val="none" w:sz="0" w:space="0" w:color="auto"/>
            <w:right w:val="none" w:sz="0" w:space="0" w:color="auto"/>
          </w:divBdr>
        </w:div>
      </w:divsChild>
    </w:div>
    <w:div w:id="169488503">
      <w:bodyDiv w:val="1"/>
      <w:marLeft w:val="0"/>
      <w:marRight w:val="0"/>
      <w:marTop w:val="0"/>
      <w:marBottom w:val="0"/>
      <w:divBdr>
        <w:top w:val="none" w:sz="0" w:space="0" w:color="auto"/>
        <w:left w:val="none" w:sz="0" w:space="0" w:color="auto"/>
        <w:bottom w:val="none" w:sz="0" w:space="0" w:color="auto"/>
        <w:right w:val="none" w:sz="0" w:space="0" w:color="auto"/>
      </w:divBdr>
    </w:div>
    <w:div w:id="170336206">
      <w:bodyDiv w:val="1"/>
      <w:marLeft w:val="0"/>
      <w:marRight w:val="0"/>
      <w:marTop w:val="0"/>
      <w:marBottom w:val="0"/>
      <w:divBdr>
        <w:top w:val="none" w:sz="0" w:space="0" w:color="auto"/>
        <w:left w:val="none" w:sz="0" w:space="0" w:color="auto"/>
        <w:bottom w:val="none" w:sz="0" w:space="0" w:color="auto"/>
        <w:right w:val="none" w:sz="0" w:space="0" w:color="auto"/>
      </w:divBdr>
    </w:div>
    <w:div w:id="170414045">
      <w:bodyDiv w:val="1"/>
      <w:marLeft w:val="0"/>
      <w:marRight w:val="0"/>
      <w:marTop w:val="0"/>
      <w:marBottom w:val="0"/>
      <w:divBdr>
        <w:top w:val="none" w:sz="0" w:space="0" w:color="auto"/>
        <w:left w:val="none" w:sz="0" w:space="0" w:color="auto"/>
        <w:bottom w:val="none" w:sz="0" w:space="0" w:color="auto"/>
        <w:right w:val="none" w:sz="0" w:space="0" w:color="auto"/>
      </w:divBdr>
    </w:div>
    <w:div w:id="173036168">
      <w:bodyDiv w:val="1"/>
      <w:marLeft w:val="0"/>
      <w:marRight w:val="0"/>
      <w:marTop w:val="0"/>
      <w:marBottom w:val="0"/>
      <w:divBdr>
        <w:top w:val="none" w:sz="0" w:space="0" w:color="auto"/>
        <w:left w:val="none" w:sz="0" w:space="0" w:color="auto"/>
        <w:bottom w:val="none" w:sz="0" w:space="0" w:color="auto"/>
        <w:right w:val="none" w:sz="0" w:space="0" w:color="auto"/>
      </w:divBdr>
    </w:div>
    <w:div w:id="175074610">
      <w:bodyDiv w:val="1"/>
      <w:marLeft w:val="0"/>
      <w:marRight w:val="0"/>
      <w:marTop w:val="0"/>
      <w:marBottom w:val="0"/>
      <w:divBdr>
        <w:top w:val="none" w:sz="0" w:space="0" w:color="auto"/>
        <w:left w:val="none" w:sz="0" w:space="0" w:color="auto"/>
        <w:bottom w:val="none" w:sz="0" w:space="0" w:color="auto"/>
        <w:right w:val="none" w:sz="0" w:space="0" w:color="auto"/>
      </w:divBdr>
    </w:div>
    <w:div w:id="175116475">
      <w:bodyDiv w:val="1"/>
      <w:marLeft w:val="0"/>
      <w:marRight w:val="0"/>
      <w:marTop w:val="0"/>
      <w:marBottom w:val="0"/>
      <w:divBdr>
        <w:top w:val="none" w:sz="0" w:space="0" w:color="auto"/>
        <w:left w:val="none" w:sz="0" w:space="0" w:color="auto"/>
        <w:bottom w:val="none" w:sz="0" w:space="0" w:color="auto"/>
        <w:right w:val="none" w:sz="0" w:space="0" w:color="auto"/>
      </w:divBdr>
    </w:div>
    <w:div w:id="175774701">
      <w:bodyDiv w:val="1"/>
      <w:marLeft w:val="0"/>
      <w:marRight w:val="0"/>
      <w:marTop w:val="0"/>
      <w:marBottom w:val="0"/>
      <w:divBdr>
        <w:top w:val="none" w:sz="0" w:space="0" w:color="auto"/>
        <w:left w:val="none" w:sz="0" w:space="0" w:color="auto"/>
        <w:bottom w:val="none" w:sz="0" w:space="0" w:color="auto"/>
        <w:right w:val="none" w:sz="0" w:space="0" w:color="auto"/>
      </w:divBdr>
    </w:div>
    <w:div w:id="178201110">
      <w:bodyDiv w:val="1"/>
      <w:marLeft w:val="0"/>
      <w:marRight w:val="0"/>
      <w:marTop w:val="0"/>
      <w:marBottom w:val="0"/>
      <w:divBdr>
        <w:top w:val="none" w:sz="0" w:space="0" w:color="auto"/>
        <w:left w:val="none" w:sz="0" w:space="0" w:color="auto"/>
        <w:bottom w:val="none" w:sz="0" w:space="0" w:color="auto"/>
        <w:right w:val="none" w:sz="0" w:space="0" w:color="auto"/>
      </w:divBdr>
    </w:div>
    <w:div w:id="181746115">
      <w:bodyDiv w:val="1"/>
      <w:marLeft w:val="0"/>
      <w:marRight w:val="0"/>
      <w:marTop w:val="0"/>
      <w:marBottom w:val="0"/>
      <w:divBdr>
        <w:top w:val="none" w:sz="0" w:space="0" w:color="auto"/>
        <w:left w:val="none" w:sz="0" w:space="0" w:color="auto"/>
        <w:bottom w:val="none" w:sz="0" w:space="0" w:color="auto"/>
        <w:right w:val="none" w:sz="0" w:space="0" w:color="auto"/>
      </w:divBdr>
      <w:divsChild>
        <w:div w:id="408579491">
          <w:marLeft w:val="0"/>
          <w:marRight w:val="0"/>
          <w:marTop w:val="0"/>
          <w:marBottom w:val="0"/>
          <w:divBdr>
            <w:top w:val="none" w:sz="0" w:space="0" w:color="auto"/>
            <w:left w:val="none" w:sz="0" w:space="0" w:color="auto"/>
            <w:bottom w:val="none" w:sz="0" w:space="0" w:color="auto"/>
            <w:right w:val="none" w:sz="0" w:space="0" w:color="auto"/>
          </w:divBdr>
        </w:div>
      </w:divsChild>
    </w:div>
    <w:div w:id="185757793">
      <w:bodyDiv w:val="1"/>
      <w:marLeft w:val="0"/>
      <w:marRight w:val="0"/>
      <w:marTop w:val="0"/>
      <w:marBottom w:val="0"/>
      <w:divBdr>
        <w:top w:val="none" w:sz="0" w:space="0" w:color="auto"/>
        <w:left w:val="none" w:sz="0" w:space="0" w:color="auto"/>
        <w:bottom w:val="none" w:sz="0" w:space="0" w:color="auto"/>
        <w:right w:val="none" w:sz="0" w:space="0" w:color="auto"/>
      </w:divBdr>
      <w:divsChild>
        <w:div w:id="273102460">
          <w:marLeft w:val="0"/>
          <w:marRight w:val="0"/>
          <w:marTop w:val="0"/>
          <w:marBottom w:val="0"/>
          <w:divBdr>
            <w:top w:val="none" w:sz="0" w:space="0" w:color="auto"/>
            <w:left w:val="none" w:sz="0" w:space="0" w:color="auto"/>
            <w:bottom w:val="none" w:sz="0" w:space="0" w:color="auto"/>
            <w:right w:val="none" w:sz="0" w:space="0" w:color="auto"/>
          </w:divBdr>
        </w:div>
        <w:div w:id="1078552987">
          <w:marLeft w:val="0"/>
          <w:marRight w:val="0"/>
          <w:marTop w:val="0"/>
          <w:marBottom w:val="0"/>
          <w:divBdr>
            <w:top w:val="none" w:sz="0" w:space="0" w:color="auto"/>
            <w:left w:val="none" w:sz="0" w:space="0" w:color="auto"/>
            <w:bottom w:val="none" w:sz="0" w:space="0" w:color="auto"/>
            <w:right w:val="none" w:sz="0" w:space="0" w:color="auto"/>
          </w:divBdr>
        </w:div>
      </w:divsChild>
    </w:div>
    <w:div w:id="186020084">
      <w:bodyDiv w:val="1"/>
      <w:marLeft w:val="0"/>
      <w:marRight w:val="0"/>
      <w:marTop w:val="0"/>
      <w:marBottom w:val="0"/>
      <w:divBdr>
        <w:top w:val="none" w:sz="0" w:space="0" w:color="auto"/>
        <w:left w:val="none" w:sz="0" w:space="0" w:color="auto"/>
        <w:bottom w:val="none" w:sz="0" w:space="0" w:color="auto"/>
        <w:right w:val="none" w:sz="0" w:space="0" w:color="auto"/>
      </w:divBdr>
      <w:divsChild>
        <w:div w:id="1864512871">
          <w:marLeft w:val="0"/>
          <w:marRight w:val="0"/>
          <w:marTop w:val="0"/>
          <w:marBottom w:val="0"/>
          <w:divBdr>
            <w:top w:val="none" w:sz="0" w:space="0" w:color="auto"/>
            <w:left w:val="none" w:sz="0" w:space="0" w:color="auto"/>
            <w:bottom w:val="none" w:sz="0" w:space="0" w:color="auto"/>
            <w:right w:val="none" w:sz="0" w:space="0" w:color="auto"/>
          </w:divBdr>
        </w:div>
        <w:div w:id="867835174">
          <w:marLeft w:val="0"/>
          <w:marRight w:val="0"/>
          <w:marTop w:val="0"/>
          <w:marBottom w:val="0"/>
          <w:divBdr>
            <w:top w:val="none" w:sz="0" w:space="0" w:color="auto"/>
            <w:left w:val="none" w:sz="0" w:space="0" w:color="auto"/>
            <w:bottom w:val="none" w:sz="0" w:space="0" w:color="auto"/>
            <w:right w:val="none" w:sz="0" w:space="0" w:color="auto"/>
          </w:divBdr>
        </w:div>
        <w:div w:id="1811242356">
          <w:marLeft w:val="0"/>
          <w:marRight w:val="0"/>
          <w:marTop w:val="0"/>
          <w:marBottom w:val="0"/>
          <w:divBdr>
            <w:top w:val="none" w:sz="0" w:space="0" w:color="auto"/>
            <w:left w:val="none" w:sz="0" w:space="0" w:color="auto"/>
            <w:bottom w:val="none" w:sz="0" w:space="0" w:color="auto"/>
            <w:right w:val="none" w:sz="0" w:space="0" w:color="auto"/>
          </w:divBdr>
        </w:div>
        <w:div w:id="1713184961">
          <w:marLeft w:val="0"/>
          <w:marRight w:val="0"/>
          <w:marTop w:val="0"/>
          <w:marBottom w:val="0"/>
          <w:divBdr>
            <w:top w:val="none" w:sz="0" w:space="0" w:color="auto"/>
            <w:left w:val="none" w:sz="0" w:space="0" w:color="auto"/>
            <w:bottom w:val="none" w:sz="0" w:space="0" w:color="auto"/>
            <w:right w:val="none" w:sz="0" w:space="0" w:color="auto"/>
          </w:divBdr>
        </w:div>
      </w:divsChild>
    </w:div>
    <w:div w:id="189803972">
      <w:bodyDiv w:val="1"/>
      <w:marLeft w:val="0"/>
      <w:marRight w:val="0"/>
      <w:marTop w:val="0"/>
      <w:marBottom w:val="0"/>
      <w:divBdr>
        <w:top w:val="none" w:sz="0" w:space="0" w:color="auto"/>
        <w:left w:val="none" w:sz="0" w:space="0" w:color="auto"/>
        <w:bottom w:val="none" w:sz="0" w:space="0" w:color="auto"/>
        <w:right w:val="none" w:sz="0" w:space="0" w:color="auto"/>
      </w:divBdr>
      <w:divsChild>
        <w:div w:id="969015978">
          <w:marLeft w:val="0"/>
          <w:marRight w:val="0"/>
          <w:marTop w:val="0"/>
          <w:marBottom w:val="0"/>
          <w:divBdr>
            <w:top w:val="none" w:sz="0" w:space="0" w:color="auto"/>
            <w:left w:val="none" w:sz="0" w:space="0" w:color="auto"/>
            <w:bottom w:val="none" w:sz="0" w:space="0" w:color="auto"/>
            <w:right w:val="none" w:sz="0" w:space="0" w:color="auto"/>
          </w:divBdr>
        </w:div>
        <w:div w:id="220288643">
          <w:marLeft w:val="0"/>
          <w:marRight w:val="0"/>
          <w:marTop w:val="0"/>
          <w:marBottom w:val="0"/>
          <w:divBdr>
            <w:top w:val="none" w:sz="0" w:space="0" w:color="auto"/>
            <w:left w:val="none" w:sz="0" w:space="0" w:color="auto"/>
            <w:bottom w:val="none" w:sz="0" w:space="0" w:color="auto"/>
            <w:right w:val="none" w:sz="0" w:space="0" w:color="auto"/>
          </w:divBdr>
        </w:div>
      </w:divsChild>
    </w:div>
    <w:div w:id="190651705">
      <w:bodyDiv w:val="1"/>
      <w:marLeft w:val="0"/>
      <w:marRight w:val="0"/>
      <w:marTop w:val="0"/>
      <w:marBottom w:val="0"/>
      <w:divBdr>
        <w:top w:val="none" w:sz="0" w:space="0" w:color="auto"/>
        <w:left w:val="none" w:sz="0" w:space="0" w:color="auto"/>
        <w:bottom w:val="none" w:sz="0" w:space="0" w:color="auto"/>
        <w:right w:val="none" w:sz="0" w:space="0" w:color="auto"/>
      </w:divBdr>
    </w:div>
    <w:div w:id="190656732">
      <w:bodyDiv w:val="1"/>
      <w:marLeft w:val="0"/>
      <w:marRight w:val="0"/>
      <w:marTop w:val="0"/>
      <w:marBottom w:val="0"/>
      <w:divBdr>
        <w:top w:val="none" w:sz="0" w:space="0" w:color="auto"/>
        <w:left w:val="none" w:sz="0" w:space="0" w:color="auto"/>
        <w:bottom w:val="none" w:sz="0" w:space="0" w:color="auto"/>
        <w:right w:val="none" w:sz="0" w:space="0" w:color="auto"/>
      </w:divBdr>
    </w:div>
    <w:div w:id="191456704">
      <w:bodyDiv w:val="1"/>
      <w:marLeft w:val="0"/>
      <w:marRight w:val="0"/>
      <w:marTop w:val="0"/>
      <w:marBottom w:val="0"/>
      <w:divBdr>
        <w:top w:val="none" w:sz="0" w:space="0" w:color="auto"/>
        <w:left w:val="none" w:sz="0" w:space="0" w:color="auto"/>
        <w:bottom w:val="none" w:sz="0" w:space="0" w:color="auto"/>
        <w:right w:val="none" w:sz="0" w:space="0" w:color="auto"/>
      </w:divBdr>
    </w:div>
    <w:div w:id="191960673">
      <w:bodyDiv w:val="1"/>
      <w:marLeft w:val="0"/>
      <w:marRight w:val="0"/>
      <w:marTop w:val="0"/>
      <w:marBottom w:val="0"/>
      <w:divBdr>
        <w:top w:val="none" w:sz="0" w:space="0" w:color="auto"/>
        <w:left w:val="none" w:sz="0" w:space="0" w:color="auto"/>
        <w:bottom w:val="none" w:sz="0" w:space="0" w:color="auto"/>
        <w:right w:val="none" w:sz="0" w:space="0" w:color="auto"/>
      </w:divBdr>
    </w:div>
    <w:div w:id="192349708">
      <w:bodyDiv w:val="1"/>
      <w:marLeft w:val="0"/>
      <w:marRight w:val="0"/>
      <w:marTop w:val="0"/>
      <w:marBottom w:val="0"/>
      <w:divBdr>
        <w:top w:val="none" w:sz="0" w:space="0" w:color="auto"/>
        <w:left w:val="none" w:sz="0" w:space="0" w:color="auto"/>
        <w:bottom w:val="none" w:sz="0" w:space="0" w:color="auto"/>
        <w:right w:val="none" w:sz="0" w:space="0" w:color="auto"/>
      </w:divBdr>
      <w:divsChild>
        <w:div w:id="1423719360">
          <w:marLeft w:val="0"/>
          <w:marRight w:val="0"/>
          <w:marTop w:val="0"/>
          <w:marBottom w:val="0"/>
          <w:divBdr>
            <w:top w:val="none" w:sz="0" w:space="0" w:color="auto"/>
            <w:left w:val="none" w:sz="0" w:space="0" w:color="auto"/>
            <w:bottom w:val="none" w:sz="0" w:space="0" w:color="auto"/>
            <w:right w:val="none" w:sz="0" w:space="0" w:color="auto"/>
          </w:divBdr>
        </w:div>
        <w:div w:id="813451963">
          <w:marLeft w:val="0"/>
          <w:marRight w:val="0"/>
          <w:marTop w:val="0"/>
          <w:marBottom w:val="0"/>
          <w:divBdr>
            <w:top w:val="none" w:sz="0" w:space="0" w:color="auto"/>
            <w:left w:val="none" w:sz="0" w:space="0" w:color="auto"/>
            <w:bottom w:val="none" w:sz="0" w:space="0" w:color="auto"/>
            <w:right w:val="none" w:sz="0" w:space="0" w:color="auto"/>
          </w:divBdr>
        </w:div>
      </w:divsChild>
    </w:div>
    <w:div w:id="192958354">
      <w:bodyDiv w:val="1"/>
      <w:marLeft w:val="0"/>
      <w:marRight w:val="0"/>
      <w:marTop w:val="0"/>
      <w:marBottom w:val="0"/>
      <w:divBdr>
        <w:top w:val="none" w:sz="0" w:space="0" w:color="auto"/>
        <w:left w:val="none" w:sz="0" w:space="0" w:color="auto"/>
        <w:bottom w:val="none" w:sz="0" w:space="0" w:color="auto"/>
        <w:right w:val="none" w:sz="0" w:space="0" w:color="auto"/>
      </w:divBdr>
    </w:div>
    <w:div w:id="193080822">
      <w:bodyDiv w:val="1"/>
      <w:marLeft w:val="0"/>
      <w:marRight w:val="0"/>
      <w:marTop w:val="0"/>
      <w:marBottom w:val="0"/>
      <w:divBdr>
        <w:top w:val="none" w:sz="0" w:space="0" w:color="auto"/>
        <w:left w:val="none" w:sz="0" w:space="0" w:color="auto"/>
        <w:bottom w:val="none" w:sz="0" w:space="0" w:color="auto"/>
        <w:right w:val="none" w:sz="0" w:space="0" w:color="auto"/>
      </w:divBdr>
    </w:div>
    <w:div w:id="193420701">
      <w:bodyDiv w:val="1"/>
      <w:marLeft w:val="0"/>
      <w:marRight w:val="0"/>
      <w:marTop w:val="0"/>
      <w:marBottom w:val="0"/>
      <w:divBdr>
        <w:top w:val="none" w:sz="0" w:space="0" w:color="auto"/>
        <w:left w:val="none" w:sz="0" w:space="0" w:color="auto"/>
        <w:bottom w:val="none" w:sz="0" w:space="0" w:color="auto"/>
        <w:right w:val="none" w:sz="0" w:space="0" w:color="auto"/>
      </w:divBdr>
    </w:div>
    <w:div w:id="194659930">
      <w:bodyDiv w:val="1"/>
      <w:marLeft w:val="0"/>
      <w:marRight w:val="0"/>
      <w:marTop w:val="0"/>
      <w:marBottom w:val="0"/>
      <w:divBdr>
        <w:top w:val="none" w:sz="0" w:space="0" w:color="auto"/>
        <w:left w:val="none" w:sz="0" w:space="0" w:color="auto"/>
        <w:bottom w:val="none" w:sz="0" w:space="0" w:color="auto"/>
        <w:right w:val="none" w:sz="0" w:space="0" w:color="auto"/>
      </w:divBdr>
    </w:div>
    <w:div w:id="194664334">
      <w:bodyDiv w:val="1"/>
      <w:marLeft w:val="0"/>
      <w:marRight w:val="0"/>
      <w:marTop w:val="0"/>
      <w:marBottom w:val="0"/>
      <w:divBdr>
        <w:top w:val="none" w:sz="0" w:space="0" w:color="auto"/>
        <w:left w:val="none" w:sz="0" w:space="0" w:color="auto"/>
        <w:bottom w:val="none" w:sz="0" w:space="0" w:color="auto"/>
        <w:right w:val="none" w:sz="0" w:space="0" w:color="auto"/>
      </w:divBdr>
    </w:div>
    <w:div w:id="196240200">
      <w:bodyDiv w:val="1"/>
      <w:marLeft w:val="0"/>
      <w:marRight w:val="0"/>
      <w:marTop w:val="0"/>
      <w:marBottom w:val="0"/>
      <w:divBdr>
        <w:top w:val="none" w:sz="0" w:space="0" w:color="auto"/>
        <w:left w:val="none" w:sz="0" w:space="0" w:color="auto"/>
        <w:bottom w:val="none" w:sz="0" w:space="0" w:color="auto"/>
        <w:right w:val="none" w:sz="0" w:space="0" w:color="auto"/>
      </w:divBdr>
    </w:div>
    <w:div w:id="196504356">
      <w:bodyDiv w:val="1"/>
      <w:marLeft w:val="0"/>
      <w:marRight w:val="0"/>
      <w:marTop w:val="0"/>
      <w:marBottom w:val="0"/>
      <w:divBdr>
        <w:top w:val="none" w:sz="0" w:space="0" w:color="auto"/>
        <w:left w:val="none" w:sz="0" w:space="0" w:color="auto"/>
        <w:bottom w:val="none" w:sz="0" w:space="0" w:color="auto"/>
        <w:right w:val="none" w:sz="0" w:space="0" w:color="auto"/>
      </w:divBdr>
    </w:div>
    <w:div w:id="198250385">
      <w:bodyDiv w:val="1"/>
      <w:marLeft w:val="0"/>
      <w:marRight w:val="0"/>
      <w:marTop w:val="0"/>
      <w:marBottom w:val="0"/>
      <w:divBdr>
        <w:top w:val="none" w:sz="0" w:space="0" w:color="auto"/>
        <w:left w:val="none" w:sz="0" w:space="0" w:color="auto"/>
        <w:bottom w:val="none" w:sz="0" w:space="0" w:color="auto"/>
        <w:right w:val="none" w:sz="0" w:space="0" w:color="auto"/>
      </w:divBdr>
    </w:div>
    <w:div w:id="199712992">
      <w:bodyDiv w:val="1"/>
      <w:marLeft w:val="0"/>
      <w:marRight w:val="0"/>
      <w:marTop w:val="0"/>
      <w:marBottom w:val="0"/>
      <w:divBdr>
        <w:top w:val="none" w:sz="0" w:space="0" w:color="auto"/>
        <w:left w:val="none" w:sz="0" w:space="0" w:color="auto"/>
        <w:bottom w:val="none" w:sz="0" w:space="0" w:color="auto"/>
        <w:right w:val="none" w:sz="0" w:space="0" w:color="auto"/>
      </w:divBdr>
    </w:div>
    <w:div w:id="199899513">
      <w:bodyDiv w:val="1"/>
      <w:marLeft w:val="0"/>
      <w:marRight w:val="0"/>
      <w:marTop w:val="0"/>
      <w:marBottom w:val="0"/>
      <w:divBdr>
        <w:top w:val="none" w:sz="0" w:space="0" w:color="auto"/>
        <w:left w:val="none" w:sz="0" w:space="0" w:color="auto"/>
        <w:bottom w:val="none" w:sz="0" w:space="0" w:color="auto"/>
        <w:right w:val="none" w:sz="0" w:space="0" w:color="auto"/>
      </w:divBdr>
      <w:divsChild>
        <w:div w:id="218707446">
          <w:marLeft w:val="0"/>
          <w:marRight w:val="0"/>
          <w:marTop w:val="0"/>
          <w:marBottom w:val="0"/>
          <w:divBdr>
            <w:top w:val="none" w:sz="0" w:space="0" w:color="auto"/>
            <w:left w:val="none" w:sz="0" w:space="0" w:color="auto"/>
            <w:bottom w:val="none" w:sz="0" w:space="0" w:color="auto"/>
            <w:right w:val="none" w:sz="0" w:space="0" w:color="auto"/>
          </w:divBdr>
        </w:div>
        <w:div w:id="1975523233">
          <w:marLeft w:val="0"/>
          <w:marRight w:val="0"/>
          <w:marTop w:val="0"/>
          <w:marBottom w:val="0"/>
          <w:divBdr>
            <w:top w:val="none" w:sz="0" w:space="0" w:color="auto"/>
            <w:left w:val="none" w:sz="0" w:space="0" w:color="auto"/>
            <w:bottom w:val="none" w:sz="0" w:space="0" w:color="auto"/>
            <w:right w:val="none" w:sz="0" w:space="0" w:color="auto"/>
          </w:divBdr>
        </w:div>
      </w:divsChild>
    </w:div>
    <w:div w:id="200022181">
      <w:bodyDiv w:val="1"/>
      <w:marLeft w:val="0"/>
      <w:marRight w:val="0"/>
      <w:marTop w:val="0"/>
      <w:marBottom w:val="0"/>
      <w:divBdr>
        <w:top w:val="none" w:sz="0" w:space="0" w:color="auto"/>
        <w:left w:val="none" w:sz="0" w:space="0" w:color="auto"/>
        <w:bottom w:val="none" w:sz="0" w:space="0" w:color="auto"/>
        <w:right w:val="none" w:sz="0" w:space="0" w:color="auto"/>
      </w:divBdr>
      <w:divsChild>
        <w:div w:id="826284446">
          <w:marLeft w:val="0"/>
          <w:marRight w:val="0"/>
          <w:marTop w:val="0"/>
          <w:marBottom w:val="0"/>
          <w:divBdr>
            <w:top w:val="none" w:sz="0" w:space="0" w:color="auto"/>
            <w:left w:val="none" w:sz="0" w:space="0" w:color="auto"/>
            <w:bottom w:val="none" w:sz="0" w:space="0" w:color="auto"/>
            <w:right w:val="none" w:sz="0" w:space="0" w:color="auto"/>
          </w:divBdr>
        </w:div>
      </w:divsChild>
    </w:div>
    <w:div w:id="200944640">
      <w:bodyDiv w:val="1"/>
      <w:marLeft w:val="0"/>
      <w:marRight w:val="0"/>
      <w:marTop w:val="0"/>
      <w:marBottom w:val="0"/>
      <w:divBdr>
        <w:top w:val="none" w:sz="0" w:space="0" w:color="auto"/>
        <w:left w:val="none" w:sz="0" w:space="0" w:color="auto"/>
        <w:bottom w:val="none" w:sz="0" w:space="0" w:color="auto"/>
        <w:right w:val="none" w:sz="0" w:space="0" w:color="auto"/>
      </w:divBdr>
    </w:div>
    <w:div w:id="201330867">
      <w:bodyDiv w:val="1"/>
      <w:marLeft w:val="0"/>
      <w:marRight w:val="0"/>
      <w:marTop w:val="0"/>
      <w:marBottom w:val="0"/>
      <w:divBdr>
        <w:top w:val="none" w:sz="0" w:space="0" w:color="auto"/>
        <w:left w:val="none" w:sz="0" w:space="0" w:color="auto"/>
        <w:bottom w:val="none" w:sz="0" w:space="0" w:color="auto"/>
        <w:right w:val="none" w:sz="0" w:space="0" w:color="auto"/>
      </w:divBdr>
    </w:div>
    <w:div w:id="204755829">
      <w:bodyDiv w:val="1"/>
      <w:marLeft w:val="0"/>
      <w:marRight w:val="0"/>
      <w:marTop w:val="0"/>
      <w:marBottom w:val="0"/>
      <w:divBdr>
        <w:top w:val="none" w:sz="0" w:space="0" w:color="auto"/>
        <w:left w:val="none" w:sz="0" w:space="0" w:color="auto"/>
        <w:bottom w:val="none" w:sz="0" w:space="0" w:color="auto"/>
        <w:right w:val="none" w:sz="0" w:space="0" w:color="auto"/>
      </w:divBdr>
    </w:div>
    <w:div w:id="206382894">
      <w:bodyDiv w:val="1"/>
      <w:marLeft w:val="0"/>
      <w:marRight w:val="0"/>
      <w:marTop w:val="0"/>
      <w:marBottom w:val="0"/>
      <w:divBdr>
        <w:top w:val="none" w:sz="0" w:space="0" w:color="auto"/>
        <w:left w:val="none" w:sz="0" w:space="0" w:color="auto"/>
        <w:bottom w:val="none" w:sz="0" w:space="0" w:color="auto"/>
        <w:right w:val="none" w:sz="0" w:space="0" w:color="auto"/>
      </w:divBdr>
    </w:div>
    <w:div w:id="207496897">
      <w:bodyDiv w:val="1"/>
      <w:marLeft w:val="0"/>
      <w:marRight w:val="0"/>
      <w:marTop w:val="0"/>
      <w:marBottom w:val="0"/>
      <w:divBdr>
        <w:top w:val="none" w:sz="0" w:space="0" w:color="auto"/>
        <w:left w:val="none" w:sz="0" w:space="0" w:color="auto"/>
        <w:bottom w:val="none" w:sz="0" w:space="0" w:color="auto"/>
        <w:right w:val="none" w:sz="0" w:space="0" w:color="auto"/>
      </w:divBdr>
    </w:div>
    <w:div w:id="207644406">
      <w:bodyDiv w:val="1"/>
      <w:marLeft w:val="0"/>
      <w:marRight w:val="0"/>
      <w:marTop w:val="0"/>
      <w:marBottom w:val="0"/>
      <w:divBdr>
        <w:top w:val="none" w:sz="0" w:space="0" w:color="auto"/>
        <w:left w:val="none" w:sz="0" w:space="0" w:color="auto"/>
        <w:bottom w:val="none" w:sz="0" w:space="0" w:color="auto"/>
        <w:right w:val="none" w:sz="0" w:space="0" w:color="auto"/>
      </w:divBdr>
    </w:div>
    <w:div w:id="208033630">
      <w:bodyDiv w:val="1"/>
      <w:marLeft w:val="0"/>
      <w:marRight w:val="0"/>
      <w:marTop w:val="0"/>
      <w:marBottom w:val="0"/>
      <w:divBdr>
        <w:top w:val="none" w:sz="0" w:space="0" w:color="auto"/>
        <w:left w:val="none" w:sz="0" w:space="0" w:color="auto"/>
        <w:bottom w:val="none" w:sz="0" w:space="0" w:color="auto"/>
        <w:right w:val="none" w:sz="0" w:space="0" w:color="auto"/>
      </w:divBdr>
    </w:div>
    <w:div w:id="208733007">
      <w:bodyDiv w:val="1"/>
      <w:marLeft w:val="0"/>
      <w:marRight w:val="0"/>
      <w:marTop w:val="0"/>
      <w:marBottom w:val="0"/>
      <w:divBdr>
        <w:top w:val="none" w:sz="0" w:space="0" w:color="auto"/>
        <w:left w:val="none" w:sz="0" w:space="0" w:color="auto"/>
        <w:bottom w:val="none" w:sz="0" w:space="0" w:color="auto"/>
        <w:right w:val="none" w:sz="0" w:space="0" w:color="auto"/>
      </w:divBdr>
    </w:div>
    <w:div w:id="210382938">
      <w:bodyDiv w:val="1"/>
      <w:marLeft w:val="0"/>
      <w:marRight w:val="0"/>
      <w:marTop w:val="0"/>
      <w:marBottom w:val="0"/>
      <w:divBdr>
        <w:top w:val="none" w:sz="0" w:space="0" w:color="auto"/>
        <w:left w:val="none" w:sz="0" w:space="0" w:color="auto"/>
        <w:bottom w:val="none" w:sz="0" w:space="0" w:color="auto"/>
        <w:right w:val="none" w:sz="0" w:space="0" w:color="auto"/>
      </w:divBdr>
    </w:div>
    <w:div w:id="211577464">
      <w:bodyDiv w:val="1"/>
      <w:marLeft w:val="0"/>
      <w:marRight w:val="0"/>
      <w:marTop w:val="0"/>
      <w:marBottom w:val="0"/>
      <w:divBdr>
        <w:top w:val="none" w:sz="0" w:space="0" w:color="auto"/>
        <w:left w:val="none" w:sz="0" w:space="0" w:color="auto"/>
        <w:bottom w:val="none" w:sz="0" w:space="0" w:color="auto"/>
        <w:right w:val="none" w:sz="0" w:space="0" w:color="auto"/>
      </w:divBdr>
    </w:div>
    <w:div w:id="212692601">
      <w:bodyDiv w:val="1"/>
      <w:marLeft w:val="0"/>
      <w:marRight w:val="0"/>
      <w:marTop w:val="0"/>
      <w:marBottom w:val="0"/>
      <w:divBdr>
        <w:top w:val="none" w:sz="0" w:space="0" w:color="auto"/>
        <w:left w:val="none" w:sz="0" w:space="0" w:color="auto"/>
        <w:bottom w:val="none" w:sz="0" w:space="0" w:color="auto"/>
        <w:right w:val="none" w:sz="0" w:space="0" w:color="auto"/>
      </w:divBdr>
    </w:div>
    <w:div w:id="217789882">
      <w:bodyDiv w:val="1"/>
      <w:marLeft w:val="0"/>
      <w:marRight w:val="0"/>
      <w:marTop w:val="0"/>
      <w:marBottom w:val="0"/>
      <w:divBdr>
        <w:top w:val="none" w:sz="0" w:space="0" w:color="auto"/>
        <w:left w:val="none" w:sz="0" w:space="0" w:color="auto"/>
        <w:bottom w:val="none" w:sz="0" w:space="0" w:color="auto"/>
        <w:right w:val="none" w:sz="0" w:space="0" w:color="auto"/>
      </w:divBdr>
    </w:div>
    <w:div w:id="217933182">
      <w:bodyDiv w:val="1"/>
      <w:marLeft w:val="0"/>
      <w:marRight w:val="0"/>
      <w:marTop w:val="0"/>
      <w:marBottom w:val="0"/>
      <w:divBdr>
        <w:top w:val="none" w:sz="0" w:space="0" w:color="auto"/>
        <w:left w:val="none" w:sz="0" w:space="0" w:color="auto"/>
        <w:bottom w:val="none" w:sz="0" w:space="0" w:color="auto"/>
        <w:right w:val="none" w:sz="0" w:space="0" w:color="auto"/>
      </w:divBdr>
    </w:div>
    <w:div w:id="220600305">
      <w:bodyDiv w:val="1"/>
      <w:marLeft w:val="0"/>
      <w:marRight w:val="0"/>
      <w:marTop w:val="0"/>
      <w:marBottom w:val="0"/>
      <w:divBdr>
        <w:top w:val="none" w:sz="0" w:space="0" w:color="auto"/>
        <w:left w:val="none" w:sz="0" w:space="0" w:color="auto"/>
        <w:bottom w:val="none" w:sz="0" w:space="0" w:color="auto"/>
        <w:right w:val="none" w:sz="0" w:space="0" w:color="auto"/>
      </w:divBdr>
    </w:div>
    <w:div w:id="220945237">
      <w:bodyDiv w:val="1"/>
      <w:marLeft w:val="0"/>
      <w:marRight w:val="0"/>
      <w:marTop w:val="0"/>
      <w:marBottom w:val="0"/>
      <w:divBdr>
        <w:top w:val="none" w:sz="0" w:space="0" w:color="auto"/>
        <w:left w:val="none" w:sz="0" w:space="0" w:color="auto"/>
        <w:bottom w:val="none" w:sz="0" w:space="0" w:color="auto"/>
        <w:right w:val="none" w:sz="0" w:space="0" w:color="auto"/>
      </w:divBdr>
    </w:div>
    <w:div w:id="222370733">
      <w:bodyDiv w:val="1"/>
      <w:marLeft w:val="0"/>
      <w:marRight w:val="0"/>
      <w:marTop w:val="0"/>
      <w:marBottom w:val="0"/>
      <w:divBdr>
        <w:top w:val="none" w:sz="0" w:space="0" w:color="auto"/>
        <w:left w:val="none" w:sz="0" w:space="0" w:color="auto"/>
        <w:bottom w:val="none" w:sz="0" w:space="0" w:color="auto"/>
        <w:right w:val="none" w:sz="0" w:space="0" w:color="auto"/>
      </w:divBdr>
    </w:div>
    <w:div w:id="222522886">
      <w:bodyDiv w:val="1"/>
      <w:marLeft w:val="0"/>
      <w:marRight w:val="0"/>
      <w:marTop w:val="0"/>
      <w:marBottom w:val="0"/>
      <w:divBdr>
        <w:top w:val="none" w:sz="0" w:space="0" w:color="auto"/>
        <w:left w:val="none" w:sz="0" w:space="0" w:color="auto"/>
        <w:bottom w:val="none" w:sz="0" w:space="0" w:color="auto"/>
        <w:right w:val="none" w:sz="0" w:space="0" w:color="auto"/>
      </w:divBdr>
      <w:divsChild>
        <w:div w:id="1193610180">
          <w:marLeft w:val="0"/>
          <w:marRight w:val="0"/>
          <w:marTop w:val="0"/>
          <w:marBottom w:val="0"/>
          <w:divBdr>
            <w:top w:val="none" w:sz="0" w:space="0" w:color="auto"/>
            <w:left w:val="none" w:sz="0" w:space="0" w:color="auto"/>
            <w:bottom w:val="none" w:sz="0" w:space="0" w:color="auto"/>
            <w:right w:val="none" w:sz="0" w:space="0" w:color="auto"/>
          </w:divBdr>
        </w:div>
        <w:div w:id="438567363">
          <w:marLeft w:val="0"/>
          <w:marRight w:val="0"/>
          <w:marTop w:val="0"/>
          <w:marBottom w:val="0"/>
          <w:divBdr>
            <w:top w:val="none" w:sz="0" w:space="0" w:color="auto"/>
            <w:left w:val="none" w:sz="0" w:space="0" w:color="auto"/>
            <w:bottom w:val="none" w:sz="0" w:space="0" w:color="auto"/>
            <w:right w:val="none" w:sz="0" w:space="0" w:color="auto"/>
          </w:divBdr>
        </w:div>
      </w:divsChild>
    </w:div>
    <w:div w:id="223415681">
      <w:bodyDiv w:val="1"/>
      <w:marLeft w:val="0"/>
      <w:marRight w:val="0"/>
      <w:marTop w:val="0"/>
      <w:marBottom w:val="0"/>
      <w:divBdr>
        <w:top w:val="none" w:sz="0" w:space="0" w:color="auto"/>
        <w:left w:val="none" w:sz="0" w:space="0" w:color="auto"/>
        <w:bottom w:val="none" w:sz="0" w:space="0" w:color="auto"/>
        <w:right w:val="none" w:sz="0" w:space="0" w:color="auto"/>
      </w:divBdr>
    </w:div>
    <w:div w:id="224990877">
      <w:bodyDiv w:val="1"/>
      <w:marLeft w:val="0"/>
      <w:marRight w:val="0"/>
      <w:marTop w:val="0"/>
      <w:marBottom w:val="0"/>
      <w:divBdr>
        <w:top w:val="none" w:sz="0" w:space="0" w:color="auto"/>
        <w:left w:val="none" w:sz="0" w:space="0" w:color="auto"/>
        <w:bottom w:val="none" w:sz="0" w:space="0" w:color="auto"/>
        <w:right w:val="none" w:sz="0" w:space="0" w:color="auto"/>
      </w:divBdr>
    </w:div>
    <w:div w:id="226108660">
      <w:bodyDiv w:val="1"/>
      <w:marLeft w:val="0"/>
      <w:marRight w:val="0"/>
      <w:marTop w:val="0"/>
      <w:marBottom w:val="0"/>
      <w:divBdr>
        <w:top w:val="none" w:sz="0" w:space="0" w:color="auto"/>
        <w:left w:val="none" w:sz="0" w:space="0" w:color="auto"/>
        <w:bottom w:val="none" w:sz="0" w:space="0" w:color="auto"/>
        <w:right w:val="none" w:sz="0" w:space="0" w:color="auto"/>
      </w:divBdr>
    </w:div>
    <w:div w:id="229313259">
      <w:bodyDiv w:val="1"/>
      <w:marLeft w:val="0"/>
      <w:marRight w:val="0"/>
      <w:marTop w:val="0"/>
      <w:marBottom w:val="0"/>
      <w:divBdr>
        <w:top w:val="none" w:sz="0" w:space="0" w:color="auto"/>
        <w:left w:val="none" w:sz="0" w:space="0" w:color="auto"/>
        <w:bottom w:val="none" w:sz="0" w:space="0" w:color="auto"/>
        <w:right w:val="none" w:sz="0" w:space="0" w:color="auto"/>
      </w:divBdr>
    </w:div>
    <w:div w:id="229462455">
      <w:bodyDiv w:val="1"/>
      <w:marLeft w:val="0"/>
      <w:marRight w:val="0"/>
      <w:marTop w:val="0"/>
      <w:marBottom w:val="0"/>
      <w:divBdr>
        <w:top w:val="none" w:sz="0" w:space="0" w:color="auto"/>
        <w:left w:val="none" w:sz="0" w:space="0" w:color="auto"/>
        <w:bottom w:val="none" w:sz="0" w:space="0" w:color="auto"/>
        <w:right w:val="none" w:sz="0" w:space="0" w:color="auto"/>
      </w:divBdr>
    </w:div>
    <w:div w:id="230699580">
      <w:bodyDiv w:val="1"/>
      <w:marLeft w:val="0"/>
      <w:marRight w:val="0"/>
      <w:marTop w:val="0"/>
      <w:marBottom w:val="0"/>
      <w:divBdr>
        <w:top w:val="none" w:sz="0" w:space="0" w:color="auto"/>
        <w:left w:val="none" w:sz="0" w:space="0" w:color="auto"/>
        <w:bottom w:val="none" w:sz="0" w:space="0" w:color="auto"/>
        <w:right w:val="none" w:sz="0" w:space="0" w:color="auto"/>
      </w:divBdr>
    </w:div>
    <w:div w:id="232278149">
      <w:bodyDiv w:val="1"/>
      <w:marLeft w:val="0"/>
      <w:marRight w:val="0"/>
      <w:marTop w:val="0"/>
      <w:marBottom w:val="0"/>
      <w:divBdr>
        <w:top w:val="none" w:sz="0" w:space="0" w:color="auto"/>
        <w:left w:val="none" w:sz="0" w:space="0" w:color="auto"/>
        <w:bottom w:val="none" w:sz="0" w:space="0" w:color="auto"/>
        <w:right w:val="none" w:sz="0" w:space="0" w:color="auto"/>
      </w:divBdr>
    </w:div>
    <w:div w:id="233244604">
      <w:bodyDiv w:val="1"/>
      <w:marLeft w:val="0"/>
      <w:marRight w:val="0"/>
      <w:marTop w:val="0"/>
      <w:marBottom w:val="0"/>
      <w:divBdr>
        <w:top w:val="none" w:sz="0" w:space="0" w:color="auto"/>
        <w:left w:val="none" w:sz="0" w:space="0" w:color="auto"/>
        <w:bottom w:val="none" w:sz="0" w:space="0" w:color="auto"/>
        <w:right w:val="none" w:sz="0" w:space="0" w:color="auto"/>
      </w:divBdr>
    </w:div>
    <w:div w:id="236792077">
      <w:bodyDiv w:val="1"/>
      <w:marLeft w:val="0"/>
      <w:marRight w:val="0"/>
      <w:marTop w:val="0"/>
      <w:marBottom w:val="0"/>
      <w:divBdr>
        <w:top w:val="none" w:sz="0" w:space="0" w:color="auto"/>
        <w:left w:val="none" w:sz="0" w:space="0" w:color="auto"/>
        <w:bottom w:val="none" w:sz="0" w:space="0" w:color="auto"/>
        <w:right w:val="none" w:sz="0" w:space="0" w:color="auto"/>
      </w:divBdr>
    </w:div>
    <w:div w:id="237061412">
      <w:bodyDiv w:val="1"/>
      <w:marLeft w:val="0"/>
      <w:marRight w:val="0"/>
      <w:marTop w:val="0"/>
      <w:marBottom w:val="0"/>
      <w:divBdr>
        <w:top w:val="none" w:sz="0" w:space="0" w:color="auto"/>
        <w:left w:val="none" w:sz="0" w:space="0" w:color="auto"/>
        <w:bottom w:val="none" w:sz="0" w:space="0" w:color="auto"/>
        <w:right w:val="none" w:sz="0" w:space="0" w:color="auto"/>
      </w:divBdr>
    </w:div>
    <w:div w:id="237398035">
      <w:bodyDiv w:val="1"/>
      <w:marLeft w:val="0"/>
      <w:marRight w:val="0"/>
      <w:marTop w:val="0"/>
      <w:marBottom w:val="0"/>
      <w:divBdr>
        <w:top w:val="none" w:sz="0" w:space="0" w:color="auto"/>
        <w:left w:val="none" w:sz="0" w:space="0" w:color="auto"/>
        <w:bottom w:val="none" w:sz="0" w:space="0" w:color="auto"/>
        <w:right w:val="none" w:sz="0" w:space="0" w:color="auto"/>
      </w:divBdr>
    </w:div>
    <w:div w:id="237517593">
      <w:bodyDiv w:val="1"/>
      <w:marLeft w:val="0"/>
      <w:marRight w:val="0"/>
      <w:marTop w:val="0"/>
      <w:marBottom w:val="0"/>
      <w:divBdr>
        <w:top w:val="none" w:sz="0" w:space="0" w:color="auto"/>
        <w:left w:val="none" w:sz="0" w:space="0" w:color="auto"/>
        <w:bottom w:val="none" w:sz="0" w:space="0" w:color="auto"/>
        <w:right w:val="none" w:sz="0" w:space="0" w:color="auto"/>
      </w:divBdr>
    </w:div>
    <w:div w:id="238057056">
      <w:bodyDiv w:val="1"/>
      <w:marLeft w:val="0"/>
      <w:marRight w:val="0"/>
      <w:marTop w:val="0"/>
      <w:marBottom w:val="0"/>
      <w:divBdr>
        <w:top w:val="none" w:sz="0" w:space="0" w:color="auto"/>
        <w:left w:val="none" w:sz="0" w:space="0" w:color="auto"/>
        <w:bottom w:val="none" w:sz="0" w:space="0" w:color="auto"/>
        <w:right w:val="none" w:sz="0" w:space="0" w:color="auto"/>
      </w:divBdr>
    </w:div>
    <w:div w:id="238639910">
      <w:bodyDiv w:val="1"/>
      <w:marLeft w:val="0"/>
      <w:marRight w:val="0"/>
      <w:marTop w:val="0"/>
      <w:marBottom w:val="0"/>
      <w:divBdr>
        <w:top w:val="none" w:sz="0" w:space="0" w:color="auto"/>
        <w:left w:val="none" w:sz="0" w:space="0" w:color="auto"/>
        <w:bottom w:val="none" w:sz="0" w:space="0" w:color="auto"/>
        <w:right w:val="none" w:sz="0" w:space="0" w:color="auto"/>
      </w:divBdr>
      <w:divsChild>
        <w:div w:id="32462085">
          <w:marLeft w:val="0"/>
          <w:marRight w:val="0"/>
          <w:marTop w:val="0"/>
          <w:marBottom w:val="0"/>
          <w:divBdr>
            <w:top w:val="none" w:sz="0" w:space="0" w:color="auto"/>
            <w:left w:val="none" w:sz="0" w:space="0" w:color="auto"/>
            <w:bottom w:val="none" w:sz="0" w:space="0" w:color="auto"/>
            <w:right w:val="none" w:sz="0" w:space="0" w:color="auto"/>
          </w:divBdr>
        </w:div>
        <w:div w:id="1225290390">
          <w:marLeft w:val="0"/>
          <w:marRight w:val="0"/>
          <w:marTop w:val="0"/>
          <w:marBottom w:val="0"/>
          <w:divBdr>
            <w:top w:val="none" w:sz="0" w:space="0" w:color="auto"/>
            <w:left w:val="none" w:sz="0" w:space="0" w:color="auto"/>
            <w:bottom w:val="none" w:sz="0" w:space="0" w:color="auto"/>
            <w:right w:val="none" w:sz="0" w:space="0" w:color="auto"/>
          </w:divBdr>
        </w:div>
      </w:divsChild>
    </w:div>
    <w:div w:id="238908791">
      <w:bodyDiv w:val="1"/>
      <w:marLeft w:val="0"/>
      <w:marRight w:val="0"/>
      <w:marTop w:val="0"/>
      <w:marBottom w:val="0"/>
      <w:divBdr>
        <w:top w:val="none" w:sz="0" w:space="0" w:color="auto"/>
        <w:left w:val="none" w:sz="0" w:space="0" w:color="auto"/>
        <w:bottom w:val="none" w:sz="0" w:space="0" w:color="auto"/>
        <w:right w:val="none" w:sz="0" w:space="0" w:color="auto"/>
      </w:divBdr>
    </w:div>
    <w:div w:id="241915987">
      <w:bodyDiv w:val="1"/>
      <w:marLeft w:val="0"/>
      <w:marRight w:val="0"/>
      <w:marTop w:val="0"/>
      <w:marBottom w:val="0"/>
      <w:divBdr>
        <w:top w:val="none" w:sz="0" w:space="0" w:color="auto"/>
        <w:left w:val="none" w:sz="0" w:space="0" w:color="auto"/>
        <w:bottom w:val="none" w:sz="0" w:space="0" w:color="auto"/>
        <w:right w:val="none" w:sz="0" w:space="0" w:color="auto"/>
      </w:divBdr>
    </w:div>
    <w:div w:id="242030941">
      <w:bodyDiv w:val="1"/>
      <w:marLeft w:val="0"/>
      <w:marRight w:val="0"/>
      <w:marTop w:val="0"/>
      <w:marBottom w:val="0"/>
      <w:divBdr>
        <w:top w:val="none" w:sz="0" w:space="0" w:color="auto"/>
        <w:left w:val="none" w:sz="0" w:space="0" w:color="auto"/>
        <w:bottom w:val="none" w:sz="0" w:space="0" w:color="auto"/>
        <w:right w:val="none" w:sz="0" w:space="0" w:color="auto"/>
      </w:divBdr>
    </w:div>
    <w:div w:id="244455114">
      <w:bodyDiv w:val="1"/>
      <w:marLeft w:val="0"/>
      <w:marRight w:val="0"/>
      <w:marTop w:val="0"/>
      <w:marBottom w:val="0"/>
      <w:divBdr>
        <w:top w:val="none" w:sz="0" w:space="0" w:color="auto"/>
        <w:left w:val="none" w:sz="0" w:space="0" w:color="auto"/>
        <w:bottom w:val="none" w:sz="0" w:space="0" w:color="auto"/>
        <w:right w:val="none" w:sz="0" w:space="0" w:color="auto"/>
      </w:divBdr>
      <w:divsChild>
        <w:div w:id="1339037815">
          <w:marLeft w:val="0"/>
          <w:marRight w:val="0"/>
          <w:marTop w:val="0"/>
          <w:marBottom w:val="0"/>
          <w:divBdr>
            <w:top w:val="none" w:sz="0" w:space="0" w:color="auto"/>
            <w:left w:val="none" w:sz="0" w:space="0" w:color="auto"/>
            <w:bottom w:val="none" w:sz="0" w:space="0" w:color="auto"/>
            <w:right w:val="none" w:sz="0" w:space="0" w:color="auto"/>
          </w:divBdr>
        </w:div>
        <w:div w:id="310864957">
          <w:marLeft w:val="0"/>
          <w:marRight w:val="0"/>
          <w:marTop w:val="0"/>
          <w:marBottom w:val="0"/>
          <w:divBdr>
            <w:top w:val="none" w:sz="0" w:space="0" w:color="auto"/>
            <w:left w:val="none" w:sz="0" w:space="0" w:color="auto"/>
            <w:bottom w:val="none" w:sz="0" w:space="0" w:color="auto"/>
            <w:right w:val="none" w:sz="0" w:space="0" w:color="auto"/>
          </w:divBdr>
        </w:div>
      </w:divsChild>
    </w:div>
    <w:div w:id="245461514">
      <w:bodyDiv w:val="1"/>
      <w:marLeft w:val="0"/>
      <w:marRight w:val="0"/>
      <w:marTop w:val="0"/>
      <w:marBottom w:val="0"/>
      <w:divBdr>
        <w:top w:val="none" w:sz="0" w:space="0" w:color="auto"/>
        <w:left w:val="none" w:sz="0" w:space="0" w:color="auto"/>
        <w:bottom w:val="none" w:sz="0" w:space="0" w:color="auto"/>
        <w:right w:val="none" w:sz="0" w:space="0" w:color="auto"/>
      </w:divBdr>
    </w:div>
    <w:div w:id="246573170">
      <w:bodyDiv w:val="1"/>
      <w:marLeft w:val="0"/>
      <w:marRight w:val="0"/>
      <w:marTop w:val="0"/>
      <w:marBottom w:val="0"/>
      <w:divBdr>
        <w:top w:val="none" w:sz="0" w:space="0" w:color="auto"/>
        <w:left w:val="none" w:sz="0" w:space="0" w:color="auto"/>
        <w:bottom w:val="none" w:sz="0" w:space="0" w:color="auto"/>
        <w:right w:val="none" w:sz="0" w:space="0" w:color="auto"/>
      </w:divBdr>
    </w:div>
    <w:div w:id="246886297">
      <w:bodyDiv w:val="1"/>
      <w:marLeft w:val="0"/>
      <w:marRight w:val="0"/>
      <w:marTop w:val="0"/>
      <w:marBottom w:val="0"/>
      <w:divBdr>
        <w:top w:val="none" w:sz="0" w:space="0" w:color="auto"/>
        <w:left w:val="none" w:sz="0" w:space="0" w:color="auto"/>
        <w:bottom w:val="none" w:sz="0" w:space="0" w:color="auto"/>
        <w:right w:val="none" w:sz="0" w:space="0" w:color="auto"/>
      </w:divBdr>
    </w:div>
    <w:div w:id="250894434">
      <w:bodyDiv w:val="1"/>
      <w:marLeft w:val="0"/>
      <w:marRight w:val="0"/>
      <w:marTop w:val="0"/>
      <w:marBottom w:val="0"/>
      <w:divBdr>
        <w:top w:val="none" w:sz="0" w:space="0" w:color="auto"/>
        <w:left w:val="none" w:sz="0" w:space="0" w:color="auto"/>
        <w:bottom w:val="none" w:sz="0" w:space="0" w:color="auto"/>
        <w:right w:val="none" w:sz="0" w:space="0" w:color="auto"/>
      </w:divBdr>
    </w:div>
    <w:div w:id="250968665">
      <w:bodyDiv w:val="1"/>
      <w:marLeft w:val="0"/>
      <w:marRight w:val="0"/>
      <w:marTop w:val="0"/>
      <w:marBottom w:val="0"/>
      <w:divBdr>
        <w:top w:val="none" w:sz="0" w:space="0" w:color="auto"/>
        <w:left w:val="none" w:sz="0" w:space="0" w:color="auto"/>
        <w:bottom w:val="none" w:sz="0" w:space="0" w:color="auto"/>
        <w:right w:val="none" w:sz="0" w:space="0" w:color="auto"/>
      </w:divBdr>
    </w:div>
    <w:div w:id="251017105">
      <w:bodyDiv w:val="1"/>
      <w:marLeft w:val="0"/>
      <w:marRight w:val="0"/>
      <w:marTop w:val="0"/>
      <w:marBottom w:val="0"/>
      <w:divBdr>
        <w:top w:val="none" w:sz="0" w:space="0" w:color="auto"/>
        <w:left w:val="none" w:sz="0" w:space="0" w:color="auto"/>
        <w:bottom w:val="none" w:sz="0" w:space="0" w:color="auto"/>
        <w:right w:val="none" w:sz="0" w:space="0" w:color="auto"/>
      </w:divBdr>
    </w:div>
    <w:div w:id="251397480">
      <w:bodyDiv w:val="1"/>
      <w:marLeft w:val="0"/>
      <w:marRight w:val="0"/>
      <w:marTop w:val="0"/>
      <w:marBottom w:val="0"/>
      <w:divBdr>
        <w:top w:val="none" w:sz="0" w:space="0" w:color="auto"/>
        <w:left w:val="none" w:sz="0" w:space="0" w:color="auto"/>
        <w:bottom w:val="none" w:sz="0" w:space="0" w:color="auto"/>
        <w:right w:val="none" w:sz="0" w:space="0" w:color="auto"/>
      </w:divBdr>
    </w:div>
    <w:div w:id="251669547">
      <w:bodyDiv w:val="1"/>
      <w:marLeft w:val="0"/>
      <w:marRight w:val="0"/>
      <w:marTop w:val="0"/>
      <w:marBottom w:val="0"/>
      <w:divBdr>
        <w:top w:val="none" w:sz="0" w:space="0" w:color="auto"/>
        <w:left w:val="none" w:sz="0" w:space="0" w:color="auto"/>
        <w:bottom w:val="none" w:sz="0" w:space="0" w:color="auto"/>
        <w:right w:val="none" w:sz="0" w:space="0" w:color="auto"/>
      </w:divBdr>
      <w:divsChild>
        <w:div w:id="1879735727">
          <w:marLeft w:val="0"/>
          <w:marRight w:val="0"/>
          <w:marTop w:val="0"/>
          <w:marBottom w:val="0"/>
          <w:divBdr>
            <w:top w:val="none" w:sz="0" w:space="0" w:color="auto"/>
            <w:left w:val="none" w:sz="0" w:space="0" w:color="auto"/>
            <w:bottom w:val="none" w:sz="0" w:space="0" w:color="auto"/>
            <w:right w:val="none" w:sz="0" w:space="0" w:color="auto"/>
          </w:divBdr>
        </w:div>
        <w:div w:id="572276760">
          <w:marLeft w:val="0"/>
          <w:marRight w:val="0"/>
          <w:marTop w:val="0"/>
          <w:marBottom w:val="0"/>
          <w:divBdr>
            <w:top w:val="none" w:sz="0" w:space="0" w:color="auto"/>
            <w:left w:val="none" w:sz="0" w:space="0" w:color="auto"/>
            <w:bottom w:val="none" w:sz="0" w:space="0" w:color="auto"/>
            <w:right w:val="none" w:sz="0" w:space="0" w:color="auto"/>
          </w:divBdr>
        </w:div>
        <w:div w:id="1098256346">
          <w:marLeft w:val="0"/>
          <w:marRight w:val="0"/>
          <w:marTop w:val="0"/>
          <w:marBottom w:val="0"/>
          <w:divBdr>
            <w:top w:val="none" w:sz="0" w:space="0" w:color="auto"/>
            <w:left w:val="none" w:sz="0" w:space="0" w:color="auto"/>
            <w:bottom w:val="none" w:sz="0" w:space="0" w:color="auto"/>
            <w:right w:val="none" w:sz="0" w:space="0" w:color="auto"/>
          </w:divBdr>
        </w:div>
        <w:div w:id="1787578250">
          <w:marLeft w:val="0"/>
          <w:marRight w:val="0"/>
          <w:marTop w:val="0"/>
          <w:marBottom w:val="0"/>
          <w:divBdr>
            <w:top w:val="none" w:sz="0" w:space="0" w:color="auto"/>
            <w:left w:val="none" w:sz="0" w:space="0" w:color="auto"/>
            <w:bottom w:val="none" w:sz="0" w:space="0" w:color="auto"/>
            <w:right w:val="none" w:sz="0" w:space="0" w:color="auto"/>
          </w:divBdr>
        </w:div>
      </w:divsChild>
    </w:div>
    <w:div w:id="252053948">
      <w:bodyDiv w:val="1"/>
      <w:marLeft w:val="0"/>
      <w:marRight w:val="0"/>
      <w:marTop w:val="0"/>
      <w:marBottom w:val="0"/>
      <w:divBdr>
        <w:top w:val="none" w:sz="0" w:space="0" w:color="auto"/>
        <w:left w:val="none" w:sz="0" w:space="0" w:color="auto"/>
        <w:bottom w:val="none" w:sz="0" w:space="0" w:color="auto"/>
        <w:right w:val="none" w:sz="0" w:space="0" w:color="auto"/>
      </w:divBdr>
    </w:div>
    <w:div w:id="254483310">
      <w:bodyDiv w:val="1"/>
      <w:marLeft w:val="0"/>
      <w:marRight w:val="0"/>
      <w:marTop w:val="0"/>
      <w:marBottom w:val="0"/>
      <w:divBdr>
        <w:top w:val="none" w:sz="0" w:space="0" w:color="auto"/>
        <w:left w:val="none" w:sz="0" w:space="0" w:color="auto"/>
        <w:bottom w:val="none" w:sz="0" w:space="0" w:color="auto"/>
        <w:right w:val="none" w:sz="0" w:space="0" w:color="auto"/>
      </w:divBdr>
    </w:div>
    <w:div w:id="256866169">
      <w:bodyDiv w:val="1"/>
      <w:marLeft w:val="0"/>
      <w:marRight w:val="0"/>
      <w:marTop w:val="0"/>
      <w:marBottom w:val="0"/>
      <w:divBdr>
        <w:top w:val="none" w:sz="0" w:space="0" w:color="auto"/>
        <w:left w:val="none" w:sz="0" w:space="0" w:color="auto"/>
        <w:bottom w:val="none" w:sz="0" w:space="0" w:color="auto"/>
        <w:right w:val="none" w:sz="0" w:space="0" w:color="auto"/>
      </w:divBdr>
    </w:div>
    <w:div w:id="257369547">
      <w:bodyDiv w:val="1"/>
      <w:marLeft w:val="0"/>
      <w:marRight w:val="0"/>
      <w:marTop w:val="0"/>
      <w:marBottom w:val="0"/>
      <w:divBdr>
        <w:top w:val="none" w:sz="0" w:space="0" w:color="auto"/>
        <w:left w:val="none" w:sz="0" w:space="0" w:color="auto"/>
        <w:bottom w:val="none" w:sz="0" w:space="0" w:color="auto"/>
        <w:right w:val="none" w:sz="0" w:space="0" w:color="auto"/>
      </w:divBdr>
    </w:div>
    <w:div w:id="257444149">
      <w:bodyDiv w:val="1"/>
      <w:marLeft w:val="0"/>
      <w:marRight w:val="0"/>
      <w:marTop w:val="0"/>
      <w:marBottom w:val="0"/>
      <w:divBdr>
        <w:top w:val="none" w:sz="0" w:space="0" w:color="auto"/>
        <w:left w:val="none" w:sz="0" w:space="0" w:color="auto"/>
        <w:bottom w:val="none" w:sz="0" w:space="0" w:color="auto"/>
        <w:right w:val="none" w:sz="0" w:space="0" w:color="auto"/>
      </w:divBdr>
      <w:divsChild>
        <w:div w:id="1171945517">
          <w:marLeft w:val="0"/>
          <w:marRight w:val="0"/>
          <w:marTop w:val="0"/>
          <w:marBottom w:val="0"/>
          <w:divBdr>
            <w:top w:val="none" w:sz="0" w:space="0" w:color="auto"/>
            <w:left w:val="none" w:sz="0" w:space="0" w:color="auto"/>
            <w:bottom w:val="none" w:sz="0" w:space="0" w:color="auto"/>
            <w:right w:val="none" w:sz="0" w:space="0" w:color="auto"/>
          </w:divBdr>
        </w:div>
        <w:div w:id="1517958545">
          <w:marLeft w:val="0"/>
          <w:marRight w:val="0"/>
          <w:marTop w:val="0"/>
          <w:marBottom w:val="0"/>
          <w:divBdr>
            <w:top w:val="none" w:sz="0" w:space="0" w:color="auto"/>
            <w:left w:val="none" w:sz="0" w:space="0" w:color="auto"/>
            <w:bottom w:val="none" w:sz="0" w:space="0" w:color="auto"/>
            <w:right w:val="none" w:sz="0" w:space="0" w:color="auto"/>
          </w:divBdr>
        </w:div>
      </w:divsChild>
    </w:div>
    <w:div w:id="257566991">
      <w:bodyDiv w:val="1"/>
      <w:marLeft w:val="0"/>
      <w:marRight w:val="0"/>
      <w:marTop w:val="0"/>
      <w:marBottom w:val="0"/>
      <w:divBdr>
        <w:top w:val="none" w:sz="0" w:space="0" w:color="auto"/>
        <w:left w:val="none" w:sz="0" w:space="0" w:color="auto"/>
        <w:bottom w:val="none" w:sz="0" w:space="0" w:color="auto"/>
        <w:right w:val="none" w:sz="0" w:space="0" w:color="auto"/>
      </w:divBdr>
    </w:div>
    <w:div w:id="259922081">
      <w:bodyDiv w:val="1"/>
      <w:marLeft w:val="0"/>
      <w:marRight w:val="0"/>
      <w:marTop w:val="0"/>
      <w:marBottom w:val="0"/>
      <w:divBdr>
        <w:top w:val="none" w:sz="0" w:space="0" w:color="auto"/>
        <w:left w:val="none" w:sz="0" w:space="0" w:color="auto"/>
        <w:bottom w:val="none" w:sz="0" w:space="0" w:color="auto"/>
        <w:right w:val="none" w:sz="0" w:space="0" w:color="auto"/>
      </w:divBdr>
    </w:div>
    <w:div w:id="260115079">
      <w:bodyDiv w:val="1"/>
      <w:marLeft w:val="0"/>
      <w:marRight w:val="0"/>
      <w:marTop w:val="0"/>
      <w:marBottom w:val="0"/>
      <w:divBdr>
        <w:top w:val="none" w:sz="0" w:space="0" w:color="auto"/>
        <w:left w:val="none" w:sz="0" w:space="0" w:color="auto"/>
        <w:bottom w:val="none" w:sz="0" w:space="0" w:color="auto"/>
        <w:right w:val="none" w:sz="0" w:space="0" w:color="auto"/>
      </w:divBdr>
      <w:divsChild>
        <w:div w:id="356662270">
          <w:marLeft w:val="0"/>
          <w:marRight w:val="0"/>
          <w:marTop w:val="0"/>
          <w:marBottom w:val="0"/>
          <w:divBdr>
            <w:top w:val="none" w:sz="0" w:space="0" w:color="auto"/>
            <w:left w:val="none" w:sz="0" w:space="0" w:color="auto"/>
            <w:bottom w:val="none" w:sz="0" w:space="0" w:color="auto"/>
            <w:right w:val="none" w:sz="0" w:space="0" w:color="auto"/>
          </w:divBdr>
        </w:div>
        <w:div w:id="1015497273">
          <w:marLeft w:val="0"/>
          <w:marRight w:val="0"/>
          <w:marTop w:val="0"/>
          <w:marBottom w:val="0"/>
          <w:divBdr>
            <w:top w:val="none" w:sz="0" w:space="0" w:color="auto"/>
            <w:left w:val="none" w:sz="0" w:space="0" w:color="auto"/>
            <w:bottom w:val="none" w:sz="0" w:space="0" w:color="auto"/>
            <w:right w:val="none" w:sz="0" w:space="0" w:color="auto"/>
          </w:divBdr>
        </w:div>
      </w:divsChild>
    </w:div>
    <w:div w:id="261573748">
      <w:bodyDiv w:val="1"/>
      <w:marLeft w:val="0"/>
      <w:marRight w:val="0"/>
      <w:marTop w:val="0"/>
      <w:marBottom w:val="0"/>
      <w:divBdr>
        <w:top w:val="none" w:sz="0" w:space="0" w:color="auto"/>
        <w:left w:val="none" w:sz="0" w:space="0" w:color="auto"/>
        <w:bottom w:val="none" w:sz="0" w:space="0" w:color="auto"/>
        <w:right w:val="none" w:sz="0" w:space="0" w:color="auto"/>
      </w:divBdr>
    </w:div>
    <w:div w:id="266155908">
      <w:bodyDiv w:val="1"/>
      <w:marLeft w:val="0"/>
      <w:marRight w:val="0"/>
      <w:marTop w:val="0"/>
      <w:marBottom w:val="0"/>
      <w:divBdr>
        <w:top w:val="none" w:sz="0" w:space="0" w:color="auto"/>
        <w:left w:val="none" w:sz="0" w:space="0" w:color="auto"/>
        <w:bottom w:val="none" w:sz="0" w:space="0" w:color="auto"/>
        <w:right w:val="none" w:sz="0" w:space="0" w:color="auto"/>
      </w:divBdr>
    </w:div>
    <w:div w:id="266352417">
      <w:bodyDiv w:val="1"/>
      <w:marLeft w:val="0"/>
      <w:marRight w:val="0"/>
      <w:marTop w:val="0"/>
      <w:marBottom w:val="0"/>
      <w:divBdr>
        <w:top w:val="none" w:sz="0" w:space="0" w:color="auto"/>
        <w:left w:val="none" w:sz="0" w:space="0" w:color="auto"/>
        <w:bottom w:val="none" w:sz="0" w:space="0" w:color="auto"/>
        <w:right w:val="none" w:sz="0" w:space="0" w:color="auto"/>
      </w:divBdr>
    </w:div>
    <w:div w:id="267583802">
      <w:bodyDiv w:val="1"/>
      <w:marLeft w:val="0"/>
      <w:marRight w:val="0"/>
      <w:marTop w:val="0"/>
      <w:marBottom w:val="0"/>
      <w:divBdr>
        <w:top w:val="none" w:sz="0" w:space="0" w:color="auto"/>
        <w:left w:val="none" w:sz="0" w:space="0" w:color="auto"/>
        <w:bottom w:val="none" w:sz="0" w:space="0" w:color="auto"/>
        <w:right w:val="none" w:sz="0" w:space="0" w:color="auto"/>
      </w:divBdr>
    </w:div>
    <w:div w:id="268514896">
      <w:bodyDiv w:val="1"/>
      <w:marLeft w:val="0"/>
      <w:marRight w:val="0"/>
      <w:marTop w:val="0"/>
      <w:marBottom w:val="0"/>
      <w:divBdr>
        <w:top w:val="none" w:sz="0" w:space="0" w:color="auto"/>
        <w:left w:val="none" w:sz="0" w:space="0" w:color="auto"/>
        <w:bottom w:val="none" w:sz="0" w:space="0" w:color="auto"/>
        <w:right w:val="none" w:sz="0" w:space="0" w:color="auto"/>
      </w:divBdr>
    </w:div>
    <w:div w:id="273558955">
      <w:bodyDiv w:val="1"/>
      <w:marLeft w:val="0"/>
      <w:marRight w:val="0"/>
      <w:marTop w:val="0"/>
      <w:marBottom w:val="0"/>
      <w:divBdr>
        <w:top w:val="none" w:sz="0" w:space="0" w:color="auto"/>
        <w:left w:val="none" w:sz="0" w:space="0" w:color="auto"/>
        <w:bottom w:val="none" w:sz="0" w:space="0" w:color="auto"/>
        <w:right w:val="none" w:sz="0" w:space="0" w:color="auto"/>
      </w:divBdr>
      <w:divsChild>
        <w:div w:id="41448979">
          <w:marLeft w:val="0"/>
          <w:marRight w:val="0"/>
          <w:marTop w:val="0"/>
          <w:marBottom w:val="0"/>
          <w:divBdr>
            <w:top w:val="none" w:sz="0" w:space="0" w:color="auto"/>
            <w:left w:val="none" w:sz="0" w:space="0" w:color="auto"/>
            <w:bottom w:val="none" w:sz="0" w:space="0" w:color="auto"/>
            <w:right w:val="none" w:sz="0" w:space="0" w:color="auto"/>
          </w:divBdr>
        </w:div>
        <w:div w:id="2123449116">
          <w:marLeft w:val="0"/>
          <w:marRight w:val="0"/>
          <w:marTop w:val="0"/>
          <w:marBottom w:val="0"/>
          <w:divBdr>
            <w:top w:val="none" w:sz="0" w:space="0" w:color="auto"/>
            <w:left w:val="none" w:sz="0" w:space="0" w:color="auto"/>
            <w:bottom w:val="none" w:sz="0" w:space="0" w:color="auto"/>
            <w:right w:val="none" w:sz="0" w:space="0" w:color="auto"/>
          </w:divBdr>
        </w:div>
        <w:div w:id="52628663">
          <w:marLeft w:val="0"/>
          <w:marRight w:val="0"/>
          <w:marTop w:val="0"/>
          <w:marBottom w:val="0"/>
          <w:divBdr>
            <w:top w:val="none" w:sz="0" w:space="0" w:color="auto"/>
            <w:left w:val="none" w:sz="0" w:space="0" w:color="auto"/>
            <w:bottom w:val="none" w:sz="0" w:space="0" w:color="auto"/>
            <w:right w:val="none" w:sz="0" w:space="0" w:color="auto"/>
          </w:divBdr>
        </w:div>
        <w:div w:id="2104573309">
          <w:marLeft w:val="0"/>
          <w:marRight w:val="0"/>
          <w:marTop w:val="0"/>
          <w:marBottom w:val="0"/>
          <w:divBdr>
            <w:top w:val="none" w:sz="0" w:space="0" w:color="auto"/>
            <w:left w:val="none" w:sz="0" w:space="0" w:color="auto"/>
            <w:bottom w:val="none" w:sz="0" w:space="0" w:color="auto"/>
            <w:right w:val="none" w:sz="0" w:space="0" w:color="auto"/>
          </w:divBdr>
        </w:div>
      </w:divsChild>
    </w:div>
    <w:div w:id="273748925">
      <w:bodyDiv w:val="1"/>
      <w:marLeft w:val="0"/>
      <w:marRight w:val="0"/>
      <w:marTop w:val="0"/>
      <w:marBottom w:val="0"/>
      <w:divBdr>
        <w:top w:val="none" w:sz="0" w:space="0" w:color="auto"/>
        <w:left w:val="none" w:sz="0" w:space="0" w:color="auto"/>
        <w:bottom w:val="none" w:sz="0" w:space="0" w:color="auto"/>
        <w:right w:val="none" w:sz="0" w:space="0" w:color="auto"/>
      </w:divBdr>
    </w:div>
    <w:div w:id="274751553">
      <w:bodyDiv w:val="1"/>
      <w:marLeft w:val="0"/>
      <w:marRight w:val="0"/>
      <w:marTop w:val="0"/>
      <w:marBottom w:val="0"/>
      <w:divBdr>
        <w:top w:val="none" w:sz="0" w:space="0" w:color="auto"/>
        <w:left w:val="none" w:sz="0" w:space="0" w:color="auto"/>
        <w:bottom w:val="none" w:sz="0" w:space="0" w:color="auto"/>
        <w:right w:val="none" w:sz="0" w:space="0" w:color="auto"/>
      </w:divBdr>
    </w:div>
    <w:div w:id="276064583">
      <w:bodyDiv w:val="1"/>
      <w:marLeft w:val="0"/>
      <w:marRight w:val="0"/>
      <w:marTop w:val="0"/>
      <w:marBottom w:val="0"/>
      <w:divBdr>
        <w:top w:val="none" w:sz="0" w:space="0" w:color="auto"/>
        <w:left w:val="none" w:sz="0" w:space="0" w:color="auto"/>
        <w:bottom w:val="none" w:sz="0" w:space="0" w:color="auto"/>
        <w:right w:val="none" w:sz="0" w:space="0" w:color="auto"/>
      </w:divBdr>
      <w:divsChild>
        <w:div w:id="1415129617">
          <w:marLeft w:val="0"/>
          <w:marRight w:val="0"/>
          <w:marTop w:val="0"/>
          <w:marBottom w:val="0"/>
          <w:divBdr>
            <w:top w:val="none" w:sz="0" w:space="0" w:color="auto"/>
            <w:left w:val="none" w:sz="0" w:space="0" w:color="auto"/>
            <w:bottom w:val="none" w:sz="0" w:space="0" w:color="auto"/>
            <w:right w:val="none" w:sz="0" w:space="0" w:color="auto"/>
          </w:divBdr>
        </w:div>
      </w:divsChild>
    </w:div>
    <w:div w:id="276182812">
      <w:bodyDiv w:val="1"/>
      <w:marLeft w:val="0"/>
      <w:marRight w:val="0"/>
      <w:marTop w:val="0"/>
      <w:marBottom w:val="0"/>
      <w:divBdr>
        <w:top w:val="none" w:sz="0" w:space="0" w:color="auto"/>
        <w:left w:val="none" w:sz="0" w:space="0" w:color="auto"/>
        <w:bottom w:val="none" w:sz="0" w:space="0" w:color="auto"/>
        <w:right w:val="none" w:sz="0" w:space="0" w:color="auto"/>
      </w:divBdr>
    </w:div>
    <w:div w:id="276252238">
      <w:bodyDiv w:val="1"/>
      <w:marLeft w:val="0"/>
      <w:marRight w:val="0"/>
      <w:marTop w:val="0"/>
      <w:marBottom w:val="0"/>
      <w:divBdr>
        <w:top w:val="none" w:sz="0" w:space="0" w:color="auto"/>
        <w:left w:val="none" w:sz="0" w:space="0" w:color="auto"/>
        <w:bottom w:val="none" w:sz="0" w:space="0" w:color="auto"/>
        <w:right w:val="none" w:sz="0" w:space="0" w:color="auto"/>
      </w:divBdr>
    </w:div>
    <w:div w:id="277564104">
      <w:bodyDiv w:val="1"/>
      <w:marLeft w:val="0"/>
      <w:marRight w:val="0"/>
      <w:marTop w:val="0"/>
      <w:marBottom w:val="0"/>
      <w:divBdr>
        <w:top w:val="none" w:sz="0" w:space="0" w:color="auto"/>
        <w:left w:val="none" w:sz="0" w:space="0" w:color="auto"/>
        <w:bottom w:val="none" w:sz="0" w:space="0" w:color="auto"/>
        <w:right w:val="none" w:sz="0" w:space="0" w:color="auto"/>
      </w:divBdr>
    </w:div>
    <w:div w:id="281302675">
      <w:bodyDiv w:val="1"/>
      <w:marLeft w:val="0"/>
      <w:marRight w:val="0"/>
      <w:marTop w:val="0"/>
      <w:marBottom w:val="0"/>
      <w:divBdr>
        <w:top w:val="none" w:sz="0" w:space="0" w:color="auto"/>
        <w:left w:val="none" w:sz="0" w:space="0" w:color="auto"/>
        <w:bottom w:val="none" w:sz="0" w:space="0" w:color="auto"/>
        <w:right w:val="none" w:sz="0" w:space="0" w:color="auto"/>
      </w:divBdr>
    </w:div>
    <w:div w:id="282151288">
      <w:bodyDiv w:val="1"/>
      <w:marLeft w:val="0"/>
      <w:marRight w:val="0"/>
      <w:marTop w:val="0"/>
      <w:marBottom w:val="0"/>
      <w:divBdr>
        <w:top w:val="none" w:sz="0" w:space="0" w:color="auto"/>
        <w:left w:val="none" w:sz="0" w:space="0" w:color="auto"/>
        <w:bottom w:val="none" w:sz="0" w:space="0" w:color="auto"/>
        <w:right w:val="none" w:sz="0" w:space="0" w:color="auto"/>
      </w:divBdr>
      <w:divsChild>
        <w:div w:id="1272856319">
          <w:marLeft w:val="0"/>
          <w:marRight w:val="0"/>
          <w:marTop w:val="0"/>
          <w:marBottom w:val="0"/>
          <w:divBdr>
            <w:top w:val="none" w:sz="0" w:space="0" w:color="auto"/>
            <w:left w:val="none" w:sz="0" w:space="0" w:color="auto"/>
            <w:bottom w:val="none" w:sz="0" w:space="0" w:color="auto"/>
            <w:right w:val="none" w:sz="0" w:space="0" w:color="auto"/>
          </w:divBdr>
        </w:div>
        <w:div w:id="2096003154">
          <w:marLeft w:val="0"/>
          <w:marRight w:val="0"/>
          <w:marTop w:val="0"/>
          <w:marBottom w:val="0"/>
          <w:divBdr>
            <w:top w:val="none" w:sz="0" w:space="0" w:color="auto"/>
            <w:left w:val="none" w:sz="0" w:space="0" w:color="auto"/>
            <w:bottom w:val="none" w:sz="0" w:space="0" w:color="auto"/>
            <w:right w:val="none" w:sz="0" w:space="0" w:color="auto"/>
          </w:divBdr>
        </w:div>
      </w:divsChild>
    </w:div>
    <w:div w:id="282808375">
      <w:bodyDiv w:val="1"/>
      <w:marLeft w:val="0"/>
      <w:marRight w:val="0"/>
      <w:marTop w:val="0"/>
      <w:marBottom w:val="0"/>
      <w:divBdr>
        <w:top w:val="none" w:sz="0" w:space="0" w:color="auto"/>
        <w:left w:val="none" w:sz="0" w:space="0" w:color="auto"/>
        <w:bottom w:val="none" w:sz="0" w:space="0" w:color="auto"/>
        <w:right w:val="none" w:sz="0" w:space="0" w:color="auto"/>
      </w:divBdr>
      <w:divsChild>
        <w:div w:id="1566407248">
          <w:marLeft w:val="0"/>
          <w:marRight w:val="0"/>
          <w:marTop w:val="0"/>
          <w:marBottom w:val="0"/>
          <w:divBdr>
            <w:top w:val="none" w:sz="0" w:space="0" w:color="auto"/>
            <w:left w:val="none" w:sz="0" w:space="0" w:color="auto"/>
            <w:bottom w:val="none" w:sz="0" w:space="0" w:color="auto"/>
            <w:right w:val="none" w:sz="0" w:space="0" w:color="auto"/>
          </w:divBdr>
        </w:div>
        <w:div w:id="1532693615">
          <w:marLeft w:val="0"/>
          <w:marRight w:val="0"/>
          <w:marTop w:val="0"/>
          <w:marBottom w:val="0"/>
          <w:divBdr>
            <w:top w:val="none" w:sz="0" w:space="0" w:color="auto"/>
            <w:left w:val="none" w:sz="0" w:space="0" w:color="auto"/>
            <w:bottom w:val="none" w:sz="0" w:space="0" w:color="auto"/>
            <w:right w:val="none" w:sz="0" w:space="0" w:color="auto"/>
          </w:divBdr>
        </w:div>
      </w:divsChild>
    </w:div>
    <w:div w:id="283073748">
      <w:bodyDiv w:val="1"/>
      <w:marLeft w:val="0"/>
      <w:marRight w:val="0"/>
      <w:marTop w:val="0"/>
      <w:marBottom w:val="0"/>
      <w:divBdr>
        <w:top w:val="none" w:sz="0" w:space="0" w:color="auto"/>
        <w:left w:val="none" w:sz="0" w:space="0" w:color="auto"/>
        <w:bottom w:val="none" w:sz="0" w:space="0" w:color="auto"/>
        <w:right w:val="none" w:sz="0" w:space="0" w:color="auto"/>
      </w:divBdr>
    </w:div>
    <w:div w:id="283074671">
      <w:bodyDiv w:val="1"/>
      <w:marLeft w:val="0"/>
      <w:marRight w:val="0"/>
      <w:marTop w:val="0"/>
      <w:marBottom w:val="0"/>
      <w:divBdr>
        <w:top w:val="none" w:sz="0" w:space="0" w:color="auto"/>
        <w:left w:val="none" w:sz="0" w:space="0" w:color="auto"/>
        <w:bottom w:val="none" w:sz="0" w:space="0" w:color="auto"/>
        <w:right w:val="none" w:sz="0" w:space="0" w:color="auto"/>
      </w:divBdr>
    </w:div>
    <w:div w:id="283275146">
      <w:bodyDiv w:val="1"/>
      <w:marLeft w:val="0"/>
      <w:marRight w:val="0"/>
      <w:marTop w:val="0"/>
      <w:marBottom w:val="0"/>
      <w:divBdr>
        <w:top w:val="none" w:sz="0" w:space="0" w:color="auto"/>
        <w:left w:val="none" w:sz="0" w:space="0" w:color="auto"/>
        <w:bottom w:val="none" w:sz="0" w:space="0" w:color="auto"/>
        <w:right w:val="none" w:sz="0" w:space="0" w:color="auto"/>
      </w:divBdr>
    </w:div>
    <w:div w:id="283580391">
      <w:bodyDiv w:val="1"/>
      <w:marLeft w:val="0"/>
      <w:marRight w:val="0"/>
      <w:marTop w:val="0"/>
      <w:marBottom w:val="0"/>
      <w:divBdr>
        <w:top w:val="none" w:sz="0" w:space="0" w:color="auto"/>
        <w:left w:val="none" w:sz="0" w:space="0" w:color="auto"/>
        <w:bottom w:val="none" w:sz="0" w:space="0" w:color="auto"/>
        <w:right w:val="none" w:sz="0" w:space="0" w:color="auto"/>
      </w:divBdr>
    </w:div>
    <w:div w:id="284118790">
      <w:bodyDiv w:val="1"/>
      <w:marLeft w:val="0"/>
      <w:marRight w:val="0"/>
      <w:marTop w:val="0"/>
      <w:marBottom w:val="0"/>
      <w:divBdr>
        <w:top w:val="none" w:sz="0" w:space="0" w:color="auto"/>
        <w:left w:val="none" w:sz="0" w:space="0" w:color="auto"/>
        <w:bottom w:val="none" w:sz="0" w:space="0" w:color="auto"/>
        <w:right w:val="none" w:sz="0" w:space="0" w:color="auto"/>
      </w:divBdr>
    </w:div>
    <w:div w:id="285157814">
      <w:bodyDiv w:val="1"/>
      <w:marLeft w:val="0"/>
      <w:marRight w:val="0"/>
      <w:marTop w:val="0"/>
      <w:marBottom w:val="0"/>
      <w:divBdr>
        <w:top w:val="none" w:sz="0" w:space="0" w:color="auto"/>
        <w:left w:val="none" w:sz="0" w:space="0" w:color="auto"/>
        <w:bottom w:val="none" w:sz="0" w:space="0" w:color="auto"/>
        <w:right w:val="none" w:sz="0" w:space="0" w:color="auto"/>
      </w:divBdr>
    </w:div>
    <w:div w:id="286398211">
      <w:bodyDiv w:val="1"/>
      <w:marLeft w:val="0"/>
      <w:marRight w:val="0"/>
      <w:marTop w:val="0"/>
      <w:marBottom w:val="0"/>
      <w:divBdr>
        <w:top w:val="none" w:sz="0" w:space="0" w:color="auto"/>
        <w:left w:val="none" w:sz="0" w:space="0" w:color="auto"/>
        <w:bottom w:val="none" w:sz="0" w:space="0" w:color="auto"/>
        <w:right w:val="none" w:sz="0" w:space="0" w:color="auto"/>
      </w:divBdr>
    </w:div>
    <w:div w:id="286475863">
      <w:bodyDiv w:val="1"/>
      <w:marLeft w:val="0"/>
      <w:marRight w:val="0"/>
      <w:marTop w:val="0"/>
      <w:marBottom w:val="0"/>
      <w:divBdr>
        <w:top w:val="none" w:sz="0" w:space="0" w:color="auto"/>
        <w:left w:val="none" w:sz="0" w:space="0" w:color="auto"/>
        <w:bottom w:val="none" w:sz="0" w:space="0" w:color="auto"/>
        <w:right w:val="none" w:sz="0" w:space="0" w:color="auto"/>
      </w:divBdr>
    </w:div>
    <w:div w:id="286550790">
      <w:bodyDiv w:val="1"/>
      <w:marLeft w:val="0"/>
      <w:marRight w:val="0"/>
      <w:marTop w:val="0"/>
      <w:marBottom w:val="0"/>
      <w:divBdr>
        <w:top w:val="none" w:sz="0" w:space="0" w:color="auto"/>
        <w:left w:val="none" w:sz="0" w:space="0" w:color="auto"/>
        <w:bottom w:val="none" w:sz="0" w:space="0" w:color="auto"/>
        <w:right w:val="none" w:sz="0" w:space="0" w:color="auto"/>
      </w:divBdr>
      <w:divsChild>
        <w:div w:id="2119130540">
          <w:marLeft w:val="0"/>
          <w:marRight w:val="0"/>
          <w:marTop w:val="0"/>
          <w:marBottom w:val="0"/>
          <w:divBdr>
            <w:top w:val="none" w:sz="0" w:space="0" w:color="auto"/>
            <w:left w:val="none" w:sz="0" w:space="0" w:color="auto"/>
            <w:bottom w:val="none" w:sz="0" w:space="0" w:color="auto"/>
            <w:right w:val="none" w:sz="0" w:space="0" w:color="auto"/>
          </w:divBdr>
        </w:div>
        <w:div w:id="959148983">
          <w:marLeft w:val="0"/>
          <w:marRight w:val="0"/>
          <w:marTop w:val="0"/>
          <w:marBottom w:val="0"/>
          <w:divBdr>
            <w:top w:val="none" w:sz="0" w:space="0" w:color="auto"/>
            <w:left w:val="none" w:sz="0" w:space="0" w:color="auto"/>
            <w:bottom w:val="none" w:sz="0" w:space="0" w:color="auto"/>
            <w:right w:val="none" w:sz="0" w:space="0" w:color="auto"/>
          </w:divBdr>
        </w:div>
        <w:div w:id="1764371326">
          <w:marLeft w:val="0"/>
          <w:marRight w:val="0"/>
          <w:marTop w:val="0"/>
          <w:marBottom w:val="0"/>
          <w:divBdr>
            <w:top w:val="none" w:sz="0" w:space="0" w:color="auto"/>
            <w:left w:val="none" w:sz="0" w:space="0" w:color="auto"/>
            <w:bottom w:val="none" w:sz="0" w:space="0" w:color="auto"/>
            <w:right w:val="none" w:sz="0" w:space="0" w:color="auto"/>
          </w:divBdr>
        </w:div>
        <w:div w:id="680402139">
          <w:marLeft w:val="0"/>
          <w:marRight w:val="0"/>
          <w:marTop w:val="0"/>
          <w:marBottom w:val="0"/>
          <w:divBdr>
            <w:top w:val="none" w:sz="0" w:space="0" w:color="auto"/>
            <w:left w:val="none" w:sz="0" w:space="0" w:color="auto"/>
            <w:bottom w:val="none" w:sz="0" w:space="0" w:color="auto"/>
            <w:right w:val="none" w:sz="0" w:space="0" w:color="auto"/>
          </w:divBdr>
        </w:div>
      </w:divsChild>
    </w:div>
    <w:div w:id="287319183">
      <w:bodyDiv w:val="1"/>
      <w:marLeft w:val="0"/>
      <w:marRight w:val="0"/>
      <w:marTop w:val="0"/>
      <w:marBottom w:val="0"/>
      <w:divBdr>
        <w:top w:val="none" w:sz="0" w:space="0" w:color="auto"/>
        <w:left w:val="none" w:sz="0" w:space="0" w:color="auto"/>
        <w:bottom w:val="none" w:sz="0" w:space="0" w:color="auto"/>
        <w:right w:val="none" w:sz="0" w:space="0" w:color="auto"/>
      </w:divBdr>
      <w:divsChild>
        <w:div w:id="1239247690">
          <w:marLeft w:val="0"/>
          <w:marRight w:val="0"/>
          <w:marTop w:val="0"/>
          <w:marBottom w:val="0"/>
          <w:divBdr>
            <w:top w:val="none" w:sz="0" w:space="0" w:color="auto"/>
            <w:left w:val="none" w:sz="0" w:space="0" w:color="auto"/>
            <w:bottom w:val="none" w:sz="0" w:space="0" w:color="auto"/>
            <w:right w:val="none" w:sz="0" w:space="0" w:color="auto"/>
          </w:divBdr>
        </w:div>
        <w:div w:id="1581214364">
          <w:marLeft w:val="0"/>
          <w:marRight w:val="0"/>
          <w:marTop w:val="0"/>
          <w:marBottom w:val="0"/>
          <w:divBdr>
            <w:top w:val="none" w:sz="0" w:space="0" w:color="auto"/>
            <w:left w:val="none" w:sz="0" w:space="0" w:color="auto"/>
            <w:bottom w:val="none" w:sz="0" w:space="0" w:color="auto"/>
            <w:right w:val="none" w:sz="0" w:space="0" w:color="auto"/>
          </w:divBdr>
        </w:div>
        <w:div w:id="648746942">
          <w:marLeft w:val="0"/>
          <w:marRight w:val="0"/>
          <w:marTop w:val="0"/>
          <w:marBottom w:val="0"/>
          <w:divBdr>
            <w:top w:val="none" w:sz="0" w:space="0" w:color="auto"/>
            <w:left w:val="none" w:sz="0" w:space="0" w:color="auto"/>
            <w:bottom w:val="none" w:sz="0" w:space="0" w:color="auto"/>
            <w:right w:val="none" w:sz="0" w:space="0" w:color="auto"/>
          </w:divBdr>
        </w:div>
        <w:div w:id="1035235670">
          <w:marLeft w:val="0"/>
          <w:marRight w:val="0"/>
          <w:marTop w:val="0"/>
          <w:marBottom w:val="0"/>
          <w:divBdr>
            <w:top w:val="none" w:sz="0" w:space="0" w:color="auto"/>
            <w:left w:val="none" w:sz="0" w:space="0" w:color="auto"/>
            <w:bottom w:val="none" w:sz="0" w:space="0" w:color="auto"/>
            <w:right w:val="none" w:sz="0" w:space="0" w:color="auto"/>
          </w:divBdr>
        </w:div>
      </w:divsChild>
    </w:div>
    <w:div w:id="287666209">
      <w:bodyDiv w:val="1"/>
      <w:marLeft w:val="0"/>
      <w:marRight w:val="0"/>
      <w:marTop w:val="0"/>
      <w:marBottom w:val="0"/>
      <w:divBdr>
        <w:top w:val="none" w:sz="0" w:space="0" w:color="auto"/>
        <w:left w:val="none" w:sz="0" w:space="0" w:color="auto"/>
        <w:bottom w:val="none" w:sz="0" w:space="0" w:color="auto"/>
        <w:right w:val="none" w:sz="0" w:space="0" w:color="auto"/>
      </w:divBdr>
    </w:div>
    <w:div w:id="288056394">
      <w:bodyDiv w:val="1"/>
      <w:marLeft w:val="0"/>
      <w:marRight w:val="0"/>
      <w:marTop w:val="0"/>
      <w:marBottom w:val="0"/>
      <w:divBdr>
        <w:top w:val="none" w:sz="0" w:space="0" w:color="auto"/>
        <w:left w:val="none" w:sz="0" w:space="0" w:color="auto"/>
        <w:bottom w:val="none" w:sz="0" w:space="0" w:color="auto"/>
        <w:right w:val="none" w:sz="0" w:space="0" w:color="auto"/>
      </w:divBdr>
    </w:div>
    <w:div w:id="289747265">
      <w:bodyDiv w:val="1"/>
      <w:marLeft w:val="0"/>
      <w:marRight w:val="0"/>
      <w:marTop w:val="0"/>
      <w:marBottom w:val="0"/>
      <w:divBdr>
        <w:top w:val="none" w:sz="0" w:space="0" w:color="auto"/>
        <w:left w:val="none" w:sz="0" w:space="0" w:color="auto"/>
        <w:bottom w:val="none" w:sz="0" w:space="0" w:color="auto"/>
        <w:right w:val="none" w:sz="0" w:space="0" w:color="auto"/>
      </w:divBdr>
    </w:div>
    <w:div w:id="289827490">
      <w:bodyDiv w:val="1"/>
      <w:marLeft w:val="0"/>
      <w:marRight w:val="0"/>
      <w:marTop w:val="0"/>
      <w:marBottom w:val="0"/>
      <w:divBdr>
        <w:top w:val="none" w:sz="0" w:space="0" w:color="auto"/>
        <w:left w:val="none" w:sz="0" w:space="0" w:color="auto"/>
        <w:bottom w:val="none" w:sz="0" w:space="0" w:color="auto"/>
        <w:right w:val="none" w:sz="0" w:space="0" w:color="auto"/>
      </w:divBdr>
    </w:div>
    <w:div w:id="290136052">
      <w:bodyDiv w:val="1"/>
      <w:marLeft w:val="0"/>
      <w:marRight w:val="0"/>
      <w:marTop w:val="0"/>
      <w:marBottom w:val="0"/>
      <w:divBdr>
        <w:top w:val="none" w:sz="0" w:space="0" w:color="auto"/>
        <w:left w:val="none" w:sz="0" w:space="0" w:color="auto"/>
        <w:bottom w:val="none" w:sz="0" w:space="0" w:color="auto"/>
        <w:right w:val="none" w:sz="0" w:space="0" w:color="auto"/>
      </w:divBdr>
    </w:div>
    <w:div w:id="291601524">
      <w:bodyDiv w:val="1"/>
      <w:marLeft w:val="0"/>
      <w:marRight w:val="0"/>
      <w:marTop w:val="0"/>
      <w:marBottom w:val="0"/>
      <w:divBdr>
        <w:top w:val="none" w:sz="0" w:space="0" w:color="auto"/>
        <w:left w:val="none" w:sz="0" w:space="0" w:color="auto"/>
        <w:bottom w:val="none" w:sz="0" w:space="0" w:color="auto"/>
        <w:right w:val="none" w:sz="0" w:space="0" w:color="auto"/>
      </w:divBdr>
    </w:div>
    <w:div w:id="292175811">
      <w:bodyDiv w:val="1"/>
      <w:marLeft w:val="0"/>
      <w:marRight w:val="0"/>
      <w:marTop w:val="0"/>
      <w:marBottom w:val="0"/>
      <w:divBdr>
        <w:top w:val="none" w:sz="0" w:space="0" w:color="auto"/>
        <w:left w:val="none" w:sz="0" w:space="0" w:color="auto"/>
        <w:bottom w:val="none" w:sz="0" w:space="0" w:color="auto"/>
        <w:right w:val="none" w:sz="0" w:space="0" w:color="auto"/>
      </w:divBdr>
    </w:div>
    <w:div w:id="295110573">
      <w:bodyDiv w:val="1"/>
      <w:marLeft w:val="0"/>
      <w:marRight w:val="0"/>
      <w:marTop w:val="0"/>
      <w:marBottom w:val="0"/>
      <w:divBdr>
        <w:top w:val="none" w:sz="0" w:space="0" w:color="auto"/>
        <w:left w:val="none" w:sz="0" w:space="0" w:color="auto"/>
        <w:bottom w:val="none" w:sz="0" w:space="0" w:color="auto"/>
        <w:right w:val="none" w:sz="0" w:space="0" w:color="auto"/>
      </w:divBdr>
    </w:div>
    <w:div w:id="295573716">
      <w:bodyDiv w:val="1"/>
      <w:marLeft w:val="0"/>
      <w:marRight w:val="0"/>
      <w:marTop w:val="0"/>
      <w:marBottom w:val="0"/>
      <w:divBdr>
        <w:top w:val="none" w:sz="0" w:space="0" w:color="auto"/>
        <w:left w:val="none" w:sz="0" w:space="0" w:color="auto"/>
        <w:bottom w:val="none" w:sz="0" w:space="0" w:color="auto"/>
        <w:right w:val="none" w:sz="0" w:space="0" w:color="auto"/>
      </w:divBdr>
    </w:div>
    <w:div w:id="296836640">
      <w:bodyDiv w:val="1"/>
      <w:marLeft w:val="0"/>
      <w:marRight w:val="0"/>
      <w:marTop w:val="0"/>
      <w:marBottom w:val="0"/>
      <w:divBdr>
        <w:top w:val="none" w:sz="0" w:space="0" w:color="auto"/>
        <w:left w:val="none" w:sz="0" w:space="0" w:color="auto"/>
        <w:bottom w:val="none" w:sz="0" w:space="0" w:color="auto"/>
        <w:right w:val="none" w:sz="0" w:space="0" w:color="auto"/>
      </w:divBdr>
      <w:divsChild>
        <w:div w:id="778717099">
          <w:marLeft w:val="0"/>
          <w:marRight w:val="0"/>
          <w:marTop w:val="0"/>
          <w:marBottom w:val="0"/>
          <w:divBdr>
            <w:top w:val="none" w:sz="0" w:space="0" w:color="auto"/>
            <w:left w:val="none" w:sz="0" w:space="0" w:color="auto"/>
            <w:bottom w:val="none" w:sz="0" w:space="0" w:color="auto"/>
            <w:right w:val="none" w:sz="0" w:space="0" w:color="auto"/>
          </w:divBdr>
        </w:div>
        <w:div w:id="1496530692">
          <w:marLeft w:val="0"/>
          <w:marRight w:val="0"/>
          <w:marTop w:val="0"/>
          <w:marBottom w:val="0"/>
          <w:divBdr>
            <w:top w:val="none" w:sz="0" w:space="0" w:color="auto"/>
            <w:left w:val="none" w:sz="0" w:space="0" w:color="auto"/>
            <w:bottom w:val="none" w:sz="0" w:space="0" w:color="auto"/>
            <w:right w:val="none" w:sz="0" w:space="0" w:color="auto"/>
          </w:divBdr>
        </w:div>
      </w:divsChild>
    </w:div>
    <w:div w:id="300694510">
      <w:bodyDiv w:val="1"/>
      <w:marLeft w:val="0"/>
      <w:marRight w:val="0"/>
      <w:marTop w:val="0"/>
      <w:marBottom w:val="0"/>
      <w:divBdr>
        <w:top w:val="none" w:sz="0" w:space="0" w:color="auto"/>
        <w:left w:val="none" w:sz="0" w:space="0" w:color="auto"/>
        <w:bottom w:val="none" w:sz="0" w:space="0" w:color="auto"/>
        <w:right w:val="none" w:sz="0" w:space="0" w:color="auto"/>
      </w:divBdr>
    </w:div>
    <w:div w:id="303046023">
      <w:bodyDiv w:val="1"/>
      <w:marLeft w:val="0"/>
      <w:marRight w:val="0"/>
      <w:marTop w:val="0"/>
      <w:marBottom w:val="0"/>
      <w:divBdr>
        <w:top w:val="none" w:sz="0" w:space="0" w:color="auto"/>
        <w:left w:val="none" w:sz="0" w:space="0" w:color="auto"/>
        <w:bottom w:val="none" w:sz="0" w:space="0" w:color="auto"/>
        <w:right w:val="none" w:sz="0" w:space="0" w:color="auto"/>
      </w:divBdr>
      <w:divsChild>
        <w:div w:id="1668822087">
          <w:marLeft w:val="0"/>
          <w:marRight w:val="0"/>
          <w:marTop w:val="0"/>
          <w:marBottom w:val="0"/>
          <w:divBdr>
            <w:top w:val="none" w:sz="0" w:space="0" w:color="auto"/>
            <w:left w:val="none" w:sz="0" w:space="0" w:color="auto"/>
            <w:bottom w:val="none" w:sz="0" w:space="0" w:color="auto"/>
            <w:right w:val="none" w:sz="0" w:space="0" w:color="auto"/>
          </w:divBdr>
        </w:div>
        <w:div w:id="1251501167">
          <w:marLeft w:val="0"/>
          <w:marRight w:val="0"/>
          <w:marTop w:val="0"/>
          <w:marBottom w:val="0"/>
          <w:divBdr>
            <w:top w:val="none" w:sz="0" w:space="0" w:color="auto"/>
            <w:left w:val="none" w:sz="0" w:space="0" w:color="auto"/>
            <w:bottom w:val="none" w:sz="0" w:space="0" w:color="auto"/>
            <w:right w:val="none" w:sz="0" w:space="0" w:color="auto"/>
          </w:divBdr>
        </w:div>
      </w:divsChild>
    </w:div>
    <w:div w:id="304511073">
      <w:bodyDiv w:val="1"/>
      <w:marLeft w:val="0"/>
      <w:marRight w:val="0"/>
      <w:marTop w:val="0"/>
      <w:marBottom w:val="0"/>
      <w:divBdr>
        <w:top w:val="none" w:sz="0" w:space="0" w:color="auto"/>
        <w:left w:val="none" w:sz="0" w:space="0" w:color="auto"/>
        <w:bottom w:val="none" w:sz="0" w:space="0" w:color="auto"/>
        <w:right w:val="none" w:sz="0" w:space="0" w:color="auto"/>
      </w:divBdr>
      <w:divsChild>
        <w:div w:id="442581824">
          <w:marLeft w:val="0"/>
          <w:marRight w:val="0"/>
          <w:marTop w:val="0"/>
          <w:marBottom w:val="0"/>
          <w:divBdr>
            <w:top w:val="none" w:sz="0" w:space="0" w:color="auto"/>
            <w:left w:val="none" w:sz="0" w:space="0" w:color="auto"/>
            <w:bottom w:val="none" w:sz="0" w:space="0" w:color="auto"/>
            <w:right w:val="none" w:sz="0" w:space="0" w:color="auto"/>
          </w:divBdr>
        </w:div>
        <w:div w:id="1011295091">
          <w:marLeft w:val="0"/>
          <w:marRight w:val="0"/>
          <w:marTop w:val="0"/>
          <w:marBottom w:val="0"/>
          <w:divBdr>
            <w:top w:val="none" w:sz="0" w:space="0" w:color="auto"/>
            <w:left w:val="none" w:sz="0" w:space="0" w:color="auto"/>
            <w:bottom w:val="none" w:sz="0" w:space="0" w:color="auto"/>
            <w:right w:val="none" w:sz="0" w:space="0" w:color="auto"/>
          </w:divBdr>
          <w:divsChild>
            <w:div w:id="321546408">
              <w:marLeft w:val="0"/>
              <w:marRight w:val="0"/>
              <w:marTop w:val="0"/>
              <w:marBottom w:val="0"/>
              <w:divBdr>
                <w:top w:val="none" w:sz="0" w:space="0" w:color="auto"/>
                <w:left w:val="none" w:sz="0" w:space="0" w:color="auto"/>
                <w:bottom w:val="none" w:sz="0" w:space="0" w:color="auto"/>
                <w:right w:val="none" w:sz="0" w:space="0" w:color="auto"/>
              </w:divBdr>
            </w:div>
            <w:div w:id="66836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24623">
      <w:bodyDiv w:val="1"/>
      <w:marLeft w:val="0"/>
      <w:marRight w:val="0"/>
      <w:marTop w:val="0"/>
      <w:marBottom w:val="0"/>
      <w:divBdr>
        <w:top w:val="none" w:sz="0" w:space="0" w:color="auto"/>
        <w:left w:val="none" w:sz="0" w:space="0" w:color="auto"/>
        <w:bottom w:val="none" w:sz="0" w:space="0" w:color="auto"/>
        <w:right w:val="none" w:sz="0" w:space="0" w:color="auto"/>
      </w:divBdr>
    </w:div>
    <w:div w:id="306206606">
      <w:bodyDiv w:val="1"/>
      <w:marLeft w:val="0"/>
      <w:marRight w:val="0"/>
      <w:marTop w:val="0"/>
      <w:marBottom w:val="0"/>
      <w:divBdr>
        <w:top w:val="none" w:sz="0" w:space="0" w:color="auto"/>
        <w:left w:val="none" w:sz="0" w:space="0" w:color="auto"/>
        <w:bottom w:val="none" w:sz="0" w:space="0" w:color="auto"/>
        <w:right w:val="none" w:sz="0" w:space="0" w:color="auto"/>
      </w:divBdr>
      <w:divsChild>
        <w:div w:id="1631088531">
          <w:marLeft w:val="0"/>
          <w:marRight w:val="0"/>
          <w:marTop w:val="0"/>
          <w:marBottom w:val="0"/>
          <w:divBdr>
            <w:top w:val="none" w:sz="0" w:space="0" w:color="auto"/>
            <w:left w:val="none" w:sz="0" w:space="0" w:color="auto"/>
            <w:bottom w:val="none" w:sz="0" w:space="0" w:color="auto"/>
            <w:right w:val="none" w:sz="0" w:space="0" w:color="auto"/>
          </w:divBdr>
        </w:div>
        <w:div w:id="1275360131">
          <w:marLeft w:val="0"/>
          <w:marRight w:val="0"/>
          <w:marTop w:val="0"/>
          <w:marBottom w:val="0"/>
          <w:divBdr>
            <w:top w:val="none" w:sz="0" w:space="0" w:color="auto"/>
            <w:left w:val="none" w:sz="0" w:space="0" w:color="auto"/>
            <w:bottom w:val="none" w:sz="0" w:space="0" w:color="auto"/>
            <w:right w:val="none" w:sz="0" w:space="0" w:color="auto"/>
          </w:divBdr>
        </w:div>
      </w:divsChild>
    </w:div>
    <w:div w:id="309794188">
      <w:bodyDiv w:val="1"/>
      <w:marLeft w:val="0"/>
      <w:marRight w:val="0"/>
      <w:marTop w:val="0"/>
      <w:marBottom w:val="0"/>
      <w:divBdr>
        <w:top w:val="none" w:sz="0" w:space="0" w:color="auto"/>
        <w:left w:val="none" w:sz="0" w:space="0" w:color="auto"/>
        <w:bottom w:val="none" w:sz="0" w:space="0" w:color="auto"/>
        <w:right w:val="none" w:sz="0" w:space="0" w:color="auto"/>
      </w:divBdr>
      <w:divsChild>
        <w:div w:id="360864297">
          <w:marLeft w:val="0"/>
          <w:marRight w:val="0"/>
          <w:marTop w:val="0"/>
          <w:marBottom w:val="0"/>
          <w:divBdr>
            <w:top w:val="none" w:sz="0" w:space="0" w:color="auto"/>
            <w:left w:val="none" w:sz="0" w:space="0" w:color="auto"/>
            <w:bottom w:val="none" w:sz="0" w:space="0" w:color="auto"/>
            <w:right w:val="none" w:sz="0" w:space="0" w:color="auto"/>
          </w:divBdr>
        </w:div>
        <w:div w:id="1257906802">
          <w:marLeft w:val="0"/>
          <w:marRight w:val="0"/>
          <w:marTop w:val="0"/>
          <w:marBottom w:val="0"/>
          <w:divBdr>
            <w:top w:val="none" w:sz="0" w:space="0" w:color="auto"/>
            <w:left w:val="none" w:sz="0" w:space="0" w:color="auto"/>
            <w:bottom w:val="none" w:sz="0" w:space="0" w:color="auto"/>
            <w:right w:val="none" w:sz="0" w:space="0" w:color="auto"/>
          </w:divBdr>
        </w:div>
      </w:divsChild>
    </w:div>
    <w:div w:id="310909600">
      <w:bodyDiv w:val="1"/>
      <w:marLeft w:val="0"/>
      <w:marRight w:val="0"/>
      <w:marTop w:val="0"/>
      <w:marBottom w:val="0"/>
      <w:divBdr>
        <w:top w:val="none" w:sz="0" w:space="0" w:color="auto"/>
        <w:left w:val="none" w:sz="0" w:space="0" w:color="auto"/>
        <w:bottom w:val="none" w:sz="0" w:space="0" w:color="auto"/>
        <w:right w:val="none" w:sz="0" w:space="0" w:color="auto"/>
      </w:divBdr>
    </w:div>
    <w:div w:id="311640942">
      <w:bodyDiv w:val="1"/>
      <w:marLeft w:val="0"/>
      <w:marRight w:val="0"/>
      <w:marTop w:val="0"/>
      <w:marBottom w:val="0"/>
      <w:divBdr>
        <w:top w:val="none" w:sz="0" w:space="0" w:color="auto"/>
        <w:left w:val="none" w:sz="0" w:space="0" w:color="auto"/>
        <w:bottom w:val="none" w:sz="0" w:space="0" w:color="auto"/>
        <w:right w:val="none" w:sz="0" w:space="0" w:color="auto"/>
      </w:divBdr>
      <w:divsChild>
        <w:div w:id="268708950">
          <w:marLeft w:val="0"/>
          <w:marRight w:val="0"/>
          <w:marTop w:val="0"/>
          <w:marBottom w:val="0"/>
          <w:divBdr>
            <w:top w:val="none" w:sz="0" w:space="0" w:color="auto"/>
            <w:left w:val="none" w:sz="0" w:space="0" w:color="auto"/>
            <w:bottom w:val="none" w:sz="0" w:space="0" w:color="auto"/>
            <w:right w:val="none" w:sz="0" w:space="0" w:color="auto"/>
          </w:divBdr>
        </w:div>
        <w:div w:id="1358234755">
          <w:marLeft w:val="0"/>
          <w:marRight w:val="0"/>
          <w:marTop w:val="0"/>
          <w:marBottom w:val="0"/>
          <w:divBdr>
            <w:top w:val="none" w:sz="0" w:space="0" w:color="auto"/>
            <w:left w:val="none" w:sz="0" w:space="0" w:color="auto"/>
            <w:bottom w:val="none" w:sz="0" w:space="0" w:color="auto"/>
            <w:right w:val="none" w:sz="0" w:space="0" w:color="auto"/>
          </w:divBdr>
        </w:div>
        <w:div w:id="874002781">
          <w:marLeft w:val="0"/>
          <w:marRight w:val="0"/>
          <w:marTop w:val="0"/>
          <w:marBottom w:val="0"/>
          <w:divBdr>
            <w:top w:val="none" w:sz="0" w:space="0" w:color="auto"/>
            <w:left w:val="none" w:sz="0" w:space="0" w:color="auto"/>
            <w:bottom w:val="none" w:sz="0" w:space="0" w:color="auto"/>
            <w:right w:val="none" w:sz="0" w:space="0" w:color="auto"/>
          </w:divBdr>
        </w:div>
        <w:div w:id="1015184763">
          <w:marLeft w:val="0"/>
          <w:marRight w:val="0"/>
          <w:marTop w:val="0"/>
          <w:marBottom w:val="0"/>
          <w:divBdr>
            <w:top w:val="none" w:sz="0" w:space="0" w:color="auto"/>
            <w:left w:val="none" w:sz="0" w:space="0" w:color="auto"/>
            <w:bottom w:val="none" w:sz="0" w:space="0" w:color="auto"/>
            <w:right w:val="none" w:sz="0" w:space="0" w:color="auto"/>
          </w:divBdr>
        </w:div>
      </w:divsChild>
    </w:div>
    <w:div w:id="312414090">
      <w:bodyDiv w:val="1"/>
      <w:marLeft w:val="0"/>
      <w:marRight w:val="0"/>
      <w:marTop w:val="0"/>
      <w:marBottom w:val="0"/>
      <w:divBdr>
        <w:top w:val="none" w:sz="0" w:space="0" w:color="auto"/>
        <w:left w:val="none" w:sz="0" w:space="0" w:color="auto"/>
        <w:bottom w:val="none" w:sz="0" w:space="0" w:color="auto"/>
        <w:right w:val="none" w:sz="0" w:space="0" w:color="auto"/>
      </w:divBdr>
    </w:div>
    <w:div w:id="314145841">
      <w:bodyDiv w:val="1"/>
      <w:marLeft w:val="0"/>
      <w:marRight w:val="0"/>
      <w:marTop w:val="0"/>
      <w:marBottom w:val="0"/>
      <w:divBdr>
        <w:top w:val="none" w:sz="0" w:space="0" w:color="auto"/>
        <w:left w:val="none" w:sz="0" w:space="0" w:color="auto"/>
        <w:bottom w:val="none" w:sz="0" w:space="0" w:color="auto"/>
        <w:right w:val="none" w:sz="0" w:space="0" w:color="auto"/>
      </w:divBdr>
    </w:div>
    <w:div w:id="315425779">
      <w:bodyDiv w:val="1"/>
      <w:marLeft w:val="0"/>
      <w:marRight w:val="0"/>
      <w:marTop w:val="0"/>
      <w:marBottom w:val="0"/>
      <w:divBdr>
        <w:top w:val="none" w:sz="0" w:space="0" w:color="auto"/>
        <w:left w:val="none" w:sz="0" w:space="0" w:color="auto"/>
        <w:bottom w:val="none" w:sz="0" w:space="0" w:color="auto"/>
        <w:right w:val="none" w:sz="0" w:space="0" w:color="auto"/>
      </w:divBdr>
    </w:div>
    <w:div w:id="317804146">
      <w:bodyDiv w:val="1"/>
      <w:marLeft w:val="0"/>
      <w:marRight w:val="0"/>
      <w:marTop w:val="0"/>
      <w:marBottom w:val="0"/>
      <w:divBdr>
        <w:top w:val="none" w:sz="0" w:space="0" w:color="auto"/>
        <w:left w:val="none" w:sz="0" w:space="0" w:color="auto"/>
        <w:bottom w:val="none" w:sz="0" w:space="0" w:color="auto"/>
        <w:right w:val="none" w:sz="0" w:space="0" w:color="auto"/>
      </w:divBdr>
    </w:div>
    <w:div w:id="318072045">
      <w:bodyDiv w:val="1"/>
      <w:marLeft w:val="0"/>
      <w:marRight w:val="0"/>
      <w:marTop w:val="0"/>
      <w:marBottom w:val="0"/>
      <w:divBdr>
        <w:top w:val="none" w:sz="0" w:space="0" w:color="auto"/>
        <w:left w:val="none" w:sz="0" w:space="0" w:color="auto"/>
        <w:bottom w:val="none" w:sz="0" w:space="0" w:color="auto"/>
        <w:right w:val="none" w:sz="0" w:space="0" w:color="auto"/>
      </w:divBdr>
      <w:divsChild>
        <w:div w:id="2060396305">
          <w:marLeft w:val="0"/>
          <w:marRight w:val="0"/>
          <w:marTop w:val="0"/>
          <w:marBottom w:val="0"/>
          <w:divBdr>
            <w:top w:val="none" w:sz="0" w:space="0" w:color="auto"/>
            <w:left w:val="none" w:sz="0" w:space="0" w:color="auto"/>
            <w:bottom w:val="none" w:sz="0" w:space="0" w:color="auto"/>
            <w:right w:val="none" w:sz="0" w:space="0" w:color="auto"/>
          </w:divBdr>
        </w:div>
        <w:div w:id="691612755">
          <w:marLeft w:val="0"/>
          <w:marRight w:val="0"/>
          <w:marTop w:val="0"/>
          <w:marBottom w:val="0"/>
          <w:divBdr>
            <w:top w:val="none" w:sz="0" w:space="0" w:color="auto"/>
            <w:left w:val="none" w:sz="0" w:space="0" w:color="auto"/>
            <w:bottom w:val="none" w:sz="0" w:space="0" w:color="auto"/>
            <w:right w:val="none" w:sz="0" w:space="0" w:color="auto"/>
          </w:divBdr>
          <w:divsChild>
            <w:div w:id="545027449">
              <w:marLeft w:val="0"/>
              <w:marRight w:val="0"/>
              <w:marTop w:val="0"/>
              <w:marBottom w:val="0"/>
              <w:divBdr>
                <w:top w:val="none" w:sz="0" w:space="0" w:color="auto"/>
                <w:left w:val="none" w:sz="0" w:space="0" w:color="auto"/>
                <w:bottom w:val="single" w:sz="36" w:space="5" w:color="auto"/>
                <w:right w:val="none" w:sz="0" w:space="0" w:color="auto"/>
              </w:divBdr>
            </w:div>
            <w:div w:id="1589339735">
              <w:marLeft w:val="0"/>
              <w:marRight w:val="0"/>
              <w:marTop w:val="0"/>
              <w:marBottom w:val="0"/>
              <w:divBdr>
                <w:top w:val="none" w:sz="0" w:space="0" w:color="auto"/>
                <w:left w:val="none" w:sz="0" w:space="0" w:color="auto"/>
                <w:bottom w:val="single" w:sz="36" w:space="5" w:color="auto"/>
                <w:right w:val="none" w:sz="0" w:space="0" w:color="auto"/>
              </w:divBdr>
            </w:div>
            <w:div w:id="955990199">
              <w:marLeft w:val="0"/>
              <w:marRight w:val="0"/>
              <w:marTop w:val="0"/>
              <w:marBottom w:val="0"/>
              <w:divBdr>
                <w:top w:val="none" w:sz="0" w:space="0" w:color="auto"/>
                <w:left w:val="none" w:sz="0" w:space="0" w:color="auto"/>
                <w:bottom w:val="dotted" w:sz="8" w:space="1" w:color="auto"/>
                <w:right w:val="none" w:sz="0" w:space="0" w:color="auto"/>
              </w:divBdr>
            </w:div>
            <w:div w:id="155461186">
              <w:marLeft w:val="0"/>
              <w:marRight w:val="0"/>
              <w:marTop w:val="0"/>
              <w:marBottom w:val="0"/>
              <w:divBdr>
                <w:top w:val="none" w:sz="0" w:space="0" w:color="auto"/>
                <w:left w:val="none" w:sz="0" w:space="0" w:color="auto"/>
                <w:bottom w:val="dotted" w:sz="12" w:space="2" w:color="auto"/>
                <w:right w:val="none" w:sz="0" w:space="0" w:color="auto"/>
              </w:divBdr>
            </w:div>
            <w:div w:id="1404837028">
              <w:marLeft w:val="0"/>
              <w:marRight w:val="0"/>
              <w:marTop w:val="0"/>
              <w:marBottom w:val="0"/>
              <w:divBdr>
                <w:top w:val="none" w:sz="0" w:space="0" w:color="auto"/>
                <w:left w:val="none" w:sz="0" w:space="0" w:color="auto"/>
                <w:bottom w:val="single" w:sz="36" w:space="5" w:color="auto"/>
                <w:right w:val="none" w:sz="0" w:space="0" w:color="auto"/>
              </w:divBdr>
            </w:div>
            <w:div w:id="1598438750">
              <w:marLeft w:val="0"/>
              <w:marRight w:val="0"/>
              <w:marTop w:val="0"/>
              <w:marBottom w:val="0"/>
              <w:divBdr>
                <w:top w:val="none" w:sz="0" w:space="0" w:color="auto"/>
                <w:left w:val="none" w:sz="0" w:space="0" w:color="auto"/>
                <w:bottom w:val="dotted" w:sz="8" w:space="1" w:color="auto"/>
                <w:right w:val="none" w:sz="0" w:space="0" w:color="auto"/>
              </w:divBdr>
            </w:div>
          </w:divsChild>
        </w:div>
      </w:divsChild>
    </w:div>
    <w:div w:id="318193952">
      <w:bodyDiv w:val="1"/>
      <w:marLeft w:val="0"/>
      <w:marRight w:val="0"/>
      <w:marTop w:val="0"/>
      <w:marBottom w:val="0"/>
      <w:divBdr>
        <w:top w:val="none" w:sz="0" w:space="0" w:color="auto"/>
        <w:left w:val="none" w:sz="0" w:space="0" w:color="auto"/>
        <w:bottom w:val="none" w:sz="0" w:space="0" w:color="auto"/>
        <w:right w:val="none" w:sz="0" w:space="0" w:color="auto"/>
      </w:divBdr>
    </w:div>
    <w:div w:id="318922991">
      <w:bodyDiv w:val="1"/>
      <w:marLeft w:val="0"/>
      <w:marRight w:val="0"/>
      <w:marTop w:val="0"/>
      <w:marBottom w:val="0"/>
      <w:divBdr>
        <w:top w:val="none" w:sz="0" w:space="0" w:color="auto"/>
        <w:left w:val="none" w:sz="0" w:space="0" w:color="auto"/>
        <w:bottom w:val="none" w:sz="0" w:space="0" w:color="auto"/>
        <w:right w:val="none" w:sz="0" w:space="0" w:color="auto"/>
      </w:divBdr>
    </w:div>
    <w:div w:id="319233813">
      <w:bodyDiv w:val="1"/>
      <w:marLeft w:val="0"/>
      <w:marRight w:val="0"/>
      <w:marTop w:val="0"/>
      <w:marBottom w:val="0"/>
      <w:divBdr>
        <w:top w:val="none" w:sz="0" w:space="0" w:color="auto"/>
        <w:left w:val="none" w:sz="0" w:space="0" w:color="auto"/>
        <w:bottom w:val="none" w:sz="0" w:space="0" w:color="auto"/>
        <w:right w:val="none" w:sz="0" w:space="0" w:color="auto"/>
      </w:divBdr>
    </w:div>
    <w:div w:id="321085481">
      <w:bodyDiv w:val="1"/>
      <w:marLeft w:val="0"/>
      <w:marRight w:val="0"/>
      <w:marTop w:val="0"/>
      <w:marBottom w:val="0"/>
      <w:divBdr>
        <w:top w:val="none" w:sz="0" w:space="0" w:color="auto"/>
        <w:left w:val="none" w:sz="0" w:space="0" w:color="auto"/>
        <w:bottom w:val="none" w:sz="0" w:space="0" w:color="auto"/>
        <w:right w:val="none" w:sz="0" w:space="0" w:color="auto"/>
      </w:divBdr>
    </w:div>
    <w:div w:id="321659076">
      <w:bodyDiv w:val="1"/>
      <w:marLeft w:val="0"/>
      <w:marRight w:val="0"/>
      <w:marTop w:val="0"/>
      <w:marBottom w:val="0"/>
      <w:divBdr>
        <w:top w:val="none" w:sz="0" w:space="0" w:color="auto"/>
        <w:left w:val="none" w:sz="0" w:space="0" w:color="auto"/>
        <w:bottom w:val="none" w:sz="0" w:space="0" w:color="auto"/>
        <w:right w:val="none" w:sz="0" w:space="0" w:color="auto"/>
      </w:divBdr>
    </w:div>
    <w:div w:id="321932237">
      <w:bodyDiv w:val="1"/>
      <w:marLeft w:val="0"/>
      <w:marRight w:val="0"/>
      <w:marTop w:val="0"/>
      <w:marBottom w:val="0"/>
      <w:divBdr>
        <w:top w:val="none" w:sz="0" w:space="0" w:color="auto"/>
        <w:left w:val="none" w:sz="0" w:space="0" w:color="auto"/>
        <w:bottom w:val="none" w:sz="0" w:space="0" w:color="auto"/>
        <w:right w:val="none" w:sz="0" w:space="0" w:color="auto"/>
      </w:divBdr>
    </w:div>
    <w:div w:id="323895214">
      <w:bodyDiv w:val="1"/>
      <w:marLeft w:val="0"/>
      <w:marRight w:val="0"/>
      <w:marTop w:val="0"/>
      <w:marBottom w:val="0"/>
      <w:divBdr>
        <w:top w:val="none" w:sz="0" w:space="0" w:color="auto"/>
        <w:left w:val="none" w:sz="0" w:space="0" w:color="auto"/>
        <w:bottom w:val="none" w:sz="0" w:space="0" w:color="auto"/>
        <w:right w:val="none" w:sz="0" w:space="0" w:color="auto"/>
      </w:divBdr>
    </w:div>
    <w:div w:id="325086389">
      <w:bodyDiv w:val="1"/>
      <w:marLeft w:val="0"/>
      <w:marRight w:val="0"/>
      <w:marTop w:val="0"/>
      <w:marBottom w:val="0"/>
      <w:divBdr>
        <w:top w:val="none" w:sz="0" w:space="0" w:color="auto"/>
        <w:left w:val="none" w:sz="0" w:space="0" w:color="auto"/>
        <w:bottom w:val="none" w:sz="0" w:space="0" w:color="auto"/>
        <w:right w:val="none" w:sz="0" w:space="0" w:color="auto"/>
      </w:divBdr>
    </w:div>
    <w:div w:id="325402658">
      <w:bodyDiv w:val="1"/>
      <w:marLeft w:val="0"/>
      <w:marRight w:val="0"/>
      <w:marTop w:val="0"/>
      <w:marBottom w:val="0"/>
      <w:divBdr>
        <w:top w:val="none" w:sz="0" w:space="0" w:color="auto"/>
        <w:left w:val="none" w:sz="0" w:space="0" w:color="auto"/>
        <w:bottom w:val="none" w:sz="0" w:space="0" w:color="auto"/>
        <w:right w:val="none" w:sz="0" w:space="0" w:color="auto"/>
      </w:divBdr>
      <w:divsChild>
        <w:div w:id="681666519">
          <w:marLeft w:val="0"/>
          <w:marRight w:val="0"/>
          <w:marTop w:val="0"/>
          <w:marBottom w:val="0"/>
          <w:divBdr>
            <w:top w:val="none" w:sz="0" w:space="0" w:color="auto"/>
            <w:left w:val="none" w:sz="0" w:space="0" w:color="auto"/>
            <w:bottom w:val="none" w:sz="0" w:space="0" w:color="auto"/>
            <w:right w:val="none" w:sz="0" w:space="0" w:color="auto"/>
          </w:divBdr>
        </w:div>
        <w:div w:id="1748503304">
          <w:marLeft w:val="0"/>
          <w:marRight w:val="0"/>
          <w:marTop w:val="0"/>
          <w:marBottom w:val="0"/>
          <w:divBdr>
            <w:top w:val="none" w:sz="0" w:space="0" w:color="auto"/>
            <w:left w:val="none" w:sz="0" w:space="0" w:color="auto"/>
            <w:bottom w:val="none" w:sz="0" w:space="0" w:color="auto"/>
            <w:right w:val="none" w:sz="0" w:space="0" w:color="auto"/>
          </w:divBdr>
        </w:div>
        <w:div w:id="891232129">
          <w:marLeft w:val="0"/>
          <w:marRight w:val="0"/>
          <w:marTop w:val="0"/>
          <w:marBottom w:val="0"/>
          <w:divBdr>
            <w:top w:val="none" w:sz="0" w:space="0" w:color="auto"/>
            <w:left w:val="none" w:sz="0" w:space="0" w:color="auto"/>
            <w:bottom w:val="none" w:sz="0" w:space="0" w:color="auto"/>
            <w:right w:val="none" w:sz="0" w:space="0" w:color="auto"/>
          </w:divBdr>
        </w:div>
        <w:div w:id="1531527974">
          <w:marLeft w:val="0"/>
          <w:marRight w:val="0"/>
          <w:marTop w:val="0"/>
          <w:marBottom w:val="0"/>
          <w:divBdr>
            <w:top w:val="none" w:sz="0" w:space="0" w:color="auto"/>
            <w:left w:val="none" w:sz="0" w:space="0" w:color="auto"/>
            <w:bottom w:val="none" w:sz="0" w:space="0" w:color="auto"/>
            <w:right w:val="none" w:sz="0" w:space="0" w:color="auto"/>
          </w:divBdr>
        </w:div>
      </w:divsChild>
    </w:div>
    <w:div w:id="326828568">
      <w:bodyDiv w:val="1"/>
      <w:marLeft w:val="0"/>
      <w:marRight w:val="0"/>
      <w:marTop w:val="0"/>
      <w:marBottom w:val="0"/>
      <w:divBdr>
        <w:top w:val="none" w:sz="0" w:space="0" w:color="auto"/>
        <w:left w:val="none" w:sz="0" w:space="0" w:color="auto"/>
        <w:bottom w:val="none" w:sz="0" w:space="0" w:color="auto"/>
        <w:right w:val="none" w:sz="0" w:space="0" w:color="auto"/>
      </w:divBdr>
    </w:div>
    <w:div w:id="328798982">
      <w:bodyDiv w:val="1"/>
      <w:marLeft w:val="0"/>
      <w:marRight w:val="0"/>
      <w:marTop w:val="0"/>
      <w:marBottom w:val="0"/>
      <w:divBdr>
        <w:top w:val="none" w:sz="0" w:space="0" w:color="auto"/>
        <w:left w:val="none" w:sz="0" w:space="0" w:color="auto"/>
        <w:bottom w:val="none" w:sz="0" w:space="0" w:color="auto"/>
        <w:right w:val="none" w:sz="0" w:space="0" w:color="auto"/>
      </w:divBdr>
    </w:div>
    <w:div w:id="329212586">
      <w:bodyDiv w:val="1"/>
      <w:marLeft w:val="0"/>
      <w:marRight w:val="0"/>
      <w:marTop w:val="0"/>
      <w:marBottom w:val="0"/>
      <w:divBdr>
        <w:top w:val="none" w:sz="0" w:space="0" w:color="auto"/>
        <w:left w:val="none" w:sz="0" w:space="0" w:color="auto"/>
        <w:bottom w:val="none" w:sz="0" w:space="0" w:color="auto"/>
        <w:right w:val="none" w:sz="0" w:space="0" w:color="auto"/>
      </w:divBdr>
    </w:div>
    <w:div w:id="329601660">
      <w:bodyDiv w:val="1"/>
      <w:marLeft w:val="0"/>
      <w:marRight w:val="0"/>
      <w:marTop w:val="0"/>
      <w:marBottom w:val="0"/>
      <w:divBdr>
        <w:top w:val="none" w:sz="0" w:space="0" w:color="auto"/>
        <w:left w:val="none" w:sz="0" w:space="0" w:color="auto"/>
        <w:bottom w:val="none" w:sz="0" w:space="0" w:color="auto"/>
        <w:right w:val="none" w:sz="0" w:space="0" w:color="auto"/>
      </w:divBdr>
    </w:div>
    <w:div w:id="330374015">
      <w:bodyDiv w:val="1"/>
      <w:marLeft w:val="0"/>
      <w:marRight w:val="0"/>
      <w:marTop w:val="0"/>
      <w:marBottom w:val="0"/>
      <w:divBdr>
        <w:top w:val="none" w:sz="0" w:space="0" w:color="auto"/>
        <w:left w:val="none" w:sz="0" w:space="0" w:color="auto"/>
        <w:bottom w:val="none" w:sz="0" w:space="0" w:color="auto"/>
        <w:right w:val="none" w:sz="0" w:space="0" w:color="auto"/>
      </w:divBdr>
      <w:divsChild>
        <w:div w:id="930819223">
          <w:marLeft w:val="0"/>
          <w:marRight w:val="0"/>
          <w:marTop w:val="0"/>
          <w:marBottom w:val="0"/>
          <w:divBdr>
            <w:top w:val="none" w:sz="0" w:space="0" w:color="auto"/>
            <w:left w:val="none" w:sz="0" w:space="0" w:color="auto"/>
            <w:bottom w:val="none" w:sz="0" w:space="0" w:color="auto"/>
            <w:right w:val="none" w:sz="0" w:space="0" w:color="auto"/>
          </w:divBdr>
        </w:div>
        <w:div w:id="594703996">
          <w:marLeft w:val="0"/>
          <w:marRight w:val="0"/>
          <w:marTop w:val="0"/>
          <w:marBottom w:val="0"/>
          <w:divBdr>
            <w:top w:val="none" w:sz="0" w:space="0" w:color="auto"/>
            <w:left w:val="none" w:sz="0" w:space="0" w:color="auto"/>
            <w:bottom w:val="none" w:sz="0" w:space="0" w:color="auto"/>
            <w:right w:val="none" w:sz="0" w:space="0" w:color="auto"/>
          </w:divBdr>
        </w:div>
      </w:divsChild>
    </w:div>
    <w:div w:id="330717614">
      <w:bodyDiv w:val="1"/>
      <w:marLeft w:val="0"/>
      <w:marRight w:val="0"/>
      <w:marTop w:val="0"/>
      <w:marBottom w:val="0"/>
      <w:divBdr>
        <w:top w:val="none" w:sz="0" w:space="0" w:color="auto"/>
        <w:left w:val="none" w:sz="0" w:space="0" w:color="auto"/>
        <w:bottom w:val="none" w:sz="0" w:space="0" w:color="auto"/>
        <w:right w:val="none" w:sz="0" w:space="0" w:color="auto"/>
      </w:divBdr>
    </w:div>
    <w:div w:id="331107166">
      <w:bodyDiv w:val="1"/>
      <w:marLeft w:val="0"/>
      <w:marRight w:val="0"/>
      <w:marTop w:val="0"/>
      <w:marBottom w:val="0"/>
      <w:divBdr>
        <w:top w:val="none" w:sz="0" w:space="0" w:color="auto"/>
        <w:left w:val="none" w:sz="0" w:space="0" w:color="auto"/>
        <w:bottom w:val="none" w:sz="0" w:space="0" w:color="auto"/>
        <w:right w:val="none" w:sz="0" w:space="0" w:color="auto"/>
      </w:divBdr>
    </w:div>
    <w:div w:id="332143261">
      <w:bodyDiv w:val="1"/>
      <w:marLeft w:val="0"/>
      <w:marRight w:val="0"/>
      <w:marTop w:val="0"/>
      <w:marBottom w:val="0"/>
      <w:divBdr>
        <w:top w:val="none" w:sz="0" w:space="0" w:color="auto"/>
        <w:left w:val="none" w:sz="0" w:space="0" w:color="auto"/>
        <w:bottom w:val="none" w:sz="0" w:space="0" w:color="auto"/>
        <w:right w:val="none" w:sz="0" w:space="0" w:color="auto"/>
      </w:divBdr>
    </w:div>
    <w:div w:id="332496053">
      <w:bodyDiv w:val="1"/>
      <w:marLeft w:val="0"/>
      <w:marRight w:val="0"/>
      <w:marTop w:val="0"/>
      <w:marBottom w:val="0"/>
      <w:divBdr>
        <w:top w:val="none" w:sz="0" w:space="0" w:color="auto"/>
        <w:left w:val="none" w:sz="0" w:space="0" w:color="auto"/>
        <w:bottom w:val="none" w:sz="0" w:space="0" w:color="auto"/>
        <w:right w:val="none" w:sz="0" w:space="0" w:color="auto"/>
      </w:divBdr>
    </w:div>
    <w:div w:id="333609605">
      <w:bodyDiv w:val="1"/>
      <w:marLeft w:val="0"/>
      <w:marRight w:val="0"/>
      <w:marTop w:val="0"/>
      <w:marBottom w:val="0"/>
      <w:divBdr>
        <w:top w:val="none" w:sz="0" w:space="0" w:color="auto"/>
        <w:left w:val="none" w:sz="0" w:space="0" w:color="auto"/>
        <w:bottom w:val="none" w:sz="0" w:space="0" w:color="auto"/>
        <w:right w:val="none" w:sz="0" w:space="0" w:color="auto"/>
      </w:divBdr>
    </w:div>
    <w:div w:id="334184832">
      <w:bodyDiv w:val="1"/>
      <w:marLeft w:val="0"/>
      <w:marRight w:val="0"/>
      <w:marTop w:val="0"/>
      <w:marBottom w:val="0"/>
      <w:divBdr>
        <w:top w:val="none" w:sz="0" w:space="0" w:color="auto"/>
        <w:left w:val="none" w:sz="0" w:space="0" w:color="auto"/>
        <w:bottom w:val="none" w:sz="0" w:space="0" w:color="auto"/>
        <w:right w:val="none" w:sz="0" w:space="0" w:color="auto"/>
      </w:divBdr>
    </w:div>
    <w:div w:id="334722826">
      <w:bodyDiv w:val="1"/>
      <w:marLeft w:val="0"/>
      <w:marRight w:val="0"/>
      <w:marTop w:val="0"/>
      <w:marBottom w:val="0"/>
      <w:divBdr>
        <w:top w:val="none" w:sz="0" w:space="0" w:color="auto"/>
        <w:left w:val="none" w:sz="0" w:space="0" w:color="auto"/>
        <w:bottom w:val="none" w:sz="0" w:space="0" w:color="auto"/>
        <w:right w:val="none" w:sz="0" w:space="0" w:color="auto"/>
      </w:divBdr>
    </w:div>
    <w:div w:id="335695270">
      <w:bodyDiv w:val="1"/>
      <w:marLeft w:val="0"/>
      <w:marRight w:val="0"/>
      <w:marTop w:val="0"/>
      <w:marBottom w:val="0"/>
      <w:divBdr>
        <w:top w:val="none" w:sz="0" w:space="0" w:color="auto"/>
        <w:left w:val="none" w:sz="0" w:space="0" w:color="auto"/>
        <w:bottom w:val="none" w:sz="0" w:space="0" w:color="auto"/>
        <w:right w:val="none" w:sz="0" w:space="0" w:color="auto"/>
      </w:divBdr>
    </w:div>
    <w:div w:id="340085651">
      <w:bodyDiv w:val="1"/>
      <w:marLeft w:val="0"/>
      <w:marRight w:val="0"/>
      <w:marTop w:val="0"/>
      <w:marBottom w:val="0"/>
      <w:divBdr>
        <w:top w:val="none" w:sz="0" w:space="0" w:color="auto"/>
        <w:left w:val="none" w:sz="0" w:space="0" w:color="auto"/>
        <w:bottom w:val="none" w:sz="0" w:space="0" w:color="auto"/>
        <w:right w:val="none" w:sz="0" w:space="0" w:color="auto"/>
      </w:divBdr>
    </w:div>
    <w:div w:id="341125517">
      <w:bodyDiv w:val="1"/>
      <w:marLeft w:val="0"/>
      <w:marRight w:val="0"/>
      <w:marTop w:val="0"/>
      <w:marBottom w:val="0"/>
      <w:divBdr>
        <w:top w:val="none" w:sz="0" w:space="0" w:color="auto"/>
        <w:left w:val="none" w:sz="0" w:space="0" w:color="auto"/>
        <w:bottom w:val="none" w:sz="0" w:space="0" w:color="auto"/>
        <w:right w:val="none" w:sz="0" w:space="0" w:color="auto"/>
      </w:divBdr>
    </w:div>
    <w:div w:id="341203014">
      <w:bodyDiv w:val="1"/>
      <w:marLeft w:val="0"/>
      <w:marRight w:val="0"/>
      <w:marTop w:val="0"/>
      <w:marBottom w:val="0"/>
      <w:divBdr>
        <w:top w:val="none" w:sz="0" w:space="0" w:color="auto"/>
        <w:left w:val="none" w:sz="0" w:space="0" w:color="auto"/>
        <w:bottom w:val="none" w:sz="0" w:space="0" w:color="auto"/>
        <w:right w:val="none" w:sz="0" w:space="0" w:color="auto"/>
      </w:divBdr>
      <w:divsChild>
        <w:div w:id="225796728">
          <w:marLeft w:val="0"/>
          <w:marRight w:val="0"/>
          <w:marTop w:val="0"/>
          <w:marBottom w:val="0"/>
          <w:divBdr>
            <w:top w:val="none" w:sz="0" w:space="0" w:color="auto"/>
            <w:left w:val="none" w:sz="0" w:space="0" w:color="auto"/>
            <w:bottom w:val="none" w:sz="0" w:space="0" w:color="auto"/>
            <w:right w:val="none" w:sz="0" w:space="0" w:color="auto"/>
          </w:divBdr>
        </w:div>
        <w:div w:id="110906884">
          <w:marLeft w:val="0"/>
          <w:marRight w:val="0"/>
          <w:marTop w:val="0"/>
          <w:marBottom w:val="0"/>
          <w:divBdr>
            <w:top w:val="none" w:sz="0" w:space="0" w:color="auto"/>
            <w:left w:val="none" w:sz="0" w:space="0" w:color="auto"/>
            <w:bottom w:val="none" w:sz="0" w:space="0" w:color="auto"/>
            <w:right w:val="none" w:sz="0" w:space="0" w:color="auto"/>
          </w:divBdr>
        </w:div>
      </w:divsChild>
    </w:div>
    <w:div w:id="341251223">
      <w:bodyDiv w:val="1"/>
      <w:marLeft w:val="0"/>
      <w:marRight w:val="0"/>
      <w:marTop w:val="0"/>
      <w:marBottom w:val="0"/>
      <w:divBdr>
        <w:top w:val="none" w:sz="0" w:space="0" w:color="auto"/>
        <w:left w:val="none" w:sz="0" w:space="0" w:color="auto"/>
        <w:bottom w:val="none" w:sz="0" w:space="0" w:color="auto"/>
        <w:right w:val="none" w:sz="0" w:space="0" w:color="auto"/>
      </w:divBdr>
    </w:div>
    <w:div w:id="341467920">
      <w:bodyDiv w:val="1"/>
      <w:marLeft w:val="0"/>
      <w:marRight w:val="0"/>
      <w:marTop w:val="0"/>
      <w:marBottom w:val="0"/>
      <w:divBdr>
        <w:top w:val="none" w:sz="0" w:space="0" w:color="auto"/>
        <w:left w:val="none" w:sz="0" w:space="0" w:color="auto"/>
        <w:bottom w:val="none" w:sz="0" w:space="0" w:color="auto"/>
        <w:right w:val="none" w:sz="0" w:space="0" w:color="auto"/>
      </w:divBdr>
    </w:div>
    <w:div w:id="342754662">
      <w:bodyDiv w:val="1"/>
      <w:marLeft w:val="0"/>
      <w:marRight w:val="0"/>
      <w:marTop w:val="0"/>
      <w:marBottom w:val="0"/>
      <w:divBdr>
        <w:top w:val="none" w:sz="0" w:space="0" w:color="auto"/>
        <w:left w:val="none" w:sz="0" w:space="0" w:color="auto"/>
        <w:bottom w:val="none" w:sz="0" w:space="0" w:color="auto"/>
        <w:right w:val="none" w:sz="0" w:space="0" w:color="auto"/>
      </w:divBdr>
    </w:div>
    <w:div w:id="344283446">
      <w:bodyDiv w:val="1"/>
      <w:marLeft w:val="0"/>
      <w:marRight w:val="0"/>
      <w:marTop w:val="0"/>
      <w:marBottom w:val="0"/>
      <w:divBdr>
        <w:top w:val="none" w:sz="0" w:space="0" w:color="auto"/>
        <w:left w:val="none" w:sz="0" w:space="0" w:color="auto"/>
        <w:bottom w:val="none" w:sz="0" w:space="0" w:color="auto"/>
        <w:right w:val="none" w:sz="0" w:space="0" w:color="auto"/>
      </w:divBdr>
    </w:div>
    <w:div w:id="345643154">
      <w:bodyDiv w:val="1"/>
      <w:marLeft w:val="0"/>
      <w:marRight w:val="0"/>
      <w:marTop w:val="0"/>
      <w:marBottom w:val="0"/>
      <w:divBdr>
        <w:top w:val="none" w:sz="0" w:space="0" w:color="auto"/>
        <w:left w:val="none" w:sz="0" w:space="0" w:color="auto"/>
        <w:bottom w:val="none" w:sz="0" w:space="0" w:color="auto"/>
        <w:right w:val="none" w:sz="0" w:space="0" w:color="auto"/>
      </w:divBdr>
    </w:div>
    <w:div w:id="350569195">
      <w:bodyDiv w:val="1"/>
      <w:marLeft w:val="0"/>
      <w:marRight w:val="0"/>
      <w:marTop w:val="0"/>
      <w:marBottom w:val="0"/>
      <w:divBdr>
        <w:top w:val="none" w:sz="0" w:space="0" w:color="auto"/>
        <w:left w:val="none" w:sz="0" w:space="0" w:color="auto"/>
        <w:bottom w:val="none" w:sz="0" w:space="0" w:color="auto"/>
        <w:right w:val="none" w:sz="0" w:space="0" w:color="auto"/>
      </w:divBdr>
      <w:divsChild>
        <w:div w:id="418186319">
          <w:marLeft w:val="0"/>
          <w:marRight w:val="0"/>
          <w:marTop w:val="0"/>
          <w:marBottom w:val="0"/>
          <w:divBdr>
            <w:top w:val="none" w:sz="0" w:space="0" w:color="auto"/>
            <w:left w:val="none" w:sz="0" w:space="0" w:color="auto"/>
            <w:bottom w:val="none" w:sz="0" w:space="0" w:color="auto"/>
            <w:right w:val="none" w:sz="0" w:space="0" w:color="auto"/>
          </w:divBdr>
        </w:div>
        <w:div w:id="1990592282">
          <w:marLeft w:val="0"/>
          <w:marRight w:val="0"/>
          <w:marTop w:val="0"/>
          <w:marBottom w:val="0"/>
          <w:divBdr>
            <w:top w:val="none" w:sz="0" w:space="0" w:color="auto"/>
            <w:left w:val="none" w:sz="0" w:space="0" w:color="auto"/>
            <w:bottom w:val="none" w:sz="0" w:space="0" w:color="auto"/>
            <w:right w:val="none" w:sz="0" w:space="0" w:color="auto"/>
          </w:divBdr>
        </w:div>
        <w:div w:id="1346785141">
          <w:marLeft w:val="0"/>
          <w:marRight w:val="0"/>
          <w:marTop w:val="0"/>
          <w:marBottom w:val="0"/>
          <w:divBdr>
            <w:top w:val="none" w:sz="0" w:space="0" w:color="auto"/>
            <w:left w:val="none" w:sz="0" w:space="0" w:color="auto"/>
            <w:bottom w:val="none" w:sz="0" w:space="0" w:color="auto"/>
            <w:right w:val="none" w:sz="0" w:space="0" w:color="auto"/>
          </w:divBdr>
        </w:div>
        <w:div w:id="1418945590">
          <w:marLeft w:val="0"/>
          <w:marRight w:val="0"/>
          <w:marTop w:val="0"/>
          <w:marBottom w:val="0"/>
          <w:divBdr>
            <w:top w:val="none" w:sz="0" w:space="0" w:color="auto"/>
            <w:left w:val="none" w:sz="0" w:space="0" w:color="auto"/>
            <w:bottom w:val="none" w:sz="0" w:space="0" w:color="auto"/>
            <w:right w:val="none" w:sz="0" w:space="0" w:color="auto"/>
          </w:divBdr>
        </w:div>
      </w:divsChild>
    </w:div>
    <w:div w:id="350687883">
      <w:bodyDiv w:val="1"/>
      <w:marLeft w:val="0"/>
      <w:marRight w:val="0"/>
      <w:marTop w:val="0"/>
      <w:marBottom w:val="0"/>
      <w:divBdr>
        <w:top w:val="none" w:sz="0" w:space="0" w:color="auto"/>
        <w:left w:val="none" w:sz="0" w:space="0" w:color="auto"/>
        <w:bottom w:val="none" w:sz="0" w:space="0" w:color="auto"/>
        <w:right w:val="none" w:sz="0" w:space="0" w:color="auto"/>
      </w:divBdr>
    </w:div>
    <w:div w:id="352654160">
      <w:bodyDiv w:val="1"/>
      <w:marLeft w:val="0"/>
      <w:marRight w:val="0"/>
      <w:marTop w:val="0"/>
      <w:marBottom w:val="0"/>
      <w:divBdr>
        <w:top w:val="none" w:sz="0" w:space="0" w:color="auto"/>
        <w:left w:val="none" w:sz="0" w:space="0" w:color="auto"/>
        <w:bottom w:val="none" w:sz="0" w:space="0" w:color="auto"/>
        <w:right w:val="none" w:sz="0" w:space="0" w:color="auto"/>
      </w:divBdr>
    </w:div>
    <w:div w:id="353386057">
      <w:bodyDiv w:val="1"/>
      <w:marLeft w:val="0"/>
      <w:marRight w:val="0"/>
      <w:marTop w:val="0"/>
      <w:marBottom w:val="0"/>
      <w:divBdr>
        <w:top w:val="none" w:sz="0" w:space="0" w:color="auto"/>
        <w:left w:val="none" w:sz="0" w:space="0" w:color="auto"/>
        <w:bottom w:val="none" w:sz="0" w:space="0" w:color="auto"/>
        <w:right w:val="none" w:sz="0" w:space="0" w:color="auto"/>
      </w:divBdr>
      <w:divsChild>
        <w:div w:id="620066317">
          <w:marLeft w:val="0"/>
          <w:marRight w:val="0"/>
          <w:marTop w:val="0"/>
          <w:marBottom w:val="0"/>
          <w:divBdr>
            <w:top w:val="none" w:sz="0" w:space="0" w:color="auto"/>
            <w:left w:val="none" w:sz="0" w:space="0" w:color="auto"/>
            <w:bottom w:val="none" w:sz="0" w:space="0" w:color="auto"/>
            <w:right w:val="none" w:sz="0" w:space="0" w:color="auto"/>
          </w:divBdr>
        </w:div>
        <w:div w:id="1194075312">
          <w:marLeft w:val="0"/>
          <w:marRight w:val="0"/>
          <w:marTop w:val="0"/>
          <w:marBottom w:val="0"/>
          <w:divBdr>
            <w:top w:val="none" w:sz="0" w:space="0" w:color="auto"/>
            <w:left w:val="none" w:sz="0" w:space="0" w:color="auto"/>
            <w:bottom w:val="none" w:sz="0" w:space="0" w:color="auto"/>
            <w:right w:val="none" w:sz="0" w:space="0" w:color="auto"/>
          </w:divBdr>
        </w:div>
      </w:divsChild>
    </w:div>
    <w:div w:id="354618554">
      <w:bodyDiv w:val="1"/>
      <w:marLeft w:val="0"/>
      <w:marRight w:val="0"/>
      <w:marTop w:val="0"/>
      <w:marBottom w:val="0"/>
      <w:divBdr>
        <w:top w:val="none" w:sz="0" w:space="0" w:color="auto"/>
        <w:left w:val="none" w:sz="0" w:space="0" w:color="auto"/>
        <w:bottom w:val="none" w:sz="0" w:space="0" w:color="auto"/>
        <w:right w:val="none" w:sz="0" w:space="0" w:color="auto"/>
      </w:divBdr>
    </w:div>
    <w:div w:id="355470302">
      <w:bodyDiv w:val="1"/>
      <w:marLeft w:val="0"/>
      <w:marRight w:val="0"/>
      <w:marTop w:val="0"/>
      <w:marBottom w:val="0"/>
      <w:divBdr>
        <w:top w:val="none" w:sz="0" w:space="0" w:color="auto"/>
        <w:left w:val="none" w:sz="0" w:space="0" w:color="auto"/>
        <w:bottom w:val="none" w:sz="0" w:space="0" w:color="auto"/>
        <w:right w:val="none" w:sz="0" w:space="0" w:color="auto"/>
      </w:divBdr>
    </w:div>
    <w:div w:id="357048787">
      <w:bodyDiv w:val="1"/>
      <w:marLeft w:val="0"/>
      <w:marRight w:val="0"/>
      <w:marTop w:val="0"/>
      <w:marBottom w:val="0"/>
      <w:divBdr>
        <w:top w:val="none" w:sz="0" w:space="0" w:color="auto"/>
        <w:left w:val="none" w:sz="0" w:space="0" w:color="auto"/>
        <w:bottom w:val="none" w:sz="0" w:space="0" w:color="auto"/>
        <w:right w:val="none" w:sz="0" w:space="0" w:color="auto"/>
      </w:divBdr>
    </w:div>
    <w:div w:id="360133678">
      <w:bodyDiv w:val="1"/>
      <w:marLeft w:val="0"/>
      <w:marRight w:val="0"/>
      <w:marTop w:val="0"/>
      <w:marBottom w:val="0"/>
      <w:divBdr>
        <w:top w:val="none" w:sz="0" w:space="0" w:color="auto"/>
        <w:left w:val="none" w:sz="0" w:space="0" w:color="auto"/>
        <w:bottom w:val="none" w:sz="0" w:space="0" w:color="auto"/>
        <w:right w:val="none" w:sz="0" w:space="0" w:color="auto"/>
      </w:divBdr>
    </w:div>
    <w:div w:id="360739486">
      <w:bodyDiv w:val="1"/>
      <w:marLeft w:val="0"/>
      <w:marRight w:val="0"/>
      <w:marTop w:val="0"/>
      <w:marBottom w:val="0"/>
      <w:divBdr>
        <w:top w:val="none" w:sz="0" w:space="0" w:color="auto"/>
        <w:left w:val="none" w:sz="0" w:space="0" w:color="auto"/>
        <w:bottom w:val="none" w:sz="0" w:space="0" w:color="auto"/>
        <w:right w:val="none" w:sz="0" w:space="0" w:color="auto"/>
      </w:divBdr>
    </w:div>
    <w:div w:id="362825468">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5567654">
      <w:bodyDiv w:val="1"/>
      <w:marLeft w:val="0"/>
      <w:marRight w:val="0"/>
      <w:marTop w:val="0"/>
      <w:marBottom w:val="0"/>
      <w:divBdr>
        <w:top w:val="none" w:sz="0" w:space="0" w:color="auto"/>
        <w:left w:val="none" w:sz="0" w:space="0" w:color="auto"/>
        <w:bottom w:val="none" w:sz="0" w:space="0" w:color="auto"/>
        <w:right w:val="none" w:sz="0" w:space="0" w:color="auto"/>
      </w:divBdr>
    </w:div>
    <w:div w:id="365718618">
      <w:bodyDiv w:val="1"/>
      <w:marLeft w:val="0"/>
      <w:marRight w:val="0"/>
      <w:marTop w:val="0"/>
      <w:marBottom w:val="0"/>
      <w:divBdr>
        <w:top w:val="none" w:sz="0" w:space="0" w:color="auto"/>
        <w:left w:val="none" w:sz="0" w:space="0" w:color="auto"/>
        <w:bottom w:val="none" w:sz="0" w:space="0" w:color="auto"/>
        <w:right w:val="none" w:sz="0" w:space="0" w:color="auto"/>
      </w:divBdr>
      <w:divsChild>
        <w:div w:id="2127847985">
          <w:marLeft w:val="0"/>
          <w:marRight w:val="0"/>
          <w:marTop w:val="0"/>
          <w:marBottom w:val="0"/>
          <w:divBdr>
            <w:top w:val="none" w:sz="0" w:space="0" w:color="auto"/>
            <w:left w:val="none" w:sz="0" w:space="0" w:color="auto"/>
            <w:bottom w:val="none" w:sz="0" w:space="0" w:color="auto"/>
            <w:right w:val="none" w:sz="0" w:space="0" w:color="auto"/>
          </w:divBdr>
        </w:div>
        <w:div w:id="1833334546">
          <w:marLeft w:val="0"/>
          <w:marRight w:val="0"/>
          <w:marTop w:val="0"/>
          <w:marBottom w:val="0"/>
          <w:divBdr>
            <w:top w:val="none" w:sz="0" w:space="0" w:color="auto"/>
            <w:left w:val="none" w:sz="0" w:space="0" w:color="auto"/>
            <w:bottom w:val="none" w:sz="0" w:space="0" w:color="auto"/>
            <w:right w:val="none" w:sz="0" w:space="0" w:color="auto"/>
          </w:divBdr>
        </w:div>
      </w:divsChild>
    </w:div>
    <w:div w:id="366495080">
      <w:bodyDiv w:val="1"/>
      <w:marLeft w:val="0"/>
      <w:marRight w:val="0"/>
      <w:marTop w:val="0"/>
      <w:marBottom w:val="0"/>
      <w:divBdr>
        <w:top w:val="none" w:sz="0" w:space="0" w:color="auto"/>
        <w:left w:val="none" w:sz="0" w:space="0" w:color="auto"/>
        <w:bottom w:val="none" w:sz="0" w:space="0" w:color="auto"/>
        <w:right w:val="none" w:sz="0" w:space="0" w:color="auto"/>
      </w:divBdr>
    </w:div>
    <w:div w:id="367267598">
      <w:bodyDiv w:val="1"/>
      <w:marLeft w:val="0"/>
      <w:marRight w:val="0"/>
      <w:marTop w:val="0"/>
      <w:marBottom w:val="0"/>
      <w:divBdr>
        <w:top w:val="none" w:sz="0" w:space="0" w:color="auto"/>
        <w:left w:val="none" w:sz="0" w:space="0" w:color="auto"/>
        <w:bottom w:val="none" w:sz="0" w:space="0" w:color="auto"/>
        <w:right w:val="none" w:sz="0" w:space="0" w:color="auto"/>
      </w:divBdr>
    </w:div>
    <w:div w:id="368384221">
      <w:bodyDiv w:val="1"/>
      <w:marLeft w:val="0"/>
      <w:marRight w:val="0"/>
      <w:marTop w:val="0"/>
      <w:marBottom w:val="0"/>
      <w:divBdr>
        <w:top w:val="none" w:sz="0" w:space="0" w:color="auto"/>
        <w:left w:val="none" w:sz="0" w:space="0" w:color="auto"/>
        <w:bottom w:val="none" w:sz="0" w:space="0" w:color="auto"/>
        <w:right w:val="none" w:sz="0" w:space="0" w:color="auto"/>
      </w:divBdr>
      <w:divsChild>
        <w:div w:id="74059982">
          <w:marLeft w:val="0"/>
          <w:marRight w:val="0"/>
          <w:marTop w:val="0"/>
          <w:marBottom w:val="0"/>
          <w:divBdr>
            <w:top w:val="none" w:sz="0" w:space="0" w:color="auto"/>
            <w:left w:val="none" w:sz="0" w:space="0" w:color="auto"/>
            <w:bottom w:val="none" w:sz="0" w:space="0" w:color="auto"/>
            <w:right w:val="none" w:sz="0" w:space="0" w:color="auto"/>
          </w:divBdr>
        </w:div>
        <w:div w:id="1009336979">
          <w:marLeft w:val="0"/>
          <w:marRight w:val="0"/>
          <w:marTop w:val="0"/>
          <w:marBottom w:val="0"/>
          <w:divBdr>
            <w:top w:val="none" w:sz="0" w:space="0" w:color="auto"/>
            <w:left w:val="none" w:sz="0" w:space="0" w:color="auto"/>
            <w:bottom w:val="none" w:sz="0" w:space="0" w:color="auto"/>
            <w:right w:val="none" w:sz="0" w:space="0" w:color="auto"/>
          </w:divBdr>
        </w:div>
      </w:divsChild>
    </w:div>
    <w:div w:id="368840006">
      <w:bodyDiv w:val="1"/>
      <w:marLeft w:val="0"/>
      <w:marRight w:val="0"/>
      <w:marTop w:val="0"/>
      <w:marBottom w:val="0"/>
      <w:divBdr>
        <w:top w:val="none" w:sz="0" w:space="0" w:color="auto"/>
        <w:left w:val="none" w:sz="0" w:space="0" w:color="auto"/>
        <w:bottom w:val="none" w:sz="0" w:space="0" w:color="auto"/>
        <w:right w:val="none" w:sz="0" w:space="0" w:color="auto"/>
      </w:divBdr>
    </w:div>
    <w:div w:id="368923059">
      <w:bodyDiv w:val="1"/>
      <w:marLeft w:val="0"/>
      <w:marRight w:val="0"/>
      <w:marTop w:val="0"/>
      <w:marBottom w:val="0"/>
      <w:divBdr>
        <w:top w:val="none" w:sz="0" w:space="0" w:color="auto"/>
        <w:left w:val="none" w:sz="0" w:space="0" w:color="auto"/>
        <w:bottom w:val="none" w:sz="0" w:space="0" w:color="auto"/>
        <w:right w:val="none" w:sz="0" w:space="0" w:color="auto"/>
      </w:divBdr>
      <w:divsChild>
        <w:div w:id="319771136">
          <w:marLeft w:val="0"/>
          <w:marRight w:val="0"/>
          <w:marTop w:val="0"/>
          <w:marBottom w:val="0"/>
          <w:divBdr>
            <w:top w:val="none" w:sz="0" w:space="0" w:color="auto"/>
            <w:left w:val="none" w:sz="0" w:space="0" w:color="auto"/>
            <w:bottom w:val="none" w:sz="0" w:space="0" w:color="auto"/>
            <w:right w:val="none" w:sz="0" w:space="0" w:color="auto"/>
          </w:divBdr>
        </w:div>
        <w:div w:id="656879049">
          <w:marLeft w:val="0"/>
          <w:marRight w:val="0"/>
          <w:marTop w:val="0"/>
          <w:marBottom w:val="0"/>
          <w:divBdr>
            <w:top w:val="none" w:sz="0" w:space="0" w:color="auto"/>
            <w:left w:val="none" w:sz="0" w:space="0" w:color="auto"/>
            <w:bottom w:val="none" w:sz="0" w:space="0" w:color="auto"/>
            <w:right w:val="none" w:sz="0" w:space="0" w:color="auto"/>
          </w:divBdr>
        </w:div>
      </w:divsChild>
    </w:div>
    <w:div w:id="370225250">
      <w:bodyDiv w:val="1"/>
      <w:marLeft w:val="0"/>
      <w:marRight w:val="0"/>
      <w:marTop w:val="0"/>
      <w:marBottom w:val="0"/>
      <w:divBdr>
        <w:top w:val="none" w:sz="0" w:space="0" w:color="auto"/>
        <w:left w:val="none" w:sz="0" w:space="0" w:color="auto"/>
        <w:bottom w:val="none" w:sz="0" w:space="0" w:color="auto"/>
        <w:right w:val="none" w:sz="0" w:space="0" w:color="auto"/>
      </w:divBdr>
    </w:div>
    <w:div w:id="370492861">
      <w:bodyDiv w:val="1"/>
      <w:marLeft w:val="0"/>
      <w:marRight w:val="0"/>
      <w:marTop w:val="0"/>
      <w:marBottom w:val="0"/>
      <w:divBdr>
        <w:top w:val="none" w:sz="0" w:space="0" w:color="auto"/>
        <w:left w:val="none" w:sz="0" w:space="0" w:color="auto"/>
        <w:bottom w:val="none" w:sz="0" w:space="0" w:color="auto"/>
        <w:right w:val="none" w:sz="0" w:space="0" w:color="auto"/>
      </w:divBdr>
    </w:div>
    <w:div w:id="370692540">
      <w:bodyDiv w:val="1"/>
      <w:marLeft w:val="0"/>
      <w:marRight w:val="0"/>
      <w:marTop w:val="0"/>
      <w:marBottom w:val="0"/>
      <w:divBdr>
        <w:top w:val="none" w:sz="0" w:space="0" w:color="auto"/>
        <w:left w:val="none" w:sz="0" w:space="0" w:color="auto"/>
        <w:bottom w:val="none" w:sz="0" w:space="0" w:color="auto"/>
        <w:right w:val="none" w:sz="0" w:space="0" w:color="auto"/>
      </w:divBdr>
    </w:div>
    <w:div w:id="370958436">
      <w:bodyDiv w:val="1"/>
      <w:marLeft w:val="0"/>
      <w:marRight w:val="0"/>
      <w:marTop w:val="0"/>
      <w:marBottom w:val="0"/>
      <w:divBdr>
        <w:top w:val="none" w:sz="0" w:space="0" w:color="auto"/>
        <w:left w:val="none" w:sz="0" w:space="0" w:color="auto"/>
        <w:bottom w:val="none" w:sz="0" w:space="0" w:color="auto"/>
        <w:right w:val="none" w:sz="0" w:space="0" w:color="auto"/>
      </w:divBdr>
    </w:div>
    <w:div w:id="372733358">
      <w:bodyDiv w:val="1"/>
      <w:marLeft w:val="0"/>
      <w:marRight w:val="0"/>
      <w:marTop w:val="0"/>
      <w:marBottom w:val="0"/>
      <w:divBdr>
        <w:top w:val="none" w:sz="0" w:space="0" w:color="auto"/>
        <w:left w:val="none" w:sz="0" w:space="0" w:color="auto"/>
        <w:bottom w:val="none" w:sz="0" w:space="0" w:color="auto"/>
        <w:right w:val="none" w:sz="0" w:space="0" w:color="auto"/>
      </w:divBdr>
    </w:div>
    <w:div w:id="373584699">
      <w:bodyDiv w:val="1"/>
      <w:marLeft w:val="0"/>
      <w:marRight w:val="0"/>
      <w:marTop w:val="0"/>
      <w:marBottom w:val="0"/>
      <w:divBdr>
        <w:top w:val="none" w:sz="0" w:space="0" w:color="auto"/>
        <w:left w:val="none" w:sz="0" w:space="0" w:color="auto"/>
        <w:bottom w:val="none" w:sz="0" w:space="0" w:color="auto"/>
        <w:right w:val="none" w:sz="0" w:space="0" w:color="auto"/>
      </w:divBdr>
    </w:div>
    <w:div w:id="373892452">
      <w:bodyDiv w:val="1"/>
      <w:marLeft w:val="0"/>
      <w:marRight w:val="0"/>
      <w:marTop w:val="0"/>
      <w:marBottom w:val="0"/>
      <w:divBdr>
        <w:top w:val="none" w:sz="0" w:space="0" w:color="auto"/>
        <w:left w:val="none" w:sz="0" w:space="0" w:color="auto"/>
        <w:bottom w:val="none" w:sz="0" w:space="0" w:color="auto"/>
        <w:right w:val="none" w:sz="0" w:space="0" w:color="auto"/>
      </w:divBdr>
    </w:div>
    <w:div w:id="375667721">
      <w:bodyDiv w:val="1"/>
      <w:marLeft w:val="0"/>
      <w:marRight w:val="0"/>
      <w:marTop w:val="0"/>
      <w:marBottom w:val="0"/>
      <w:divBdr>
        <w:top w:val="none" w:sz="0" w:space="0" w:color="auto"/>
        <w:left w:val="none" w:sz="0" w:space="0" w:color="auto"/>
        <w:bottom w:val="none" w:sz="0" w:space="0" w:color="auto"/>
        <w:right w:val="none" w:sz="0" w:space="0" w:color="auto"/>
      </w:divBdr>
    </w:div>
    <w:div w:id="376899367">
      <w:bodyDiv w:val="1"/>
      <w:marLeft w:val="0"/>
      <w:marRight w:val="0"/>
      <w:marTop w:val="0"/>
      <w:marBottom w:val="0"/>
      <w:divBdr>
        <w:top w:val="none" w:sz="0" w:space="0" w:color="auto"/>
        <w:left w:val="none" w:sz="0" w:space="0" w:color="auto"/>
        <w:bottom w:val="none" w:sz="0" w:space="0" w:color="auto"/>
        <w:right w:val="none" w:sz="0" w:space="0" w:color="auto"/>
      </w:divBdr>
    </w:div>
    <w:div w:id="377435092">
      <w:bodyDiv w:val="1"/>
      <w:marLeft w:val="0"/>
      <w:marRight w:val="0"/>
      <w:marTop w:val="0"/>
      <w:marBottom w:val="0"/>
      <w:divBdr>
        <w:top w:val="none" w:sz="0" w:space="0" w:color="auto"/>
        <w:left w:val="none" w:sz="0" w:space="0" w:color="auto"/>
        <w:bottom w:val="none" w:sz="0" w:space="0" w:color="auto"/>
        <w:right w:val="none" w:sz="0" w:space="0" w:color="auto"/>
      </w:divBdr>
    </w:div>
    <w:div w:id="377701553">
      <w:bodyDiv w:val="1"/>
      <w:marLeft w:val="0"/>
      <w:marRight w:val="0"/>
      <w:marTop w:val="0"/>
      <w:marBottom w:val="0"/>
      <w:divBdr>
        <w:top w:val="none" w:sz="0" w:space="0" w:color="auto"/>
        <w:left w:val="none" w:sz="0" w:space="0" w:color="auto"/>
        <w:bottom w:val="none" w:sz="0" w:space="0" w:color="auto"/>
        <w:right w:val="none" w:sz="0" w:space="0" w:color="auto"/>
      </w:divBdr>
    </w:div>
    <w:div w:id="377974241">
      <w:bodyDiv w:val="1"/>
      <w:marLeft w:val="0"/>
      <w:marRight w:val="0"/>
      <w:marTop w:val="0"/>
      <w:marBottom w:val="0"/>
      <w:divBdr>
        <w:top w:val="none" w:sz="0" w:space="0" w:color="auto"/>
        <w:left w:val="none" w:sz="0" w:space="0" w:color="auto"/>
        <w:bottom w:val="none" w:sz="0" w:space="0" w:color="auto"/>
        <w:right w:val="none" w:sz="0" w:space="0" w:color="auto"/>
      </w:divBdr>
    </w:div>
    <w:div w:id="380784771">
      <w:bodyDiv w:val="1"/>
      <w:marLeft w:val="0"/>
      <w:marRight w:val="0"/>
      <w:marTop w:val="0"/>
      <w:marBottom w:val="0"/>
      <w:divBdr>
        <w:top w:val="none" w:sz="0" w:space="0" w:color="auto"/>
        <w:left w:val="none" w:sz="0" w:space="0" w:color="auto"/>
        <w:bottom w:val="none" w:sz="0" w:space="0" w:color="auto"/>
        <w:right w:val="none" w:sz="0" w:space="0" w:color="auto"/>
      </w:divBdr>
      <w:divsChild>
        <w:div w:id="566259716">
          <w:marLeft w:val="0"/>
          <w:marRight w:val="0"/>
          <w:marTop w:val="0"/>
          <w:marBottom w:val="0"/>
          <w:divBdr>
            <w:top w:val="none" w:sz="0" w:space="0" w:color="auto"/>
            <w:left w:val="none" w:sz="0" w:space="0" w:color="auto"/>
            <w:bottom w:val="none" w:sz="0" w:space="0" w:color="auto"/>
            <w:right w:val="none" w:sz="0" w:space="0" w:color="auto"/>
          </w:divBdr>
        </w:div>
        <w:div w:id="789209021">
          <w:marLeft w:val="0"/>
          <w:marRight w:val="0"/>
          <w:marTop w:val="0"/>
          <w:marBottom w:val="0"/>
          <w:divBdr>
            <w:top w:val="none" w:sz="0" w:space="0" w:color="auto"/>
            <w:left w:val="none" w:sz="0" w:space="0" w:color="auto"/>
            <w:bottom w:val="none" w:sz="0" w:space="0" w:color="auto"/>
            <w:right w:val="none" w:sz="0" w:space="0" w:color="auto"/>
          </w:divBdr>
        </w:div>
        <w:div w:id="1111053651">
          <w:marLeft w:val="0"/>
          <w:marRight w:val="0"/>
          <w:marTop w:val="0"/>
          <w:marBottom w:val="0"/>
          <w:divBdr>
            <w:top w:val="none" w:sz="0" w:space="0" w:color="auto"/>
            <w:left w:val="none" w:sz="0" w:space="0" w:color="auto"/>
            <w:bottom w:val="none" w:sz="0" w:space="0" w:color="auto"/>
            <w:right w:val="none" w:sz="0" w:space="0" w:color="auto"/>
          </w:divBdr>
        </w:div>
        <w:div w:id="2145077477">
          <w:marLeft w:val="0"/>
          <w:marRight w:val="0"/>
          <w:marTop w:val="0"/>
          <w:marBottom w:val="0"/>
          <w:divBdr>
            <w:top w:val="none" w:sz="0" w:space="0" w:color="auto"/>
            <w:left w:val="none" w:sz="0" w:space="0" w:color="auto"/>
            <w:bottom w:val="none" w:sz="0" w:space="0" w:color="auto"/>
            <w:right w:val="none" w:sz="0" w:space="0" w:color="auto"/>
          </w:divBdr>
        </w:div>
      </w:divsChild>
    </w:div>
    <w:div w:id="381950529">
      <w:bodyDiv w:val="1"/>
      <w:marLeft w:val="0"/>
      <w:marRight w:val="0"/>
      <w:marTop w:val="0"/>
      <w:marBottom w:val="0"/>
      <w:divBdr>
        <w:top w:val="none" w:sz="0" w:space="0" w:color="auto"/>
        <w:left w:val="none" w:sz="0" w:space="0" w:color="auto"/>
        <w:bottom w:val="none" w:sz="0" w:space="0" w:color="auto"/>
        <w:right w:val="none" w:sz="0" w:space="0" w:color="auto"/>
      </w:divBdr>
      <w:divsChild>
        <w:div w:id="907347631">
          <w:marLeft w:val="0"/>
          <w:marRight w:val="0"/>
          <w:marTop w:val="0"/>
          <w:marBottom w:val="0"/>
          <w:divBdr>
            <w:top w:val="none" w:sz="0" w:space="0" w:color="auto"/>
            <w:left w:val="none" w:sz="0" w:space="0" w:color="auto"/>
            <w:bottom w:val="none" w:sz="0" w:space="0" w:color="auto"/>
            <w:right w:val="none" w:sz="0" w:space="0" w:color="auto"/>
          </w:divBdr>
        </w:div>
        <w:div w:id="1086414461">
          <w:marLeft w:val="0"/>
          <w:marRight w:val="0"/>
          <w:marTop w:val="0"/>
          <w:marBottom w:val="0"/>
          <w:divBdr>
            <w:top w:val="none" w:sz="0" w:space="0" w:color="auto"/>
            <w:left w:val="none" w:sz="0" w:space="0" w:color="auto"/>
            <w:bottom w:val="none" w:sz="0" w:space="0" w:color="auto"/>
            <w:right w:val="none" w:sz="0" w:space="0" w:color="auto"/>
          </w:divBdr>
        </w:div>
      </w:divsChild>
    </w:div>
    <w:div w:id="382947823">
      <w:bodyDiv w:val="1"/>
      <w:marLeft w:val="0"/>
      <w:marRight w:val="0"/>
      <w:marTop w:val="0"/>
      <w:marBottom w:val="0"/>
      <w:divBdr>
        <w:top w:val="none" w:sz="0" w:space="0" w:color="auto"/>
        <w:left w:val="none" w:sz="0" w:space="0" w:color="auto"/>
        <w:bottom w:val="none" w:sz="0" w:space="0" w:color="auto"/>
        <w:right w:val="none" w:sz="0" w:space="0" w:color="auto"/>
      </w:divBdr>
    </w:div>
    <w:div w:id="383219942">
      <w:bodyDiv w:val="1"/>
      <w:marLeft w:val="0"/>
      <w:marRight w:val="0"/>
      <w:marTop w:val="0"/>
      <w:marBottom w:val="0"/>
      <w:divBdr>
        <w:top w:val="none" w:sz="0" w:space="0" w:color="auto"/>
        <w:left w:val="none" w:sz="0" w:space="0" w:color="auto"/>
        <w:bottom w:val="none" w:sz="0" w:space="0" w:color="auto"/>
        <w:right w:val="none" w:sz="0" w:space="0" w:color="auto"/>
      </w:divBdr>
    </w:div>
    <w:div w:id="385448838">
      <w:bodyDiv w:val="1"/>
      <w:marLeft w:val="0"/>
      <w:marRight w:val="0"/>
      <w:marTop w:val="0"/>
      <w:marBottom w:val="0"/>
      <w:divBdr>
        <w:top w:val="none" w:sz="0" w:space="0" w:color="auto"/>
        <w:left w:val="none" w:sz="0" w:space="0" w:color="auto"/>
        <w:bottom w:val="none" w:sz="0" w:space="0" w:color="auto"/>
        <w:right w:val="none" w:sz="0" w:space="0" w:color="auto"/>
      </w:divBdr>
    </w:div>
    <w:div w:id="386072960">
      <w:bodyDiv w:val="1"/>
      <w:marLeft w:val="0"/>
      <w:marRight w:val="0"/>
      <w:marTop w:val="0"/>
      <w:marBottom w:val="0"/>
      <w:divBdr>
        <w:top w:val="none" w:sz="0" w:space="0" w:color="auto"/>
        <w:left w:val="none" w:sz="0" w:space="0" w:color="auto"/>
        <w:bottom w:val="none" w:sz="0" w:space="0" w:color="auto"/>
        <w:right w:val="none" w:sz="0" w:space="0" w:color="auto"/>
      </w:divBdr>
    </w:div>
    <w:div w:id="386493429">
      <w:bodyDiv w:val="1"/>
      <w:marLeft w:val="0"/>
      <w:marRight w:val="0"/>
      <w:marTop w:val="0"/>
      <w:marBottom w:val="0"/>
      <w:divBdr>
        <w:top w:val="none" w:sz="0" w:space="0" w:color="auto"/>
        <w:left w:val="none" w:sz="0" w:space="0" w:color="auto"/>
        <w:bottom w:val="none" w:sz="0" w:space="0" w:color="auto"/>
        <w:right w:val="none" w:sz="0" w:space="0" w:color="auto"/>
      </w:divBdr>
      <w:divsChild>
        <w:div w:id="336664363">
          <w:marLeft w:val="0"/>
          <w:marRight w:val="0"/>
          <w:marTop w:val="0"/>
          <w:marBottom w:val="0"/>
          <w:divBdr>
            <w:top w:val="none" w:sz="0" w:space="0" w:color="auto"/>
            <w:left w:val="none" w:sz="0" w:space="0" w:color="auto"/>
            <w:bottom w:val="none" w:sz="0" w:space="0" w:color="auto"/>
            <w:right w:val="none" w:sz="0" w:space="0" w:color="auto"/>
          </w:divBdr>
        </w:div>
        <w:div w:id="464275802">
          <w:marLeft w:val="0"/>
          <w:marRight w:val="0"/>
          <w:marTop w:val="0"/>
          <w:marBottom w:val="0"/>
          <w:divBdr>
            <w:top w:val="none" w:sz="0" w:space="0" w:color="auto"/>
            <w:left w:val="none" w:sz="0" w:space="0" w:color="auto"/>
            <w:bottom w:val="none" w:sz="0" w:space="0" w:color="auto"/>
            <w:right w:val="none" w:sz="0" w:space="0" w:color="auto"/>
          </w:divBdr>
        </w:div>
      </w:divsChild>
    </w:div>
    <w:div w:id="387192612">
      <w:bodyDiv w:val="1"/>
      <w:marLeft w:val="0"/>
      <w:marRight w:val="0"/>
      <w:marTop w:val="0"/>
      <w:marBottom w:val="0"/>
      <w:divBdr>
        <w:top w:val="none" w:sz="0" w:space="0" w:color="auto"/>
        <w:left w:val="none" w:sz="0" w:space="0" w:color="auto"/>
        <w:bottom w:val="none" w:sz="0" w:space="0" w:color="auto"/>
        <w:right w:val="none" w:sz="0" w:space="0" w:color="auto"/>
      </w:divBdr>
      <w:divsChild>
        <w:div w:id="529992091">
          <w:marLeft w:val="0"/>
          <w:marRight w:val="0"/>
          <w:marTop w:val="0"/>
          <w:marBottom w:val="0"/>
          <w:divBdr>
            <w:top w:val="none" w:sz="0" w:space="0" w:color="auto"/>
            <w:left w:val="none" w:sz="0" w:space="0" w:color="auto"/>
            <w:bottom w:val="none" w:sz="0" w:space="0" w:color="auto"/>
            <w:right w:val="none" w:sz="0" w:space="0" w:color="auto"/>
          </w:divBdr>
        </w:div>
        <w:div w:id="1532767980">
          <w:marLeft w:val="0"/>
          <w:marRight w:val="0"/>
          <w:marTop w:val="0"/>
          <w:marBottom w:val="0"/>
          <w:divBdr>
            <w:top w:val="none" w:sz="0" w:space="0" w:color="auto"/>
            <w:left w:val="none" w:sz="0" w:space="0" w:color="auto"/>
            <w:bottom w:val="none" w:sz="0" w:space="0" w:color="auto"/>
            <w:right w:val="none" w:sz="0" w:space="0" w:color="auto"/>
          </w:divBdr>
        </w:div>
      </w:divsChild>
    </w:div>
    <w:div w:id="387532377">
      <w:bodyDiv w:val="1"/>
      <w:marLeft w:val="0"/>
      <w:marRight w:val="0"/>
      <w:marTop w:val="0"/>
      <w:marBottom w:val="0"/>
      <w:divBdr>
        <w:top w:val="none" w:sz="0" w:space="0" w:color="auto"/>
        <w:left w:val="none" w:sz="0" w:space="0" w:color="auto"/>
        <w:bottom w:val="none" w:sz="0" w:space="0" w:color="auto"/>
        <w:right w:val="none" w:sz="0" w:space="0" w:color="auto"/>
      </w:divBdr>
    </w:div>
    <w:div w:id="389117506">
      <w:bodyDiv w:val="1"/>
      <w:marLeft w:val="0"/>
      <w:marRight w:val="0"/>
      <w:marTop w:val="0"/>
      <w:marBottom w:val="0"/>
      <w:divBdr>
        <w:top w:val="none" w:sz="0" w:space="0" w:color="auto"/>
        <w:left w:val="none" w:sz="0" w:space="0" w:color="auto"/>
        <w:bottom w:val="none" w:sz="0" w:space="0" w:color="auto"/>
        <w:right w:val="none" w:sz="0" w:space="0" w:color="auto"/>
      </w:divBdr>
    </w:div>
    <w:div w:id="390615023">
      <w:bodyDiv w:val="1"/>
      <w:marLeft w:val="0"/>
      <w:marRight w:val="0"/>
      <w:marTop w:val="0"/>
      <w:marBottom w:val="0"/>
      <w:divBdr>
        <w:top w:val="none" w:sz="0" w:space="0" w:color="auto"/>
        <w:left w:val="none" w:sz="0" w:space="0" w:color="auto"/>
        <w:bottom w:val="none" w:sz="0" w:space="0" w:color="auto"/>
        <w:right w:val="none" w:sz="0" w:space="0" w:color="auto"/>
      </w:divBdr>
    </w:div>
    <w:div w:id="391127159">
      <w:bodyDiv w:val="1"/>
      <w:marLeft w:val="0"/>
      <w:marRight w:val="0"/>
      <w:marTop w:val="0"/>
      <w:marBottom w:val="0"/>
      <w:divBdr>
        <w:top w:val="none" w:sz="0" w:space="0" w:color="auto"/>
        <w:left w:val="none" w:sz="0" w:space="0" w:color="auto"/>
        <w:bottom w:val="none" w:sz="0" w:space="0" w:color="auto"/>
        <w:right w:val="none" w:sz="0" w:space="0" w:color="auto"/>
      </w:divBdr>
      <w:divsChild>
        <w:div w:id="296645449">
          <w:marLeft w:val="0"/>
          <w:marRight w:val="0"/>
          <w:marTop w:val="0"/>
          <w:marBottom w:val="0"/>
          <w:divBdr>
            <w:top w:val="none" w:sz="0" w:space="0" w:color="auto"/>
            <w:left w:val="none" w:sz="0" w:space="0" w:color="auto"/>
            <w:bottom w:val="none" w:sz="0" w:space="0" w:color="auto"/>
            <w:right w:val="none" w:sz="0" w:space="0" w:color="auto"/>
          </w:divBdr>
        </w:div>
        <w:div w:id="1399398456">
          <w:marLeft w:val="0"/>
          <w:marRight w:val="0"/>
          <w:marTop w:val="0"/>
          <w:marBottom w:val="0"/>
          <w:divBdr>
            <w:top w:val="none" w:sz="0" w:space="0" w:color="auto"/>
            <w:left w:val="none" w:sz="0" w:space="0" w:color="auto"/>
            <w:bottom w:val="none" w:sz="0" w:space="0" w:color="auto"/>
            <w:right w:val="none" w:sz="0" w:space="0" w:color="auto"/>
          </w:divBdr>
        </w:div>
      </w:divsChild>
    </w:div>
    <w:div w:id="392891108">
      <w:bodyDiv w:val="1"/>
      <w:marLeft w:val="0"/>
      <w:marRight w:val="0"/>
      <w:marTop w:val="0"/>
      <w:marBottom w:val="0"/>
      <w:divBdr>
        <w:top w:val="none" w:sz="0" w:space="0" w:color="auto"/>
        <w:left w:val="none" w:sz="0" w:space="0" w:color="auto"/>
        <w:bottom w:val="none" w:sz="0" w:space="0" w:color="auto"/>
        <w:right w:val="none" w:sz="0" w:space="0" w:color="auto"/>
      </w:divBdr>
      <w:divsChild>
        <w:div w:id="1973553867">
          <w:marLeft w:val="0"/>
          <w:marRight w:val="0"/>
          <w:marTop w:val="0"/>
          <w:marBottom w:val="0"/>
          <w:divBdr>
            <w:top w:val="none" w:sz="0" w:space="0" w:color="auto"/>
            <w:left w:val="none" w:sz="0" w:space="0" w:color="auto"/>
            <w:bottom w:val="none" w:sz="0" w:space="0" w:color="auto"/>
            <w:right w:val="none" w:sz="0" w:space="0" w:color="auto"/>
          </w:divBdr>
        </w:div>
        <w:div w:id="283928914">
          <w:marLeft w:val="0"/>
          <w:marRight w:val="0"/>
          <w:marTop w:val="0"/>
          <w:marBottom w:val="0"/>
          <w:divBdr>
            <w:top w:val="none" w:sz="0" w:space="0" w:color="auto"/>
            <w:left w:val="none" w:sz="0" w:space="0" w:color="auto"/>
            <w:bottom w:val="none" w:sz="0" w:space="0" w:color="auto"/>
            <w:right w:val="none" w:sz="0" w:space="0" w:color="auto"/>
          </w:divBdr>
        </w:div>
      </w:divsChild>
    </w:div>
    <w:div w:id="393046364">
      <w:bodyDiv w:val="1"/>
      <w:marLeft w:val="0"/>
      <w:marRight w:val="0"/>
      <w:marTop w:val="0"/>
      <w:marBottom w:val="0"/>
      <w:divBdr>
        <w:top w:val="none" w:sz="0" w:space="0" w:color="auto"/>
        <w:left w:val="none" w:sz="0" w:space="0" w:color="auto"/>
        <w:bottom w:val="none" w:sz="0" w:space="0" w:color="auto"/>
        <w:right w:val="none" w:sz="0" w:space="0" w:color="auto"/>
      </w:divBdr>
    </w:div>
    <w:div w:id="395787285">
      <w:bodyDiv w:val="1"/>
      <w:marLeft w:val="0"/>
      <w:marRight w:val="0"/>
      <w:marTop w:val="0"/>
      <w:marBottom w:val="0"/>
      <w:divBdr>
        <w:top w:val="none" w:sz="0" w:space="0" w:color="auto"/>
        <w:left w:val="none" w:sz="0" w:space="0" w:color="auto"/>
        <w:bottom w:val="none" w:sz="0" w:space="0" w:color="auto"/>
        <w:right w:val="none" w:sz="0" w:space="0" w:color="auto"/>
      </w:divBdr>
    </w:div>
    <w:div w:id="396244260">
      <w:bodyDiv w:val="1"/>
      <w:marLeft w:val="0"/>
      <w:marRight w:val="0"/>
      <w:marTop w:val="0"/>
      <w:marBottom w:val="0"/>
      <w:divBdr>
        <w:top w:val="none" w:sz="0" w:space="0" w:color="auto"/>
        <w:left w:val="none" w:sz="0" w:space="0" w:color="auto"/>
        <w:bottom w:val="none" w:sz="0" w:space="0" w:color="auto"/>
        <w:right w:val="none" w:sz="0" w:space="0" w:color="auto"/>
      </w:divBdr>
    </w:div>
    <w:div w:id="396825606">
      <w:bodyDiv w:val="1"/>
      <w:marLeft w:val="0"/>
      <w:marRight w:val="0"/>
      <w:marTop w:val="0"/>
      <w:marBottom w:val="0"/>
      <w:divBdr>
        <w:top w:val="none" w:sz="0" w:space="0" w:color="auto"/>
        <w:left w:val="none" w:sz="0" w:space="0" w:color="auto"/>
        <w:bottom w:val="none" w:sz="0" w:space="0" w:color="auto"/>
        <w:right w:val="none" w:sz="0" w:space="0" w:color="auto"/>
      </w:divBdr>
    </w:div>
    <w:div w:id="397365111">
      <w:bodyDiv w:val="1"/>
      <w:marLeft w:val="0"/>
      <w:marRight w:val="0"/>
      <w:marTop w:val="0"/>
      <w:marBottom w:val="0"/>
      <w:divBdr>
        <w:top w:val="none" w:sz="0" w:space="0" w:color="auto"/>
        <w:left w:val="none" w:sz="0" w:space="0" w:color="auto"/>
        <w:bottom w:val="none" w:sz="0" w:space="0" w:color="auto"/>
        <w:right w:val="none" w:sz="0" w:space="0" w:color="auto"/>
      </w:divBdr>
    </w:div>
    <w:div w:id="399862663">
      <w:bodyDiv w:val="1"/>
      <w:marLeft w:val="0"/>
      <w:marRight w:val="0"/>
      <w:marTop w:val="0"/>
      <w:marBottom w:val="0"/>
      <w:divBdr>
        <w:top w:val="none" w:sz="0" w:space="0" w:color="auto"/>
        <w:left w:val="none" w:sz="0" w:space="0" w:color="auto"/>
        <w:bottom w:val="none" w:sz="0" w:space="0" w:color="auto"/>
        <w:right w:val="none" w:sz="0" w:space="0" w:color="auto"/>
      </w:divBdr>
      <w:divsChild>
        <w:div w:id="244456594">
          <w:marLeft w:val="0"/>
          <w:marRight w:val="0"/>
          <w:marTop w:val="0"/>
          <w:marBottom w:val="0"/>
          <w:divBdr>
            <w:top w:val="none" w:sz="0" w:space="0" w:color="auto"/>
            <w:left w:val="none" w:sz="0" w:space="0" w:color="auto"/>
            <w:bottom w:val="none" w:sz="0" w:space="0" w:color="auto"/>
            <w:right w:val="none" w:sz="0" w:space="0" w:color="auto"/>
          </w:divBdr>
        </w:div>
        <w:div w:id="243340330">
          <w:marLeft w:val="0"/>
          <w:marRight w:val="0"/>
          <w:marTop w:val="0"/>
          <w:marBottom w:val="0"/>
          <w:divBdr>
            <w:top w:val="none" w:sz="0" w:space="0" w:color="auto"/>
            <w:left w:val="none" w:sz="0" w:space="0" w:color="auto"/>
            <w:bottom w:val="none" w:sz="0" w:space="0" w:color="auto"/>
            <w:right w:val="none" w:sz="0" w:space="0" w:color="auto"/>
          </w:divBdr>
        </w:div>
      </w:divsChild>
    </w:div>
    <w:div w:id="400173989">
      <w:bodyDiv w:val="1"/>
      <w:marLeft w:val="0"/>
      <w:marRight w:val="0"/>
      <w:marTop w:val="0"/>
      <w:marBottom w:val="0"/>
      <w:divBdr>
        <w:top w:val="none" w:sz="0" w:space="0" w:color="auto"/>
        <w:left w:val="none" w:sz="0" w:space="0" w:color="auto"/>
        <w:bottom w:val="none" w:sz="0" w:space="0" w:color="auto"/>
        <w:right w:val="none" w:sz="0" w:space="0" w:color="auto"/>
      </w:divBdr>
    </w:div>
    <w:div w:id="400567541">
      <w:bodyDiv w:val="1"/>
      <w:marLeft w:val="0"/>
      <w:marRight w:val="0"/>
      <w:marTop w:val="0"/>
      <w:marBottom w:val="0"/>
      <w:divBdr>
        <w:top w:val="none" w:sz="0" w:space="0" w:color="auto"/>
        <w:left w:val="none" w:sz="0" w:space="0" w:color="auto"/>
        <w:bottom w:val="none" w:sz="0" w:space="0" w:color="auto"/>
        <w:right w:val="none" w:sz="0" w:space="0" w:color="auto"/>
      </w:divBdr>
      <w:divsChild>
        <w:div w:id="569537793">
          <w:marLeft w:val="0"/>
          <w:marRight w:val="0"/>
          <w:marTop w:val="0"/>
          <w:marBottom w:val="0"/>
          <w:divBdr>
            <w:top w:val="none" w:sz="0" w:space="0" w:color="auto"/>
            <w:left w:val="none" w:sz="0" w:space="0" w:color="auto"/>
            <w:bottom w:val="none" w:sz="0" w:space="0" w:color="auto"/>
            <w:right w:val="none" w:sz="0" w:space="0" w:color="auto"/>
          </w:divBdr>
        </w:div>
        <w:div w:id="952513504">
          <w:marLeft w:val="0"/>
          <w:marRight w:val="0"/>
          <w:marTop w:val="0"/>
          <w:marBottom w:val="0"/>
          <w:divBdr>
            <w:top w:val="none" w:sz="0" w:space="0" w:color="auto"/>
            <w:left w:val="none" w:sz="0" w:space="0" w:color="auto"/>
            <w:bottom w:val="none" w:sz="0" w:space="0" w:color="auto"/>
            <w:right w:val="none" w:sz="0" w:space="0" w:color="auto"/>
          </w:divBdr>
        </w:div>
        <w:div w:id="748313186">
          <w:marLeft w:val="0"/>
          <w:marRight w:val="0"/>
          <w:marTop w:val="0"/>
          <w:marBottom w:val="0"/>
          <w:divBdr>
            <w:top w:val="none" w:sz="0" w:space="0" w:color="auto"/>
            <w:left w:val="none" w:sz="0" w:space="0" w:color="auto"/>
            <w:bottom w:val="none" w:sz="0" w:space="0" w:color="auto"/>
            <w:right w:val="none" w:sz="0" w:space="0" w:color="auto"/>
          </w:divBdr>
        </w:div>
        <w:div w:id="171144608">
          <w:marLeft w:val="0"/>
          <w:marRight w:val="0"/>
          <w:marTop w:val="0"/>
          <w:marBottom w:val="0"/>
          <w:divBdr>
            <w:top w:val="none" w:sz="0" w:space="0" w:color="auto"/>
            <w:left w:val="none" w:sz="0" w:space="0" w:color="auto"/>
            <w:bottom w:val="none" w:sz="0" w:space="0" w:color="auto"/>
            <w:right w:val="none" w:sz="0" w:space="0" w:color="auto"/>
          </w:divBdr>
        </w:div>
      </w:divsChild>
    </w:div>
    <w:div w:id="401177802">
      <w:bodyDiv w:val="1"/>
      <w:marLeft w:val="0"/>
      <w:marRight w:val="0"/>
      <w:marTop w:val="0"/>
      <w:marBottom w:val="0"/>
      <w:divBdr>
        <w:top w:val="none" w:sz="0" w:space="0" w:color="auto"/>
        <w:left w:val="none" w:sz="0" w:space="0" w:color="auto"/>
        <w:bottom w:val="none" w:sz="0" w:space="0" w:color="auto"/>
        <w:right w:val="none" w:sz="0" w:space="0" w:color="auto"/>
      </w:divBdr>
    </w:div>
    <w:div w:id="406340242">
      <w:bodyDiv w:val="1"/>
      <w:marLeft w:val="0"/>
      <w:marRight w:val="0"/>
      <w:marTop w:val="0"/>
      <w:marBottom w:val="0"/>
      <w:divBdr>
        <w:top w:val="none" w:sz="0" w:space="0" w:color="auto"/>
        <w:left w:val="none" w:sz="0" w:space="0" w:color="auto"/>
        <w:bottom w:val="none" w:sz="0" w:space="0" w:color="auto"/>
        <w:right w:val="none" w:sz="0" w:space="0" w:color="auto"/>
      </w:divBdr>
    </w:div>
    <w:div w:id="407046283">
      <w:bodyDiv w:val="1"/>
      <w:marLeft w:val="0"/>
      <w:marRight w:val="0"/>
      <w:marTop w:val="0"/>
      <w:marBottom w:val="0"/>
      <w:divBdr>
        <w:top w:val="none" w:sz="0" w:space="0" w:color="auto"/>
        <w:left w:val="none" w:sz="0" w:space="0" w:color="auto"/>
        <w:bottom w:val="none" w:sz="0" w:space="0" w:color="auto"/>
        <w:right w:val="none" w:sz="0" w:space="0" w:color="auto"/>
      </w:divBdr>
    </w:div>
    <w:div w:id="408774503">
      <w:bodyDiv w:val="1"/>
      <w:marLeft w:val="0"/>
      <w:marRight w:val="0"/>
      <w:marTop w:val="0"/>
      <w:marBottom w:val="0"/>
      <w:divBdr>
        <w:top w:val="none" w:sz="0" w:space="0" w:color="auto"/>
        <w:left w:val="none" w:sz="0" w:space="0" w:color="auto"/>
        <w:bottom w:val="none" w:sz="0" w:space="0" w:color="auto"/>
        <w:right w:val="none" w:sz="0" w:space="0" w:color="auto"/>
      </w:divBdr>
    </w:div>
    <w:div w:id="409279844">
      <w:bodyDiv w:val="1"/>
      <w:marLeft w:val="0"/>
      <w:marRight w:val="0"/>
      <w:marTop w:val="0"/>
      <w:marBottom w:val="0"/>
      <w:divBdr>
        <w:top w:val="none" w:sz="0" w:space="0" w:color="auto"/>
        <w:left w:val="none" w:sz="0" w:space="0" w:color="auto"/>
        <w:bottom w:val="none" w:sz="0" w:space="0" w:color="auto"/>
        <w:right w:val="none" w:sz="0" w:space="0" w:color="auto"/>
      </w:divBdr>
      <w:divsChild>
        <w:div w:id="284583467">
          <w:marLeft w:val="0"/>
          <w:marRight w:val="0"/>
          <w:marTop w:val="0"/>
          <w:marBottom w:val="0"/>
          <w:divBdr>
            <w:top w:val="none" w:sz="0" w:space="0" w:color="auto"/>
            <w:left w:val="none" w:sz="0" w:space="0" w:color="auto"/>
            <w:bottom w:val="none" w:sz="0" w:space="0" w:color="auto"/>
            <w:right w:val="none" w:sz="0" w:space="0" w:color="auto"/>
          </w:divBdr>
        </w:div>
        <w:div w:id="503126028">
          <w:marLeft w:val="0"/>
          <w:marRight w:val="0"/>
          <w:marTop w:val="0"/>
          <w:marBottom w:val="0"/>
          <w:divBdr>
            <w:top w:val="none" w:sz="0" w:space="0" w:color="auto"/>
            <w:left w:val="none" w:sz="0" w:space="0" w:color="auto"/>
            <w:bottom w:val="none" w:sz="0" w:space="0" w:color="auto"/>
            <w:right w:val="none" w:sz="0" w:space="0" w:color="auto"/>
          </w:divBdr>
        </w:div>
      </w:divsChild>
    </w:div>
    <w:div w:id="410082248">
      <w:bodyDiv w:val="1"/>
      <w:marLeft w:val="0"/>
      <w:marRight w:val="0"/>
      <w:marTop w:val="0"/>
      <w:marBottom w:val="0"/>
      <w:divBdr>
        <w:top w:val="none" w:sz="0" w:space="0" w:color="auto"/>
        <w:left w:val="none" w:sz="0" w:space="0" w:color="auto"/>
        <w:bottom w:val="none" w:sz="0" w:space="0" w:color="auto"/>
        <w:right w:val="none" w:sz="0" w:space="0" w:color="auto"/>
      </w:divBdr>
    </w:div>
    <w:div w:id="411243046">
      <w:bodyDiv w:val="1"/>
      <w:marLeft w:val="0"/>
      <w:marRight w:val="0"/>
      <w:marTop w:val="0"/>
      <w:marBottom w:val="0"/>
      <w:divBdr>
        <w:top w:val="none" w:sz="0" w:space="0" w:color="auto"/>
        <w:left w:val="none" w:sz="0" w:space="0" w:color="auto"/>
        <w:bottom w:val="none" w:sz="0" w:space="0" w:color="auto"/>
        <w:right w:val="none" w:sz="0" w:space="0" w:color="auto"/>
      </w:divBdr>
    </w:div>
    <w:div w:id="411313542">
      <w:bodyDiv w:val="1"/>
      <w:marLeft w:val="0"/>
      <w:marRight w:val="0"/>
      <w:marTop w:val="0"/>
      <w:marBottom w:val="0"/>
      <w:divBdr>
        <w:top w:val="none" w:sz="0" w:space="0" w:color="auto"/>
        <w:left w:val="none" w:sz="0" w:space="0" w:color="auto"/>
        <w:bottom w:val="none" w:sz="0" w:space="0" w:color="auto"/>
        <w:right w:val="none" w:sz="0" w:space="0" w:color="auto"/>
      </w:divBdr>
    </w:div>
    <w:div w:id="411852306">
      <w:bodyDiv w:val="1"/>
      <w:marLeft w:val="0"/>
      <w:marRight w:val="0"/>
      <w:marTop w:val="0"/>
      <w:marBottom w:val="0"/>
      <w:divBdr>
        <w:top w:val="none" w:sz="0" w:space="0" w:color="auto"/>
        <w:left w:val="none" w:sz="0" w:space="0" w:color="auto"/>
        <w:bottom w:val="none" w:sz="0" w:space="0" w:color="auto"/>
        <w:right w:val="none" w:sz="0" w:space="0" w:color="auto"/>
      </w:divBdr>
      <w:divsChild>
        <w:div w:id="1396199064">
          <w:marLeft w:val="0"/>
          <w:marRight w:val="0"/>
          <w:marTop w:val="0"/>
          <w:marBottom w:val="0"/>
          <w:divBdr>
            <w:top w:val="none" w:sz="0" w:space="0" w:color="auto"/>
            <w:left w:val="none" w:sz="0" w:space="0" w:color="auto"/>
            <w:bottom w:val="none" w:sz="0" w:space="0" w:color="auto"/>
            <w:right w:val="none" w:sz="0" w:space="0" w:color="auto"/>
          </w:divBdr>
        </w:div>
        <w:div w:id="1923106204">
          <w:marLeft w:val="0"/>
          <w:marRight w:val="0"/>
          <w:marTop w:val="0"/>
          <w:marBottom w:val="0"/>
          <w:divBdr>
            <w:top w:val="none" w:sz="0" w:space="0" w:color="auto"/>
            <w:left w:val="none" w:sz="0" w:space="0" w:color="auto"/>
            <w:bottom w:val="none" w:sz="0" w:space="0" w:color="auto"/>
            <w:right w:val="none" w:sz="0" w:space="0" w:color="auto"/>
          </w:divBdr>
        </w:div>
        <w:div w:id="157304972">
          <w:marLeft w:val="0"/>
          <w:marRight w:val="0"/>
          <w:marTop w:val="0"/>
          <w:marBottom w:val="0"/>
          <w:divBdr>
            <w:top w:val="none" w:sz="0" w:space="0" w:color="auto"/>
            <w:left w:val="none" w:sz="0" w:space="0" w:color="auto"/>
            <w:bottom w:val="none" w:sz="0" w:space="0" w:color="auto"/>
            <w:right w:val="none" w:sz="0" w:space="0" w:color="auto"/>
          </w:divBdr>
        </w:div>
        <w:div w:id="1273711535">
          <w:marLeft w:val="0"/>
          <w:marRight w:val="0"/>
          <w:marTop w:val="0"/>
          <w:marBottom w:val="0"/>
          <w:divBdr>
            <w:top w:val="none" w:sz="0" w:space="0" w:color="auto"/>
            <w:left w:val="none" w:sz="0" w:space="0" w:color="auto"/>
            <w:bottom w:val="none" w:sz="0" w:space="0" w:color="auto"/>
            <w:right w:val="none" w:sz="0" w:space="0" w:color="auto"/>
          </w:divBdr>
        </w:div>
      </w:divsChild>
    </w:div>
    <w:div w:id="413014426">
      <w:bodyDiv w:val="1"/>
      <w:marLeft w:val="0"/>
      <w:marRight w:val="0"/>
      <w:marTop w:val="0"/>
      <w:marBottom w:val="0"/>
      <w:divBdr>
        <w:top w:val="none" w:sz="0" w:space="0" w:color="auto"/>
        <w:left w:val="none" w:sz="0" w:space="0" w:color="auto"/>
        <w:bottom w:val="none" w:sz="0" w:space="0" w:color="auto"/>
        <w:right w:val="none" w:sz="0" w:space="0" w:color="auto"/>
      </w:divBdr>
    </w:div>
    <w:div w:id="416639338">
      <w:bodyDiv w:val="1"/>
      <w:marLeft w:val="0"/>
      <w:marRight w:val="0"/>
      <w:marTop w:val="0"/>
      <w:marBottom w:val="0"/>
      <w:divBdr>
        <w:top w:val="none" w:sz="0" w:space="0" w:color="auto"/>
        <w:left w:val="none" w:sz="0" w:space="0" w:color="auto"/>
        <w:bottom w:val="none" w:sz="0" w:space="0" w:color="auto"/>
        <w:right w:val="none" w:sz="0" w:space="0" w:color="auto"/>
      </w:divBdr>
    </w:div>
    <w:div w:id="418252827">
      <w:bodyDiv w:val="1"/>
      <w:marLeft w:val="0"/>
      <w:marRight w:val="0"/>
      <w:marTop w:val="0"/>
      <w:marBottom w:val="0"/>
      <w:divBdr>
        <w:top w:val="none" w:sz="0" w:space="0" w:color="auto"/>
        <w:left w:val="none" w:sz="0" w:space="0" w:color="auto"/>
        <w:bottom w:val="none" w:sz="0" w:space="0" w:color="auto"/>
        <w:right w:val="none" w:sz="0" w:space="0" w:color="auto"/>
      </w:divBdr>
      <w:divsChild>
        <w:div w:id="791675951">
          <w:marLeft w:val="0"/>
          <w:marRight w:val="0"/>
          <w:marTop w:val="0"/>
          <w:marBottom w:val="0"/>
          <w:divBdr>
            <w:top w:val="none" w:sz="0" w:space="0" w:color="auto"/>
            <w:left w:val="none" w:sz="0" w:space="0" w:color="auto"/>
            <w:bottom w:val="none" w:sz="0" w:space="0" w:color="auto"/>
            <w:right w:val="none" w:sz="0" w:space="0" w:color="auto"/>
          </w:divBdr>
        </w:div>
        <w:div w:id="1869103596">
          <w:marLeft w:val="0"/>
          <w:marRight w:val="0"/>
          <w:marTop w:val="0"/>
          <w:marBottom w:val="0"/>
          <w:divBdr>
            <w:top w:val="none" w:sz="0" w:space="0" w:color="auto"/>
            <w:left w:val="none" w:sz="0" w:space="0" w:color="auto"/>
            <w:bottom w:val="none" w:sz="0" w:space="0" w:color="auto"/>
            <w:right w:val="none" w:sz="0" w:space="0" w:color="auto"/>
          </w:divBdr>
        </w:div>
      </w:divsChild>
    </w:div>
    <w:div w:id="418406423">
      <w:bodyDiv w:val="1"/>
      <w:marLeft w:val="0"/>
      <w:marRight w:val="0"/>
      <w:marTop w:val="0"/>
      <w:marBottom w:val="0"/>
      <w:divBdr>
        <w:top w:val="none" w:sz="0" w:space="0" w:color="auto"/>
        <w:left w:val="none" w:sz="0" w:space="0" w:color="auto"/>
        <w:bottom w:val="none" w:sz="0" w:space="0" w:color="auto"/>
        <w:right w:val="none" w:sz="0" w:space="0" w:color="auto"/>
      </w:divBdr>
    </w:div>
    <w:div w:id="420106636">
      <w:bodyDiv w:val="1"/>
      <w:marLeft w:val="0"/>
      <w:marRight w:val="0"/>
      <w:marTop w:val="0"/>
      <w:marBottom w:val="0"/>
      <w:divBdr>
        <w:top w:val="none" w:sz="0" w:space="0" w:color="auto"/>
        <w:left w:val="none" w:sz="0" w:space="0" w:color="auto"/>
        <w:bottom w:val="none" w:sz="0" w:space="0" w:color="auto"/>
        <w:right w:val="none" w:sz="0" w:space="0" w:color="auto"/>
      </w:divBdr>
    </w:div>
    <w:div w:id="420223641">
      <w:bodyDiv w:val="1"/>
      <w:marLeft w:val="0"/>
      <w:marRight w:val="0"/>
      <w:marTop w:val="0"/>
      <w:marBottom w:val="0"/>
      <w:divBdr>
        <w:top w:val="none" w:sz="0" w:space="0" w:color="auto"/>
        <w:left w:val="none" w:sz="0" w:space="0" w:color="auto"/>
        <w:bottom w:val="none" w:sz="0" w:space="0" w:color="auto"/>
        <w:right w:val="none" w:sz="0" w:space="0" w:color="auto"/>
      </w:divBdr>
      <w:divsChild>
        <w:div w:id="141967995">
          <w:marLeft w:val="0"/>
          <w:marRight w:val="0"/>
          <w:marTop w:val="0"/>
          <w:marBottom w:val="0"/>
          <w:divBdr>
            <w:top w:val="none" w:sz="0" w:space="0" w:color="auto"/>
            <w:left w:val="none" w:sz="0" w:space="0" w:color="auto"/>
            <w:bottom w:val="none" w:sz="0" w:space="0" w:color="auto"/>
            <w:right w:val="none" w:sz="0" w:space="0" w:color="auto"/>
          </w:divBdr>
        </w:div>
        <w:div w:id="1357540293">
          <w:marLeft w:val="0"/>
          <w:marRight w:val="0"/>
          <w:marTop w:val="0"/>
          <w:marBottom w:val="0"/>
          <w:divBdr>
            <w:top w:val="none" w:sz="0" w:space="0" w:color="auto"/>
            <w:left w:val="none" w:sz="0" w:space="0" w:color="auto"/>
            <w:bottom w:val="none" w:sz="0" w:space="0" w:color="auto"/>
            <w:right w:val="none" w:sz="0" w:space="0" w:color="auto"/>
          </w:divBdr>
        </w:div>
      </w:divsChild>
    </w:div>
    <w:div w:id="421535766">
      <w:bodyDiv w:val="1"/>
      <w:marLeft w:val="0"/>
      <w:marRight w:val="0"/>
      <w:marTop w:val="0"/>
      <w:marBottom w:val="0"/>
      <w:divBdr>
        <w:top w:val="none" w:sz="0" w:space="0" w:color="auto"/>
        <w:left w:val="none" w:sz="0" w:space="0" w:color="auto"/>
        <w:bottom w:val="none" w:sz="0" w:space="0" w:color="auto"/>
        <w:right w:val="none" w:sz="0" w:space="0" w:color="auto"/>
      </w:divBdr>
    </w:div>
    <w:div w:id="421797766">
      <w:bodyDiv w:val="1"/>
      <w:marLeft w:val="0"/>
      <w:marRight w:val="0"/>
      <w:marTop w:val="0"/>
      <w:marBottom w:val="0"/>
      <w:divBdr>
        <w:top w:val="none" w:sz="0" w:space="0" w:color="auto"/>
        <w:left w:val="none" w:sz="0" w:space="0" w:color="auto"/>
        <w:bottom w:val="none" w:sz="0" w:space="0" w:color="auto"/>
        <w:right w:val="none" w:sz="0" w:space="0" w:color="auto"/>
      </w:divBdr>
    </w:div>
    <w:div w:id="422653790">
      <w:bodyDiv w:val="1"/>
      <w:marLeft w:val="0"/>
      <w:marRight w:val="0"/>
      <w:marTop w:val="0"/>
      <w:marBottom w:val="0"/>
      <w:divBdr>
        <w:top w:val="none" w:sz="0" w:space="0" w:color="auto"/>
        <w:left w:val="none" w:sz="0" w:space="0" w:color="auto"/>
        <w:bottom w:val="none" w:sz="0" w:space="0" w:color="auto"/>
        <w:right w:val="none" w:sz="0" w:space="0" w:color="auto"/>
      </w:divBdr>
    </w:div>
    <w:div w:id="422998716">
      <w:bodyDiv w:val="1"/>
      <w:marLeft w:val="0"/>
      <w:marRight w:val="0"/>
      <w:marTop w:val="0"/>
      <w:marBottom w:val="0"/>
      <w:divBdr>
        <w:top w:val="none" w:sz="0" w:space="0" w:color="auto"/>
        <w:left w:val="none" w:sz="0" w:space="0" w:color="auto"/>
        <w:bottom w:val="none" w:sz="0" w:space="0" w:color="auto"/>
        <w:right w:val="none" w:sz="0" w:space="0" w:color="auto"/>
      </w:divBdr>
    </w:div>
    <w:div w:id="424542539">
      <w:bodyDiv w:val="1"/>
      <w:marLeft w:val="0"/>
      <w:marRight w:val="0"/>
      <w:marTop w:val="0"/>
      <w:marBottom w:val="0"/>
      <w:divBdr>
        <w:top w:val="none" w:sz="0" w:space="0" w:color="auto"/>
        <w:left w:val="none" w:sz="0" w:space="0" w:color="auto"/>
        <w:bottom w:val="none" w:sz="0" w:space="0" w:color="auto"/>
        <w:right w:val="none" w:sz="0" w:space="0" w:color="auto"/>
      </w:divBdr>
    </w:div>
    <w:div w:id="424808666">
      <w:bodyDiv w:val="1"/>
      <w:marLeft w:val="0"/>
      <w:marRight w:val="0"/>
      <w:marTop w:val="0"/>
      <w:marBottom w:val="0"/>
      <w:divBdr>
        <w:top w:val="none" w:sz="0" w:space="0" w:color="auto"/>
        <w:left w:val="none" w:sz="0" w:space="0" w:color="auto"/>
        <w:bottom w:val="none" w:sz="0" w:space="0" w:color="auto"/>
        <w:right w:val="none" w:sz="0" w:space="0" w:color="auto"/>
      </w:divBdr>
    </w:div>
    <w:div w:id="425347608">
      <w:bodyDiv w:val="1"/>
      <w:marLeft w:val="0"/>
      <w:marRight w:val="0"/>
      <w:marTop w:val="0"/>
      <w:marBottom w:val="0"/>
      <w:divBdr>
        <w:top w:val="none" w:sz="0" w:space="0" w:color="auto"/>
        <w:left w:val="none" w:sz="0" w:space="0" w:color="auto"/>
        <w:bottom w:val="none" w:sz="0" w:space="0" w:color="auto"/>
        <w:right w:val="none" w:sz="0" w:space="0" w:color="auto"/>
      </w:divBdr>
    </w:div>
    <w:div w:id="425927901">
      <w:bodyDiv w:val="1"/>
      <w:marLeft w:val="0"/>
      <w:marRight w:val="0"/>
      <w:marTop w:val="0"/>
      <w:marBottom w:val="0"/>
      <w:divBdr>
        <w:top w:val="none" w:sz="0" w:space="0" w:color="auto"/>
        <w:left w:val="none" w:sz="0" w:space="0" w:color="auto"/>
        <w:bottom w:val="none" w:sz="0" w:space="0" w:color="auto"/>
        <w:right w:val="none" w:sz="0" w:space="0" w:color="auto"/>
      </w:divBdr>
    </w:div>
    <w:div w:id="426000961">
      <w:bodyDiv w:val="1"/>
      <w:marLeft w:val="0"/>
      <w:marRight w:val="0"/>
      <w:marTop w:val="0"/>
      <w:marBottom w:val="0"/>
      <w:divBdr>
        <w:top w:val="none" w:sz="0" w:space="0" w:color="auto"/>
        <w:left w:val="none" w:sz="0" w:space="0" w:color="auto"/>
        <w:bottom w:val="none" w:sz="0" w:space="0" w:color="auto"/>
        <w:right w:val="none" w:sz="0" w:space="0" w:color="auto"/>
      </w:divBdr>
    </w:div>
    <w:div w:id="426579481">
      <w:bodyDiv w:val="1"/>
      <w:marLeft w:val="0"/>
      <w:marRight w:val="0"/>
      <w:marTop w:val="0"/>
      <w:marBottom w:val="0"/>
      <w:divBdr>
        <w:top w:val="none" w:sz="0" w:space="0" w:color="auto"/>
        <w:left w:val="none" w:sz="0" w:space="0" w:color="auto"/>
        <w:bottom w:val="none" w:sz="0" w:space="0" w:color="auto"/>
        <w:right w:val="none" w:sz="0" w:space="0" w:color="auto"/>
      </w:divBdr>
    </w:div>
    <w:div w:id="429198525">
      <w:bodyDiv w:val="1"/>
      <w:marLeft w:val="0"/>
      <w:marRight w:val="0"/>
      <w:marTop w:val="0"/>
      <w:marBottom w:val="0"/>
      <w:divBdr>
        <w:top w:val="none" w:sz="0" w:space="0" w:color="auto"/>
        <w:left w:val="none" w:sz="0" w:space="0" w:color="auto"/>
        <w:bottom w:val="none" w:sz="0" w:space="0" w:color="auto"/>
        <w:right w:val="none" w:sz="0" w:space="0" w:color="auto"/>
      </w:divBdr>
    </w:div>
    <w:div w:id="430466630">
      <w:bodyDiv w:val="1"/>
      <w:marLeft w:val="0"/>
      <w:marRight w:val="0"/>
      <w:marTop w:val="0"/>
      <w:marBottom w:val="0"/>
      <w:divBdr>
        <w:top w:val="none" w:sz="0" w:space="0" w:color="auto"/>
        <w:left w:val="none" w:sz="0" w:space="0" w:color="auto"/>
        <w:bottom w:val="none" w:sz="0" w:space="0" w:color="auto"/>
        <w:right w:val="none" w:sz="0" w:space="0" w:color="auto"/>
      </w:divBdr>
      <w:divsChild>
        <w:div w:id="599603407">
          <w:marLeft w:val="0"/>
          <w:marRight w:val="0"/>
          <w:marTop w:val="0"/>
          <w:marBottom w:val="0"/>
          <w:divBdr>
            <w:top w:val="none" w:sz="0" w:space="0" w:color="auto"/>
            <w:left w:val="none" w:sz="0" w:space="0" w:color="auto"/>
            <w:bottom w:val="none" w:sz="0" w:space="0" w:color="auto"/>
            <w:right w:val="none" w:sz="0" w:space="0" w:color="auto"/>
          </w:divBdr>
        </w:div>
        <w:div w:id="560989823">
          <w:marLeft w:val="0"/>
          <w:marRight w:val="0"/>
          <w:marTop w:val="0"/>
          <w:marBottom w:val="0"/>
          <w:divBdr>
            <w:top w:val="none" w:sz="0" w:space="0" w:color="auto"/>
            <w:left w:val="none" w:sz="0" w:space="0" w:color="auto"/>
            <w:bottom w:val="none" w:sz="0" w:space="0" w:color="auto"/>
            <w:right w:val="none" w:sz="0" w:space="0" w:color="auto"/>
          </w:divBdr>
        </w:div>
        <w:div w:id="1272397256">
          <w:marLeft w:val="0"/>
          <w:marRight w:val="0"/>
          <w:marTop w:val="0"/>
          <w:marBottom w:val="0"/>
          <w:divBdr>
            <w:top w:val="none" w:sz="0" w:space="0" w:color="auto"/>
            <w:left w:val="none" w:sz="0" w:space="0" w:color="auto"/>
            <w:bottom w:val="none" w:sz="0" w:space="0" w:color="auto"/>
            <w:right w:val="none" w:sz="0" w:space="0" w:color="auto"/>
          </w:divBdr>
        </w:div>
        <w:div w:id="1489052558">
          <w:marLeft w:val="0"/>
          <w:marRight w:val="0"/>
          <w:marTop w:val="0"/>
          <w:marBottom w:val="0"/>
          <w:divBdr>
            <w:top w:val="none" w:sz="0" w:space="0" w:color="auto"/>
            <w:left w:val="none" w:sz="0" w:space="0" w:color="auto"/>
            <w:bottom w:val="none" w:sz="0" w:space="0" w:color="auto"/>
            <w:right w:val="none" w:sz="0" w:space="0" w:color="auto"/>
          </w:divBdr>
        </w:div>
      </w:divsChild>
    </w:div>
    <w:div w:id="430513824">
      <w:bodyDiv w:val="1"/>
      <w:marLeft w:val="0"/>
      <w:marRight w:val="0"/>
      <w:marTop w:val="0"/>
      <w:marBottom w:val="0"/>
      <w:divBdr>
        <w:top w:val="none" w:sz="0" w:space="0" w:color="auto"/>
        <w:left w:val="none" w:sz="0" w:space="0" w:color="auto"/>
        <w:bottom w:val="none" w:sz="0" w:space="0" w:color="auto"/>
        <w:right w:val="none" w:sz="0" w:space="0" w:color="auto"/>
      </w:divBdr>
    </w:div>
    <w:div w:id="431314979">
      <w:bodyDiv w:val="1"/>
      <w:marLeft w:val="0"/>
      <w:marRight w:val="0"/>
      <w:marTop w:val="0"/>
      <w:marBottom w:val="0"/>
      <w:divBdr>
        <w:top w:val="none" w:sz="0" w:space="0" w:color="auto"/>
        <w:left w:val="none" w:sz="0" w:space="0" w:color="auto"/>
        <w:bottom w:val="none" w:sz="0" w:space="0" w:color="auto"/>
        <w:right w:val="none" w:sz="0" w:space="0" w:color="auto"/>
      </w:divBdr>
    </w:div>
    <w:div w:id="432088204">
      <w:bodyDiv w:val="1"/>
      <w:marLeft w:val="0"/>
      <w:marRight w:val="0"/>
      <w:marTop w:val="0"/>
      <w:marBottom w:val="0"/>
      <w:divBdr>
        <w:top w:val="none" w:sz="0" w:space="0" w:color="auto"/>
        <w:left w:val="none" w:sz="0" w:space="0" w:color="auto"/>
        <w:bottom w:val="none" w:sz="0" w:space="0" w:color="auto"/>
        <w:right w:val="none" w:sz="0" w:space="0" w:color="auto"/>
      </w:divBdr>
    </w:div>
    <w:div w:id="433481529">
      <w:bodyDiv w:val="1"/>
      <w:marLeft w:val="0"/>
      <w:marRight w:val="0"/>
      <w:marTop w:val="0"/>
      <w:marBottom w:val="0"/>
      <w:divBdr>
        <w:top w:val="none" w:sz="0" w:space="0" w:color="auto"/>
        <w:left w:val="none" w:sz="0" w:space="0" w:color="auto"/>
        <w:bottom w:val="none" w:sz="0" w:space="0" w:color="auto"/>
        <w:right w:val="none" w:sz="0" w:space="0" w:color="auto"/>
      </w:divBdr>
    </w:div>
    <w:div w:id="433598084">
      <w:bodyDiv w:val="1"/>
      <w:marLeft w:val="0"/>
      <w:marRight w:val="0"/>
      <w:marTop w:val="0"/>
      <w:marBottom w:val="0"/>
      <w:divBdr>
        <w:top w:val="none" w:sz="0" w:space="0" w:color="auto"/>
        <w:left w:val="none" w:sz="0" w:space="0" w:color="auto"/>
        <w:bottom w:val="none" w:sz="0" w:space="0" w:color="auto"/>
        <w:right w:val="none" w:sz="0" w:space="0" w:color="auto"/>
      </w:divBdr>
    </w:div>
    <w:div w:id="434248641">
      <w:bodyDiv w:val="1"/>
      <w:marLeft w:val="0"/>
      <w:marRight w:val="0"/>
      <w:marTop w:val="0"/>
      <w:marBottom w:val="0"/>
      <w:divBdr>
        <w:top w:val="none" w:sz="0" w:space="0" w:color="auto"/>
        <w:left w:val="none" w:sz="0" w:space="0" w:color="auto"/>
        <w:bottom w:val="none" w:sz="0" w:space="0" w:color="auto"/>
        <w:right w:val="none" w:sz="0" w:space="0" w:color="auto"/>
      </w:divBdr>
    </w:div>
    <w:div w:id="435828936">
      <w:bodyDiv w:val="1"/>
      <w:marLeft w:val="0"/>
      <w:marRight w:val="0"/>
      <w:marTop w:val="0"/>
      <w:marBottom w:val="0"/>
      <w:divBdr>
        <w:top w:val="none" w:sz="0" w:space="0" w:color="auto"/>
        <w:left w:val="none" w:sz="0" w:space="0" w:color="auto"/>
        <w:bottom w:val="none" w:sz="0" w:space="0" w:color="auto"/>
        <w:right w:val="none" w:sz="0" w:space="0" w:color="auto"/>
      </w:divBdr>
    </w:div>
    <w:div w:id="435902971">
      <w:bodyDiv w:val="1"/>
      <w:marLeft w:val="0"/>
      <w:marRight w:val="0"/>
      <w:marTop w:val="0"/>
      <w:marBottom w:val="0"/>
      <w:divBdr>
        <w:top w:val="none" w:sz="0" w:space="0" w:color="auto"/>
        <w:left w:val="none" w:sz="0" w:space="0" w:color="auto"/>
        <w:bottom w:val="none" w:sz="0" w:space="0" w:color="auto"/>
        <w:right w:val="none" w:sz="0" w:space="0" w:color="auto"/>
      </w:divBdr>
    </w:div>
    <w:div w:id="437332103">
      <w:bodyDiv w:val="1"/>
      <w:marLeft w:val="0"/>
      <w:marRight w:val="0"/>
      <w:marTop w:val="0"/>
      <w:marBottom w:val="0"/>
      <w:divBdr>
        <w:top w:val="none" w:sz="0" w:space="0" w:color="auto"/>
        <w:left w:val="none" w:sz="0" w:space="0" w:color="auto"/>
        <w:bottom w:val="none" w:sz="0" w:space="0" w:color="auto"/>
        <w:right w:val="none" w:sz="0" w:space="0" w:color="auto"/>
      </w:divBdr>
    </w:div>
    <w:div w:id="437603575">
      <w:bodyDiv w:val="1"/>
      <w:marLeft w:val="0"/>
      <w:marRight w:val="0"/>
      <w:marTop w:val="0"/>
      <w:marBottom w:val="0"/>
      <w:divBdr>
        <w:top w:val="none" w:sz="0" w:space="0" w:color="auto"/>
        <w:left w:val="none" w:sz="0" w:space="0" w:color="auto"/>
        <w:bottom w:val="none" w:sz="0" w:space="0" w:color="auto"/>
        <w:right w:val="none" w:sz="0" w:space="0" w:color="auto"/>
      </w:divBdr>
    </w:div>
    <w:div w:id="437604185">
      <w:bodyDiv w:val="1"/>
      <w:marLeft w:val="0"/>
      <w:marRight w:val="0"/>
      <w:marTop w:val="0"/>
      <w:marBottom w:val="0"/>
      <w:divBdr>
        <w:top w:val="none" w:sz="0" w:space="0" w:color="auto"/>
        <w:left w:val="none" w:sz="0" w:space="0" w:color="auto"/>
        <w:bottom w:val="none" w:sz="0" w:space="0" w:color="auto"/>
        <w:right w:val="none" w:sz="0" w:space="0" w:color="auto"/>
      </w:divBdr>
      <w:divsChild>
        <w:div w:id="73402089">
          <w:marLeft w:val="0"/>
          <w:marRight w:val="0"/>
          <w:marTop w:val="0"/>
          <w:marBottom w:val="0"/>
          <w:divBdr>
            <w:top w:val="none" w:sz="0" w:space="0" w:color="auto"/>
            <w:left w:val="none" w:sz="0" w:space="0" w:color="auto"/>
            <w:bottom w:val="none" w:sz="0" w:space="0" w:color="auto"/>
            <w:right w:val="none" w:sz="0" w:space="0" w:color="auto"/>
          </w:divBdr>
        </w:div>
        <w:div w:id="606037389">
          <w:marLeft w:val="0"/>
          <w:marRight w:val="0"/>
          <w:marTop w:val="0"/>
          <w:marBottom w:val="0"/>
          <w:divBdr>
            <w:top w:val="none" w:sz="0" w:space="0" w:color="auto"/>
            <w:left w:val="none" w:sz="0" w:space="0" w:color="auto"/>
            <w:bottom w:val="none" w:sz="0" w:space="0" w:color="auto"/>
            <w:right w:val="none" w:sz="0" w:space="0" w:color="auto"/>
          </w:divBdr>
        </w:div>
        <w:div w:id="1077216134">
          <w:marLeft w:val="0"/>
          <w:marRight w:val="0"/>
          <w:marTop w:val="0"/>
          <w:marBottom w:val="0"/>
          <w:divBdr>
            <w:top w:val="none" w:sz="0" w:space="0" w:color="auto"/>
            <w:left w:val="none" w:sz="0" w:space="0" w:color="auto"/>
            <w:bottom w:val="none" w:sz="0" w:space="0" w:color="auto"/>
            <w:right w:val="none" w:sz="0" w:space="0" w:color="auto"/>
          </w:divBdr>
        </w:div>
        <w:div w:id="998734794">
          <w:marLeft w:val="0"/>
          <w:marRight w:val="0"/>
          <w:marTop w:val="0"/>
          <w:marBottom w:val="0"/>
          <w:divBdr>
            <w:top w:val="none" w:sz="0" w:space="0" w:color="auto"/>
            <w:left w:val="none" w:sz="0" w:space="0" w:color="auto"/>
            <w:bottom w:val="none" w:sz="0" w:space="0" w:color="auto"/>
            <w:right w:val="none" w:sz="0" w:space="0" w:color="auto"/>
          </w:divBdr>
        </w:div>
      </w:divsChild>
    </w:div>
    <w:div w:id="437649625">
      <w:bodyDiv w:val="1"/>
      <w:marLeft w:val="0"/>
      <w:marRight w:val="0"/>
      <w:marTop w:val="0"/>
      <w:marBottom w:val="0"/>
      <w:divBdr>
        <w:top w:val="none" w:sz="0" w:space="0" w:color="auto"/>
        <w:left w:val="none" w:sz="0" w:space="0" w:color="auto"/>
        <w:bottom w:val="none" w:sz="0" w:space="0" w:color="auto"/>
        <w:right w:val="none" w:sz="0" w:space="0" w:color="auto"/>
      </w:divBdr>
    </w:div>
    <w:div w:id="441346767">
      <w:bodyDiv w:val="1"/>
      <w:marLeft w:val="0"/>
      <w:marRight w:val="0"/>
      <w:marTop w:val="0"/>
      <w:marBottom w:val="0"/>
      <w:divBdr>
        <w:top w:val="none" w:sz="0" w:space="0" w:color="auto"/>
        <w:left w:val="none" w:sz="0" w:space="0" w:color="auto"/>
        <w:bottom w:val="none" w:sz="0" w:space="0" w:color="auto"/>
        <w:right w:val="none" w:sz="0" w:space="0" w:color="auto"/>
      </w:divBdr>
    </w:div>
    <w:div w:id="445733763">
      <w:bodyDiv w:val="1"/>
      <w:marLeft w:val="0"/>
      <w:marRight w:val="0"/>
      <w:marTop w:val="0"/>
      <w:marBottom w:val="0"/>
      <w:divBdr>
        <w:top w:val="none" w:sz="0" w:space="0" w:color="auto"/>
        <w:left w:val="none" w:sz="0" w:space="0" w:color="auto"/>
        <w:bottom w:val="none" w:sz="0" w:space="0" w:color="auto"/>
        <w:right w:val="none" w:sz="0" w:space="0" w:color="auto"/>
      </w:divBdr>
    </w:div>
    <w:div w:id="448209443">
      <w:bodyDiv w:val="1"/>
      <w:marLeft w:val="0"/>
      <w:marRight w:val="0"/>
      <w:marTop w:val="0"/>
      <w:marBottom w:val="0"/>
      <w:divBdr>
        <w:top w:val="none" w:sz="0" w:space="0" w:color="auto"/>
        <w:left w:val="none" w:sz="0" w:space="0" w:color="auto"/>
        <w:bottom w:val="none" w:sz="0" w:space="0" w:color="auto"/>
        <w:right w:val="none" w:sz="0" w:space="0" w:color="auto"/>
      </w:divBdr>
    </w:div>
    <w:div w:id="450786858">
      <w:bodyDiv w:val="1"/>
      <w:marLeft w:val="0"/>
      <w:marRight w:val="0"/>
      <w:marTop w:val="0"/>
      <w:marBottom w:val="0"/>
      <w:divBdr>
        <w:top w:val="none" w:sz="0" w:space="0" w:color="auto"/>
        <w:left w:val="none" w:sz="0" w:space="0" w:color="auto"/>
        <w:bottom w:val="none" w:sz="0" w:space="0" w:color="auto"/>
        <w:right w:val="none" w:sz="0" w:space="0" w:color="auto"/>
      </w:divBdr>
    </w:div>
    <w:div w:id="452405899">
      <w:bodyDiv w:val="1"/>
      <w:marLeft w:val="0"/>
      <w:marRight w:val="0"/>
      <w:marTop w:val="0"/>
      <w:marBottom w:val="0"/>
      <w:divBdr>
        <w:top w:val="none" w:sz="0" w:space="0" w:color="auto"/>
        <w:left w:val="none" w:sz="0" w:space="0" w:color="auto"/>
        <w:bottom w:val="none" w:sz="0" w:space="0" w:color="auto"/>
        <w:right w:val="none" w:sz="0" w:space="0" w:color="auto"/>
      </w:divBdr>
    </w:div>
    <w:div w:id="452553370">
      <w:bodyDiv w:val="1"/>
      <w:marLeft w:val="0"/>
      <w:marRight w:val="0"/>
      <w:marTop w:val="0"/>
      <w:marBottom w:val="0"/>
      <w:divBdr>
        <w:top w:val="none" w:sz="0" w:space="0" w:color="auto"/>
        <w:left w:val="none" w:sz="0" w:space="0" w:color="auto"/>
        <w:bottom w:val="none" w:sz="0" w:space="0" w:color="auto"/>
        <w:right w:val="none" w:sz="0" w:space="0" w:color="auto"/>
      </w:divBdr>
    </w:div>
    <w:div w:id="455222165">
      <w:bodyDiv w:val="1"/>
      <w:marLeft w:val="0"/>
      <w:marRight w:val="0"/>
      <w:marTop w:val="0"/>
      <w:marBottom w:val="0"/>
      <w:divBdr>
        <w:top w:val="none" w:sz="0" w:space="0" w:color="auto"/>
        <w:left w:val="none" w:sz="0" w:space="0" w:color="auto"/>
        <w:bottom w:val="none" w:sz="0" w:space="0" w:color="auto"/>
        <w:right w:val="none" w:sz="0" w:space="0" w:color="auto"/>
      </w:divBdr>
      <w:divsChild>
        <w:div w:id="877664037">
          <w:marLeft w:val="0"/>
          <w:marRight w:val="0"/>
          <w:marTop w:val="0"/>
          <w:marBottom w:val="0"/>
          <w:divBdr>
            <w:top w:val="none" w:sz="0" w:space="0" w:color="auto"/>
            <w:left w:val="none" w:sz="0" w:space="0" w:color="auto"/>
            <w:bottom w:val="none" w:sz="0" w:space="0" w:color="auto"/>
            <w:right w:val="none" w:sz="0" w:space="0" w:color="auto"/>
          </w:divBdr>
        </w:div>
        <w:div w:id="730078150">
          <w:marLeft w:val="0"/>
          <w:marRight w:val="0"/>
          <w:marTop w:val="0"/>
          <w:marBottom w:val="0"/>
          <w:divBdr>
            <w:top w:val="none" w:sz="0" w:space="0" w:color="auto"/>
            <w:left w:val="none" w:sz="0" w:space="0" w:color="auto"/>
            <w:bottom w:val="none" w:sz="0" w:space="0" w:color="auto"/>
            <w:right w:val="none" w:sz="0" w:space="0" w:color="auto"/>
          </w:divBdr>
        </w:div>
      </w:divsChild>
    </w:div>
    <w:div w:id="456024504">
      <w:bodyDiv w:val="1"/>
      <w:marLeft w:val="0"/>
      <w:marRight w:val="0"/>
      <w:marTop w:val="0"/>
      <w:marBottom w:val="0"/>
      <w:divBdr>
        <w:top w:val="none" w:sz="0" w:space="0" w:color="auto"/>
        <w:left w:val="none" w:sz="0" w:space="0" w:color="auto"/>
        <w:bottom w:val="none" w:sz="0" w:space="0" w:color="auto"/>
        <w:right w:val="none" w:sz="0" w:space="0" w:color="auto"/>
      </w:divBdr>
    </w:div>
    <w:div w:id="457722924">
      <w:bodyDiv w:val="1"/>
      <w:marLeft w:val="0"/>
      <w:marRight w:val="0"/>
      <w:marTop w:val="0"/>
      <w:marBottom w:val="0"/>
      <w:divBdr>
        <w:top w:val="none" w:sz="0" w:space="0" w:color="auto"/>
        <w:left w:val="none" w:sz="0" w:space="0" w:color="auto"/>
        <w:bottom w:val="none" w:sz="0" w:space="0" w:color="auto"/>
        <w:right w:val="none" w:sz="0" w:space="0" w:color="auto"/>
      </w:divBdr>
    </w:div>
    <w:div w:id="460391581">
      <w:bodyDiv w:val="1"/>
      <w:marLeft w:val="0"/>
      <w:marRight w:val="0"/>
      <w:marTop w:val="0"/>
      <w:marBottom w:val="0"/>
      <w:divBdr>
        <w:top w:val="none" w:sz="0" w:space="0" w:color="auto"/>
        <w:left w:val="none" w:sz="0" w:space="0" w:color="auto"/>
        <w:bottom w:val="none" w:sz="0" w:space="0" w:color="auto"/>
        <w:right w:val="none" w:sz="0" w:space="0" w:color="auto"/>
      </w:divBdr>
    </w:div>
    <w:div w:id="460616222">
      <w:bodyDiv w:val="1"/>
      <w:marLeft w:val="0"/>
      <w:marRight w:val="0"/>
      <w:marTop w:val="0"/>
      <w:marBottom w:val="0"/>
      <w:divBdr>
        <w:top w:val="none" w:sz="0" w:space="0" w:color="auto"/>
        <w:left w:val="none" w:sz="0" w:space="0" w:color="auto"/>
        <w:bottom w:val="none" w:sz="0" w:space="0" w:color="auto"/>
        <w:right w:val="none" w:sz="0" w:space="0" w:color="auto"/>
      </w:divBdr>
    </w:div>
    <w:div w:id="461845441">
      <w:bodyDiv w:val="1"/>
      <w:marLeft w:val="0"/>
      <w:marRight w:val="0"/>
      <w:marTop w:val="0"/>
      <w:marBottom w:val="0"/>
      <w:divBdr>
        <w:top w:val="none" w:sz="0" w:space="0" w:color="auto"/>
        <w:left w:val="none" w:sz="0" w:space="0" w:color="auto"/>
        <w:bottom w:val="none" w:sz="0" w:space="0" w:color="auto"/>
        <w:right w:val="none" w:sz="0" w:space="0" w:color="auto"/>
      </w:divBdr>
      <w:divsChild>
        <w:div w:id="1173834594">
          <w:marLeft w:val="0"/>
          <w:marRight w:val="0"/>
          <w:marTop w:val="0"/>
          <w:marBottom w:val="0"/>
          <w:divBdr>
            <w:top w:val="none" w:sz="0" w:space="0" w:color="auto"/>
            <w:left w:val="none" w:sz="0" w:space="0" w:color="auto"/>
            <w:bottom w:val="none" w:sz="0" w:space="0" w:color="auto"/>
            <w:right w:val="none" w:sz="0" w:space="0" w:color="auto"/>
          </w:divBdr>
        </w:div>
        <w:div w:id="702899768">
          <w:marLeft w:val="0"/>
          <w:marRight w:val="0"/>
          <w:marTop w:val="0"/>
          <w:marBottom w:val="0"/>
          <w:divBdr>
            <w:top w:val="none" w:sz="0" w:space="0" w:color="auto"/>
            <w:left w:val="none" w:sz="0" w:space="0" w:color="auto"/>
            <w:bottom w:val="none" w:sz="0" w:space="0" w:color="auto"/>
            <w:right w:val="none" w:sz="0" w:space="0" w:color="auto"/>
          </w:divBdr>
        </w:div>
      </w:divsChild>
    </w:div>
    <w:div w:id="463549194">
      <w:bodyDiv w:val="1"/>
      <w:marLeft w:val="0"/>
      <w:marRight w:val="0"/>
      <w:marTop w:val="0"/>
      <w:marBottom w:val="0"/>
      <w:divBdr>
        <w:top w:val="none" w:sz="0" w:space="0" w:color="auto"/>
        <w:left w:val="none" w:sz="0" w:space="0" w:color="auto"/>
        <w:bottom w:val="none" w:sz="0" w:space="0" w:color="auto"/>
        <w:right w:val="none" w:sz="0" w:space="0" w:color="auto"/>
      </w:divBdr>
      <w:divsChild>
        <w:div w:id="48043971">
          <w:marLeft w:val="0"/>
          <w:marRight w:val="0"/>
          <w:marTop w:val="0"/>
          <w:marBottom w:val="0"/>
          <w:divBdr>
            <w:top w:val="none" w:sz="0" w:space="0" w:color="auto"/>
            <w:left w:val="none" w:sz="0" w:space="0" w:color="auto"/>
            <w:bottom w:val="none" w:sz="0" w:space="0" w:color="auto"/>
            <w:right w:val="none" w:sz="0" w:space="0" w:color="auto"/>
          </w:divBdr>
        </w:div>
        <w:div w:id="1416365654">
          <w:marLeft w:val="0"/>
          <w:marRight w:val="0"/>
          <w:marTop w:val="0"/>
          <w:marBottom w:val="0"/>
          <w:divBdr>
            <w:top w:val="none" w:sz="0" w:space="0" w:color="auto"/>
            <w:left w:val="none" w:sz="0" w:space="0" w:color="auto"/>
            <w:bottom w:val="none" w:sz="0" w:space="0" w:color="auto"/>
            <w:right w:val="none" w:sz="0" w:space="0" w:color="auto"/>
          </w:divBdr>
        </w:div>
      </w:divsChild>
    </w:div>
    <w:div w:id="464929931">
      <w:bodyDiv w:val="1"/>
      <w:marLeft w:val="0"/>
      <w:marRight w:val="0"/>
      <w:marTop w:val="0"/>
      <w:marBottom w:val="0"/>
      <w:divBdr>
        <w:top w:val="none" w:sz="0" w:space="0" w:color="auto"/>
        <w:left w:val="none" w:sz="0" w:space="0" w:color="auto"/>
        <w:bottom w:val="none" w:sz="0" w:space="0" w:color="auto"/>
        <w:right w:val="none" w:sz="0" w:space="0" w:color="auto"/>
      </w:divBdr>
    </w:div>
    <w:div w:id="465393259">
      <w:bodyDiv w:val="1"/>
      <w:marLeft w:val="0"/>
      <w:marRight w:val="0"/>
      <w:marTop w:val="0"/>
      <w:marBottom w:val="0"/>
      <w:divBdr>
        <w:top w:val="none" w:sz="0" w:space="0" w:color="auto"/>
        <w:left w:val="none" w:sz="0" w:space="0" w:color="auto"/>
        <w:bottom w:val="none" w:sz="0" w:space="0" w:color="auto"/>
        <w:right w:val="none" w:sz="0" w:space="0" w:color="auto"/>
      </w:divBdr>
    </w:div>
    <w:div w:id="465970694">
      <w:bodyDiv w:val="1"/>
      <w:marLeft w:val="0"/>
      <w:marRight w:val="0"/>
      <w:marTop w:val="0"/>
      <w:marBottom w:val="0"/>
      <w:divBdr>
        <w:top w:val="none" w:sz="0" w:space="0" w:color="auto"/>
        <w:left w:val="none" w:sz="0" w:space="0" w:color="auto"/>
        <w:bottom w:val="none" w:sz="0" w:space="0" w:color="auto"/>
        <w:right w:val="none" w:sz="0" w:space="0" w:color="auto"/>
      </w:divBdr>
    </w:div>
    <w:div w:id="467748586">
      <w:bodyDiv w:val="1"/>
      <w:marLeft w:val="0"/>
      <w:marRight w:val="0"/>
      <w:marTop w:val="0"/>
      <w:marBottom w:val="0"/>
      <w:divBdr>
        <w:top w:val="none" w:sz="0" w:space="0" w:color="auto"/>
        <w:left w:val="none" w:sz="0" w:space="0" w:color="auto"/>
        <w:bottom w:val="none" w:sz="0" w:space="0" w:color="auto"/>
        <w:right w:val="none" w:sz="0" w:space="0" w:color="auto"/>
      </w:divBdr>
    </w:div>
    <w:div w:id="467826348">
      <w:bodyDiv w:val="1"/>
      <w:marLeft w:val="0"/>
      <w:marRight w:val="0"/>
      <w:marTop w:val="0"/>
      <w:marBottom w:val="0"/>
      <w:divBdr>
        <w:top w:val="none" w:sz="0" w:space="0" w:color="auto"/>
        <w:left w:val="none" w:sz="0" w:space="0" w:color="auto"/>
        <w:bottom w:val="none" w:sz="0" w:space="0" w:color="auto"/>
        <w:right w:val="none" w:sz="0" w:space="0" w:color="auto"/>
      </w:divBdr>
      <w:divsChild>
        <w:div w:id="934442777">
          <w:marLeft w:val="0"/>
          <w:marRight w:val="0"/>
          <w:marTop w:val="0"/>
          <w:marBottom w:val="0"/>
          <w:divBdr>
            <w:top w:val="none" w:sz="0" w:space="0" w:color="auto"/>
            <w:left w:val="none" w:sz="0" w:space="0" w:color="auto"/>
            <w:bottom w:val="none" w:sz="0" w:space="0" w:color="auto"/>
            <w:right w:val="none" w:sz="0" w:space="0" w:color="auto"/>
          </w:divBdr>
        </w:div>
        <w:div w:id="15693900">
          <w:marLeft w:val="0"/>
          <w:marRight w:val="0"/>
          <w:marTop w:val="0"/>
          <w:marBottom w:val="0"/>
          <w:divBdr>
            <w:top w:val="none" w:sz="0" w:space="0" w:color="auto"/>
            <w:left w:val="none" w:sz="0" w:space="0" w:color="auto"/>
            <w:bottom w:val="none" w:sz="0" w:space="0" w:color="auto"/>
            <w:right w:val="none" w:sz="0" w:space="0" w:color="auto"/>
          </w:divBdr>
        </w:div>
      </w:divsChild>
    </w:div>
    <w:div w:id="467868546">
      <w:bodyDiv w:val="1"/>
      <w:marLeft w:val="0"/>
      <w:marRight w:val="0"/>
      <w:marTop w:val="0"/>
      <w:marBottom w:val="0"/>
      <w:divBdr>
        <w:top w:val="none" w:sz="0" w:space="0" w:color="auto"/>
        <w:left w:val="none" w:sz="0" w:space="0" w:color="auto"/>
        <w:bottom w:val="none" w:sz="0" w:space="0" w:color="auto"/>
        <w:right w:val="none" w:sz="0" w:space="0" w:color="auto"/>
      </w:divBdr>
    </w:div>
    <w:div w:id="468937170">
      <w:bodyDiv w:val="1"/>
      <w:marLeft w:val="0"/>
      <w:marRight w:val="0"/>
      <w:marTop w:val="0"/>
      <w:marBottom w:val="0"/>
      <w:divBdr>
        <w:top w:val="none" w:sz="0" w:space="0" w:color="auto"/>
        <w:left w:val="none" w:sz="0" w:space="0" w:color="auto"/>
        <w:bottom w:val="none" w:sz="0" w:space="0" w:color="auto"/>
        <w:right w:val="none" w:sz="0" w:space="0" w:color="auto"/>
      </w:divBdr>
    </w:div>
    <w:div w:id="469442108">
      <w:bodyDiv w:val="1"/>
      <w:marLeft w:val="0"/>
      <w:marRight w:val="0"/>
      <w:marTop w:val="0"/>
      <w:marBottom w:val="0"/>
      <w:divBdr>
        <w:top w:val="none" w:sz="0" w:space="0" w:color="auto"/>
        <w:left w:val="none" w:sz="0" w:space="0" w:color="auto"/>
        <w:bottom w:val="none" w:sz="0" w:space="0" w:color="auto"/>
        <w:right w:val="none" w:sz="0" w:space="0" w:color="auto"/>
      </w:divBdr>
    </w:div>
    <w:div w:id="470100217">
      <w:bodyDiv w:val="1"/>
      <w:marLeft w:val="0"/>
      <w:marRight w:val="0"/>
      <w:marTop w:val="0"/>
      <w:marBottom w:val="0"/>
      <w:divBdr>
        <w:top w:val="none" w:sz="0" w:space="0" w:color="auto"/>
        <w:left w:val="none" w:sz="0" w:space="0" w:color="auto"/>
        <w:bottom w:val="none" w:sz="0" w:space="0" w:color="auto"/>
        <w:right w:val="none" w:sz="0" w:space="0" w:color="auto"/>
      </w:divBdr>
    </w:div>
    <w:div w:id="472866884">
      <w:bodyDiv w:val="1"/>
      <w:marLeft w:val="0"/>
      <w:marRight w:val="0"/>
      <w:marTop w:val="0"/>
      <w:marBottom w:val="0"/>
      <w:divBdr>
        <w:top w:val="none" w:sz="0" w:space="0" w:color="auto"/>
        <w:left w:val="none" w:sz="0" w:space="0" w:color="auto"/>
        <w:bottom w:val="none" w:sz="0" w:space="0" w:color="auto"/>
        <w:right w:val="none" w:sz="0" w:space="0" w:color="auto"/>
      </w:divBdr>
    </w:div>
    <w:div w:id="473068419">
      <w:bodyDiv w:val="1"/>
      <w:marLeft w:val="0"/>
      <w:marRight w:val="0"/>
      <w:marTop w:val="0"/>
      <w:marBottom w:val="0"/>
      <w:divBdr>
        <w:top w:val="none" w:sz="0" w:space="0" w:color="auto"/>
        <w:left w:val="none" w:sz="0" w:space="0" w:color="auto"/>
        <w:bottom w:val="none" w:sz="0" w:space="0" w:color="auto"/>
        <w:right w:val="none" w:sz="0" w:space="0" w:color="auto"/>
      </w:divBdr>
      <w:divsChild>
        <w:div w:id="2027710758">
          <w:marLeft w:val="0"/>
          <w:marRight w:val="0"/>
          <w:marTop w:val="0"/>
          <w:marBottom w:val="0"/>
          <w:divBdr>
            <w:top w:val="none" w:sz="0" w:space="0" w:color="auto"/>
            <w:left w:val="none" w:sz="0" w:space="0" w:color="auto"/>
            <w:bottom w:val="none" w:sz="0" w:space="0" w:color="auto"/>
            <w:right w:val="none" w:sz="0" w:space="0" w:color="auto"/>
          </w:divBdr>
        </w:div>
        <w:div w:id="1119378688">
          <w:marLeft w:val="0"/>
          <w:marRight w:val="0"/>
          <w:marTop w:val="0"/>
          <w:marBottom w:val="0"/>
          <w:divBdr>
            <w:top w:val="none" w:sz="0" w:space="0" w:color="auto"/>
            <w:left w:val="none" w:sz="0" w:space="0" w:color="auto"/>
            <w:bottom w:val="none" w:sz="0" w:space="0" w:color="auto"/>
            <w:right w:val="none" w:sz="0" w:space="0" w:color="auto"/>
          </w:divBdr>
        </w:div>
        <w:div w:id="1625892602">
          <w:marLeft w:val="0"/>
          <w:marRight w:val="0"/>
          <w:marTop w:val="0"/>
          <w:marBottom w:val="0"/>
          <w:divBdr>
            <w:top w:val="none" w:sz="0" w:space="0" w:color="auto"/>
            <w:left w:val="none" w:sz="0" w:space="0" w:color="auto"/>
            <w:bottom w:val="none" w:sz="0" w:space="0" w:color="auto"/>
            <w:right w:val="none" w:sz="0" w:space="0" w:color="auto"/>
          </w:divBdr>
        </w:div>
        <w:div w:id="713696352">
          <w:marLeft w:val="0"/>
          <w:marRight w:val="0"/>
          <w:marTop w:val="0"/>
          <w:marBottom w:val="0"/>
          <w:divBdr>
            <w:top w:val="none" w:sz="0" w:space="0" w:color="auto"/>
            <w:left w:val="none" w:sz="0" w:space="0" w:color="auto"/>
            <w:bottom w:val="none" w:sz="0" w:space="0" w:color="auto"/>
            <w:right w:val="none" w:sz="0" w:space="0" w:color="auto"/>
          </w:divBdr>
          <w:divsChild>
            <w:div w:id="1766537951">
              <w:marLeft w:val="0"/>
              <w:marRight w:val="0"/>
              <w:marTop w:val="0"/>
              <w:marBottom w:val="0"/>
              <w:divBdr>
                <w:top w:val="none" w:sz="0" w:space="0" w:color="auto"/>
                <w:left w:val="none" w:sz="0" w:space="0" w:color="auto"/>
                <w:bottom w:val="none" w:sz="0" w:space="0" w:color="auto"/>
                <w:right w:val="none" w:sz="0" w:space="0" w:color="auto"/>
              </w:divBdr>
            </w:div>
            <w:div w:id="157156844">
              <w:marLeft w:val="0"/>
              <w:marRight w:val="0"/>
              <w:marTop w:val="0"/>
              <w:marBottom w:val="0"/>
              <w:divBdr>
                <w:top w:val="none" w:sz="0" w:space="0" w:color="auto"/>
                <w:left w:val="none" w:sz="0" w:space="0" w:color="auto"/>
                <w:bottom w:val="none" w:sz="0" w:space="0" w:color="auto"/>
                <w:right w:val="none" w:sz="0" w:space="0" w:color="auto"/>
              </w:divBdr>
            </w:div>
            <w:div w:id="1060860054">
              <w:marLeft w:val="0"/>
              <w:marRight w:val="0"/>
              <w:marTop w:val="0"/>
              <w:marBottom w:val="0"/>
              <w:divBdr>
                <w:top w:val="none" w:sz="0" w:space="0" w:color="auto"/>
                <w:left w:val="none" w:sz="0" w:space="0" w:color="auto"/>
                <w:bottom w:val="none" w:sz="0" w:space="0" w:color="auto"/>
                <w:right w:val="none" w:sz="0" w:space="0" w:color="auto"/>
              </w:divBdr>
            </w:div>
            <w:div w:id="1429159650">
              <w:marLeft w:val="0"/>
              <w:marRight w:val="0"/>
              <w:marTop w:val="0"/>
              <w:marBottom w:val="0"/>
              <w:divBdr>
                <w:top w:val="none" w:sz="0" w:space="0" w:color="auto"/>
                <w:left w:val="none" w:sz="0" w:space="0" w:color="auto"/>
                <w:bottom w:val="none" w:sz="0" w:space="0" w:color="auto"/>
                <w:right w:val="none" w:sz="0" w:space="0" w:color="auto"/>
              </w:divBdr>
            </w:div>
            <w:div w:id="20756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688428">
      <w:bodyDiv w:val="1"/>
      <w:marLeft w:val="0"/>
      <w:marRight w:val="0"/>
      <w:marTop w:val="0"/>
      <w:marBottom w:val="0"/>
      <w:divBdr>
        <w:top w:val="none" w:sz="0" w:space="0" w:color="auto"/>
        <w:left w:val="none" w:sz="0" w:space="0" w:color="auto"/>
        <w:bottom w:val="none" w:sz="0" w:space="0" w:color="auto"/>
        <w:right w:val="none" w:sz="0" w:space="0" w:color="auto"/>
      </w:divBdr>
    </w:div>
    <w:div w:id="475873697">
      <w:bodyDiv w:val="1"/>
      <w:marLeft w:val="0"/>
      <w:marRight w:val="0"/>
      <w:marTop w:val="0"/>
      <w:marBottom w:val="0"/>
      <w:divBdr>
        <w:top w:val="none" w:sz="0" w:space="0" w:color="auto"/>
        <w:left w:val="none" w:sz="0" w:space="0" w:color="auto"/>
        <w:bottom w:val="none" w:sz="0" w:space="0" w:color="auto"/>
        <w:right w:val="none" w:sz="0" w:space="0" w:color="auto"/>
      </w:divBdr>
    </w:div>
    <w:div w:id="479465563">
      <w:bodyDiv w:val="1"/>
      <w:marLeft w:val="0"/>
      <w:marRight w:val="0"/>
      <w:marTop w:val="0"/>
      <w:marBottom w:val="0"/>
      <w:divBdr>
        <w:top w:val="none" w:sz="0" w:space="0" w:color="auto"/>
        <w:left w:val="none" w:sz="0" w:space="0" w:color="auto"/>
        <w:bottom w:val="none" w:sz="0" w:space="0" w:color="auto"/>
        <w:right w:val="none" w:sz="0" w:space="0" w:color="auto"/>
      </w:divBdr>
    </w:div>
    <w:div w:id="479615185">
      <w:bodyDiv w:val="1"/>
      <w:marLeft w:val="0"/>
      <w:marRight w:val="0"/>
      <w:marTop w:val="0"/>
      <w:marBottom w:val="0"/>
      <w:divBdr>
        <w:top w:val="none" w:sz="0" w:space="0" w:color="auto"/>
        <w:left w:val="none" w:sz="0" w:space="0" w:color="auto"/>
        <w:bottom w:val="none" w:sz="0" w:space="0" w:color="auto"/>
        <w:right w:val="none" w:sz="0" w:space="0" w:color="auto"/>
      </w:divBdr>
    </w:div>
    <w:div w:id="481508697">
      <w:bodyDiv w:val="1"/>
      <w:marLeft w:val="0"/>
      <w:marRight w:val="0"/>
      <w:marTop w:val="0"/>
      <w:marBottom w:val="0"/>
      <w:divBdr>
        <w:top w:val="none" w:sz="0" w:space="0" w:color="auto"/>
        <w:left w:val="none" w:sz="0" w:space="0" w:color="auto"/>
        <w:bottom w:val="none" w:sz="0" w:space="0" w:color="auto"/>
        <w:right w:val="none" w:sz="0" w:space="0" w:color="auto"/>
      </w:divBdr>
    </w:div>
    <w:div w:id="484250639">
      <w:bodyDiv w:val="1"/>
      <w:marLeft w:val="0"/>
      <w:marRight w:val="0"/>
      <w:marTop w:val="0"/>
      <w:marBottom w:val="0"/>
      <w:divBdr>
        <w:top w:val="none" w:sz="0" w:space="0" w:color="auto"/>
        <w:left w:val="none" w:sz="0" w:space="0" w:color="auto"/>
        <w:bottom w:val="none" w:sz="0" w:space="0" w:color="auto"/>
        <w:right w:val="none" w:sz="0" w:space="0" w:color="auto"/>
      </w:divBdr>
    </w:div>
    <w:div w:id="485325150">
      <w:bodyDiv w:val="1"/>
      <w:marLeft w:val="0"/>
      <w:marRight w:val="0"/>
      <w:marTop w:val="0"/>
      <w:marBottom w:val="0"/>
      <w:divBdr>
        <w:top w:val="none" w:sz="0" w:space="0" w:color="auto"/>
        <w:left w:val="none" w:sz="0" w:space="0" w:color="auto"/>
        <w:bottom w:val="none" w:sz="0" w:space="0" w:color="auto"/>
        <w:right w:val="none" w:sz="0" w:space="0" w:color="auto"/>
      </w:divBdr>
    </w:div>
    <w:div w:id="485710074">
      <w:bodyDiv w:val="1"/>
      <w:marLeft w:val="0"/>
      <w:marRight w:val="0"/>
      <w:marTop w:val="0"/>
      <w:marBottom w:val="0"/>
      <w:divBdr>
        <w:top w:val="none" w:sz="0" w:space="0" w:color="auto"/>
        <w:left w:val="none" w:sz="0" w:space="0" w:color="auto"/>
        <w:bottom w:val="none" w:sz="0" w:space="0" w:color="auto"/>
        <w:right w:val="none" w:sz="0" w:space="0" w:color="auto"/>
      </w:divBdr>
    </w:div>
    <w:div w:id="486290239">
      <w:bodyDiv w:val="1"/>
      <w:marLeft w:val="0"/>
      <w:marRight w:val="0"/>
      <w:marTop w:val="0"/>
      <w:marBottom w:val="0"/>
      <w:divBdr>
        <w:top w:val="none" w:sz="0" w:space="0" w:color="auto"/>
        <w:left w:val="none" w:sz="0" w:space="0" w:color="auto"/>
        <w:bottom w:val="none" w:sz="0" w:space="0" w:color="auto"/>
        <w:right w:val="none" w:sz="0" w:space="0" w:color="auto"/>
      </w:divBdr>
    </w:div>
    <w:div w:id="487139339">
      <w:bodyDiv w:val="1"/>
      <w:marLeft w:val="0"/>
      <w:marRight w:val="0"/>
      <w:marTop w:val="0"/>
      <w:marBottom w:val="0"/>
      <w:divBdr>
        <w:top w:val="none" w:sz="0" w:space="0" w:color="auto"/>
        <w:left w:val="none" w:sz="0" w:space="0" w:color="auto"/>
        <w:bottom w:val="none" w:sz="0" w:space="0" w:color="auto"/>
        <w:right w:val="none" w:sz="0" w:space="0" w:color="auto"/>
      </w:divBdr>
    </w:div>
    <w:div w:id="490025511">
      <w:bodyDiv w:val="1"/>
      <w:marLeft w:val="0"/>
      <w:marRight w:val="0"/>
      <w:marTop w:val="0"/>
      <w:marBottom w:val="0"/>
      <w:divBdr>
        <w:top w:val="none" w:sz="0" w:space="0" w:color="auto"/>
        <w:left w:val="none" w:sz="0" w:space="0" w:color="auto"/>
        <w:bottom w:val="none" w:sz="0" w:space="0" w:color="auto"/>
        <w:right w:val="none" w:sz="0" w:space="0" w:color="auto"/>
      </w:divBdr>
    </w:div>
    <w:div w:id="490213976">
      <w:bodyDiv w:val="1"/>
      <w:marLeft w:val="0"/>
      <w:marRight w:val="0"/>
      <w:marTop w:val="0"/>
      <w:marBottom w:val="0"/>
      <w:divBdr>
        <w:top w:val="none" w:sz="0" w:space="0" w:color="auto"/>
        <w:left w:val="none" w:sz="0" w:space="0" w:color="auto"/>
        <w:bottom w:val="none" w:sz="0" w:space="0" w:color="auto"/>
        <w:right w:val="none" w:sz="0" w:space="0" w:color="auto"/>
      </w:divBdr>
    </w:div>
    <w:div w:id="491914060">
      <w:bodyDiv w:val="1"/>
      <w:marLeft w:val="0"/>
      <w:marRight w:val="0"/>
      <w:marTop w:val="0"/>
      <w:marBottom w:val="0"/>
      <w:divBdr>
        <w:top w:val="none" w:sz="0" w:space="0" w:color="auto"/>
        <w:left w:val="none" w:sz="0" w:space="0" w:color="auto"/>
        <w:bottom w:val="none" w:sz="0" w:space="0" w:color="auto"/>
        <w:right w:val="none" w:sz="0" w:space="0" w:color="auto"/>
      </w:divBdr>
      <w:divsChild>
        <w:div w:id="539510874">
          <w:marLeft w:val="300"/>
          <w:marRight w:val="300"/>
          <w:marTop w:val="300"/>
          <w:marBottom w:val="300"/>
          <w:divBdr>
            <w:top w:val="none" w:sz="0" w:space="0" w:color="auto"/>
            <w:left w:val="none" w:sz="0" w:space="0" w:color="auto"/>
            <w:bottom w:val="none" w:sz="0" w:space="0" w:color="auto"/>
            <w:right w:val="none" w:sz="0" w:space="0" w:color="auto"/>
          </w:divBdr>
          <w:divsChild>
            <w:div w:id="1341202171">
              <w:marLeft w:val="0"/>
              <w:marRight w:val="0"/>
              <w:marTop w:val="0"/>
              <w:marBottom w:val="0"/>
              <w:divBdr>
                <w:top w:val="single" w:sz="6" w:space="8" w:color="1E90FF"/>
                <w:left w:val="single" w:sz="6" w:space="8" w:color="1E90FF"/>
                <w:bottom w:val="single" w:sz="6" w:space="8" w:color="1E90FF"/>
                <w:right w:val="single" w:sz="6" w:space="8" w:color="1E90FF"/>
              </w:divBdr>
              <w:divsChild>
                <w:div w:id="586963563">
                  <w:marLeft w:val="0"/>
                  <w:marRight w:val="0"/>
                  <w:marTop w:val="0"/>
                  <w:marBottom w:val="0"/>
                  <w:divBdr>
                    <w:top w:val="none" w:sz="0" w:space="0" w:color="auto"/>
                    <w:left w:val="none" w:sz="0" w:space="0" w:color="auto"/>
                    <w:bottom w:val="none" w:sz="0" w:space="0" w:color="auto"/>
                    <w:right w:val="none" w:sz="0" w:space="0" w:color="auto"/>
                  </w:divBdr>
                  <w:divsChild>
                    <w:div w:id="2101828631">
                      <w:marLeft w:val="0"/>
                      <w:marRight w:val="0"/>
                      <w:marTop w:val="0"/>
                      <w:marBottom w:val="0"/>
                      <w:divBdr>
                        <w:top w:val="none" w:sz="0" w:space="0" w:color="auto"/>
                        <w:left w:val="none" w:sz="0" w:space="0" w:color="auto"/>
                        <w:bottom w:val="none" w:sz="0" w:space="0" w:color="auto"/>
                        <w:right w:val="none" w:sz="0" w:space="0" w:color="auto"/>
                      </w:divBdr>
                    </w:div>
                    <w:div w:id="898243265">
                      <w:marLeft w:val="0"/>
                      <w:marRight w:val="0"/>
                      <w:marTop w:val="0"/>
                      <w:marBottom w:val="0"/>
                      <w:divBdr>
                        <w:top w:val="none" w:sz="0" w:space="0" w:color="auto"/>
                        <w:left w:val="none" w:sz="0" w:space="0" w:color="auto"/>
                        <w:bottom w:val="none" w:sz="0" w:space="0" w:color="auto"/>
                        <w:right w:val="none" w:sz="0" w:space="0" w:color="auto"/>
                      </w:divBdr>
                    </w:div>
                    <w:div w:id="263419413">
                      <w:marLeft w:val="0"/>
                      <w:marRight w:val="0"/>
                      <w:marTop w:val="0"/>
                      <w:marBottom w:val="0"/>
                      <w:divBdr>
                        <w:top w:val="none" w:sz="0" w:space="0" w:color="auto"/>
                        <w:left w:val="none" w:sz="0" w:space="0" w:color="auto"/>
                        <w:bottom w:val="none" w:sz="0" w:space="0" w:color="auto"/>
                        <w:right w:val="none" w:sz="0" w:space="0" w:color="auto"/>
                      </w:divBdr>
                    </w:div>
                    <w:div w:id="108372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375582">
      <w:bodyDiv w:val="1"/>
      <w:marLeft w:val="0"/>
      <w:marRight w:val="0"/>
      <w:marTop w:val="0"/>
      <w:marBottom w:val="0"/>
      <w:divBdr>
        <w:top w:val="none" w:sz="0" w:space="0" w:color="auto"/>
        <w:left w:val="none" w:sz="0" w:space="0" w:color="auto"/>
        <w:bottom w:val="none" w:sz="0" w:space="0" w:color="auto"/>
        <w:right w:val="none" w:sz="0" w:space="0" w:color="auto"/>
      </w:divBdr>
    </w:div>
    <w:div w:id="493954744">
      <w:bodyDiv w:val="1"/>
      <w:marLeft w:val="0"/>
      <w:marRight w:val="0"/>
      <w:marTop w:val="0"/>
      <w:marBottom w:val="0"/>
      <w:divBdr>
        <w:top w:val="none" w:sz="0" w:space="0" w:color="auto"/>
        <w:left w:val="none" w:sz="0" w:space="0" w:color="auto"/>
        <w:bottom w:val="none" w:sz="0" w:space="0" w:color="auto"/>
        <w:right w:val="none" w:sz="0" w:space="0" w:color="auto"/>
      </w:divBdr>
    </w:div>
    <w:div w:id="495459600">
      <w:bodyDiv w:val="1"/>
      <w:marLeft w:val="0"/>
      <w:marRight w:val="0"/>
      <w:marTop w:val="0"/>
      <w:marBottom w:val="0"/>
      <w:divBdr>
        <w:top w:val="none" w:sz="0" w:space="0" w:color="auto"/>
        <w:left w:val="none" w:sz="0" w:space="0" w:color="auto"/>
        <w:bottom w:val="none" w:sz="0" w:space="0" w:color="auto"/>
        <w:right w:val="none" w:sz="0" w:space="0" w:color="auto"/>
      </w:divBdr>
    </w:div>
    <w:div w:id="495532580">
      <w:bodyDiv w:val="1"/>
      <w:marLeft w:val="0"/>
      <w:marRight w:val="0"/>
      <w:marTop w:val="0"/>
      <w:marBottom w:val="0"/>
      <w:divBdr>
        <w:top w:val="none" w:sz="0" w:space="0" w:color="auto"/>
        <w:left w:val="none" w:sz="0" w:space="0" w:color="auto"/>
        <w:bottom w:val="none" w:sz="0" w:space="0" w:color="auto"/>
        <w:right w:val="none" w:sz="0" w:space="0" w:color="auto"/>
      </w:divBdr>
    </w:div>
    <w:div w:id="496191237">
      <w:bodyDiv w:val="1"/>
      <w:marLeft w:val="0"/>
      <w:marRight w:val="0"/>
      <w:marTop w:val="0"/>
      <w:marBottom w:val="0"/>
      <w:divBdr>
        <w:top w:val="none" w:sz="0" w:space="0" w:color="auto"/>
        <w:left w:val="none" w:sz="0" w:space="0" w:color="auto"/>
        <w:bottom w:val="none" w:sz="0" w:space="0" w:color="auto"/>
        <w:right w:val="none" w:sz="0" w:space="0" w:color="auto"/>
      </w:divBdr>
    </w:div>
    <w:div w:id="496582821">
      <w:bodyDiv w:val="1"/>
      <w:marLeft w:val="0"/>
      <w:marRight w:val="0"/>
      <w:marTop w:val="0"/>
      <w:marBottom w:val="0"/>
      <w:divBdr>
        <w:top w:val="none" w:sz="0" w:space="0" w:color="auto"/>
        <w:left w:val="none" w:sz="0" w:space="0" w:color="auto"/>
        <w:bottom w:val="none" w:sz="0" w:space="0" w:color="auto"/>
        <w:right w:val="none" w:sz="0" w:space="0" w:color="auto"/>
      </w:divBdr>
      <w:divsChild>
        <w:div w:id="785273032">
          <w:marLeft w:val="300"/>
          <w:marRight w:val="300"/>
          <w:marTop w:val="300"/>
          <w:marBottom w:val="300"/>
          <w:divBdr>
            <w:top w:val="none" w:sz="0" w:space="0" w:color="auto"/>
            <w:left w:val="none" w:sz="0" w:space="0" w:color="auto"/>
            <w:bottom w:val="none" w:sz="0" w:space="0" w:color="auto"/>
            <w:right w:val="none" w:sz="0" w:space="0" w:color="auto"/>
          </w:divBdr>
          <w:divsChild>
            <w:div w:id="2099251215">
              <w:marLeft w:val="0"/>
              <w:marRight w:val="0"/>
              <w:marTop w:val="0"/>
              <w:marBottom w:val="0"/>
              <w:divBdr>
                <w:top w:val="single" w:sz="6" w:space="8" w:color="1E90FF"/>
                <w:left w:val="single" w:sz="6" w:space="8" w:color="1E90FF"/>
                <w:bottom w:val="single" w:sz="6" w:space="8" w:color="1E90FF"/>
                <w:right w:val="single" w:sz="6" w:space="8" w:color="1E90FF"/>
              </w:divBdr>
              <w:divsChild>
                <w:div w:id="658005105">
                  <w:marLeft w:val="0"/>
                  <w:marRight w:val="0"/>
                  <w:marTop w:val="0"/>
                  <w:marBottom w:val="0"/>
                  <w:divBdr>
                    <w:top w:val="none" w:sz="0" w:space="0" w:color="auto"/>
                    <w:left w:val="none" w:sz="0" w:space="0" w:color="auto"/>
                    <w:bottom w:val="none" w:sz="0" w:space="0" w:color="auto"/>
                    <w:right w:val="none" w:sz="0" w:space="0" w:color="auto"/>
                  </w:divBdr>
                  <w:divsChild>
                    <w:div w:id="362898443">
                      <w:marLeft w:val="0"/>
                      <w:marRight w:val="0"/>
                      <w:marTop w:val="0"/>
                      <w:marBottom w:val="0"/>
                      <w:divBdr>
                        <w:top w:val="none" w:sz="0" w:space="0" w:color="auto"/>
                        <w:left w:val="none" w:sz="0" w:space="0" w:color="auto"/>
                        <w:bottom w:val="none" w:sz="0" w:space="0" w:color="auto"/>
                        <w:right w:val="none" w:sz="0" w:space="0" w:color="auto"/>
                      </w:divBdr>
                    </w:div>
                    <w:div w:id="1675962078">
                      <w:marLeft w:val="0"/>
                      <w:marRight w:val="0"/>
                      <w:marTop w:val="0"/>
                      <w:marBottom w:val="0"/>
                      <w:divBdr>
                        <w:top w:val="none" w:sz="0" w:space="0" w:color="auto"/>
                        <w:left w:val="none" w:sz="0" w:space="0" w:color="auto"/>
                        <w:bottom w:val="none" w:sz="0" w:space="0" w:color="auto"/>
                        <w:right w:val="none" w:sz="0" w:space="0" w:color="auto"/>
                      </w:divBdr>
                    </w:div>
                    <w:div w:id="14693597">
                      <w:marLeft w:val="0"/>
                      <w:marRight w:val="0"/>
                      <w:marTop w:val="0"/>
                      <w:marBottom w:val="0"/>
                      <w:divBdr>
                        <w:top w:val="none" w:sz="0" w:space="0" w:color="auto"/>
                        <w:left w:val="none" w:sz="0" w:space="0" w:color="auto"/>
                        <w:bottom w:val="none" w:sz="0" w:space="0" w:color="auto"/>
                        <w:right w:val="none" w:sz="0" w:space="0" w:color="auto"/>
                      </w:divBdr>
                    </w:div>
                    <w:div w:id="185757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498516">
      <w:bodyDiv w:val="1"/>
      <w:marLeft w:val="0"/>
      <w:marRight w:val="0"/>
      <w:marTop w:val="0"/>
      <w:marBottom w:val="0"/>
      <w:divBdr>
        <w:top w:val="none" w:sz="0" w:space="0" w:color="auto"/>
        <w:left w:val="none" w:sz="0" w:space="0" w:color="auto"/>
        <w:bottom w:val="none" w:sz="0" w:space="0" w:color="auto"/>
        <w:right w:val="none" w:sz="0" w:space="0" w:color="auto"/>
      </w:divBdr>
      <w:divsChild>
        <w:div w:id="931819156">
          <w:marLeft w:val="0"/>
          <w:marRight w:val="0"/>
          <w:marTop w:val="0"/>
          <w:marBottom w:val="0"/>
          <w:divBdr>
            <w:top w:val="none" w:sz="0" w:space="0" w:color="auto"/>
            <w:left w:val="none" w:sz="0" w:space="0" w:color="auto"/>
            <w:bottom w:val="none" w:sz="0" w:space="0" w:color="auto"/>
            <w:right w:val="none" w:sz="0" w:space="0" w:color="auto"/>
          </w:divBdr>
        </w:div>
        <w:div w:id="1603494714">
          <w:marLeft w:val="0"/>
          <w:marRight w:val="0"/>
          <w:marTop w:val="0"/>
          <w:marBottom w:val="0"/>
          <w:divBdr>
            <w:top w:val="none" w:sz="0" w:space="0" w:color="auto"/>
            <w:left w:val="none" w:sz="0" w:space="0" w:color="auto"/>
            <w:bottom w:val="none" w:sz="0" w:space="0" w:color="auto"/>
            <w:right w:val="none" w:sz="0" w:space="0" w:color="auto"/>
          </w:divBdr>
        </w:div>
        <w:div w:id="1253126776">
          <w:marLeft w:val="0"/>
          <w:marRight w:val="0"/>
          <w:marTop w:val="0"/>
          <w:marBottom w:val="0"/>
          <w:divBdr>
            <w:top w:val="none" w:sz="0" w:space="0" w:color="auto"/>
            <w:left w:val="none" w:sz="0" w:space="0" w:color="auto"/>
            <w:bottom w:val="none" w:sz="0" w:space="0" w:color="auto"/>
            <w:right w:val="none" w:sz="0" w:space="0" w:color="auto"/>
          </w:divBdr>
        </w:div>
        <w:div w:id="2060938629">
          <w:marLeft w:val="0"/>
          <w:marRight w:val="0"/>
          <w:marTop w:val="0"/>
          <w:marBottom w:val="0"/>
          <w:divBdr>
            <w:top w:val="none" w:sz="0" w:space="0" w:color="auto"/>
            <w:left w:val="none" w:sz="0" w:space="0" w:color="auto"/>
            <w:bottom w:val="none" w:sz="0" w:space="0" w:color="auto"/>
            <w:right w:val="none" w:sz="0" w:space="0" w:color="auto"/>
          </w:divBdr>
        </w:div>
      </w:divsChild>
    </w:div>
    <w:div w:id="497844029">
      <w:bodyDiv w:val="1"/>
      <w:marLeft w:val="0"/>
      <w:marRight w:val="0"/>
      <w:marTop w:val="0"/>
      <w:marBottom w:val="0"/>
      <w:divBdr>
        <w:top w:val="none" w:sz="0" w:space="0" w:color="auto"/>
        <w:left w:val="none" w:sz="0" w:space="0" w:color="auto"/>
        <w:bottom w:val="none" w:sz="0" w:space="0" w:color="auto"/>
        <w:right w:val="none" w:sz="0" w:space="0" w:color="auto"/>
      </w:divBdr>
      <w:divsChild>
        <w:div w:id="422722720">
          <w:marLeft w:val="0"/>
          <w:marRight w:val="0"/>
          <w:marTop w:val="0"/>
          <w:marBottom w:val="0"/>
          <w:divBdr>
            <w:top w:val="none" w:sz="0" w:space="0" w:color="auto"/>
            <w:left w:val="none" w:sz="0" w:space="0" w:color="auto"/>
            <w:bottom w:val="none" w:sz="0" w:space="0" w:color="auto"/>
            <w:right w:val="none" w:sz="0" w:space="0" w:color="auto"/>
          </w:divBdr>
        </w:div>
        <w:div w:id="847215831">
          <w:marLeft w:val="0"/>
          <w:marRight w:val="0"/>
          <w:marTop w:val="0"/>
          <w:marBottom w:val="0"/>
          <w:divBdr>
            <w:top w:val="none" w:sz="0" w:space="0" w:color="auto"/>
            <w:left w:val="none" w:sz="0" w:space="0" w:color="auto"/>
            <w:bottom w:val="none" w:sz="0" w:space="0" w:color="auto"/>
            <w:right w:val="none" w:sz="0" w:space="0" w:color="auto"/>
          </w:divBdr>
        </w:div>
        <w:div w:id="2103262914">
          <w:marLeft w:val="0"/>
          <w:marRight w:val="0"/>
          <w:marTop w:val="0"/>
          <w:marBottom w:val="0"/>
          <w:divBdr>
            <w:top w:val="none" w:sz="0" w:space="0" w:color="auto"/>
            <w:left w:val="none" w:sz="0" w:space="0" w:color="auto"/>
            <w:bottom w:val="none" w:sz="0" w:space="0" w:color="auto"/>
            <w:right w:val="none" w:sz="0" w:space="0" w:color="auto"/>
          </w:divBdr>
        </w:div>
        <w:div w:id="40441101">
          <w:marLeft w:val="0"/>
          <w:marRight w:val="0"/>
          <w:marTop w:val="0"/>
          <w:marBottom w:val="0"/>
          <w:divBdr>
            <w:top w:val="none" w:sz="0" w:space="0" w:color="auto"/>
            <w:left w:val="none" w:sz="0" w:space="0" w:color="auto"/>
            <w:bottom w:val="none" w:sz="0" w:space="0" w:color="auto"/>
            <w:right w:val="none" w:sz="0" w:space="0" w:color="auto"/>
          </w:divBdr>
        </w:div>
      </w:divsChild>
    </w:div>
    <w:div w:id="498009836">
      <w:bodyDiv w:val="1"/>
      <w:marLeft w:val="0"/>
      <w:marRight w:val="0"/>
      <w:marTop w:val="0"/>
      <w:marBottom w:val="0"/>
      <w:divBdr>
        <w:top w:val="none" w:sz="0" w:space="0" w:color="auto"/>
        <w:left w:val="none" w:sz="0" w:space="0" w:color="auto"/>
        <w:bottom w:val="none" w:sz="0" w:space="0" w:color="auto"/>
        <w:right w:val="none" w:sz="0" w:space="0" w:color="auto"/>
      </w:divBdr>
    </w:div>
    <w:div w:id="498618270">
      <w:bodyDiv w:val="1"/>
      <w:marLeft w:val="0"/>
      <w:marRight w:val="0"/>
      <w:marTop w:val="0"/>
      <w:marBottom w:val="0"/>
      <w:divBdr>
        <w:top w:val="none" w:sz="0" w:space="0" w:color="auto"/>
        <w:left w:val="none" w:sz="0" w:space="0" w:color="auto"/>
        <w:bottom w:val="none" w:sz="0" w:space="0" w:color="auto"/>
        <w:right w:val="none" w:sz="0" w:space="0" w:color="auto"/>
      </w:divBdr>
    </w:div>
    <w:div w:id="498885178">
      <w:bodyDiv w:val="1"/>
      <w:marLeft w:val="0"/>
      <w:marRight w:val="0"/>
      <w:marTop w:val="0"/>
      <w:marBottom w:val="0"/>
      <w:divBdr>
        <w:top w:val="none" w:sz="0" w:space="0" w:color="auto"/>
        <w:left w:val="none" w:sz="0" w:space="0" w:color="auto"/>
        <w:bottom w:val="none" w:sz="0" w:space="0" w:color="auto"/>
        <w:right w:val="none" w:sz="0" w:space="0" w:color="auto"/>
      </w:divBdr>
    </w:div>
    <w:div w:id="499466650">
      <w:bodyDiv w:val="1"/>
      <w:marLeft w:val="0"/>
      <w:marRight w:val="0"/>
      <w:marTop w:val="0"/>
      <w:marBottom w:val="0"/>
      <w:divBdr>
        <w:top w:val="none" w:sz="0" w:space="0" w:color="auto"/>
        <w:left w:val="none" w:sz="0" w:space="0" w:color="auto"/>
        <w:bottom w:val="none" w:sz="0" w:space="0" w:color="auto"/>
        <w:right w:val="none" w:sz="0" w:space="0" w:color="auto"/>
      </w:divBdr>
    </w:div>
    <w:div w:id="499810301">
      <w:bodyDiv w:val="1"/>
      <w:marLeft w:val="0"/>
      <w:marRight w:val="0"/>
      <w:marTop w:val="0"/>
      <w:marBottom w:val="0"/>
      <w:divBdr>
        <w:top w:val="none" w:sz="0" w:space="0" w:color="auto"/>
        <w:left w:val="none" w:sz="0" w:space="0" w:color="auto"/>
        <w:bottom w:val="none" w:sz="0" w:space="0" w:color="auto"/>
        <w:right w:val="none" w:sz="0" w:space="0" w:color="auto"/>
      </w:divBdr>
    </w:div>
    <w:div w:id="500700319">
      <w:bodyDiv w:val="1"/>
      <w:marLeft w:val="0"/>
      <w:marRight w:val="0"/>
      <w:marTop w:val="0"/>
      <w:marBottom w:val="0"/>
      <w:divBdr>
        <w:top w:val="none" w:sz="0" w:space="0" w:color="auto"/>
        <w:left w:val="none" w:sz="0" w:space="0" w:color="auto"/>
        <w:bottom w:val="none" w:sz="0" w:space="0" w:color="auto"/>
        <w:right w:val="none" w:sz="0" w:space="0" w:color="auto"/>
      </w:divBdr>
    </w:div>
    <w:div w:id="501432939">
      <w:bodyDiv w:val="1"/>
      <w:marLeft w:val="0"/>
      <w:marRight w:val="0"/>
      <w:marTop w:val="0"/>
      <w:marBottom w:val="0"/>
      <w:divBdr>
        <w:top w:val="none" w:sz="0" w:space="0" w:color="auto"/>
        <w:left w:val="none" w:sz="0" w:space="0" w:color="auto"/>
        <w:bottom w:val="none" w:sz="0" w:space="0" w:color="auto"/>
        <w:right w:val="none" w:sz="0" w:space="0" w:color="auto"/>
      </w:divBdr>
    </w:div>
    <w:div w:id="501697623">
      <w:bodyDiv w:val="1"/>
      <w:marLeft w:val="0"/>
      <w:marRight w:val="0"/>
      <w:marTop w:val="0"/>
      <w:marBottom w:val="0"/>
      <w:divBdr>
        <w:top w:val="none" w:sz="0" w:space="0" w:color="auto"/>
        <w:left w:val="none" w:sz="0" w:space="0" w:color="auto"/>
        <w:bottom w:val="none" w:sz="0" w:space="0" w:color="auto"/>
        <w:right w:val="none" w:sz="0" w:space="0" w:color="auto"/>
      </w:divBdr>
      <w:divsChild>
        <w:div w:id="142703123">
          <w:marLeft w:val="0"/>
          <w:marRight w:val="0"/>
          <w:marTop w:val="0"/>
          <w:marBottom w:val="0"/>
          <w:divBdr>
            <w:top w:val="none" w:sz="0" w:space="0" w:color="auto"/>
            <w:left w:val="none" w:sz="0" w:space="0" w:color="auto"/>
            <w:bottom w:val="none" w:sz="0" w:space="0" w:color="auto"/>
            <w:right w:val="none" w:sz="0" w:space="0" w:color="auto"/>
          </w:divBdr>
        </w:div>
        <w:div w:id="564922443">
          <w:marLeft w:val="0"/>
          <w:marRight w:val="0"/>
          <w:marTop w:val="0"/>
          <w:marBottom w:val="0"/>
          <w:divBdr>
            <w:top w:val="none" w:sz="0" w:space="0" w:color="auto"/>
            <w:left w:val="none" w:sz="0" w:space="0" w:color="auto"/>
            <w:bottom w:val="none" w:sz="0" w:space="0" w:color="auto"/>
            <w:right w:val="none" w:sz="0" w:space="0" w:color="auto"/>
          </w:divBdr>
        </w:div>
      </w:divsChild>
    </w:div>
    <w:div w:id="503859463">
      <w:bodyDiv w:val="1"/>
      <w:marLeft w:val="0"/>
      <w:marRight w:val="0"/>
      <w:marTop w:val="0"/>
      <w:marBottom w:val="0"/>
      <w:divBdr>
        <w:top w:val="none" w:sz="0" w:space="0" w:color="auto"/>
        <w:left w:val="none" w:sz="0" w:space="0" w:color="auto"/>
        <w:bottom w:val="none" w:sz="0" w:space="0" w:color="auto"/>
        <w:right w:val="none" w:sz="0" w:space="0" w:color="auto"/>
      </w:divBdr>
    </w:div>
    <w:div w:id="506022364">
      <w:bodyDiv w:val="1"/>
      <w:marLeft w:val="0"/>
      <w:marRight w:val="0"/>
      <w:marTop w:val="0"/>
      <w:marBottom w:val="0"/>
      <w:divBdr>
        <w:top w:val="none" w:sz="0" w:space="0" w:color="auto"/>
        <w:left w:val="none" w:sz="0" w:space="0" w:color="auto"/>
        <w:bottom w:val="none" w:sz="0" w:space="0" w:color="auto"/>
        <w:right w:val="none" w:sz="0" w:space="0" w:color="auto"/>
      </w:divBdr>
    </w:div>
    <w:div w:id="506478854">
      <w:bodyDiv w:val="1"/>
      <w:marLeft w:val="0"/>
      <w:marRight w:val="0"/>
      <w:marTop w:val="0"/>
      <w:marBottom w:val="0"/>
      <w:divBdr>
        <w:top w:val="none" w:sz="0" w:space="0" w:color="auto"/>
        <w:left w:val="none" w:sz="0" w:space="0" w:color="auto"/>
        <w:bottom w:val="none" w:sz="0" w:space="0" w:color="auto"/>
        <w:right w:val="none" w:sz="0" w:space="0" w:color="auto"/>
      </w:divBdr>
    </w:div>
    <w:div w:id="507016767">
      <w:bodyDiv w:val="1"/>
      <w:marLeft w:val="0"/>
      <w:marRight w:val="0"/>
      <w:marTop w:val="0"/>
      <w:marBottom w:val="0"/>
      <w:divBdr>
        <w:top w:val="none" w:sz="0" w:space="0" w:color="auto"/>
        <w:left w:val="none" w:sz="0" w:space="0" w:color="auto"/>
        <w:bottom w:val="none" w:sz="0" w:space="0" w:color="auto"/>
        <w:right w:val="none" w:sz="0" w:space="0" w:color="auto"/>
      </w:divBdr>
    </w:div>
    <w:div w:id="507251648">
      <w:bodyDiv w:val="1"/>
      <w:marLeft w:val="0"/>
      <w:marRight w:val="0"/>
      <w:marTop w:val="0"/>
      <w:marBottom w:val="0"/>
      <w:divBdr>
        <w:top w:val="none" w:sz="0" w:space="0" w:color="auto"/>
        <w:left w:val="none" w:sz="0" w:space="0" w:color="auto"/>
        <w:bottom w:val="none" w:sz="0" w:space="0" w:color="auto"/>
        <w:right w:val="none" w:sz="0" w:space="0" w:color="auto"/>
      </w:divBdr>
      <w:divsChild>
        <w:div w:id="1083528582">
          <w:marLeft w:val="0"/>
          <w:marRight w:val="0"/>
          <w:marTop w:val="0"/>
          <w:marBottom w:val="0"/>
          <w:divBdr>
            <w:top w:val="none" w:sz="0" w:space="0" w:color="auto"/>
            <w:left w:val="none" w:sz="0" w:space="0" w:color="auto"/>
            <w:bottom w:val="none" w:sz="0" w:space="0" w:color="auto"/>
            <w:right w:val="none" w:sz="0" w:space="0" w:color="auto"/>
          </w:divBdr>
        </w:div>
        <w:div w:id="1590653267">
          <w:marLeft w:val="0"/>
          <w:marRight w:val="0"/>
          <w:marTop w:val="0"/>
          <w:marBottom w:val="0"/>
          <w:divBdr>
            <w:top w:val="none" w:sz="0" w:space="0" w:color="auto"/>
            <w:left w:val="none" w:sz="0" w:space="0" w:color="auto"/>
            <w:bottom w:val="none" w:sz="0" w:space="0" w:color="auto"/>
            <w:right w:val="none" w:sz="0" w:space="0" w:color="auto"/>
          </w:divBdr>
        </w:div>
        <w:div w:id="1442844646">
          <w:marLeft w:val="0"/>
          <w:marRight w:val="0"/>
          <w:marTop w:val="0"/>
          <w:marBottom w:val="0"/>
          <w:divBdr>
            <w:top w:val="none" w:sz="0" w:space="0" w:color="auto"/>
            <w:left w:val="none" w:sz="0" w:space="0" w:color="auto"/>
            <w:bottom w:val="none" w:sz="0" w:space="0" w:color="auto"/>
            <w:right w:val="none" w:sz="0" w:space="0" w:color="auto"/>
          </w:divBdr>
        </w:div>
        <w:div w:id="486939434">
          <w:marLeft w:val="0"/>
          <w:marRight w:val="0"/>
          <w:marTop w:val="0"/>
          <w:marBottom w:val="0"/>
          <w:divBdr>
            <w:top w:val="none" w:sz="0" w:space="0" w:color="auto"/>
            <w:left w:val="none" w:sz="0" w:space="0" w:color="auto"/>
            <w:bottom w:val="none" w:sz="0" w:space="0" w:color="auto"/>
            <w:right w:val="none" w:sz="0" w:space="0" w:color="auto"/>
          </w:divBdr>
        </w:div>
      </w:divsChild>
    </w:div>
    <w:div w:id="508984161">
      <w:bodyDiv w:val="1"/>
      <w:marLeft w:val="0"/>
      <w:marRight w:val="0"/>
      <w:marTop w:val="0"/>
      <w:marBottom w:val="0"/>
      <w:divBdr>
        <w:top w:val="none" w:sz="0" w:space="0" w:color="auto"/>
        <w:left w:val="none" w:sz="0" w:space="0" w:color="auto"/>
        <w:bottom w:val="none" w:sz="0" w:space="0" w:color="auto"/>
        <w:right w:val="none" w:sz="0" w:space="0" w:color="auto"/>
      </w:divBdr>
    </w:div>
    <w:div w:id="510267039">
      <w:bodyDiv w:val="1"/>
      <w:marLeft w:val="0"/>
      <w:marRight w:val="0"/>
      <w:marTop w:val="0"/>
      <w:marBottom w:val="0"/>
      <w:divBdr>
        <w:top w:val="none" w:sz="0" w:space="0" w:color="auto"/>
        <w:left w:val="none" w:sz="0" w:space="0" w:color="auto"/>
        <w:bottom w:val="none" w:sz="0" w:space="0" w:color="auto"/>
        <w:right w:val="none" w:sz="0" w:space="0" w:color="auto"/>
      </w:divBdr>
    </w:div>
    <w:div w:id="510880065">
      <w:bodyDiv w:val="1"/>
      <w:marLeft w:val="0"/>
      <w:marRight w:val="0"/>
      <w:marTop w:val="0"/>
      <w:marBottom w:val="0"/>
      <w:divBdr>
        <w:top w:val="none" w:sz="0" w:space="0" w:color="auto"/>
        <w:left w:val="none" w:sz="0" w:space="0" w:color="auto"/>
        <w:bottom w:val="none" w:sz="0" w:space="0" w:color="auto"/>
        <w:right w:val="none" w:sz="0" w:space="0" w:color="auto"/>
      </w:divBdr>
    </w:div>
    <w:div w:id="511450975">
      <w:bodyDiv w:val="1"/>
      <w:marLeft w:val="0"/>
      <w:marRight w:val="0"/>
      <w:marTop w:val="0"/>
      <w:marBottom w:val="0"/>
      <w:divBdr>
        <w:top w:val="none" w:sz="0" w:space="0" w:color="auto"/>
        <w:left w:val="none" w:sz="0" w:space="0" w:color="auto"/>
        <w:bottom w:val="none" w:sz="0" w:space="0" w:color="auto"/>
        <w:right w:val="none" w:sz="0" w:space="0" w:color="auto"/>
      </w:divBdr>
    </w:div>
    <w:div w:id="511802163">
      <w:bodyDiv w:val="1"/>
      <w:marLeft w:val="0"/>
      <w:marRight w:val="0"/>
      <w:marTop w:val="0"/>
      <w:marBottom w:val="0"/>
      <w:divBdr>
        <w:top w:val="none" w:sz="0" w:space="0" w:color="auto"/>
        <w:left w:val="none" w:sz="0" w:space="0" w:color="auto"/>
        <w:bottom w:val="none" w:sz="0" w:space="0" w:color="auto"/>
        <w:right w:val="none" w:sz="0" w:space="0" w:color="auto"/>
      </w:divBdr>
    </w:div>
    <w:div w:id="513500425">
      <w:bodyDiv w:val="1"/>
      <w:marLeft w:val="0"/>
      <w:marRight w:val="0"/>
      <w:marTop w:val="0"/>
      <w:marBottom w:val="0"/>
      <w:divBdr>
        <w:top w:val="none" w:sz="0" w:space="0" w:color="auto"/>
        <w:left w:val="none" w:sz="0" w:space="0" w:color="auto"/>
        <w:bottom w:val="none" w:sz="0" w:space="0" w:color="auto"/>
        <w:right w:val="none" w:sz="0" w:space="0" w:color="auto"/>
      </w:divBdr>
    </w:div>
    <w:div w:id="513884233">
      <w:bodyDiv w:val="1"/>
      <w:marLeft w:val="0"/>
      <w:marRight w:val="0"/>
      <w:marTop w:val="0"/>
      <w:marBottom w:val="0"/>
      <w:divBdr>
        <w:top w:val="none" w:sz="0" w:space="0" w:color="auto"/>
        <w:left w:val="none" w:sz="0" w:space="0" w:color="auto"/>
        <w:bottom w:val="none" w:sz="0" w:space="0" w:color="auto"/>
        <w:right w:val="none" w:sz="0" w:space="0" w:color="auto"/>
      </w:divBdr>
    </w:div>
    <w:div w:id="514810973">
      <w:bodyDiv w:val="1"/>
      <w:marLeft w:val="0"/>
      <w:marRight w:val="0"/>
      <w:marTop w:val="0"/>
      <w:marBottom w:val="0"/>
      <w:divBdr>
        <w:top w:val="none" w:sz="0" w:space="0" w:color="auto"/>
        <w:left w:val="none" w:sz="0" w:space="0" w:color="auto"/>
        <w:bottom w:val="none" w:sz="0" w:space="0" w:color="auto"/>
        <w:right w:val="none" w:sz="0" w:space="0" w:color="auto"/>
      </w:divBdr>
    </w:div>
    <w:div w:id="515655305">
      <w:bodyDiv w:val="1"/>
      <w:marLeft w:val="0"/>
      <w:marRight w:val="0"/>
      <w:marTop w:val="0"/>
      <w:marBottom w:val="0"/>
      <w:divBdr>
        <w:top w:val="none" w:sz="0" w:space="0" w:color="auto"/>
        <w:left w:val="none" w:sz="0" w:space="0" w:color="auto"/>
        <w:bottom w:val="none" w:sz="0" w:space="0" w:color="auto"/>
        <w:right w:val="none" w:sz="0" w:space="0" w:color="auto"/>
      </w:divBdr>
      <w:divsChild>
        <w:div w:id="168328402">
          <w:marLeft w:val="0"/>
          <w:marRight w:val="0"/>
          <w:marTop w:val="0"/>
          <w:marBottom w:val="0"/>
          <w:divBdr>
            <w:top w:val="none" w:sz="0" w:space="0" w:color="auto"/>
            <w:left w:val="none" w:sz="0" w:space="0" w:color="auto"/>
            <w:bottom w:val="none" w:sz="0" w:space="0" w:color="auto"/>
            <w:right w:val="none" w:sz="0" w:space="0" w:color="auto"/>
          </w:divBdr>
        </w:div>
        <w:div w:id="1214463568">
          <w:marLeft w:val="0"/>
          <w:marRight w:val="0"/>
          <w:marTop w:val="0"/>
          <w:marBottom w:val="0"/>
          <w:divBdr>
            <w:top w:val="none" w:sz="0" w:space="0" w:color="auto"/>
            <w:left w:val="none" w:sz="0" w:space="0" w:color="auto"/>
            <w:bottom w:val="none" w:sz="0" w:space="0" w:color="auto"/>
            <w:right w:val="none" w:sz="0" w:space="0" w:color="auto"/>
          </w:divBdr>
        </w:div>
      </w:divsChild>
    </w:div>
    <w:div w:id="518813831">
      <w:bodyDiv w:val="1"/>
      <w:marLeft w:val="0"/>
      <w:marRight w:val="0"/>
      <w:marTop w:val="0"/>
      <w:marBottom w:val="0"/>
      <w:divBdr>
        <w:top w:val="none" w:sz="0" w:space="0" w:color="auto"/>
        <w:left w:val="none" w:sz="0" w:space="0" w:color="auto"/>
        <w:bottom w:val="none" w:sz="0" w:space="0" w:color="auto"/>
        <w:right w:val="none" w:sz="0" w:space="0" w:color="auto"/>
      </w:divBdr>
    </w:div>
    <w:div w:id="519587443">
      <w:bodyDiv w:val="1"/>
      <w:marLeft w:val="0"/>
      <w:marRight w:val="0"/>
      <w:marTop w:val="0"/>
      <w:marBottom w:val="0"/>
      <w:divBdr>
        <w:top w:val="none" w:sz="0" w:space="0" w:color="auto"/>
        <w:left w:val="none" w:sz="0" w:space="0" w:color="auto"/>
        <w:bottom w:val="none" w:sz="0" w:space="0" w:color="auto"/>
        <w:right w:val="none" w:sz="0" w:space="0" w:color="auto"/>
      </w:divBdr>
    </w:div>
    <w:div w:id="521675289">
      <w:bodyDiv w:val="1"/>
      <w:marLeft w:val="0"/>
      <w:marRight w:val="0"/>
      <w:marTop w:val="0"/>
      <w:marBottom w:val="0"/>
      <w:divBdr>
        <w:top w:val="none" w:sz="0" w:space="0" w:color="auto"/>
        <w:left w:val="none" w:sz="0" w:space="0" w:color="auto"/>
        <w:bottom w:val="none" w:sz="0" w:space="0" w:color="auto"/>
        <w:right w:val="none" w:sz="0" w:space="0" w:color="auto"/>
      </w:divBdr>
    </w:div>
    <w:div w:id="522520613">
      <w:bodyDiv w:val="1"/>
      <w:marLeft w:val="0"/>
      <w:marRight w:val="0"/>
      <w:marTop w:val="0"/>
      <w:marBottom w:val="0"/>
      <w:divBdr>
        <w:top w:val="none" w:sz="0" w:space="0" w:color="auto"/>
        <w:left w:val="none" w:sz="0" w:space="0" w:color="auto"/>
        <w:bottom w:val="none" w:sz="0" w:space="0" w:color="auto"/>
        <w:right w:val="none" w:sz="0" w:space="0" w:color="auto"/>
      </w:divBdr>
    </w:div>
    <w:div w:id="522549902">
      <w:bodyDiv w:val="1"/>
      <w:marLeft w:val="0"/>
      <w:marRight w:val="0"/>
      <w:marTop w:val="0"/>
      <w:marBottom w:val="0"/>
      <w:divBdr>
        <w:top w:val="none" w:sz="0" w:space="0" w:color="auto"/>
        <w:left w:val="none" w:sz="0" w:space="0" w:color="auto"/>
        <w:bottom w:val="none" w:sz="0" w:space="0" w:color="auto"/>
        <w:right w:val="none" w:sz="0" w:space="0" w:color="auto"/>
      </w:divBdr>
    </w:div>
    <w:div w:id="523132077">
      <w:bodyDiv w:val="1"/>
      <w:marLeft w:val="0"/>
      <w:marRight w:val="0"/>
      <w:marTop w:val="0"/>
      <w:marBottom w:val="0"/>
      <w:divBdr>
        <w:top w:val="none" w:sz="0" w:space="0" w:color="auto"/>
        <w:left w:val="none" w:sz="0" w:space="0" w:color="auto"/>
        <w:bottom w:val="none" w:sz="0" w:space="0" w:color="auto"/>
        <w:right w:val="none" w:sz="0" w:space="0" w:color="auto"/>
      </w:divBdr>
    </w:div>
    <w:div w:id="524028025">
      <w:bodyDiv w:val="1"/>
      <w:marLeft w:val="0"/>
      <w:marRight w:val="0"/>
      <w:marTop w:val="0"/>
      <w:marBottom w:val="0"/>
      <w:divBdr>
        <w:top w:val="none" w:sz="0" w:space="0" w:color="auto"/>
        <w:left w:val="none" w:sz="0" w:space="0" w:color="auto"/>
        <w:bottom w:val="none" w:sz="0" w:space="0" w:color="auto"/>
        <w:right w:val="none" w:sz="0" w:space="0" w:color="auto"/>
      </w:divBdr>
    </w:div>
    <w:div w:id="524095813">
      <w:bodyDiv w:val="1"/>
      <w:marLeft w:val="0"/>
      <w:marRight w:val="0"/>
      <w:marTop w:val="0"/>
      <w:marBottom w:val="0"/>
      <w:divBdr>
        <w:top w:val="none" w:sz="0" w:space="0" w:color="auto"/>
        <w:left w:val="none" w:sz="0" w:space="0" w:color="auto"/>
        <w:bottom w:val="none" w:sz="0" w:space="0" w:color="auto"/>
        <w:right w:val="none" w:sz="0" w:space="0" w:color="auto"/>
      </w:divBdr>
      <w:divsChild>
        <w:div w:id="1613315787">
          <w:marLeft w:val="0"/>
          <w:marRight w:val="0"/>
          <w:marTop w:val="0"/>
          <w:marBottom w:val="0"/>
          <w:divBdr>
            <w:top w:val="none" w:sz="0" w:space="0" w:color="auto"/>
            <w:left w:val="none" w:sz="0" w:space="0" w:color="auto"/>
            <w:bottom w:val="none" w:sz="0" w:space="0" w:color="auto"/>
            <w:right w:val="none" w:sz="0" w:space="0" w:color="auto"/>
          </w:divBdr>
        </w:div>
        <w:div w:id="989095420">
          <w:marLeft w:val="0"/>
          <w:marRight w:val="0"/>
          <w:marTop w:val="0"/>
          <w:marBottom w:val="0"/>
          <w:divBdr>
            <w:top w:val="none" w:sz="0" w:space="0" w:color="auto"/>
            <w:left w:val="none" w:sz="0" w:space="0" w:color="auto"/>
            <w:bottom w:val="none" w:sz="0" w:space="0" w:color="auto"/>
            <w:right w:val="none" w:sz="0" w:space="0" w:color="auto"/>
          </w:divBdr>
        </w:div>
      </w:divsChild>
    </w:div>
    <w:div w:id="524178538">
      <w:bodyDiv w:val="1"/>
      <w:marLeft w:val="0"/>
      <w:marRight w:val="0"/>
      <w:marTop w:val="0"/>
      <w:marBottom w:val="0"/>
      <w:divBdr>
        <w:top w:val="none" w:sz="0" w:space="0" w:color="auto"/>
        <w:left w:val="none" w:sz="0" w:space="0" w:color="auto"/>
        <w:bottom w:val="none" w:sz="0" w:space="0" w:color="auto"/>
        <w:right w:val="none" w:sz="0" w:space="0" w:color="auto"/>
      </w:divBdr>
      <w:divsChild>
        <w:div w:id="1377074518">
          <w:marLeft w:val="0"/>
          <w:marRight w:val="0"/>
          <w:marTop w:val="0"/>
          <w:marBottom w:val="0"/>
          <w:divBdr>
            <w:top w:val="none" w:sz="0" w:space="0" w:color="auto"/>
            <w:left w:val="none" w:sz="0" w:space="0" w:color="auto"/>
            <w:bottom w:val="none" w:sz="0" w:space="0" w:color="auto"/>
            <w:right w:val="none" w:sz="0" w:space="0" w:color="auto"/>
          </w:divBdr>
        </w:div>
        <w:div w:id="1886485373">
          <w:marLeft w:val="0"/>
          <w:marRight w:val="0"/>
          <w:marTop w:val="0"/>
          <w:marBottom w:val="0"/>
          <w:divBdr>
            <w:top w:val="none" w:sz="0" w:space="0" w:color="auto"/>
            <w:left w:val="none" w:sz="0" w:space="0" w:color="auto"/>
            <w:bottom w:val="none" w:sz="0" w:space="0" w:color="auto"/>
            <w:right w:val="none" w:sz="0" w:space="0" w:color="auto"/>
          </w:divBdr>
        </w:div>
      </w:divsChild>
    </w:div>
    <w:div w:id="525413708">
      <w:bodyDiv w:val="1"/>
      <w:marLeft w:val="0"/>
      <w:marRight w:val="0"/>
      <w:marTop w:val="0"/>
      <w:marBottom w:val="0"/>
      <w:divBdr>
        <w:top w:val="none" w:sz="0" w:space="0" w:color="auto"/>
        <w:left w:val="none" w:sz="0" w:space="0" w:color="auto"/>
        <w:bottom w:val="none" w:sz="0" w:space="0" w:color="auto"/>
        <w:right w:val="none" w:sz="0" w:space="0" w:color="auto"/>
      </w:divBdr>
    </w:div>
    <w:div w:id="525950185">
      <w:bodyDiv w:val="1"/>
      <w:marLeft w:val="0"/>
      <w:marRight w:val="0"/>
      <w:marTop w:val="0"/>
      <w:marBottom w:val="0"/>
      <w:divBdr>
        <w:top w:val="none" w:sz="0" w:space="0" w:color="auto"/>
        <w:left w:val="none" w:sz="0" w:space="0" w:color="auto"/>
        <w:bottom w:val="none" w:sz="0" w:space="0" w:color="auto"/>
        <w:right w:val="none" w:sz="0" w:space="0" w:color="auto"/>
      </w:divBdr>
    </w:div>
    <w:div w:id="527454719">
      <w:bodyDiv w:val="1"/>
      <w:marLeft w:val="0"/>
      <w:marRight w:val="0"/>
      <w:marTop w:val="0"/>
      <w:marBottom w:val="0"/>
      <w:divBdr>
        <w:top w:val="none" w:sz="0" w:space="0" w:color="auto"/>
        <w:left w:val="none" w:sz="0" w:space="0" w:color="auto"/>
        <w:bottom w:val="none" w:sz="0" w:space="0" w:color="auto"/>
        <w:right w:val="none" w:sz="0" w:space="0" w:color="auto"/>
      </w:divBdr>
    </w:div>
    <w:div w:id="527984610">
      <w:bodyDiv w:val="1"/>
      <w:marLeft w:val="0"/>
      <w:marRight w:val="0"/>
      <w:marTop w:val="0"/>
      <w:marBottom w:val="0"/>
      <w:divBdr>
        <w:top w:val="none" w:sz="0" w:space="0" w:color="auto"/>
        <w:left w:val="none" w:sz="0" w:space="0" w:color="auto"/>
        <w:bottom w:val="none" w:sz="0" w:space="0" w:color="auto"/>
        <w:right w:val="none" w:sz="0" w:space="0" w:color="auto"/>
      </w:divBdr>
    </w:div>
    <w:div w:id="528220926">
      <w:bodyDiv w:val="1"/>
      <w:marLeft w:val="0"/>
      <w:marRight w:val="0"/>
      <w:marTop w:val="0"/>
      <w:marBottom w:val="0"/>
      <w:divBdr>
        <w:top w:val="none" w:sz="0" w:space="0" w:color="auto"/>
        <w:left w:val="none" w:sz="0" w:space="0" w:color="auto"/>
        <w:bottom w:val="none" w:sz="0" w:space="0" w:color="auto"/>
        <w:right w:val="none" w:sz="0" w:space="0" w:color="auto"/>
      </w:divBdr>
    </w:div>
    <w:div w:id="530336287">
      <w:bodyDiv w:val="1"/>
      <w:marLeft w:val="0"/>
      <w:marRight w:val="0"/>
      <w:marTop w:val="0"/>
      <w:marBottom w:val="0"/>
      <w:divBdr>
        <w:top w:val="none" w:sz="0" w:space="0" w:color="auto"/>
        <w:left w:val="none" w:sz="0" w:space="0" w:color="auto"/>
        <w:bottom w:val="none" w:sz="0" w:space="0" w:color="auto"/>
        <w:right w:val="none" w:sz="0" w:space="0" w:color="auto"/>
      </w:divBdr>
    </w:div>
    <w:div w:id="531960130">
      <w:bodyDiv w:val="1"/>
      <w:marLeft w:val="0"/>
      <w:marRight w:val="0"/>
      <w:marTop w:val="0"/>
      <w:marBottom w:val="0"/>
      <w:divBdr>
        <w:top w:val="none" w:sz="0" w:space="0" w:color="auto"/>
        <w:left w:val="none" w:sz="0" w:space="0" w:color="auto"/>
        <w:bottom w:val="none" w:sz="0" w:space="0" w:color="auto"/>
        <w:right w:val="none" w:sz="0" w:space="0" w:color="auto"/>
      </w:divBdr>
    </w:div>
    <w:div w:id="532423166">
      <w:bodyDiv w:val="1"/>
      <w:marLeft w:val="0"/>
      <w:marRight w:val="0"/>
      <w:marTop w:val="0"/>
      <w:marBottom w:val="0"/>
      <w:divBdr>
        <w:top w:val="none" w:sz="0" w:space="0" w:color="auto"/>
        <w:left w:val="none" w:sz="0" w:space="0" w:color="auto"/>
        <w:bottom w:val="none" w:sz="0" w:space="0" w:color="auto"/>
        <w:right w:val="none" w:sz="0" w:space="0" w:color="auto"/>
      </w:divBdr>
    </w:div>
    <w:div w:id="534923908">
      <w:bodyDiv w:val="1"/>
      <w:marLeft w:val="0"/>
      <w:marRight w:val="0"/>
      <w:marTop w:val="0"/>
      <w:marBottom w:val="0"/>
      <w:divBdr>
        <w:top w:val="none" w:sz="0" w:space="0" w:color="auto"/>
        <w:left w:val="none" w:sz="0" w:space="0" w:color="auto"/>
        <w:bottom w:val="none" w:sz="0" w:space="0" w:color="auto"/>
        <w:right w:val="none" w:sz="0" w:space="0" w:color="auto"/>
      </w:divBdr>
    </w:div>
    <w:div w:id="535000358">
      <w:bodyDiv w:val="1"/>
      <w:marLeft w:val="0"/>
      <w:marRight w:val="0"/>
      <w:marTop w:val="0"/>
      <w:marBottom w:val="0"/>
      <w:divBdr>
        <w:top w:val="none" w:sz="0" w:space="0" w:color="auto"/>
        <w:left w:val="none" w:sz="0" w:space="0" w:color="auto"/>
        <w:bottom w:val="none" w:sz="0" w:space="0" w:color="auto"/>
        <w:right w:val="none" w:sz="0" w:space="0" w:color="auto"/>
      </w:divBdr>
    </w:div>
    <w:div w:id="538250972">
      <w:bodyDiv w:val="1"/>
      <w:marLeft w:val="0"/>
      <w:marRight w:val="0"/>
      <w:marTop w:val="0"/>
      <w:marBottom w:val="0"/>
      <w:divBdr>
        <w:top w:val="none" w:sz="0" w:space="0" w:color="auto"/>
        <w:left w:val="none" w:sz="0" w:space="0" w:color="auto"/>
        <w:bottom w:val="none" w:sz="0" w:space="0" w:color="auto"/>
        <w:right w:val="none" w:sz="0" w:space="0" w:color="auto"/>
      </w:divBdr>
      <w:divsChild>
        <w:div w:id="180903533">
          <w:marLeft w:val="0"/>
          <w:marRight w:val="0"/>
          <w:marTop w:val="0"/>
          <w:marBottom w:val="0"/>
          <w:divBdr>
            <w:top w:val="none" w:sz="0" w:space="0" w:color="auto"/>
            <w:left w:val="none" w:sz="0" w:space="0" w:color="auto"/>
            <w:bottom w:val="none" w:sz="0" w:space="0" w:color="auto"/>
            <w:right w:val="none" w:sz="0" w:space="0" w:color="auto"/>
          </w:divBdr>
        </w:div>
        <w:div w:id="74131791">
          <w:marLeft w:val="0"/>
          <w:marRight w:val="0"/>
          <w:marTop w:val="0"/>
          <w:marBottom w:val="0"/>
          <w:divBdr>
            <w:top w:val="none" w:sz="0" w:space="0" w:color="auto"/>
            <w:left w:val="none" w:sz="0" w:space="0" w:color="auto"/>
            <w:bottom w:val="none" w:sz="0" w:space="0" w:color="auto"/>
            <w:right w:val="none" w:sz="0" w:space="0" w:color="auto"/>
          </w:divBdr>
        </w:div>
        <w:div w:id="1414354086">
          <w:marLeft w:val="0"/>
          <w:marRight w:val="0"/>
          <w:marTop w:val="0"/>
          <w:marBottom w:val="0"/>
          <w:divBdr>
            <w:top w:val="none" w:sz="0" w:space="0" w:color="auto"/>
            <w:left w:val="none" w:sz="0" w:space="0" w:color="auto"/>
            <w:bottom w:val="none" w:sz="0" w:space="0" w:color="auto"/>
            <w:right w:val="none" w:sz="0" w:space="0" w:color="auto"/>
          </w:divBdr>
        </w:div>
        <w:div w:id="1994405916">
          <w:marLeft w:val="0"/>
          <w:marRight w:val="0"/>
          <w:marTop w:val="0"/>
          <w:marBottom w:val="0"/>
          <w:divBdr>
            <w:top w:val="none" w:sz="0" w:space="0" w:color="auto"/>
            <w:left w:val="none" w:sz="0" w:space="0" w:color="auto"/>
            <w:bottom w:val="none" w:sz="0" w:space="0" w:color="auto"/>
            <w:right w:val="none" w:sz="0" w:space="0" w:color="auto"/>
          </w:divBdr>
        </w:div>
      </w:divsChild>
    </w:div>
    <w:div w:id="538518099">
      <w:bodyDiv w:val="1"/>
      <w:marLeft w:val="0"/>
      <w:marRight w:val="0"/>
      <w:marTop w:val="0"/>
      <w:marBottom w:val="0"/>
      <w:divBdr>
        <w:top w:val="none" w:sz="0" w:space="0" w:color="auto"/>
        <w:left w:val="none" w:sz="0" w:space="0" w:color="auto"/>
        <w:bottom w:val="none" w:sz="0" w:space="0" w:color="auto"/>
        <w:right w:val="none" w:sz="0" w:space="0" w:color="auto"/>
      </w:divBdr>
    </w:div>
    <w:div w:id="540169186">
      <w:bodyDiv w:val="1"/>
      <w:marLeft w:val="0"/>
      <w:marRight w:val="0"/>
      <w:marTop w:val="0"/>
      <w:marBottom w:val="0"/>
      <w:divBdr>
        <w:top w:val="none" w:sz="0" w:space="0" w:color="auto"/>
        <w:left w:val="none" w:sz="0" w:space="0" w:color="auto"/>
        <w:bottom w:val="none" w:sz="0" w:space="0" w:color="auto"/>
        <w:right w:val="none" w:sz="0" w:space="0" w:color="auto"/>
      </w:divBdr>
      <w:divsChild>
        <w:div w:id="1929004183">
          <w:marLeft w:val="0"/>
          <w:marRight w:val="0"/>
          <w:marTop w:val="0"/>
          <w:marBottom w:val="0"/>
          <w:divBdr>
            <w:top w:val="none" w:sz="0" w:space="0" w:color="auto"/>
            <w:left w:val="none" w:sz="0" w:space="0" w:color="auto"/>
            <w:bottom w:val="none" w:sz="0" w:space="0" w:color="auto"/>
            <w:right w:val="none" w:sz="0" w:space="0" w:color="auto"/>
          </w:divBdr>
        </w:div>
        <w:div w:id="1949314792">
          <w:marLeft w:val="0"/>
          <w:marRight w:val="0"/>
          <w:marTop w:val="0"/>
          <w:marBottom w:val="0"/>
          <w:divBdr>
            <w:top w:val="none" w:sz="0" w:space="0" w:color="auto"/>
            <w:left w:val="none" w:sz="0" w:space="0" w:color="auto"/>
            <w:bottom w:val="none" w:sz="0" w:space="0" w:color="auto"/>
            <w:right w:val="none" w:sz="0" w:space="0" w:color="auto"/>
          </w:divBdr>
        </w:div>
      </w:divsChild>
    </w:div>
    <w:div w:id="544102639">
      <w:bodyDiv w:val="1"/>
      <w:marLeft w:val="0"/>
      <w:marRight w:val="0"/>
      <w:marTop w:val="0"/>
      <w:marBottom w:val="0"/>
      <w:divBdr>
        <w:top w:val="none" w:sz="0" w:space="0" w:color="auto"/>
        <w:left w:val="none" w:sz="0" w:space="0" w:color="auto"/>
        <w:bottom w:val="none" w:sz="0" w:space="0" w:color="auto"/>
        <w:right w:val="none" w:sz="0" w:space="0" w:color="auto"/>
      </w:divBdr>
    </w:div>
    <w:div w:id="545681889">
      <w:bodyDiv w:val="1"/>
      <w:marLeft w:val="0"/>
      <w:marRight w:val="0"/>
      <w:marTop w:val="0"/>
      <w:marBottom w:val="0"/>
      <w:divBdr>
        <w:top w:val="none" w:sz="0" w:space="0" w:color="auto"/>
        <w:left w:val="none" w:sz="0" w:space="0" w:color="auto"/>
        <w:bottom w:val="none" w:sz="0" w:space="0" w:color="auto"/>
        <w:right w:val="none" w:sz="0" w:space="0" w:color="auto"/>
      </w:divBdr>
    </w:div>
    <w:div w:id="545796276">
      <w:bodyDiv w:val="1"/>
      <w:marLeft w:val="0"/>
      <w:marRight w:val="0"/>
      <w:marTop w:val="0"/>
      <w:marBottom w:val="0"/>
      <w:divBdr>
        <w:top w:val="none" w:sz="0" w:space="0" w:color="auto"/>
        <w:left w:val="none" w:sz="0" w:space="0" w:color="auto"/>
        <w:bottom w:val="none" w:sz="0" w:space="0" w:color="auto"/>
        <w:right w:val="none" w:sz="0" w:space="0" w:color="auto"/>
      </w:divBdr>
    </w:div>
    <w:div w:id="546719251">
      <w:bodyDiv w:val="1"/>
      <w:marLeft w:val="0"/>
      <w:marRight w:val="0"/>
      <w:marTop w:val="0"/>
      <w:marBottom w:val="0"/>
      <w:divBdr>
        <w:top w:val="none" w:sz="0" w:space="0" w:color="auto"/>
        <w:left w:val="none" w:sz="0" w:space="0" w:color="auto"/>
        <w:bottom w:val="none" w:sz="0" w:space="0" w:color="auto"/>
        <w:right w:val="none" w:sz="0" w:space="0" w:color="auto"/>
      </w:divBdr>
    </w:div>
    <w:div w:id="550271097">
      <w:bodyDiv w:val="1"/>
      <w:marLeft w:val="0"/>
      <w:marRight w:val="0"/>
      <w:marTop w:val="0"/>
      <w:marBottom w:val="0"/>
      <w:divBdr>
        <w:top w:val="none" w:sz="0" w:space="0" w:color="auto"/>
        <w:left w:val="none" w:sz="0" w:space="0" w:color="auto"/>
        <w:bottom w:val="none" w:sz="0" w:space="0" w:color="auto"/>
        <w:right w:val="none" w:sz="0" w:space="0" w:color="auto"/>
      </w:divBdr>
      <w:divsChild>
        <w:div w:id="1751342030">
          <w:marLeft w:val="0"/>
          <w:marRight w:val="0"/>
          <w:marTop w:val="0"/>
          <w:marBottom w:val="0"/>
          <w:divBdr>
            <w:top w:val="none" w:sz="0" w:space="0" w:color="auto"/>
            <w:left w:val="none" w:sz="0" w:space="0" w:color="auto"/>
            <w:bottom w:val="none" w:sz="0" w:space="0" w:color="auto"/>
            <w:right w:val="none" w:sz="0" w:space="0" w:color="auto"/>
          </w:divBdr>
        </w:div>
        <w:div w:id="955403547">
          <w:marLeft w:val="0"/>
          <w:marRight w:val="0"/>
          <w:marTop w:val="0"/>
          <w:marBottom w:val="0"/>
          <w:divBdr>
            <w:top w:val="none" w:sz="0" w:space="0" w:color="auto"/>
            <w:left w:val="none" w:sz="0" w:space="0" w:color="auto"/>
            <w:bottom w:val="none" w:sz="0" w:space="0" w:color="auto"/>
            <w:right w:val="none" w:sz="0" w:space="0" w:color="auto"/>
          </w:divBdr>
          <w:divsChild>
            <w:div w:id="1023363926">
              <w:marLeft w:val="0"/>
              <w:marRight w:val="0"/>
              <w:marTop w:val="0"/>
              <w:marBottom w:val="0"/>
              <w:divBdr>
                <w:top w:val="none" w:sz="0" w:space="0" w:color="auto"/>
                <w:left w:val="none" w:sz="0" w:space="0" w:color="auto"/>
                <w:bottom w:val="none" w:sz="0" w:space="0" w:color="auto"/>
                <w:right w:val="none" w:sz="0" w:space="0" w:color="auto"/>
              </w:divBdr>
              <w:divsChild>
                <w:div w:id="315257401">
                  <w:marLeft w:val="0"/>
                  <w:marRight w:val="0"/>
                  <w:marTop w:val="0"/>
                  <w:marBottom w:val="0"/>
                  <w:divBdr>
                    <w:top w:val="none" w:sz="0" w:space="0" w:color="auto"/>
                    <w:left w:val="none" w:sz="0" w:space="0" w:color="auto"/>
                    <w:bottom w:val="none" w:sz="0" w:space="0" w:color="auto"/>
                    <w:right w:val="none" w:sz="0" w:space="0" w:color="auto"/>
                  </w:divBdr>
                </w:div>
                <w:div w:id="1350184125">
                  <w:marLeft w:val="0"/>
                  <w:marRight w:val="240"/>
                  <w:marTop w:val="0"/>
                  <w:marBottom w:val="0"/>
                  <w:divBdr>
                    <w:top w:val="none" w:sz="0" w:space="0" w:color="auto"/>
                    <w:left w:val="none" w:sz="0" w:space="0" w:color="auto"/>
                    <w:bottom w:val="none" w:sz="0" w:space="0" w:color="auto"/>
                    <w:right w:val="none" w:sz="0" w:space="0" w:color="auto"/>
                  </w:divBdr>
                  <w:divsChild>
                    <w:div w:id="418335933">
                      <w:marLeft w:val="0"/>
                      <w:marRight w:val="0"/>
                      <w:marTop w:val="0"/>
                      <w:marBottom w:val="0"/>
                      <w:divBdr>
                        <w:top w:val="none" w:sz="0" w:space="0" w:color="auto"/>
                        <w:left w:val="none" w:sz="0" w:space="0" w:color="auto"/>
                        <w:bottom w:val="none" w:sz="0" w:space="0" w:color="auto"/>
                        <w:right w:val="none" w:sz="0" w:space="0" w:color="auto"/>
                      </w:divBdr>
                    </w:div>
                    <w:div w:id="1551644818">
                      <w:marLeft w:val="0"/>
                      <w:marRight w:val="0"/>
                      <w:marTop w:val="0"/>
                      <w:marBottom w:val="0"/>
                      <w:divBdr>
                        <w:top w:val="none" w:sz="0" w:space="0" w:color="auto"/>
                        <w:left w:val="none" w:sz="0" w:space="0" w:color="auto"/>
                        <w:bottom w:val="none" w:sz="0" w:space="0" w:color="auto"/>
                        <w:right w:val="none" w:sz="0" w:space="0" w:color="auto"/>
                      </w:divBdr>
                      <w:divsChild>
                        <w:div w:id="5084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8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845995">
      <w:bodyDiv w:val="1"/>
      <w:marLeft w:val="0"/>
      <w:marRight w:val="0"/>
      <w:marTop w:val="0"/>
      <w:marBottom w:val="0"/>
      <w:divBdr>
        <w:top w:val="none" w:sz="0" w:space="0" w:color="auto"/>
        <w:left w:val="none" w:sz="0" w:space="0" w:color="auto"/>
        <w:bottom w:val="none" w:sz="0" w:space="0" w:color="auto"/>
        <w:right w:val="none" w:sz="0" w:space="0" w:color="auto"/>
      </w:divBdr>
      <w:divsChild>
        <w:div w:id="958798982">
          <w:marLeft w:val="0"/>
          <w:marRight w:val="0"/>
          <w:marTop w:val="0"/>
          <w:marBottom w:val="0"/>
          <w:divBdr>
            <w:top w:val="none" w:sz="0" w:space="0" w:color="auto"/>
            <w:left w:val="none" w:sz="0" w:space="0" w:color="auto"/>
            <w:bottom w:val="none" w:sz="0" w:space="0" w:color="auto"/>
            <w:right w:val="none" w:sz="0" w:space="0" w:color="auto"/>
          </w:divBdr>
        </w:div>
        <w:div w:id="1536191406">
          <w:marLeft w:val="0"/>
          <w:marRight w:val="0"/>
          <w:marTop w:val="0"/>
          <w:marBottom w:val="0"/>
          <w:divBdr>
            <w:top w:val="none" w:sz="0" w:space="0" w:color="auto"/>
            <w:left w:val="none" w:sz="0" w:space="0" w:color="auto"/>
            <w:bottom w:val="none" w:sz="0" w:space="0" w:color="auto"/>
            <w:right w:val="none" w:sz="0" w:space="0" w:color="auto"/>
          </w:divBdr>
        </w:div>
        <w:div w:id="362290556">
          <w:marLeft w:val="0"/>
          <w:marRight w:val="0"/>
          <w:marTop w:val="0"/>
          <w:marBottom w:val="0"/>
          <w:divBdr>
            <w:top w:val="none" w:sz="0" w:space="0" w:color="auto"/>
            <w:left w:val="none" w:sz="0" w:space="0" w:color="auto"/>
            <w:bottom w:val="none" w:sz="0" w:space="0" w:color="auto"/>
            <w:right w:val="none" w:sz="0" w:space="0" w:color="auto"/>
          </w:divBdr>
        </w:div>
        <w:div w:id="1829133549">
          <w:marLeft w:val="0"/>
          <w:marRight w:val="0"/>
          <w:marTop w:val="0"/>
          <w:marBottom w:val="0"/>
          <w:divBdr>
            <w:top w:val="none" w:sz="0" w:space="0" w:color="auto"/>
            <w:left w:val="none" w:sz="0" w:space="0" w:color="auto"/>
            <w:bottom w:val="none" w:sz="0" w:space="0" w:color="auto"/>
            <w:right w:val="none" w:sz="0" w:space="0" w:color="auto"/>
          </w:divBdr>
        </w:div>
      </w:divsChild>
    </w:div>
    <w:div w:id="551236925">
      <w:bodyDiv w:val="1"/>
      <w:marLeft w:val="0"/>
      <w:marRight w:val="0"/>
      <w:marTop w:val="0"/>
      <w:marBottom w:val="0"/>
      <w:divBdr>
        <w:top w:val="none" w:sz="0" w:space="0" w:color="auto"/>
        <w:left w:val="none" w:sz="0" w:space="0" w:color="auto"/>
        <w:bottom w:val="none" w:sz="0" w:space="0" w:color="auto"/>
        <w:right w:val="none" w:sz="0" w:space="0" w:color="auto"/>
      </w:divBdr>
    </w:div>
    <w:div w:id="551693335">
      <w:bodyDiv w:val="1"/>
      <w:marLeft w:val="0"/>
      <w:marRight w:val="0"/>
      <w:marTop w:val="0"/>
      <w:marBottom w:val="0"/>
      <w:divBdr>
        <w:top w:val="none" w:sz="0" w:space="0" w:color="auto"/>
        <w:left w:val="none" w:sz="0" w:space="0" w:color="auto"/>
        <w:bottom w:val="none" w:sz="0" w:space="0" w:color="auto"/>
        <w:right w:val="none" w:sz="0" w:space="0" w:color="auto"/>
      </w:divBdr>
    </w:div>
    <w:div w:id="552078114">
      <w:bodyDiv w:val="1"/>
      <w:marLeft w:val="0"/>
      <w:marRight w:val="0"/>
      <w:marTop w:val="0"/>
      <w:marBottom w:val="0"/>
      <w:divBdr>
        <w:top w:val="none" w:sz="0" w:space="0" w:color="auto"/>
        <w:left w:val="none" w:sz="0" w:space="0" w:color="auto"/>
        <w:bottom w:val="none" w:sz="0" w:space="0" w:color="auto"/>
        <w:right w:val="none" w:sz="0" w:space="0" w:color="auto"/>
      </w:divBdr>
    </w:div>
    <w:div w:id="554507743">
      <w:bodyDiv w:val="1"/>
      <w:marLeft w:val="0"/>
      <w:marRight w:val="0"/>
      <w:marTop w:val="0"/>
      <w:marBottom w:val="0"/>
      <w:divBdr>
        <w:top w:val="none" w:sz="0" w:space="0" w:color="auto"/>
        <w:left w:val="none" w:sz="0" w:space="0" w:color="auto"/>
        <w:bottom w:val="none" w:sz="0" w:space="0" w:color="auto"/>
        <w:right w:val="none" w:sz="0" w:space="0" w:color="auto"/>
      </w:divBdr>
      <w:divsChild>
        <w:div w:id="996686422">
          <w:marLeft w:val="0"/>
          <w:marRight w:val="0"/>
          <w:marTop w:val="0"/>
          <w:marBottom w:val="0"/>
          <w:divBdr>
            <w:top w:val="none" w:sz="0" w:space="0" w:color="auto"/>
            <w:left w:val="none" w:sz="0" w:space="0" w:color="auto"/>
            <w:bottom w:val="none" w:sz="0" w:space="0" w:color="auto"/>
            <w:right w:val="none" w:sz="0" w:space="0" w:color="auto"/>
          </w:divBdr>
        </w:div>
        <w:div w:id="1789271943">
          <w:marLeft w:val="0"/>
          <w:marRight w:val="0"/>
          <w:marTop w:val="0"/>
          <w:marBottom w:val="0"/>
          <w:divBdr>
            <w:top w:val="none" w:sz="0" w:space="0" w:color="auto"/>
            <w:left w:val="none" w:sz="0" w:space="0" w:color="auto"/>
            <w:bottom w:val="none" w:sz="0" w:space="0" w:color="auto"/>
            <w:right w:val="none" w:sz="0" w:space="0" w:color="auto"/>
          </w:divBdr>
        </w:div>
      </w:divsChild>
    </w:div>
    <w:div w:id="557277905">
      <w:bodyDiv w:val="1"/>
      <w:marLeft w:val="0"/>
      <w:marRight w:val="0"/>
      <w:marTop w:val="0"/>
      <w:marBottom w:val="0"/>
      <w:divBdr>
        <w:top w:val="none" w:sz="0" w:space="0" w:color="auto"/>
        <w:left w:val="none" w:sz="0" w:space="0" w:color="auto"/>
        <w:bottom w:val="none" w:sz="0" w:space="0" w:color="auto"/>
        <w:right w:val="none" w:sz="0" w:space="0" w:color="auto"/>
      </w:divBdr>
    </w:div>
    <w:div w:id="557325906">
      <w:bodyDiv w:val="1"/>
      <w:marLeft w:val="0"/>
      <w:marRight w:val="0"/>
      <w:marTop w:val="0"/>
      <w:marBottom w:val="0"/>
      <w:divBdr>
        <w:top w:val="none" w:sz="0" w:space="0" w:color="auto"/>
        <w:left w:val="none" w:sz="0" w:space="0" w:color="auto"/>
        <w:bottom w:val="none" w:sz="0" w:space="0" w:color="auto"/>
        <w:right w:val="none" w:sz="0" w:space="0" w:color="auto"/>
      </w:divBdr>
    </w:div>
    <w:div w:id="557399073">
      <w:bodyDiv w:val="1"/>
      <w:marLeft w:val="0"/>
      <w:marRight w:val="0"/>
      <w:marTop w:val="0"/>
      <w:marBottom w:val="0"/>
      <w:divBdr>
        <w:top w:val="none" w:sz="0" w:space="0" w:color="auto"/>
        <w:left w:val="none" w:sz="0" w:space="0" w:color="auto"/>
        <w:bottom w:val="none" w:sz="0" w:space="0" w:color="auto"/>
        <w:right w:val="none" w:sz="0" w:space="0" w:color="auto"/>
      </w:divBdr>
    </w:div>
    <w:div w:id="557479036">
      <w:bodyDiv w:val="1"/>
      <w:marLeft w:val="0"/>
      <w:marRight w:val="0"/>
      <w:marTop w:val="0"/>
      <w:marBottom w:val="0"/>
      <w:divBdr>
        <w:top w:val="none" w:sz="0" w:space="0" w:color="auto"/>
        <w:left w:val="none" w:sz="0" w:space="0" w:color="auto"/>
        <w:bottom w:val="none" w:sz="0" w:space="0" w:color="auto"/>
        <w:right w:val="none" w:sz="0" w:space="0" w:color="auto"/>
      </w:divBdr>
    </w:div>
    <w:div w:id="557712649">
      <w:bodyDiv w:val="1"/>
      <w:marLeft w:val="0"/>
      <w:marRight w:val="0"/>
      <w:marTop w:val="0"/>
      <w:marBottom w:val="0"/>
      <w:divBdr>
        <w:top w:val="none" w:sz="0" w:space="0" w:color="auto"/>
        <w:left w:val="none" w:sz="0" w:space="0" w:color="auto"/>
        <w:bottom w:val="none" w:sz="0" w:space="0" w:color="auto"/>
        <w:right w:val="none" w:sz="0" w:space="0" w:color="auto"/>
      </w:divBdr>
    </w:div>
    <w:div w:id="558638096">
      <w:bodyDiv w:val="1"/>
      <w:marLeft w:val="0"/>
      <w:marRight w:val="0"/>
      <w:marTop w:val="0"/>
      <w:marBottom w:val="0"/>
      <w:divBdr>
        <w:top w:val="none" w:sz="0" w:space="0" w:color="auto"/>
        <w:left w:val="none" w:sz="0" w:space="0" w:color="auto"/>
        <w:bottom w:val="none" w:sz="0" w:space="0" w:color="auto"/>
        <w:right w:val="none" w:sz="0" w:space="0" w:color="auto"/>
      </w:divBdr>
    </w:div>
    <w:div w:id="560022293">
      <w:bodyDiv w:val="1"/>
      <w:marLeft w:val="0"/>
      <w:marRight w:val="0"/>
      <w:marTop w:val="0"/>
      <w:marBottom w:val="0"/>
      <w:divBdr>
        <w:top w:val="none" w:sz="0" w:space="0" w:color="auto"/>
        <w:left w:val="none" w:sz="0" w:space="0" w:color="auto"/>
        <w:bottom w:val="none" w:sz="0" w:space="0" w:color="auto"/>
        <w:right w:val="none" w:sz="0" w:space="0" w:color="auto"/>
      </w:divBdr>
    </w:div>
    <w:div w:id="560866178">
      <w:bodyDiv w:val="1"/>
      <w:marLeft w:val="0"/>
      <w:marRight w:val="0"/>
      <w:marTop w:val="0"/>
      <w:marBottom w:val="0"/>
      <w:divBdr>
        <w:top w:val="none" w:sz="0" w:space="0" w:color="auto"/>
        <w:left w:val="none" w:sz="0" w:space="0" w:color="auto"/>
        <w:bottom w:val="none" w:sz="0" w:space="0" w:color="auto"/>
        <w:right w:val="none" w:sz="0" w:space="0" w:color="auto"/>
      </w:divBdr>
    </w:div>
    <w:div w:id="561134162">
      <w:bodyDiv w:val="1"/>
      <w:marLeft w:val="0"/>
      <w:marRight w:val="0"/>
      <w:marTop w:val="0"/>
      <w:marBottom w:val="0"/>
      <w:divBdr>
        <w:top w:val="none" w:sz="0" w:space="0" w:color="auto"/>
        <w:left w:val="none" w:sz="0" w:space="0" w:color="auto"/>
        <w:bottom w:val="none" w:sz="0" w:space="0" w:color="auto"/>
        <w:right w:val="none" w:sz="0" w:space="0" w:color="auto"/>
      </w:divBdr>
      <w:divsChild>
        <w:div w:id="965621724">
          <w:marLeft w:val="0"/>
          <w:marRight w:val="0"/>
          <w:marTop w:val="0"/>
          <w:marBottom w:val="0"/>
          <w:divBdr>
            <w:top w:val="none" w:sz="0" w:space="0" w:color="auto"/>
            <w:left w:val="none" w:sz="0" w:space="0" w:color="auto"/>
            <w:bottom w:val="none" w:sz="0" w:space="0" w:color="auto"/>
            <w:right w:val="none" w:sz="0" w:space="0" w:color="auto"/>
          </w:divBdr>
        </w:div>
        <w:div w:id="1644967807">
          <w:marLeft w:val="0"/>
          <w:marRight w:val="0"/>
          <w:marTop w:val="0"/>
          <w:marBottom w:val="0"/>
          <w:divBdr>
            <w:top w:val="none" w:sz="0" w:space="0" w:color="auto"/>
            <w:left w:val="none" w:sz="0" w:space="0" w:color="auto"/>
            <w:bottom w:val="none" w:sz="0" w:space="0" w:color="auto"/>
            <w:right w:val="none" w:sz="0" w:space="0" w:color="auto"/>
          </w:divBdr>
        </w:div>
      </w:divsChild>
    </w:div>
    <w:div w:id="561908747">
      <w:bodyDiv w:val="1"/>
      <w:marLeft w:val="0"/>
      <w:marRight w:val="0"/>
      <w:marTop w:val="0"/>
      <w:marBottom w:val="0"/>
      <w:divBdr>
        <w:top w:val="none" w:sz="0" w:space="0" w:color="auto"/>
        <w:left w:val="none" w:sz="0" w:space="0" w:color="auto"/>
        <w:bottom w:val="none" w:sz="0" w:space="0" w:color="auto"/>
        <w:right w:val="none" w:sz="0" w:space="0" w:color="auto"/>
      </w:divBdr>
    </w:div>
    <w:div w:id="566191777">
      <w:bodyDiv w:val="1"/>
      <w:marLeft w:val="0"/>
      <w:marRight w:val="0"/>
      <w:marTop w:val="0"/>
      <w:marBottom w:val="0"/>
      <w:divBdr>
        <w:top w:val="none" w:sz="0" w:space="0" w:color="auto"/>
        <w:left w:val="none" w:sz="0" w:space="0" w:color="auto"/>
        <w:bottom w:val="none" w:sz="0" w:space="0" w:color="auto"/>
        <w:right w:val="none" w:sz="0" w:space="0" w:color="auto"/>
      </w:divBdr>
    </w:div>
    <w:div w:id="566494833">
      <w:bodyDiv w:val="1"/>
      <w:marLeft w:val="0"/>
      <w:marRight w:val="0"/>
      <w:marTop w:val="0"/>
      <w:marBottom w:val="0"/>
      <w:divBdr>
        <w:top w:val="none" w:sz="0" w:space="0" w:color="auto"/>
        <w:left w:val="none" w:sz="0" w:space="0" w:color="auto"/>
        <w:bottom w:val="none" w:sz="0" w:space="0" w:color="auto"/>
        <w:right w:val="none" w:sz="0" w:space="0" w:color="auto"/>
      </w:divBdr>
    </w:div>
    <w:div w:id="568997540">
      <w:bodyDiv w:val="1"/>
      <w:marLeft w:val="0"/>
      <w:marRight w:val="0"/>
      <w:marTop w:val="0"/>
      <w:marBottom w:val="0"/>
      <w:divBdr>
        <w:top w:val="none" w:sz="0" w:space="0" w:color="auto"/>
        <w:left w:val="none" w:sz="0" w:space="0" w:color="auto"/>
        <w:bottom w:val="none" w:sz="0" w:space="0" w:color="auto"/>
        <w:right w:val="none" w:sz="0" w:space="0" w:color="auto"/>
      </w:divBdr>
      <w:divsChild>
        <w:div w:id="1553809274">
          <w:marLeft w:val="0"/>
          <w:marRight w:val="0"/>
          <w:marTop w:val="0"/>
          <w:marBottom w:val="0"/>
          <w:divBdr>
            <w:top w:val="none" w:sz="0" w:space="0" w:color="auto"/>
            <w:left w:val="none" w:sz="0" w:space="0" w:color="auto"/>
            <w:bottom w:val="none" w:sz="0" w:space="0" w:color="auto"/>
            <w:right w:val="none" w:sz="0" w:space="0" w:color="auto"/>
          </w:divBdr>
        </w:div>
        <w:div w:id="1529756337">
          <w:marLeft w:val="0"/>
          <w:marRight w:val="0"/>
          <w:marTop w:val="0"/>
          <w:marBottom w:val="0"/>
          <w:divBdr>
            <w:top w:val="none" w:sz="0" w:space="0" w:color="auto"/>
            <w:left w:val="none" w:sz="0" w:space="0" w:color="auto"/>
            <w:bottom w:val="none" w:sz="0" w:space="0" w:color="auto"/>
            <w:right w:val="none" w:sz="0" w:space="0" w:color="auto"/>
          </w:divBdr>
        </w:div>
      </w:divsChild>
    </w:div>
    <w:div w:id="572736073">
      <w:bodyDiv w:val="1"/>
      <w:marLeft w:val="0"/>
      <w:marRight w:val="0"/>
      <w:marTop w:val="0"/>
      <w:marBottom w:val="0"/>
      <w:divBdr>
        <w:top w:val="none" w:sz="0" w:space="0" w:color="auto"/>
        <w:left w:val="none" w:sz="0" w:space="0" w:color="auto"/>
        <w:bottom w:val="none" w:sz="0" w:space="0" w:color="auto"/>
        <w:right w:val="none" w:sz="0" w:space="0" w:color="auto"/>
      </w:divBdr>
    </w:div>
    <w:div w:id="574635079">
      <w:bodyDiv w:val="1"/>
      <w:marLeft w:val="0"/>
      <w:marRight w:val="0"/>
      <w:marTop w:val="0"/>
      <w:marBottom w:val="0"/>
      <w:divBdr>
        <w:top w:val="none" w:sz="0" w:space="0" w:color="auto"/>
        <w:left w:val="none" w:sz="0" w:space="0" w:color="auto"/>
        <w:bottom w:val="none" w:sz="0" w:space="0" w:color="auto"/>
        <w:right w:val="none" w:sz="0" w:space="0" w:color="auto"/>
      </w:divBdr>
      <w:divsChild>
        <w:div w:id="1507747188">
          <w:marLeft w:val="0"/>
          <w:marRight w:val="0"/>
          <w:marTop w:val="0"/>
          <w:marBottom w:val="0"/>
          <w:divBdr>
            <w:top w:val="none" w:sz="0" w:space="0" w:color="auto"/>
            <w:left w:val="none" w:sz="0" w:space="0" w:color="auto"/>
            <w:bottom w:val="none" w:sz="0" w:space="0" w:color="auto"/>
            <w:right w:val="none" w:sz="0" w:space="0" w:color="auto"/>
          </w:divBdr>
        </w:div>
        <w:div w:id="397442111">
          <w:marLeft w:val="0"/>
          <w:marRight w:val="0"/>
          <w:marTop w:val="0"/>
          <w:marBottom w:val="0"/>
          <w:divBdr>
            <w:top w:val="none" w:sz="0" w:space="0" w:color="auto"/>
            <w:left w:val="none" w:sz="0" w:space="0" w:color="auto"/>
            <w:bottom w:val="none" w:sz="0" w:space="0" w:color="auto"/>
            <w:right w:val="none" w:sz="0" w:space="0" w:color="auto"/>
          </w:divBdr>
        </w:div>
      </w:divsChild>
    </w:div>
    <w:div w:id="575014188">
      <w:bodyDiv w:val="1"/>
      <w:marLeft w:val="0"/>
      <w:marRight w:val="0"/>
      <w:marTop w:val="0"/>
      <w:marBottom w:val="0"/>
      <w:divBdr>
        <w:top w:val="none" w:sz="0" w:space="0" w:color="auto"/>
        <w:left w:val="none" w:sz="0" w:space="0" w:color="auto"/>
        <w:bottom w:val="none" w:sz="0" w:space="0" w:color="auto"/>
        <w:right w:val="none" w:sz="0" w:space="0" w:color="auto"/>
      </w:divBdr>
    </w:div>
    <w:div w:id="576407279">
      <w:bodyDiv w:val="1"/>
      <w:marLeft w:val="0"/>
      <w:marRight w:val="0"/>
      <w:marTop w:val="0"/>
      <w:marBottom w:val="0"/>
      <w:divBdr>
        <w:top w:val="none" w:sz="0" w:space="0" w:color="auto"/>
        <w:left w:val="none" w:sz="0" w:space="0" w:color="auto"/>
        <w:bottom w:val="none" w:sz="0" w:space="0" w:color="auto"/>
        <w:right w:val="none" w:sz="0" w:space="0" w:color="auto"/>
      </w:divBdr>
    </w:div>
    <w:div w:id="576787275">
      <w:bodyDiv w:val="1"/>
      <w:marLeft w:val="0"/>
      <w:marRight w:val="0"/>
      <w:marTop w:val="0"/>
      <w:marBottom w:val="0"/>
      <w:divBdr>
        <w:top w:val="none" w:sz="0" w:space="0" w:color="auto"/>
        <w:left w:val="none" w:sz="0" w:space="0" w:color="auto"/>
        <w:bottom w:val="none" w:sz="0" w:space="0" w:color="auto"/>
        <w:right w:val="none" w:sz="0" w:space="0" w:color="auto"/>
      </w:divBdr>
    </w:div>
    <w:div w:id="577322219">
      <w:bodyDiv w:val="1"/>
      <w:marLeft w:val="0"/>
      <w:marRight w:val="0"/>
      <w:marTop w:val="0"/>
      <w:marBottom w:val="0"/>
      <w:divBdr>
        <w:top w:val="none" w:sz="0" w:space="0" w:color="auto"/>
        <w:left w:val="none" w:sz="0" w:space="0" w:color="auto"/>
        <w:bottom w:val="none" w:sz="0" w:space="0" w:color="auto"/>
        <w:right w:val="none" w:sz="0" w:space="0" w:color="auto"/>
      </w:divBdr>
    </w:div>
    <w:div w:id="577982501">
      <w:bodyDiv w:val="1"/>
      <w:marLeft w:val="0"/>
      <w:marRight w:val="0"/>
      <w:marTop w:val="0"/>
      <w:marBottom w:val="0"/>
      <w:divBdr>
        <w:top w:val="none" w:sz="0" w:space="0" w:color="auto"/>
        <w:left w:val="none" w:sz="0" w:space="0" w:color="auto"/>
        <w:bottom w:val="none" w:sz="0" w:space="0" w:color="auto"/>
        <w:right w:val="none" w:sz="0" w:space="0" w:color="auto"/>
      </w:divBdr>
    </w:div>
    <w:div w:id="580218024">
      <w:bodyDiv w:val="1"/>
      <w:marLeft w:val="0"/>
      <w:marRight w:val="0"/>
      <w:marTop w:val="0"/>
      <w:marBottom w:val="0"/>
      <w:divBdr>
        <w:top w:val="none" w:sz="0" w:space="0" w:color="auto"/>
        <w:left w:val="none" w:sz="0" w:space="0" w:color="auto"/>
        <w:bottom w:val="none" w:sz="0" w:space="0" w:color="auto"/>
        <w:right w:val="none" w:sz="0" w:space="0" w:color="auto"/>
      </w:divBdr>
    </w:div>
    <w:div w:id="580719533">
      <w:bodyDiv w:val="1"/>
      <w:marLeft w:val="0"/>
      <w:marRight w:val="0"/>
      <w:marTop w:val="0"/>
      <w:marBottom w:val="0"/>
      <w:divBdr>
        <w:top w:val="none" w:sz="0" w:space="0" w:color="auto"/>
        <w:left w:val="none" w:sz="0" w:space="0" w:color="auto"/>
        <w:bottom w:val="none" w:sz="0" w:space="0" w:color="auto"/>
        <w:right w:val="none" w:sz="0" w:space="0" w:color="auto"/>
      </w:divBdr>
      <w:divsChild>
        <w:div w:id="1871340388">
          <w:marLeft w:val="0"/>
          <w:marRight w:val="0"/>
          <w:marTop w:val="0"/>
          <w:marBottom w:val="0"/>
          <w:divBdr>
            <w:top w:val="none" w:sz="0" w:space="0" w:color="auto"/>
            <w:left w:val="none" w:sz="0" w:space="0" w:color="auto"/>
            <w:bottom w:val="none" w:sz="0" w:space="0" w:color="auto"/>
            <w:right w:val="none" w:sz="0" w:space="0" w:color="auto"/>
          </w:divBdr>
        </w:div>
        <w:div w:id="84808104">
          <w:marLeft w:val="0"/>
          <w:marRight w:val="0"/>
          <w:marTop w:val="0"/>
          <w:marBottom w:val="0"/>
          <w:divBdr>
            <w:top w:val="none" w:sz="0" w:space="0" w:color="auto"/>
            <w:left w:val="none" w:sz="0" w:space="0" w:color="auto"/>
            <w:bottom w:val="none" w:sz="0" w:space="0" w:color="auto"/>
            <w:right w:val="none" w:sz="0" w:space="0" w:color="auto"/>
          </w:divBdr>
        </w:div>
        <w:div w:id="1174225323">
          <w:marLeft w:val="0"/>
          <w:marRight w:val="0"/>
          <w:marTop w:val="0"/>
          <w:marBottom w:val="0"/>
          <w:divBdr>
            <w:top w:val="none" w:sz="0" w:space="0" w:color="auto"/>
            <w:left w:val="none" w:sz="0" w:space="0" w:color="auto"/>
            <w:bottom w:val="none" w:sz="0" w:space="0" w:color="auto"/>
            <w:right w:val="none" w:sz="0" w:space="0" w:color="auto"/>
          </w:divBdr>
        </w:div>
        <w:div w:id="771053708">
          <w:marLeft w:val="0"/>
          <w:marRight w:val="0"/>
          <w:marTop w:val="0"/>
          <w:marBottom w:val="0"/>
          <w:divBdr>
            <w:top w:val="none" w:sz="0" w:space="0" w:color="auto"/>
            <w:left w:val="none" w:sz="0" w:space="0" w:color="auto"/>
            <w:bottom w:val="none" w:sz="0" w:space="0" w:color="auto"/>
            <w:right w:val="none" w:sz="0" w:space="0" w:color="auto"/>
          </w:divBdr>
        </w:div>
      </w:divsChild>
    </w:div>
    <w:div w:id="582615194">
      <w:bodyDiv w:val="1"/>
      <w:marLeft w:val="0"/>
      <w:marRight w:val="0"/>
      <w:marTop w:val="0"/>
      <w:marBottom w:val="0"/>
      <w:divBdr>
        <w:top w:val="none" w:sz="0" w:space="0" w:color="auto"/>
        <w:left w:val="none" w:sz="0" w:space="0" w:color="auto"/>
        <w:bottom w:val="none" w:sz="0" w:space="0" w:color="auto"/>
        <w:right w:val="none" w:sz="0" w:space="0" w:color="auto"/>
      </w:divBdr>
    </w:div>
    <w:div w:id="583297273">
      <w:bodyDiv w:val="1"/>
      <w:marLeft w:val="0"/>
      <w:marRight w:val="0"/>
      <w:marTop w:val="0"/>
      <w:marBottom w:val="0"/>
      <w:divBdr>
        <w:top w:val="none" w:sz="0" w:space="0" w:color="auto"/>
        <w:left w:val="none" w:sz="0" w:space="0" w:color="auto"/>
        <w:bottom w:val="none" w:sz="0" w:space="0" w:color="auto"/>
        <w:right w:val="none" w:sz="0" w:space="0" w:color="auto"/>
      </w:divBdr>
    </w:div>
    <w:div w:id="585501434">
      <w:bodyDiv w:val="1"/>
      <w:marLeft w:val="0"/>
      <w:marRight w:val="0"/>
      <w:marTop w:val="0"/>
      <w:marBottom w:val="0"/>
      <w:divBdr>
        <w:top w:val="none" w:sz="0" w:space="0" w:color="auto"/>
        <w:left w:val="none" w:sz="0" w:space="0" w:color="auto"/>
        <w:bottom w:val="none" w:sz="0" w:space="0" w:color="auto"/>
        <w:right w:val="none" w:sz="0" w:space="0" w:color="auto"/>
      </w:divBdr>
    </w:div>
    <w:div w:id="586695933">
      <w:bodyDiv w:val="1"/>
      <w:marLeft w:val="0"/>
      <w:marRight w:val="0"/>
      <w:marTop w:val="0"/>
      <w:marBottom w:val="0"/>
      <w:divBdr>
        <w:top w:val="none" w:sz="0" w:space="0" w:color="auto"/>
        <w:left w:val="none" w:sz="0" w:space="0" w:color="auto"/>
        <w:bottom w:val="none" w:sz="0" w:space="0" w:color="auto"/>
        <w:right w:val="none" w:sz="0" w:space="0" w:color="auto"/>
      </w:divBdr>
    </w:div>
    <w:div w:id="588200450">
      <w:bodyDiv w:val="1"/>
      <w:marLeft w:val="0"/>
      <w:marRight w:val="0"/>
      <w:marTop w:val="0"/>
      <w:marBottom w:val="0"/>
      <w:divBdr>
        <w:top w:val="none" w:sz="0" w:space="0" w:color="auto"/>
        <w:left w:val="none" w:sz="0" w:space="0" w:color="auto"/>
        <w:bottom w:val="none" w:sz="0" w:space="0" w:color="auto"/>
        <w:right w:val="none" w:sz="0" w:space="0" w:color="auto"/>
      </w:divBdr>
      <w:divsChild>
        <w:div w:id="38282637">
          <w:marLeft w:val="0"/>
          <w:marRight w:val="0"/>
          <w:marTop w:val="0"/>
          <w:marBottom w:val="0"/>
          <w:divBdr>
            <w:top w:val="none" w:sz="0" w:space="0" w:color="auto"/>
            <w:left w:val="none" w:sz="0" w:space="0" w:color="auto"/>
            <w:bottom w:val="none" w:sz="0" w:space="0" w:color="auto"/>
            <w:right w:val="none" w:sz="0" w:space="0" w:color="auto"/>
          </w:divBdr>
        </w:div>
        <w:div w:id="745542244">
          <w:marLeft w:val="0"/>
          <w:marRight w:val="0"/>
          <w:marTop w:val="0"/>
          <w:marBottom w:val="0"/>
          <w:divBdr>
            <w:top w:val="none" w:sz="0" w:space="0" w:color="auto"/>
            <w:left w:val="none" w:sz="0" w:space="0" w:color="auto"/>
            <w:bottom w:val="none" w:sz="0" w:space="0" w:color="auto"/>
            <w:right w:val="none" w:sz="0" w:space="0" w:color="auto"/>
          </w:divBdr>
        </w:div>
      </w:divsChild>
    </w:div>
    <w:div w:id="589966666">
      <w:bodyDiv w:val="1"/>
      <w:marLeft w:val="0"/>
      <w:marRight w:val="0"/>
      <w:marTop w:val="0"/>
      <w:marBottom w:val="0"/>
      <w:divBdr>
        <w:top w:val="none" w:sz="0" w:space="0" w:color="auto"/>
        <w:left w:val="none" w:sz="0" w:space="0" w:color="auto"/>
        <w:bottom w:val="none" w:sz="0" w:space="0" w:color="auto"/>
        <w:right w:val="none" w:sz="0" w:space="0" w:color="auto"/>
      </w:divBdr>
    </w:div>
    <w:div w:id="590162521">
      <w:bodyDiv w:val="1"/>
      <w:marLeft w:val="0"/>
      <w:marRight w:val="0"/>
      <w:marTop w:val="0"/>
      <w:marBottom w:val="0"/>
      <w:divBdr>
        <w:top w:val="none" w:sz="0" w:space="0" w:color="auto"/>
        <w:left w:val="none" w:sz="0" w:space="0" w:color="auto"/>
        <w:bottom w:val="none" w:sz="0" w:space="0" w:color="auto"/>
        <w:right w:val="none" w:sz="0" w:space="0" w:color="auto"/>
      </w:divBdr>
    </w:div>
    <w:div w:id="591744094">
      <w:bodyDiv w:val="1"/>
      <w:marLeft w:val="0"/>
      <w:marRight w:val="0"/>
      <w:marTop w:val="0"/>
      <w:marBottom w:val="0"/>
      <w:divBdr>
        <w:top w:val="none" w:sz="0" w:space="0" w:color="auto"/>
        <w:left w:val="none" w:sz="0" w:space="0" w:color="auto"/>
        <w:bottom w:val="none" w:sz="0" w:space="0" w:color="auto"/>
        <w:right w:val="none" w:sz="0" w:space="0" w:color="auto"/>
      </w:divBdr>
    </w:div>
    <w:div w:id="592127589">
      <w:bodyDiv w:val="1"/>
      <w:marLeft w:val="0"/>
      <w:marRight w:val="0"/>
      <w:marTop w:val="0"/>
      <w:marBottom w:val="0"/>
      <w:divBdr>
        <w:top w:val="none" w:sz="0" w:space="0" w:color="auto"/>
        <w:left w:val="none" w:sz="0" w:space="0" w:color="auto"/>
        <w:bottom w:val="none" w:sz="0" w:space="0" w:color="auto"/>
        <w:right w:val="none" w:sz="0" w:space="0" w:color="auto"/>
      </w:divBdr>
    </w:div>
    <w:div w:id="592783982">
      <w:bodyDiv w:val="1"/>
      <w:marLeft w:val="0"/>
      <w:marRight w:val="0"/>
      <w:marTop w:val="0"/>
      <w:marBottom w:val="0"/>
      <w:divBdr>
        <w:top w:val="none" w:sz="0" w:space="0" w:color="auto"/>
        <w:left w:val="none" w:sz="0" w:space="0" w:color="auto"/>
        <w:bottom w:val="none" w:sz="0" w:space="0" w:color="auto"/>
        <w:right w:val="none" w:sz="0" w:space="0" w:color="auto"/>
      </w:divBdr>
    </w:div>
    <w:div w:id="593170103">
      <w:bodyDiv w:val="1"/>
      <w:marLeft w:val="0"/>
      <w:marRight w:val="0"/>
      <w:marTop w:val="0"/>
      <w:marBottom w:val="0"/>
      <w:divBdr>
        <w:top w:val="none" w:sz="0" w:space="0" w:color="auto"/>
        <w:left w:val="none" w:sz="0" w:space="0" w:color="auto"/>
        <w:bottom w:val="none" w:sz="0" w:space="0" w:color="auto"/>
        <w:right w:val="none" w:sz="0" w:space="0" w:color="auto"/>
      </w:divBdr>
    </w:div>
    <w:div w:id="593976772">
      <w:bodyDiv w:val="1"/>
      <w:marLeft w:val="0"/>
      <w:marRight w:val="0"/>
      <w:marTop w:val="0"/>
      <w:marBottom w:val="0"/>
      <w:divBdr>
        <w:top w:val="none" w:sz="0" w:space="0" w:color="auto"/>
        <w:left w:val="none" w:sz="0" w:space="0" w:color="auto"/>
        <w:bottom w:val="none" w:sz="0" w:space="0" w:color="auto"/>
        <w:right w:val="none" w:sz="0" w:space="0" w:color="auto"/>
      </w:divBdr>
    </w:div>
    <w:div w:id="594559310">
      <w:bodyDiv w:val="1"/>
      <w:marLeft w:val="0"/>
      <w:marRight w:val="0"/>
      <w:marTop w:val="0"/>
      <w:marBottom w:val="0"/>
      <w:divBdr>
        <w:top w:val="none" w:sz="0" w:space="0" w:color="auto"/>
        <w:left w:val="none" w:sz="0" w:space="0" w:color="auto"/>
        <w:bottom w:val="none" w:sz="0" w:space="0" w:color="auto"/>
        <w:right w:val="none" w:sz="0" w:space="0" w:color="auto"/>
      </w:divBdr>
    </w:div>
    <w:div w:id="595597769">
      <w:bodyDiv w:val="1"/>
      <w:marLeft w:val="0"/>
      <w:marRight w:val="0"/>
      <w:marTop w:val="0"/>
      <w:marBottom w:val="0"/>
      <w:divBdr>
        <w:top w:val="none" w:sz="0" w:space="0" w:color="auto"/>
        <w:left w:val="none" w:sz="0" w:space="0" w:color="auto"/>
        <w:bottom w:val="none" w:sz="0" w:space="0" w:color="auto"/>
        <w:right w:val="none" w:sz="0" w:space="0" w:color="auto"/>
      </w:divBdr>
      <w:divsChild>
        <w:div w:id="1306668108">
          <w:marLeft w:val="0"/>
          <w:marRight w:val="0"/>
          <w:marTop w:val="0"/>
          <w:marBottom w:val="0"/>
          <w:divBdr>
            <w:top w:val="none" w:sz="0" w:space="0" w:color="auto"/>
            <w:left w:val="none" w:sz="0" w:space="0" w:color="auto"/>
            <w:bottom w:val="none" w:sz="0" w:space="0" w:color="auto"/>
            <w:right w:val="none" w:sz="0" w:space="0" w:color="auto"/>
          </w:divBdr>
        </w:div>
        <w:div w:id="2115319472">
          <w:marLeft w:val="0"/>
          <w:marRight w:val="0"/>
          <w:marTop w:val="0"/>
          <w:marBottom w:val="0"/>
          <w:divBdr>
            <w:top w:val="none" w:sz="0" w:space="0" w:color="auto"/>
            <w:left w:val="none" w:sz="0" w:space="0" w:color="auto"/>
            <w:bottom w:val="none" w:sz="0" w:space="0" w:color="auto"/>
            <w:right w:val="none" w:sz="0" w:space="0" w:color="auto"/>
          </w:divBdr>
        </w:div>
      </w:divsChild>
    </w:div>
    <w:div w:id="596135782">
      <w:bodyDiv w:val="1"/>
      <w:marLeft w:val="0"/>
      <w:marRight w:val="0"/>
      <w:marTop w:val="0"/>
      <w:marBottom w:val="0"/>
      <w:divBdr>
        <w:top w:val="none" w:sz="0" w:space="0" w:color="auto"/>
        <w:left w:val="none" w:sz="0" w:space="0" w:color="auto"/>
        <w:bottom w:val="none" w:sz="0" w:space="0" w:color="auto"/>
        <w:right w:val="none" w:sz="0" w:space="0" w:color="auto"/>
      </w:divBdr>
    </w:div>
    <w:div w:id="596212598">
      <w:bodyDiv w:val="1"/>
      <w:marLeft w:val="0"/>
      <w:marRight w:val="0"/>
      <w:marTop w:val="0"/>
      <w:marBottom w:val="0"/>
      <w:divBdr>
        <w:top w:val="none" w:sz="0" w:space="0" w:color="auto"/>
        <w:left w:val="none" w:sz="0" w:space="0" w:color="auto"/>
        <w:bottom w:val="none" w:sz="0" w:space="0" w:color="auto"/>
        <w:right w:val="none" w:sz="0" w:space="0" w:color="auto"/>
      </w:divBdr>
    </w:div>
    <w:div w:id="597107099">
      <w:bodyDiv w:val="1"/>
      <w:marLeft w:val="0"/>
      <w:marRight w:val="0"/>
      <w:marTop w:val="0"/>
      <w:marBottom w:val="0"/>
      <w:divBdr>
        <w:top w:val="none" w:sz="0" w:space="0" w:color="auto"/>
        <w:left w:val="none" w:sz="0" w:space="0" w:color="auto"/>
        <w:bottom w:val="none" w:sz="0" w:space="0" w:color="auto"/>
        <w:right w:val="none" w:sz="0" w:space="0" w:color="auto"/>
      </w:divBdr>
    </w:div>
    <w:div w:id="598877829">
      <w:bodyDiv w:val="1"/>
      <w:marLeft w:val="0"/>
      <w:marRight w:val="0"/>
      <w:marTop w:val="0"/>
      <w:marBottom w:val="0"/>
      <w:divBdr>
        <w:top w:val="none" w:sz="0" w:space="0" w:color="auto"/>
        <w:left w:val="none" w:sz="0" w:space="0" w:color="auto"/>
        <w:bottom w:val="none" w:sz="0" w:space="0" w:color="auto"/>
        <w:right w:val="none" w:sz="0" w:space="0" w:color="auto"/>
      </w:divBdr>
    </w:div>
    <w:div w:id="600266063">
      <w:bodyDiv w:val="1"/>
      <w:marLeft w:val="0"/>
      <w:marRight w:val="0"/>
      <w:marTop w:val="0"/>
      <w:marBottom w:val="0"/>
      <w:divBdr>
        <w:top w:val="none" w:sz="0" w:space="0" w:color="auto"/>
        <w:left w:val="none" w:sz="0" w:space="0" w:color="auto"/>
        <w:bottom w:val="none" w:sz="0" w:space="0" w:color="auto"/>
        <w:right w:val="none" w:sz="0" w:space="0" w:color="auto"/>
      </w:divBdr>
    </w:div>
    <w:div w:id="600722370">
      <w:bodyDiv w:val="1"/>
      <w:marLeft w:val="0"/>
      <w:marRight w:val="0"/>
      <w:marTop w:val="0"/>
      <w:marBottom w:val="0"/>
      <w:divBdr>
        <w:top w:val="none" w:sz="0" w:space="0" w:color="auto"/>
        <w:left w:val="none" w:sz="0" w:space="0" w:color="auto"/>
        <w:bottom w:val="none" w:sz="0" w:space="0" w:color="auto"/>
        <w:right w:val="none" w:sz="0" w:space="0" w:color="auto"/>
      </w:divBdr>
      <w:divsChild>
        <w:div w:id="1023478032">
          <w:marLeft w:val="0"/>
          <w:marRight w:val="0"/>
          <w:marTop w:val="0"/>
          <w:marBottom w:val="0"/>
          <w:divBdr>
            <w:top w:val="none" w:sz="0" w:space="0" w:color="auto"/>
            <w:left w:val="none" w:sz="0" w:space="0" w:color="auto"/>
            <w:bottom w:val="none" w:sz="0" w:space="0" w:color="auto"/>
            <w:right w:val="none" w:sz="0" w:space="0" w:color="auto"/>
          </w:divBdr>
        </w:div>
        <w:div w:id="489640497">
          <w:marLeft w:val="0"/>
          <w:marRight w:val="0"/>
          <w:marTop w:val="0"/>
          <w:marBottom w:val="0"/>
          <w:divBdr>
            <w:top w:val="none" w:sz="0" w:space="0" w:color="auto"/>
            <w:left w:val="none" w:sz="0" w:space="0" w:color="auto"/>
            <w:bottom w:val="none" w:sz="0" w:space="0" w:color="auto"/>
            <w:right w:val="none" w:sz="0" w:space="0" w:color="auto"/>
          </w:divBdr>
        </w:div>
        <w:div w:id="1784616712">
          <w:marLeft w:val="0"/>
          <w:marRight w:val="0"/>
          <w:marTop w:val="0"/>
          <w:marBottom w:val="0"/>
          <w:divBdr>
            <w:top w:val="none" w:sz="0" w:space="0" w:color="auto"/>
            <w:left w:val="none" w:sz="0" w:space="0" w:color="auto"/>
            <w:bottom w:val="none" w:sz="0" w:space="0" w:color="auto"/>
            <w:right w:val="none" w:sz="0" w:space="0" w:color="auto"/>
          </w:divBdr>
        </w:div>
        <w:div w:id="661197819">
          <w:marLeft w:val="0"/>
          <w:marRight w:val="0"/>
          <w:marTop w:val="0"/>
          <w:marBottom w:val="0"/>
          <w:divBdr>
            <w:top w:val="none" w:sz="0" w:space="0" w:color="auto"/>
            <w:left w:val="none" w:sz="0" w:space="0" w:color="auto"/>
            <w:bottom w:val="none" w:sz="0" w:space="0" w:color="auto"/>
            <w:right w:val="none" w:sz="0" w:space="0" w:color="auto"/>
          </w:divBdr>
        </w:div>
      </w:divsChild>
    </w:div>
    <w:div w:id="601567830">
      <w:bodyDiv w:val="1"/>
      <w:marLeft w:val="0"/>
      <w:marRight w:val="0"/>
      <w:marTop w:val="0"/>
      <w:marBottom w:val="0"/>
      <w:divBdr>
        <w:top w:val="none" w:sz="0" w:space="0" w:color="auto"/>
        <w:left w:val="none" w:sz="0" w:space="0" w:color="auto"/>
        <w:bottom w:val="none" w:sz="0" w:space="0" w:color="auto"/>
        <w:right w:val="none" w:sz="0" w:space="0" w:color="auto"/>
      </w:divBdr>
    </w:div>
    <w:div w:id="602149468">
      <w:bodyDiv w:val="1"/>
      <w:marLeft w:val="0"/>
      <w:marRight w:val="0"/>
      <w:marTop w:val="0"/>
      <w:marBottom w:val="0"/>
      <w:divBdr>
        <w:top w:val="none" w:sz="0" w:space="0" w:color="auto"/>
        <w:left w:val="none" w:sz="0" w:space="0" w:color="auto"/>
        <w:bottom w:val="none" w:sz="0" w:space="0" w:color="auto"/>
        <w:right w:val="none" w:sz="0" w:space="0" w:color="auto"/>
      </w:divBdr>
    </w:div>
    <w:div w:id="604263611">
      <w:bodyDiv w:val="1"/>
      <w:marLeft w:val="0"/>
      <w:marRight w:val="0"/>
      <w:marTop w:val="0"/>
      <w:marBottom w:val="0"/>
      <w:divBdr>
        <w:top w:val="none" w:sz="0" w:space="0" w:color="auto"/>
        <w:left w:val="none" w:sz="0" w:space="0" w:color="auto"/>
        <w:bottom w:val="none" w:sz="0" w:space="0" w:color="auto"/>
        <w:right w:val="none" w:sz="0" w:space="0" w:color="auto"/>
      </w:divBdr>
    </w:div>
    <w:div w:id="604770401">
      <w:bodyDiv w:val="1"/>
      <w:marLeft w:val="0"/>
      <w:marRight w:val="0"/>
      <w:marTop w:val="0"/>
      <w:marBottom w:val="0"/>
      <w:divBdr>
        <w:top w:val="none" w:sz="0" w:space="0" w:color="auto"/>
        <w:left w:val="none" w:sz="0" w:space="0" w:color="auto"/>
        <w:bottom w:val="none" w:sz="0" w:space="0" w:color="auto"/>
        <w:right w:val="none" w:sz="0" w:space="0" w:color="auto"/>
      </w:divBdr>
    </w:div>
    <w:div w:id="604964842">
      <w:bodyDiv w:val="1"/>
      <w:marLeft w:val="0"/>
      <w:marRight w:val="0"/>
      <w:marTop w:val="0"/>
      <w:marBottom w:val="0"/>
      <w:divBdr>
        <w:top w:val="none" w:sz="0" w:space="0" w:color="auto"/>
        <w:left w:val="none" w:sz="0" w:space="0" w:color="auto"/>
        <w:bottom w:val="none" w:sz="0" w:space="0" w:color="auto"/>
        <w:right w:val="none" w:sz="0" w:space="0" w:color="auto"/>
      </w:divBdr>
    </w:div>
    <w:div w:id="605191317">
      <w:bodyDiv w:val="1"/>
      <w:marLeft w:val="0"/>
      <w:marRight w:val="0"/>
      <w:marTop w:val="0"/>
      <w:marBottom w:val="0"/>
      <w:divBdr>
        <w:top w:val="none" w:sz="0" w:space="0" w:color="auto"/>
        <w:left w:val="none" w:sz="0" w:space="0" w:color="auto"/>
        <w:bottom w:val="none" w:sz="0" w:space="0" w:color="auto"/>
        <w:right w:val="none" w:sz="0" w:space="0" w:color="auto"/>
      </w:divBdr>
    </w:div>
    <w:div w:id="609314867">
      <w:bodyDiv w:val="1"/>
      <w:marLeft w:val="0"/>
      <w:marRight w:val="0"/>
      <w:marTop w:val="0"/>
      <w:marBottom w:val="0"/>
      <w:divBdr>
        <w:top w:val="none" w:sz="0" w:space="0" w:color="auto"/>
        <w:left w:val="none" w:sz="0" w:space="0" w:color="auto"/>
        <w:bottom w:val="none" w:sz="0" w:space="0" w:color="auto"/>
        <w:right w:val="none" w:sz="0" w:space="0" w:color="auto"/>
      </w:divBdr>
    </w:div>
    <w:div w:id="609318796">
      <w:bodyDiv w:val="1"/>
      <w:marLeft w:val="0"/>
      <w:marRight w:val="0"/>
      <w:marTop w:val="0"/>
      <w:marBottom w:val="0"/>
      <w:divBdr>
        <w:top w:val="none" w:sz="0" w:space="0" w:color="auto"/>
        <w:left w:val="none" w:sz="0" w:space="0" w:color="auto"/>
        <w:bottom w:val="none" w:sz="0" w:space="0" w:color="auto"/>
        <w:right w:val="none" w:sz="0" w:space="0" w:color="auto"/>
      </w:divBdr>
    </w:div>
    <w:div w:id="609359836">
      <w:bodyDiv w:val="1"/>
      <w:marLeft w:val="0"/>
      <w:marRight w:val="0"/>
      <w:marTop w:val="0"/>
      <w:marBottom w:val="0"/>
      <w:divBdr>
        <w:top w:val="none" w:sz="0" w:space="0" w:color="auto"/>
        <w:left w:val="none" w:sz="0" w:space="0" w:color="auto"/>
        <w:bottom w:val="none" w:sz="0" w:space="0" w:color="auto"/>
        <w:right w:val="none" w:sz="0" w:space="0" w:color="auto"/>
      </w:divBdr>
    </w:div>
    <w:div w:id="610167266">
      <w:bodyDiv w:val="1"/>
      <w:marLeft w:val="0"/>
      <w:marRight w:val="0"/>
      <w:marTop w:val="0"/>
      <w:marBottom w:val="0"/>
      <w:divBdr>
        <w:top w:val="none" w:sz="0" w:space="0" w:color="auto"/>
        <w:left w:val="none" w:sz="0" w:space="0" w:color="auto"/>
        <w:bottom w:val="none" w:sz="0" w:space="0" w:color="auto"/>
        <w:right w:val="none" w:sz="0" w:space="0" w:color="auto"/>
      </w:divBdr>
    </w:div>
    <w:div w:id="610554544">
      <w:bodyDiv w:val="1"/>
      <w:marLeft w:val="0"/>
      <w:marRight w:val="0"/>
      <w:marTop w:val="0"/>
      <w:marBottom w:val="0"/>
      <w:divBdr>
        <w:top w:val="none" w:sz="0" w:space="0" w:color="auto"/>
        <w:left w:val="none" w:sz="0" w:space="0" w:color="auto"/>
        <w:bottom w:val="none" w:sz="0" w:space="0" w:color="auto"/>
        <w:right w:val="none" w:sz="0" w:space="0" w:color="auto"/>
      </w:divBdr>
    </w:div>
    <w:div w:id="613369280">
      <w:bodyDiv w:val="1"/>
      <w:marLeft w:val="0"/>
      <w:marRight w:val="0"/>
      <w:marTop w:val="0"/>
      <w:marBottom w:val="0"/>
      <w:divBdr>
        <w:top w:val="none" w:sz="0" w:space="0" w:color="auto"/>
        <w:left w:val="none" w:sz="0" w:space="0" w:color="auto"/>
        <w:bottom w:val="none" w:sz="0" w:space="0" w:color="auto"/>
        <w:right w:val="none" w:sz="0" w:space="0" w:color="auto"/>
      </w:divBdr>
    </w:div>
    <w:div w:id="613564007">
      <w:bodyDiv w:val="1"/>
      <w:marLeft w:val="0"/>
      <w:marRight w:val="0"/>
      <w:marTop w:val="0"/>
      <w:marBottom w:val="0"/>
      <w:divBdr>
        <w:top w:val="none" w:sz="0" w:space="0" w:color="auto"/>
        <w:left w:val="none" w:sz="0" w:space="0" w:color="auto"/>
        <w:bottom w:val="none" w:sz="0" w:space="0" w:color="auto"/>
        <w:right w:val="none" w:sz="0" w:space="0" w:color="auto"/>
      </w:divBdr>
    </w:div>
    <w:div w:id="614681151">
      <w:bodyDiv w:val="1"/>
      <w:marLeft w:val="0"/>
      <w:marRight w:val="0"/>
      <w:marTop w:val="0"/>
      <w:marBottom w:val="0"/>
      <w:divBdr>
        <w:top w:val="none" w:sz="0" w:space="0" w:color="auto"/>
        <w:left w:val="none" w:sz="0" w:space="0" w:color="auto"/>
        <w:bottom w:val="none" w:sz="0" w:space="0" w:color="auto"/>
        <w:right w:val="none" w:sz="0" w:space="0" w:color="auto"/>
      </w:divBdr>
      <w:divsChild>
        <w:div w:id="1263219187">
          <w:marLeft w:val="0"/>
          <w:marRight w:val="0"/>
          <w:marTop w:val="0"/>
          <w:marBottom w:val="0"/>
          <w:divBdr>
            <w:top w:val="none" w:sz="0" w:space="0" w:color="auto"/>
            <w:left w:val="none" w:sz="0" w:space="0" w:color="auto"/>
            <w:bottom w:val="none" w:sz="0" w:space="0" w:color="auto"/>
            <w:right w:val="none" w:sz="0" w:space="0" w:color="auto"/>
          </w:divBdr>
        </w:div>
        <w:div w:id="183832031">
          <w:marLeft w:val="0"/>
          <w:marRight w:val="0"/>
          <w:marTop w:val="0"/>
          <w:marBottom w:val="0"/>
          <w:divBdr>
            <w:top w:val="none" w:sz="0" w:space="0" w:color="auto"/>
            <w:left w:val="none" w:sz="0" w:space="0" w:color="auto"/>
            <w:bottom w:val="none" w:sz="0" w:space="0" w:color="auto"/>
            <w:right w:val="none" w:sz="0" w:space="0" w:color="auto"/>
          </w:divBdr>
        </w:div>
      </w:divsChild>
    </w:div>
    <w:div w:id="614756743">
      <w:bodyDiv w:val="1"/>
      <w:marLeft w:val="0"/>
      <w:marRight w:val="0"/>
      <w:marTop w:val="0"/>
      <w:marBottom w:val="0"/>
      <w:divBdr>
        <w:top w:val="none" w:sz="0" w:space="0" w:color="auto"/>
        <w:left w:val="none" w:sz="0" w:space="0" w:color="auto"/>
        <w:bottom w:val="none" w:sz="0" w:space="0" w:color="auto"/>
        <w:right w:val="none" w:sz="0" w:space="0" w:color="auto"/>
      </w:divBdr>
    </w:div>
    <w:div w:id="614797857">
      <w:bodyDiv w:val="1"/>
      <w:marLeft w:val="0"/>
      <w:marRight w:val="0"/>
      <w:marTop w:val="0"/>
      <w:marBottom w:val="0"/>
      <w:divBdr>
        <w:top w:val="none" w:sz="0" w:space="0" w:color="auto"/>
        <w:left w:val="none" w:sz="0" w:space="0" w:color="auto"/>
        <w:bottom w:val="none" w:sz="0" w:space="0" w:color="auto"/>
        <w:right w:val="none" w:sz="0" w:space="0" w:color="auto"/>
      </w:divBdr>
    </w:div>
    <w:div w:id="615912559">
      <w:bodyDiv w:val="1"/>
      <w:marLeft w:val="0"/>
      <w:marRight w:val="0"/>
      <w:marTop w:val="0"/>
      <w:marBottom w:val="0"/>
      <w:divBdr>
        <w:top w:val="none" w:sz="0" w:space="0" w:color="auto"/>
        <w:left w:val="none" w:sz="0" w:space="0" w:color="auto"/>
        <w:bottom w:val="none" w:sz="0" w:space="0" w:color="auto"/>
        <w:right w:val="none" w:sz="0" w:space="0" w:color="auto"/>
      </w:divBdr>
      <w:divsChild>
        <w:div w:id="427236244">
          <w:marLeft w:val="0"/>
          <w:marRight w:val="0"/>
          <w:marTop w:val="0"/>
          <w:marBottom w:val="0"/>
          <w:divBdr>
            <w:top w:val="none" w:sz="0" w:space="0" w:color="auto"/>
            <w:left w:val="none" w:sz="0" w:space="0" w:color="auto"/>
            <w:bottom w:val="none" w:sz="0" w:space="0" w:color="auto"/>
            <w:right w:val="none" w:sz="0" w:space="0" w:color="auto"/>
          </w:divBdr>
        </w:div>
        <w:div w:id="165172010">
          <w:marLeft w:val="0"/>
          <w:marRight w:val="0"/>
          <w:marTop w:val="0"/>
          <w:marBottom w:val="0"/>
          <w:divBdr>
            <w:top w:val="none" w:sz="0" w:space="0" w:color="auto"/>
            <w:left w:val="none" w:sz="0" w:space="0" w:color="auto"/>
            <w:bottom w:val="none" w:sz="0" w:space="0" w:color="auto"/>
            <w:right w:val="none" w:sz="0" w:space="0" w:color="auto"/>
          </w:divBdr>
        </w:div>
        <w:div w:id="1140657525">
          <w:marLeft w:val="0"/>
          <w:marRight w:val="0"/>
          <w:marTop w:val="0"/>
          <w:marBottom w:val="0"/>
          <w:divBdr>
            <w:top w:val="none" w:sz="0" w:space="0" w:color="auto"/>
            <w:left w:val="none" w:sz="0" w:space="0" w:color="auto"/>
            <w:bottom w:val="none" w:sz="0" w:space="0" w:color="auto"/>
            <w:right w:val="none" w:sz="0" w:space="0" w:color="auto"/>
          </w:divBdr>
        </w:div>
        <w:div w:id="231165458">
          <w:marLeft w:val="0"/>
          <w:marRight w:val="0"/>
          <w:marTop w:val="0"/>
          <w:marBottom w:val="0"/>
          <w:divBdr>
            <w:top w:val="none" w:sz="0" w:space="0" w:color="auto"/>
            <w:left w:val="none" w:sz="0" w:space="0" w:color="auto"/>
            <w:bottom w:val="none" w:sz="0" w:space="0" w:color="auto"/>
            <w:right w:val="none" w:sz="0" w:space="0" w:color="auto"/>
          </w:divBdr>
        </w:div>
      </w:divsChild>
    </w:div>
    <w:div w:id="616832033">
      <w:bodyDiv w:val="1"/>
      <w:marLeft w:val="0"/>
      <w:marRight w:val="0"/>
      <w:marTop w:val="0"/>
      <w:marBottom w:val="0"/>
      <w:divBdr>
        <w:top w:val="none" w:sz="0" w:space="0" w:color="auto"/>
        <w:left w:val="none" w:sz="0" w:space="0" w:color="auto"/>
        <w:bottom w:val="none" w:sz="0" w:space="0" w:color="auto"/>
        <w:right w:val="none" w:sz="0" w:space="0" w:color="auto"/>
      </w:divBdr>
    </w:div>
    <w:div w:id="616912204">
      <w:bodyDiv w:val="1"/>
      <w:marLeft w:val="0"/>
      <w:marRight w:val="0"/>
      <w:marTop w:val="0"/>
      <w:marBottom w:val="0"/>
      <w:divBdr>
        <w:top w:val="none" w:sz="0" w:space="0" w:color="auto"/>
        <w:left w:val="none" w:sz="0" w:space="0" w:color="auto"/>
        <w:bottom w:val="none" w:sz="0" w:space="0" w:color="auto"/>
        <w:right w:val="none" w:sz="0" w:space="0" w:color="auto"/>
      </w:divBdr>
      <w:divsChild>
        <w:div w:id="1078090814">
          <w:marLeft w:val="0"/>
          <w:marRight w:val="0"/>
          <w:marTop w:val="0"/>
          <w:marBottom w:val="0"/>
          <w:divBdr>
            <w:top w:val="none" w:sz="0" w:space="0" w:color="auto"/>
            <w:left w:val="none" w:sz="0" w:space="0" w:color="auto"/>
            <w:bottom w:val="none" w:sz="0" w:space="0" w:color="auto"/>
            <w:right w:val="none" w:sz="0" w:space="0" w:color="auto"/>
          </w:divBdr>
        </w:div>
        <w:div w:id="566500515">
          <w:marLeft w:val="0"/>
          <w:marRight w:val="0"/>
          <w:marTop w:val="0"/>
          <w:marBottom w:val="0"/>
          <w:divBdr>
            <w:top w:val="none" w:sz="0" w:space="0" w:color="auto"/>
            <w:left w:val="none" w:sz="0" w:space="0" w:color="auto"/>
            <w:bottom w:val="none" w:sz="0" w:space="0" w:color="auto"/>
            <w:right w:val="none" w:sz="0" w:space="0" w:color="auto"/>
          </w:divBdr>
        </w:div>
        <w:div w:id="1019966423">
          <w:marLeft w:val="0"/>
          <w:marRight w:val="0"/>
          <w:marTop w:val="0"/>
          <w:marBottom w:val="0"/>
          <w:divBdr>
            <w:top w:val="none" w:sz="0" w:space="0" w:color="auto"/>
            <w:left w:val="none" w:sz="0" w:space="0" w:color="auto"/>
            <w:bottom w:val="none" w:sz="0" w:space="0" w:color="auto"/>
            <w:right w:val="none" w:sz="0" w:space="0" w:color="auto"/>
          </w:divBdr>
        </w:div>
        <w:div w:id="1114980020">
          <w:marLeft w:val="0"/>
          <w:marRight w:val="0"/>
          <w:marTop w:val="0"/>
          <w:marBottom w:val="0"/>
          <w:divBdr>
            <w:top w:val="none" w:sz="0" w:space="0" w:color="auto"/>
            <w:left w:val="none" w:sz="0" w:space="0" w:color="auto"/>
            <w:bottom w:val="none" w:sz="0" w:space="0" w:color="auto"/>
            <w:right w:val="none" w:sz="0" w:space="0" w:color="auto"/>
          </w:divBdr>
          <w:divsChild>
            <w:div w:id="896818551">
              <w:marLeft w:val="0"/>
              <w:marRight w:val="0"/>
              <w:marTop w:val="0"/>
              <w:marBottom w:val="0"/>
              <w:divBdr>
                <w:top w:val="none" w:sz="0" w:space="0" w:color="auto"/>
                <w:left w:val="none" w:sz="0" w:space="0" w:color="auto"/>
                <w:bottom w:val="none" w:sz="0" w:space="0" w:color="auto"/>
                <w:right w:val="none" w:sz="0" w:space="0" w:color="auto"/>
              </w:divBdr>
            </w:div>
            <w:div w:id="909341551">
              <w:marLeft w:val="0"/>
              <w:marRight w:val="0"/>
              <w:marTop w:val="0"/>
              <w:marBottom w:val="0"/>
              <w:divBdr>
                <w:top w:val="none" w:sz="0" w:space="0" w:color="auto"/>
                <w:left w:val="none" w:sz="0" w:space="0" w:color="auto"/>
                <w:bottom w:val="none" w:sz="0" w:space="0" w:color="auto"/>
                <w:right w:val="none" w:sz="0" w:space="0" w:color="auto"/>
              </w:divBdr>
              <w:divsChild>
                <w:div w:id="1412003623">
                  <w:marLeft w:val="0"/>
                  <w:marRight w:val="0"/>
                  <w:marTop w:val="0"/>
                  <w:marBottom w:val="0"/>
                  <w:divBdr>
                    <w:top w:val="none" w:sz="0" w:space="0" w:color="auto"/>
                    <w:left w:val="none" w:sz="0" w:space="0" w:color="auto"/>
                    <w:bottom w:val="none" w:sz="0" w:space="0" w:color="auto"/>
                    <w:right w:val="none" w:sz="0" w:space="0" w:color="auto"/>
                  </w:divBdr>
                </w:div>
                <w:div w:id="1168062685">
                  <w:marLeft w:val="0"/>
                  <w:marRight w:val="0"/>
                  <w:marTop w:val="0"/>
                  <w:marBottom w:val="0"/>
                  <w:divBdr>
                    <w:top w:val="none" w:sz="0" w:space="0" w:color="auto"/>
                    <w:left w:val="none" w:sz="0" w:space="0" w:color="auto"/>
                    <w:bottom w:val="none" w:sz="0" w:space="0" w:color="auto"/>
                    <w:right w:val="none" w:sz="0" w:space="0" w:color="auto"/>
                  </w:divBdr>
                </w:div>
                <w:div w:id="441265163">
                  <w:marLeft w:val="0"/>
                  <w:marRight w:val="0"/>
                  <w:marTop w:val="0"/>
                  <w:marBottom w:val="0"/>
                  <w:divBdr>
                    <w:top w:val="none" w:sz="0" w:space="0" w:color="auto"/>
                    <w:left w:val="none" w:sz="0" w:space="0" w:color="auto"/>
                    <w:bottom w:val="none" w:sz="0" w:space="0" w:color="auto"/>
                    <w:right w:val="none" w:sz="0" w:space="0" w:color="auto"/>
                  </w:divBdr>
                </w:div>
                <w:div w:id="623266533">
                  <w:marLeft w:val="0"/>
                  <w:marRight w:val="0"/>
                  <w:marTop w:val="0"/>
                  <w:marBottom w:val="0"/>
                  <w:divBdr>
                    <w:top w:val="none" w:sz="0" w:space="0" w:color="auto"/>
                    <w:left w:val="none" w:sz="0" w:space="0" w:color="auto"/>
                    <w:bottom w:val="none" w:sz="0" w:space="0" w:color="auto"/>
                    <w:right w:val="none" w:sz="0" w:space="0" w:color="auto"/>
                  </w:divBdr>
                </w:div>
                <w:div w:id="1995448962">
                  <w:marLeft w:val="0"/>
                  <w:marRight w:val="0"/>
                  <w:marTop w:val="0"/>
                  <w:marBottom w:val="0"/>
                  <w:divBdr>
                    <w:top w:val="none" w:sz="0" w:space="0" w:color="auto"/>
                    <w:left w:val="none" w:sz="0" w:space="0" w:color="auto"/>
                    <w:bottom w:val="none" w:sz="0" w:space="0" w:color="auto"/>
                    <w:right w:val="none" w:sz="0" w:space="0" w:color="auto"/>
                  </w:divBdr>
                </w:div>
                <w:div w:id="149857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39669">
      <w:bodyDiv w:val="1"/>
      <w:marLeft w:val="0"/>
      <w:marRight w:val="0"/>
      <w:marTop w:val="0"/>
      <w:marBottom w:val="0"/>
      <w:divBdr>
        <w:top w:val="none" w:sz="0" w:space="0" w:color="auto"/>
        <w:left w:val="none" w:sz="0" w:space="0" w:color="auto"/>
        <w:bottom w:val="none" w:sz="0" w:space="0" w:color="auto"/>
        <w:right w:val="none" w:sz="0" w:space="0" w:color="auto"/>
      </w:divBdr>
    </w:div>
    <w:div w:id="619456520">
      <w:bodyDiv w:val="1"/>
      <w:marLeft w:val="0"/>
      <w:marRight w:val="0"/>
      <w:marTop w:val="0"/>
      <w:marBottom w:val="0"/>
      <w:divBdr>
        <w:top w:val="none" w:sz="0" w:space="0" w:color="auto"/>
        <w:left w:val="none" w:sz="0" w:space="0" w:color="auto"/>
        <w:bottom w:val="none" w:sz="0" w:space="0" w:color="auto"/>
        <w:right w:val="none" w:sz="0" w:space="0" w:color="auto"/>
      </w:divBdr>
    </w:div>
    <w:div w:id="619872120">
      <w:bodyDiv w:val="1"/>
      <w:marLeft w:val="0"/>
      <w:marRight w:val="0"/>
      <w:marTop w:val="0"/>
      <w:marBottom w:val="0"/>
      <w:divBdr>
        <w:top w:val="none" w:sz="0" w:space="0" w:color="auto"/>
        <w:left w:val="none" w:sz="0" w:space="0" w:color="auto"/>
        <w:bottom w:val="none" w:sz="0" w:space="0" w:color="auto"/>
        <w:right w:val="none" w:sz="0" w:space="0" w:color="auto"/>
      </w:divBdr>
    </w:div>
    <w:div w:id="619921699">
      <w:bodyDiv w:val="1"/>
      <w:marLeft w:val="0"/>
      <w:marRight w:val="0"/>
      <w:marTop w:val="0"/>
      <w:marBottom w:val="0"/>
      <w:divBdr>
        <w:top w:val="none" w:sz="0" w:space="0" w:color="auto"/>
        <w:left w:val="none" w:sz="0" w:space="0" w:color="auto"/>
        <w:bottom w:val="none" w:sz="0" w:space="0" w:color="auto"/>
        <w:right w:val="none" w:sz="0" w:space="0" w:color="auto"/>
      </w:divBdr>
    </w:div>
    <w:div w:id="621040207">
      <w:bodyDiv w:val="1"/>
      <w:marLeft w:val="0"/>
      <w:marRight w:val="0"/>
      <w:marTop w:val="0"/>
      <w:marBottom w:val="0"/>
      <w:divBdr>
        <w:top w:val="none" w:sz="0" w:space="0" w:color="auto"/>
        <w:left w:val="none" w:sz="0" w:space="0" w:color="auto"/>
        <w:bottom w:val="none" w:sz="0" w:space="0" w:color="auto"/>
        <w:right w:val="none" w:sz="0" w:space="0" w:color="auto"/>
      </w:divBdr>
    </w:div>
    <w:div w:id="622351424">
      <w:bodyDiv w:val="1"/>
      <w:marLeft w:val="0"/>
      <w:marRight w:val="0"/>
      <w:marTop w:val="0"/>
      <w:marBottom w:val="0"/>
      <w:divBdr>
        <w:top w:val="none" w:sz="0" w:space="0" w:color="auto"/>
        <w:left w:val="none" w:sz="0" w:space="0" w:color="auto"/>
        <w:bottom w:val="none" w:sz="0" w:space="0" w:color="auto"/>
        <w:right w:val="none" w:sz="0" w:space="0" w:color="auto"/>
      </w:divBdr>
    </w:div>
    <w:div w:id="625739572">
      <w:bodyDiv w:val="1"/>
      <w:marLeft w:val="0"/>
      <w:marRight w:val="0"/>
      <w:marTop w:val="0"/>
      <w:marBottom w:val="0"/>
      <w:divBdr>
        <w:top w:val="none" w:sz="0" w:space="0" w:color="auto"/>
        <w:left w:val="none" w:sz="0" w:space="0" w:color="auto"/>
        <w:bottom w:val="none" w:sz="0" w:space="0" w:color="auto"/>
        <w:right w:val="none" w:sz="0" w:space="0" w:color="auto"/>
      </w:divBdr>
      <w:divsChild>
        <w:div w:id="1673609329">
          <w:marLeft w:val="0"/>
          <w:marRight w:val="0"/>
          <w:marTop w:val="0"/>
          <w:marBottom w:val="0"/>
          <w:divBdr>
            <w:top w:val="none" w:sz="0" w:space="0" w:color="auto"/>
            <w:left w:val="none" w:sz="0" w:space="0" w:color="auto"/>
            <w:bottom w:val="none" w:sz="0" w:space="0" w:color="auto"/>
            <w:right w:val="none" w:sz="0" w:space="0" w:color="auto"/>
          </w:divBdr>
        </w:div>
        <w:div w:id="7105540">
          <w:marLeft w:val="0"/>
          <w:marRight w:val="0"/>
          <w:marTop w:val="0"/>
          <w:marBottom w:val="0"/>
          <w:divBdr>
            <w:top w:val="none" w:sz="0" w:space="0" w:color="auto"/>
            <w:left w:val="none" w:sz="0" w:space="0" w:color="auto"/>
            <w:bottom w:val="none" w:sz="0" w:space="0" w:color="auto"/>
            <w:right w:val="none" w:sz="0" w:space="0" w:color="auto"/>
          </w:divBdr>
        </w:div>
        <w:div w:id="103162399">
          <w:marLeft w:val="0"/>
          <w:marRight w:val="0"/>
          <w:marTop w:val="0"/>
          <w:marBottom w:val="0"/>
          <w:divBdr>
            <w:top w:val="none" w:sz="0" w:space="0" w:color="auto"/>
            <w:left w:val="none" w:sz="0" w:space="0" w:color="auto"/>
            <w:bottom w:val="none" w:sz="0" w:space="0" w:color="auto"/>
            <w:right w:val="none" w:sz="0" w:space="0" w:color="auto"/>
          </w:divBdr>
        </w:div>
        <w:div w:id="2146242058">
          <w:marLeft w:val="0"/>
          <w:marRight w:val="0"/>
          <w:marTop w:val="0"/>
          <w:marBottom w:val="0"/>
          <w:divBdr>
            <w:top w:val="none" w:sz="0" w:space="0" w:color="auto"/>
            <w:left w:val="none" w:sz="0" w:space="0" w:color="auto"/>
            <w:bottom w:val="none" w:sz="0" w:space="0" w:color="auto"/>
            <w:right w:val="none" w:sz="0" w:space="0" w:color="auto"/>
          </w:divBdr>
        </w:div>
      </w:divsChild>
    </w:div>
    <w:div w:id="626277229">
      <w:bodyDiv w:val="1"/>
      <w:marLeft w:val="0"/>
      <w:marRight w:val="0"/>
      <w:marTop w:val="0"/>
      <w:marBottom w:val="0"/>
      <w:divBdr>
        <w:top w:val="none" w:sz="0" w:space="0" w:color="auto"/>
        <w:left w:val="none" w:sz="0" w:space="0" w:color="auto"/>
        <w:bottom w:val="none" w:sz="0" w:space="0" w:color="auto"/>
        <w:right w:val="none" w:sz="0" w:space="0" w:color="auto"/>
      </w:divBdr>
      <w:divsChild>
        <w:div w:id="538783301">
          <w:marLeft w:val="0"/>
          <w:marRight w:val="0"/>
          <w:marTop w:val="0"/>
          <w:marBottom w:val="0"/>
          <w:divBdr>
            <w:top w:val="none" w:sz="0" w:space="0" w:color="auto"/>
            <w:left w:val="none" w:sz="0" w:space="0" w:color="auto"/>
            <w:bottom w:val="none" w:sz="0" w:space="0" w:color="auto"/>
            <w:right w:val="none" w:sz="0" w:space="0" w:color="auto"/>
          </w:divBdr>
        </w:div>
        <w:div w:id="1039285405">
          <w:marLeft w:val="0"/>
          <w:marRight w:val="0"/>
          <w:marTop w:val="0"/>
          <w:marBottom w:val="0"/>
          <w:divBdr>
            <w:top w:val="none" w:sz="0" w:space="0" w:color="auto"/>
            <w:left w:val="none" w:sz="0" w:space="0" w:color="auto"/>
            <w:bottom w:val="none" w:sz="0" w:space="0" w:color="auto"/>
            <w:right w:val="none" w:sz="0" w:space="0" w:color="auto"/>
          </w:divBdr>
        </w:div>
        <w:div w:id="1675184051">
          <w:marLeft w:val="0"/>
          <w:marRight w:val="0"/>
          <w:marTop w:val="0"/>
          <w:marBottom w:val="0"/>
          <w:divBdr>
            <w:top w:val="none" w:sz="0" w:space="0" w:color="auto"/>
            <w:left w:val="none" w:sz="0" w:space="0" w:color="auto"/>
            <w:bottom w:val="none" w:sz="0" w:space="0" w:color="auto"/>
            <w:right w:val="none" w:sz="0" w:space="0" w:color="auto"/>
          </w:divBdr>
        </w:div>
        <w:div w:id="1616475599">
          <w:marLeft w:val="0"/>
          <w:marRight w:val="0"/>
          <w:marTop w:val="0"/>
          <w:marBottom w:val="0"/>
          <w:divBdr>
            <w:top w:val="none" w:sz="0" w:space="0" w:color="auto"/>
            <w:left w:val="none" w:sz="0" w:space="0" w:color="auto"/>
            <w:bottom w:val="none" w:sz="0" w:space="0" w:color="auto"/>
            <w:right w:val="none" w:sz="0" w:space="0" w:color="auto"/>
          </w:divBdr>
        </w:div>
      </w:divsChild>
    </w:div>
    <w:div w:id="627006327">
      <w:bodyDiv w:val="1"/>
      <w:marLeft w:val="0"/>
      <w:marRight w:val="0"/>
      <w:marTop w:val="0"/>
      <w:marBottom w:val="0"/>
      <w:divBdr>
        <w:top w:val="none" w:sz="0" w:space="0" w:color="auto"/>
        <w:left w:val="none" w:sz="0" w:space="0" w:color="auto"/>
        <w:bottom w:val="none" w:sz="0" w:space="0" w:color="auto"/>
        <w:right w:val="none" w:sz="0" w:space="0" w:color="auto"/>
      </w:divBdr>
    </w:div>
    <w:div w:id="627013600">
      <w:bodyDiv w:val="1"/>
      <w:marLeft w:val="0"/>
      <w:marRight w:val="0"/>
      <w:marTop w:val="0"/>
      <w:marBottom w:val="0"/>
      <w:divBdr>
        <w:top w:val="none" w:sz="0" w:space="0" w:color="auto"/>
        <w:left w:val="none" w:sz="0" w:space="0" w:color="auto"/>
        <w:bottom w:val="none" w:sz="0" w:space="0" w:color="auto"/>
        <w:right w:val="none" w:sz="0" w:space="0" w:color="auto"/>
      </w:divBdr>
    </w:div>
    <w:div w:id="627323156">
      <w:bodyDiv w:val="1"/>
      <w:marLeft w:val="0"/>
      <w:marRight w:val="0"/>
      <w:marTop w:val="0"/>
      <w:marBottom w:val="0"/>
      <w:divBdr>
        <w:top w:val="none" w:sz="0" w:space="0" w:color="auto"/>
        <w:left w:val="none" w:sz="0" w:space="0" w:color="auto"/>
        <w:bottom w:val="none" w:sz="0" w:space="0" w:color="auto"/>
        <w:right w:val="none" w:sz="0" w:space="0" w:color="auto"/>
      </w:divBdr>
    </w:div>
    <w:div w:id="628366403">
      <w:bodyDiv w:val="1"/>
      <w:marLeft w:val="0"/>
      <w:marRight w:val="0"/>
      <w:marTop w:val="0"/>
      <w:marBottom w:val="0"/>
      <w:divBdr>
        <w:top w:val="none" w:sz="0" w:space="0" w:color="auto"/>
        <w:left w:val="none" w:sz="0" w:space="0" w:color="auto"/>
        <w:bottom w:val="none" w:sz="0" w:space="0" w:color="auto"/>
        <w:right w:val="none" w:sz="0" w:space="0" w:color="auto"/>
      </w:divBdr>
    </w:div>
    <w:div w:id="629828311">
      <w:bodyDiv w:val="1"/>
      <w:marLeft w:val="0"/>
      <w:marRight w:val="0"/>
      <w:marTop w:val="0"/>
      <w:marBottom w:val="0"/>
      <w:divBdr>
        <w:top w:val="none" w:sz="0" w:space="0" w:color="auto"/>
        <w:left w:val="none" w:sz="0" w:space="0" w:color="auto"/>
        <w:bottom w:val="none" w:sz="0" w:space="0" w:color="auto"/>
        <w:right w:val="none" w:sz="0" w:space="0" w:color="auto"/>
      </w:divBdr>
    </w:div>
    <w:div w:id="629898523">
      <w:bodyDiv w:val="1"/>
      <w:marLeft w:val="0"/>
      <w:marRight w:val="0"/>
      <w:marTop w:val="0"/>
      <w:marBottom w:val="0"/>
      <w:divBdr>
        <w:top w:val="none" w:sz="0" w:space="0" w:color="auto"/>
        <w:left w:val="none" w:sz="0" w:space="0" w:color="auto"/>
        <w:bottom w:val="none" w:sz="0" w:space="0" w:color="auto"/>
        <w:right w:val="none" w:sz="0" w:space="0" w:color="auto"/>
      </w:divBdr>
    </w:div>
    <w:div w:id="631789312">
      <w:bodyDiv w:val="1"/>
      <w:marLeft w:val="0"/>
      <w:marRight w:val="0"/>
      <w:marTop w:val="0"/>
      <w:marBottom w:val="0"/>
      <w:divBdr>
        <w:top w:val="none" w:sz="0" w:space="0" w:color="auto"/>
        <w:left w:val="none" w:sz="0" w:space="0" w:color="auto"/>
        <w:bottom w:val="none" w:sz="0" w:space="0" w:color="auto"/>
        <w:right w:val="none" w:sz="0" w:space="0" w:color="auto"/>
      </w:divBdr>
    </w:div>
    <w:div w:id="632177115">
      <w:bodyDiv w:val="1"/>
      <w:marLeft w:val="0"/>
      <w:marRight w:val="0"/>
      <w:marTop w:val="0"/>
      <w:marBottom w:val="0"/>
      <w:divBdr>
        <w:top w:val="none" w:sz="0" w:space="0" w:color="auto"/>
        <w:left w:val="none" w:sz="0" w:space="0" w:color="auto"/>
        <w:bottom w:val="none" w:sz="0" w:space="0" w:color="auto"/>
        <w:right w:val="none" w:sz="0" w:space="0" w:color="auto"/>
      </w:divBdr>
    </w:div>
    <w:div w:id="636839748">
      <w:bodyDiv w:val="1"/>
      <w:marLeft w:val="0"/>
      <w:marRight w:val="0"/>
      <w:marTop w:val="0"/>
      <w:marBottom w:val="0"/>
      <w:divBdr>
        <w:top w:val="none" w:sz="0" w:space="0" w:color="auto"/>
        <w:left w:val="none" w:sz="0" w:space="0" w:color="auto"/>
        <w:bottom w:val="none" w:sz="0" w:space="0" w:color="auto"/>
        <w:right w:val="none" w:sz="0" w:space="0" w:color="auto"/>
      </w:divBdr>
    </w:div>
    <w:div w:id="637493389">
      <w:bodyDiv w:val="1"/>
      <w:marLeft w:val="0"/>
      <w:marRight w:val="0"/>
      <w:marTop w:val="0"/>
      <w:marBottom w:val="0"/>
      <w:divBdr>
        <w:top w:val="none" w:sz="0" w:space="0" w:color="auto"/>
        <w:left w:val="none" w:sz="0" w:space="0" w:color="auto"/>
        <w:bottom w:val="none" w:sz="0" w:space="0" w:color="auto"/>
        <w:right w:val="none" w:sz="0" w:space="0" w:color="auto"/>
      </w:divBdr>
    </w:div>
    <w:div w:id="637614272">
      <w:bodyDiv w:val="1"/>
      <w:marLeft w:val="0"/>
      <w:marRight w:val="0"/>
      <w:marTop w:val="0"/>
      <w:marBottom w:val="0"/>
      <w:divBdr>
        <w:top w:val="none" w:sz="0" w:space="0" w:color="auto"/>
        <w:left w:val="none" w:sz="0" w:space="0" w:color="auto"/>
        <w:bottom w:val="none" w:sz="0" w:space="0" w:color="auto"/>
        <w:right w:val="none" w:sz="0" w:space="0" w:color="auto"/>
      </w:divBdr>
    </w:div>
    <w:div w:id="640160395">
      <w:bodyDiv w:val="1"/>
      <w:marLeft w:val="0"/>
      <w:marRight w:val="0"/>
      <w:marTop w:val="0"/>
      <w:marBottom w:val="0"/>
      <w:divBdr>
        <w:top w:val="none" w:sz="0" w:space="0" w:color="auto"/>
        <w:left w:val="none" w:sz="0" w:space="0" w:color="auto"/>
        <w:bottom w:val="none" w:sz="0" w:space="0" w:color="auto"/>
        <w:right w:val="none" w:sz="0" w:space="0" w:color="auto"/>
      </w:divBdr>
      <w:divsChild>
        <w:div w:id="377243541">
          <w:marLeft w:val="0"/>
          <w:marRight w:val="0"/>
          <w:marTop w:val="0"/>
          <w:marBottom w:val="0"/>
          <w:divBdr>
            <w:top w:val="none" w:sz="0" w:space="0" w:color="auto"/>
            <w:left w:val="none" w:sz="0" w:space="0" w:color="auto"/>
            <w:bottom w:val="none" w:sz="0" w:space="0" w:color="auto"/>
            <w:right w:val="none" w:sz="0" w:space="0" w:color="auto"/>
          </w:divBdr>
        </w:div>
        <w:div w:id="230773266">
          <w:marLeft w:val="0"/>
          <w:marRight w:val="0"/>
          <w:marTop w:val="0"/>
          <w:marBottom w:val="0"/>
          <w:divBdr>
            <w:top w:val="none" w:sz="0" w:space="0" w:color="auto"/>
            <w:left w:val="none" w:sz="0" w:space="0" w:color="auto"/>
            <w:bottom w:val="none" w:sz="0" w:space="0" w:color="auto"/>
            <w:right w:val="none" w:sz="0" w:space="0" w:color="auto"/>
          </w:divBdr>
        </w:div>
      </w:divsChild>
    </w:div>
    <w:div w:id="640236564">
      <w:bodyDiv w:val="1"/>
      <w:marLeft w:val="0"/>
      <w:marRight w:val="0"/>
      <w:marTop w:val="0"/>
      <w:marBottom w:val="0"/>
      <w:divBdr>
        <w:top w:val="none" w:sz="0" w:space="0" w:color="auto"/>
        <w:left w:val="none" w:sz="0" w:space="0" w:color="auto"/>
        <w:bottom w:val="none" w:sz="0" w:space="0" w:color="auto"/>
        <w:right w:val="none" w:sz="0" w:space="0" w:color="auto"/>
      </w:divBdr>
    </w:div>
    <w:div w:id="640428207">
      <w:bodyDiv w:val="1"/>
      <w:marLeft w:val="0"/>
      <w:marRight w:val="0"/>
      <w:marTop w:val="0"/>
      <w:marBottom w:val="0"/>
      <w:divBdr>
        <w:top w:val="none" w:sz="0" w:space="0" w:color="auto"/>
        <w:left w:val="none" w:sz="0" w:space="0" w:color="auto"/>
        <w:bottom w:val="none" w:sz="0" w:space="0" w:color="auto"/>
        <w:right w:val="none" w:sz="0" w:space="0" w:color="auto"/>
      </w:divBdr>
    </w:div>
    <w:div w:id="640428986">
      <w:bodyDiv w:val="1"/>
      <w:marLeft w:val="0"/>
      <w:marRight w:val="0"/>
      <w:marTop w:val="0"/>
      <w:marBottom w:val="0"/>
      <w:divBdr>
        <w:top w:val="none" w:sz="0" w:space="0" w:color="auto"/>
        <w:left w:val="none" w:sz="0" w:space="0" w:color="auto"/>
        <w:bottom w:val="none" w:sz="0" w:space="0" w:color="auto"/>
        <w:right w:val="none" w:sz="0" w:space="0" w:color="auto"/>
      </w:divBdr>
    </w:div>
    <w:div w:id="643433367">
      <w:bodyDiv w:val="1"/>
      <w:marLeft w:val="0"/>
      <w:marRight w:val="0"/>
      <w:marTop w:val="0"/>
      <w:marBottom w:val="0"/>
      <w:divBdr>
        <w:top w:val="none" w:sz="0" w:space="0" w:color="auto"/>
        <w:left w:val="none" w:sz="0" w:space="0" w:color="auto"/>
        <w:bottom w:val="none" w:sz="0" w:space="0" w:color="auto"/>
        <w:right w:val="none" w:sz="0" w:space="0" w:color="auto"/>
      </w:divBdr>
      <w:divsChild>
        <w:div w:id="1522934304">
          <w:marLeft w:val="0"/>
          <w:marRight w:val="0"/>
          <w:marTop w:val="0"/>
          <w:marBottom w:val="0"/>
          <w:divBdr>
            <w:top w:val="none" w:sz="0" w:space="0" w:color="auto"/>
            <w:left w:val="none" w:sz="0" w:space="0" w:color="auto"/>
            <w:bottom w:val="none" w:sz="0" w:space="0" w:color="auto"/>
            <w:right w:val="none" w:sz="0" w:space="0" w:color="auto"/>
          </w:divBdr>
        </w:div>
        <w:div w:id="2124029445">
          <w:marLeft w:val="0"/>
          <w:marRight w:val="0"/>
          <w:marTop w:val="0"/>
          <w:marBottom w:val="0"/>
          <w:divBdr>
            <w:top w:val="none" w:sz="0" w:space="0" w:color="auto"/>
            <w:left w:val="none" w:sz="0" w:space="0" w:color="auto"/>
            <w:bottom w:val="none" w:sz="0" w:space="0" w:color="auto"/>
            <w:right w:val="none" w:sz="0" w:space="0" w:color="auto"/>
          </w:divBdr>
        </w:div>
      </w:divsChild>
    </w:div>
    <w:div w:id="648824937">
      <w:bodyDiv w:val="1"/>
      <w:marLeft w:val="0"/>
      <w:marRight w:val="0"/>
      <w:marTop w:val="0"/>
      <w:marBottom w:val="0"/>
      <w:divBdr>
        <w:top w:val="none" w:sz="0" w:space="0" w:color="auto"/>
        <w:left w:val="none" w:sz="0" w:space="0" w:color="auto"/>
        <w:bottom w:val="none" w:sz="0" w:space="0" w:color="auto"/>
        <w:right w:val="none" w:sz="0" w:space="0" w:color="auto"/>
      </w:divBdr>
    </w:div>
    <w:div w:id="648943021">
      <w:bodyDiv w:val="1"/>
      <w:marLeft w:val="0"/>
      <w:marRight w:val="0"/>
      <w:marTop w:val="0"/>
      <w:marBottom w:val="0"/>
      <w:divBdr>
        <w:top w:val="none" w:sz="0" w:space="0" w:color="auto"/>
        <w:left w:val="none" w:sz="0" w:space="0" w:color="auto"/>
        <w:bottom w:val="none" w:sz="0" w:space="0" w:color="auto"/>
        <w:right w:val="none" w:sz="0" w:space="0" w:color="auto"/>
      </w:divBdr>
      <w:divsChild>
        <w:div w:id="1714310009">
          <w:marLeft w:val="300"/>
          <w:marRight w:val="300"/>
          <w:marTop w:val="300"/>
          <w:marBottom w:val="300"/>
          <w:divBdr>
            <w:top w:val="none" w:sz="0" w:space="0" w:color="auto"/>
            <w:left w:val="none" w:sz="0" w:space="0" w:color="auto"/>
            <w:bottom w:val="none" w:sz="0" w:space="0" w:color="auto"/>
            <w:right w:val="none" w:sz="0" w:space="0" w:color="auto"/>
          </w:divBdr>
          <w:divsChild>
            <w:div w:id="1950430651">
              <w:marLeft w:val="0"/>
              <w:marRight w:val="0"/>
              <w:marTop w:val="0"/>
              <w:marBottom w:val="0"/>
              <w:divBdr>
                <w:top w:val="single" w:sz="6" w:space="8" w:color="1E90FF"/>
                <w:left w:val="single" w:sz="6" w:space="8" w:color="1E90FF"/>
                <w:bottom w:val="single" w:sz="6" w:space="8" w:color="1E90FF"/>
                <w:right w:val="single" w:sz="6" w:space="8" w:color="1E90FF"/>
              </w:divBdr>
              <w:divsChild>
                <w:div w:id="1554152660">
                  <w:marLeft w:val="0"/>
                  <w:marRight w:val="0"/>
                  <w:marTop w:val="0"/>
                  <w:marBottom w:val="0"/>
                  <w:divBdr>
                    <w:top w:val="none" w:sz="0" w:space="0" w:color="auto"/>
                    <w:left w:val="none" w:sz="0" w:space="0" w:color="auto"/>
                    <w:bottom w:val="none" w:sz="0" w:space="0" w:color="auto"/>
                    <w:right w:val="none" w:sz="0" w:space="0" w:color="auto"/>
                  </w:divBdr>
                  <w:divsChild>
                    <w:div w:id="1463303760">
                      <w:marLeft w:val="0"/>
                      <w:marRight w:val="0"/>
                      <w:marTop w:val="0"/>
                      <w:marBottom w:val="0"/>
                      <w:divBdr>
                        <w:top w:val="none" w:sz="0" w:space="0" w:color="auto"/>
                        <w:left w:val="none" w:sz="0" w:space="0" w:color="auto"/>
                        <w:bottom w:val="none" w:sz="0" w:space="0" w:color="auto"/>
                        <w:right w:val="none" w:sz="0" w:space="0" w:color="auto"/>
                      </w:divBdr>
                    </w:div>
                    <w:div w:id="1076439729">
                      <w:marLeft w:val="0"/>
                      <w:marRight w:val="0"/>
                      <w:marTop w:val="0"/>
                      <w:marBottom w:val="0"/>
                      <w:divBdr>
                        <w:top w:val="none" w:sz="0" w:space="0" w:color="auto"/>
                        <w:left w:val="none" w:sz="0" w:space="0" w:color="auto"/>
                        <w:bottom w:val="none" w:sz="0" w:space="0" w:color="auto"/>
                        <w:right w:val="none" w:sz="0" w:space="0" w:color="auto"/>
                      </w:divBdr>
                      <w:divsChild>
                        <w:div w:id="358513807">
                          <w:marLeft w:val="0"/>
                          <w:marRight w:val="0"/>
                          <w:marTop w:val="0"/>
                          <w:marBottom w:val="0"/>
                          <w:divBdr>
                            <w:top w:val="none" w:sz="0" w:space="0" w:color="auto"/>
                            <w:left w:val="none" w:sz="0" w:space="0" w:color="auto"/>
                            <w:bottom w:val="none" w:sz="0" w:space="0" w:color="auto"/>
                            <w:right w:val="none" w:sz="0" w:space="0" w:color="auto"/>
                          </w:divBdr>
                        </w:div>
                        <w:div w:id="970475252">
                          <w:marLeft w:val="0"/>
                          <w:marRight w:val="0"/>
                          <w:marTop w:val="0"/>
                          <w:marBottom w:val="0"/>
                          <w:divBdr>
                            <w:top w:val="none" w:sz="0" w:space="0" w:color="auto"/>
                            <w:left w:val="none" w:sz="0" w:space="0" w:color="auto"/>
                            <w:bottom w:val="none" w:sz="0" w:space="0" w:color="auto"/>
                            <w:right w:val="none" w:sz="0" w:space="0" w:color="auto"/>
                          </w:divBdr>
                        </w:div>
                        <w:div w:id="705179075">
                          <w:marLeft w:val="0"/>
                          <w:marRight w:val="0"/>
                          <w:marTop w:val="0"/>
                          <w:marBottom w:val="0"/>
                          <w:divBdr>
                            <w:top w:val="none" w:sz="0" w:space="0" w:color="auto"/>
                            <w:left w:val="none" w:sz="0" w:space="0" w:color="auto"/>
                            <w:bottom w:val="none" w:sz="0" w:space="0" w:color="auto"/>
                            <w:right w:val="none" w:sz="0" w:space="0" w:color="auto"/>
                          </w:divBdr>
                        </w:div>
                        <w:div w:id="790784410">
                          <w:marLeft w:val="0"/>
                          <w:marRight w:val="0"/>
                          <w:marTop w:val="0"/>
                          <w:marBottom w:val="0"/>
                          <w:divBdr>
                            <w:top w:val="none" w:sz="0" w:space="0" w:color="auto"/>
                            <w:left w:val="none" w:sz="0" w:space="0" w:color="auto"/>
                            <w:bottom w:val="none" w:sz="0" w:space="0" w:color="auto"/>
                            <w:right w:val="none" w:sz="0" w:space="0" w:color="auto"/>
                          </w:divBdr>
                        </w:div>
                        <w:div w:id="184866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759684">
      <w:bodyDiv w:val="1"/>
      <w:marLeft w:val="0"/>
      <w:marRight w:val="0"/>
      <w:marTop w:val="0"/>
      <w:marBottom w:val="0"/>
      <w:divBdr>
        <w:top w:val="none" w:sz="0" w:space="0" w:color="auto"/>
        <w:left w:val="none" w:sz="0" w:space="0" w:color="auto"/>
        <w:bottom w:val="none" w:sz="0" w:space="0" w:color="auto"/>
        <w:right w:val="none" w:sz="0" w:space="0" w:color="auto"/>
      </w:divBdr>
    </w:div>
    <w:div w:id="652829470">
      <w:bodyDiv w:val="1"/>
      <w:marLeft w:val="0"/>
      <w:marRight w:val="0"/>
      <w:marTop w:val="0"/>
      <w:marBottom w:val="0"/>
      <w:divBdr>
        <w:top w:val="none" w:sz="0" w:space="0" w:color="auto"/>
        <w:left w:val="none" w:sz="0" w:space="0" w:color="auto"/>
        <w:bottom w:val="none" w:sz="0" w:space="0" w:color="auto"/>
        <w:right w:val="none" w:sz="0" w:space="0" w:color="auto"/>
      </w:divBdr>
    </w:div>
    <w:div w:id="653030479">
      <w:bodyDiv w:val="1"/>
      <w:marLeft w:val="0"/>
      <w:marRight w:val="0"/>
      <w:marTop w:val="0"/>
      <w:marBottom w:val="0"/>
      <w:divBdr>
        <w:top w:val="none" w:sz="0" w:space="0" w:color="auto"/>
        <w:left w:val="none" w:sz="0" w:space="0" w:color="auto"/>
        <w:bottom w:val="none" w:sz="0" w:space="0" w:color="auto"/>
        <w:right w:val="none" w:sz="0" w:space="0" w:color="auto"/>
      </w:divBdr>
    </w:div>
    <w:div w:id="653527527">
      <w:bodyDiv w:val="1"/>
      <w:marLeft w:val="0"/>
      <w:marRight w:val="0"/>
      <w:marTop w:val="0"/>
      <w:marBottom w:val="0"/>
      <w:divBdr>
        <w:top w:val="none" w:sz="0" w:space="0" w:color="auto"/>
        <w:left w:val="none" w:sz="0" w:space="0" w:color="auto"/>
        <w:bottom w:val="none" w:sz="0" w:space="0" w:color="auto"/>
        <w:right w:val="none" w:sz="0" w:space="0" w:color="auto"/>
      </w:divBdr>
    </w:div>
    <w:div w:id="655038833">
      <w:bodyDiv w:val="1"/>
      <w:marLeft w:val="0"/>
      <w:marRight w:val="0"/>
      <w:marTop w:val="0"/>
      <w:marBottom w:val="0"/>
      <w:divBdr>
        <w:top w:val="none" w:sz="0" w:space="0" w:color="auto"/>
        <w:left w:val="none" w:sz="0" w:space="0" w:color="auto"/>
        <w:bottom w:val="none" w:sz="0" w:space="0" w:color="auto"/>
        <w:right w:val="none" w:sz="0" w:space="0" w:color="auto"/>
      </w:divBdr>
    </w:div>
    <w:div w:id="656417224">
      <w:bodyDiv w:val="1"/>
      <w:marLeft w:val="0"/>
      <w:marRight w:val="0"/>
      <w:marTop w:val="0"/>
      <w:marBottom w:val="0"/>
      <w:divBdr>
        <w:top w:val="none" w:sz="0" w:space="0" w:color="auto"/>
        <w:left w:val="none" w:sz="0" w:space="0" w:color="auto"/>
        <w:bottom w:val="none" w:sz="0" w:space="0" w:color="auto"/>
        <w:right w:val="none" w:sz="0" w:space="0" w:color="auto"/>
      </w:divBdr>
    </w:div>
    <w:div w:id="656884774">
      <w:bodyDiv w:val="1"/>
      <w:marLeft w:val="0"/>
      <w:marRight w:val="0"/>
      <w:marTop w:val="0"/>
      <w:marBottom w:val="0"/>
      <w:divBdr>
        <w:top w:val="none" w:sz="0" w:space="0" w:color="auto"/>
        <w:left w:val="none" w:sz="0" w:space="0" w:color="auto"/>
        <w:bottom w:val="none" w:sz="0" w:space="0" w:color="auto"/>
        <w:right w:val="none" w:sz="0" w:space="0" w:color="auto"/>
      </w:divBdr>
    </w:div>
    <w:div w:id="657462288">
      <w:bodyDiv w:val="1"/>
      <w:marLeft w:val="0"/>
      <w:marRight w:val="0"/>
      <w:marTop w:val="0"/>
      <w:marBottom w:val="0"/>
      <w:divBdr>
        <w:top w:val="none" w:sz="0" w:space="0" w:color="auto"/>
        <w:left w:val="none" w:sz="0" w:space="0" w:color="auto"/>
        <w:bottom w:val="none" w:sz="0" w:space="0" w:color="auto"/>
        <w:right w:val="none" w:sz="0" w:space="0" w:color="auto"/>
      </w:divBdr>
    </w:div>
    <w:div w:id="658462016">
      <w:bodyDiv w:val="1"/>
      <w:marLeft w:val="0"/>
      <w:marRight w:val="0"/>
      <w:marTop w:val="0"/>
      <w:marBottom w:val="0"/>
      <w:divBdr>
        <w:top w:val="none" w:sz="0" w:space="0" w:color="auto"/>
        <w:left w:val="none" w:sz="0" w:space="0" w:color="auto"/>
        <w:bottom w:val="none" w:sz="0" w:space="0" w:color="auto"/>
        <w:right w:val="none" w:sz="0" w:space="0" w:color="auto"/>
      </w:divBdr>
    </w:div>
    <w:div w:id="660044255">
      <w:bodyDiv w:val="1"/>
      <w:marLeft w:val="0"/>
      <w:marRight w:val="0"/>
      <w:marTop w:val="0"/>
      <w:marBottom w:val="0"/>
      <w:divBdr>
        <w:top w:val="none" w:sz="0" w:space="0" w:color="auto"/>
        <w:left w:val="none" w:sz="0" w:space="0" w:color="auto"/>
        <w:bottom w:val="none" w:sz="0" w:space="0" w:color="auto"/>
        <w:right w:val="none" w:sz="0" w:space="0" w:color="auto"/>
      </w:divBdr>
      <w:divsChild>
        <w:div w:id="926497650">
          <w:marLeft w:val="0"/>
          <w:marRight w:val="0"/>
          <w:marTop w:val="0"/>
          <w:marBottom w:val="0"/>
          <w:divBdr>
            <w:top w:val="none" w:sz="0" w:space="0" w:color="auto"/>
            <w:left w:val="none" w:sz="0" w:space="0" w:color="auto"/>
            <w:bottom w:val="none" w:sz="0" w:space="0" w:color="auto"/>
            <w:right w:val="none" w:sz="0" w:space="0" w:color="auto"/>
          </w:divBdr>
        </w:div>
        <w:div w:id="663626243">
          <w:marLeft w:val="0"/>
          <w:marRight w:val="0"/>
          <w:marTop w:val="0"/>
          <w:marBottom w:val="0"/>
          <w:divBdr>
            <w:top w:val="none" w:sz="0" w:space="0" w:color="auto"/>
            <w:left w:val="none" w:sz="0" w:space="0" w:color="auto"/>
            <w:bottom w:val="none" w:sz="0" w:space="0" w:color="auto"/>
            <w:right w:val="none" w:sz="0" w:space="0" w:color="auto"/>
          </w:divBdr>
        </w:div>
        <w:div w:id="209532861">
          <w:marLeft w:val="0"/>
          <w:marRight w:val="0"/>
          <w:marTop w:val="0"/>
          <w:marBottom w:val="0"/>
          <w:divBdr>
            <w:top w:val="none" w:sz="0" w:space="0" w:color="auto"/>
            <w:left w:val="none" w:sz="0" w:space="0" w:color="auto"/>
            <w:bottom w:val="none" w:sz="0" w:space="0" w:color="auto"/>
            <w:right w:val="none" w:sz="0" w:space="0" w:color="auto"/>
          </w:divBdr>
        </w:div>
        <w:div w:id="1416635365">
          <w:marLeft w:val="0"/>
          <w:marRight w:val="0"/>
          <w:marTop w:val="0"/>
          <w:marBottom w:val="0"/>
          <w:divBdr>
            <w:top w:val="none" w:sz="0" w:space="0" w:color="auto"/>
            <w:left w:val="none" w:sz="0" w:space="0" w:color="auto"/>
            <w:bottom w:val="none" w:sz="0" w:space="0" w:color="auto"/>
            <w:right w:val="none" w:sz="0" w:space="0" w:color="auto"/>
          </w:divBdr>
        </w:div>
      </w:divsChild>
    </w:div>
    <w:div w:id="662466103">
      <w:bodyDiv w:val="1"/>
      <w:marLeft w:val="0"/>
      <w:marRight w:val="0"/>
      <w:marTop w:val="0"/>
      <w:marBottom w:val="0"/>
      <w:divBdr>
        <w:top w:val="none" w:sz="0" w:space="0" w:color="auto"/>
        <w:left w:val="none" w:sz="0" w:space="0" w:color="auto"/>
        <w:bottom w:val="none" w:sz="0" w:space="0" w:color="auto"/>
        <w:right w:val="none" w:sz="0" w:space="0" w:color="auto"/>
      </w:divBdr>
    </w:div>
    <w:div w:id="662926784">
      <w:bodyDiv w:val="1"/>
      <w:marLeft w:val="0"/>
      <w:marRight w:val="0"/>
      <w:marTop w:val="0"/>
      <w:marBottom w:val="0"/>
      <w:divBdr>
        <w:top w:val="none" w:sz="0" w:space="0" w:color="auto"/>
        <w:left w:val="none" w:sz="0" w:space="0" w:color="auto"/>
        <w:bottom w:val="none" w:sz="0" w:space="0" w:color="auto"/>
        <w:right w:val="none" w:sz="0" w:space="0" w:color="auto"/>
      </w:divBdr>
    </w:div>
    <w:div w:id="663818610">
      <w:bodyDiv w:val="1"/>
      <w:marLeft w:val="0"/>
      <w:marRight w:val="0"/>
      <w:marTop w:val="0"/>
      <w:marBottom w:val="0"/>
      <w:divBdr>
        <w:top w:val="none" w:sz="0" w:space="0" w:color="auto"/>
        <w:left w:val="none" w:sz="0" w:space="0" w:color="auto"/>
        <w:bottom w:val="none" w:sz="0" w:space="0" w:color="auto"/>
        <w:right w:val="none" w:sz="0" w:space="0" w:color="auto"/>
      </w:divBdr>
    </w:div>
    <w:div w:id="663824113">
      <w:bodyDiv w:val="1"/>
      <w:marLeft w:val="0"/>
      <w:marRight w:val="0"/>
      <w:marTop w:val="0"/>
      <w:marBottom w:val="0"/>
      <w:divBdr>
        <w:top w:val="none" w:sz="0" w:space="0" w:color="auto"/>
        <w:left w:val="none" w:sz="0" w:space="0" w:color="auto"/>
        <w:bottom w:val="none" w:sz="0" w:space="0" w:color="auto"/>
        <w:right w:val="none" w:sz="0" w:space="0" w:color="auto"/>
      </w:divBdr>
    </w:div>
    <w:div w:id="666859761">
      <w:bodyDiv w:val="1"/>
      <w:marLeft w:val="0"/>
      <w:marRight w:val="0"/>
      <w:marTop w:val="0"/>
      <w:marBottom w:val="0"/>
      <w:divBdr>
        <w:top w:val="none" w:sz="0" w:space="0" w:color="auto"/>
        <w:left w:val="none" w:sz="0" w:space="0" w:color="auto"/>
        <w:bottom w:val="none" w:sz="0" w:space="0" w:color="auto"/>
        <w:right w:val="none" w:sz="0" w:space="0" w:color="auto"/>
      </w:divBdr>
      <w:divsChild>
        <w:div w:id="676736269">
          <w:marLeft w:val="0"/>
          <w:marRight w:val="0"/>
          <w:marTop w:val="0"/>
          <w:marBottom w:val="0"/>
          <w:divBdr>
            <w:top w:val="none" w:sz="0" w:space="0" w:color="auto"/>
            <w:left w:val="none" w:sz="0" w:space="0" w:color="auto"/>
            <w:bottom w:val="none" w:sz="0" w:space="0" w:color="auto"/>
            <w:right w:val="none" w:sz="0" w:space="0" w:color="auto"/>
          </w:divBdr>
        </w:div>
        <w:div w:id="864367804">
          <w:marLeft w:val="0"/>
          <w:marRight w:val="0"/>
          <w:marTop w:val="0"/>
          <w:marBottom w:val="0"/>
          <w:divBdr>
            <w:top w:val="none" w:sz="0" w:space="0" w:color="auto"/>
            <w:left w:val="none" w:sz="0" w:space="0" w:color="auto"/>
            <w:bottom w:val="none" w:sz="0" w:space="0" w:color="auto"/>
            <w:right w:val="none" w:sz="0" w:space="0" w:color="auto"/>
          </w:divBdr>
        </w:div>
      </w:divsChild>
    </w:div>
    <w:div w:id="666900771">
      <w:bodyDiv w:val="1"/>
      <w:marLeft w:val="0"/>
      <w:marRight w:val="0"/>
      <w:marTop w:val="0"/>
      <w:marBottom w:val="0"/>
      <w:divBdr>
        <w:top w:val="none" w:sz="0" w:space="0" w:color="auto"/>
        <w:left w:val="none" w:sz="0" w:space="0" w:color="auto"/>
        <w:bottom w:val="none" w:sz="0" w:space="0" w:color="auto"/>
        <w:right w:val="none" w:sz="0" w:space="0" w:color="auto"/>
      </w:divBdr>
      <w:divsChild>
        <w:div w:id="198012213">
          <w:marLeft w:val="0"/>
          <w:marRight w:val="0"/>
          <w:marTop w:val="0"/>
          <w:marBottom w:val="0"/>
          <w:divBdr>
            <w:top w:val="none" w:sz="0" w:space="0" w:color="auto"/>
            <w:left w:val="none" w:sz="0" w:space="0" w:color="auto"/>
            <w:bottom w:val="none" w:sz="0" w:space="0" w:color="auto"/>
            <w:right w:val="none" w:sz="0" w:space="0" w:color="auto"/>
          </w:divBdr>
        </w:div>
        <w:div w:id="182211226">
          <w:marLeft w:val="0"/>
          <w:marRight w:val="0"/>
          <w:marTop w:val="0"/>
          <w:marBottom w:val="0"/>
          <w:divBdr>
            <w:top w:val="none" w:sz="0" w:space="0" w:color="auto"/>
            <w:left w:val="none" w:sz="0" w:space="0" w:color="auto"/>
            <w:bottom w:val="none" w:sz="0" w:space="0" w:color="auto"/>
            <w:right w:val="none" w:sz="0" w:space="0" w:color="auto"/>
          </w:divBdr>
        </w:div>
        <w:div w:id="569391605">
          <w:marLeft w:val="0"/>
          <w:marRight w:val="0"/>
          <w:marTop w:val="0"/>
          <w:marBottom w:val="0"/>
          <w:divBdr>
            <w:top w:val="none" w:sz="0" w:space="0" w:color="auto"/>
            <w:left w:val="none" w:sz="0" w:space="0" w:color="auto"/>
            <w:bottom w:val="none" w:sz="0" w:space="0" w:color="auto"/>
            <w:right w:val="none" w:sz="0" w:space="0" w:color="auto"/>
          </w:divBdr>
        </w:div>
        <w:div w:id="1793480841">
          <w:marLeft w:val="0"/>
          <w:marRight w:val="0"/>
          <w:marTop w:val="0"/>
          <w:marBottom w:val="0"/>
          <w:divBdr>
            <w:top w:val="none" w:sz="0" w:space="0" w:color="auto"/>
            <w:left w:val="none" w:sz="0" w:space="0" w:color="auto"/>
            <w:bottom w:val="none" w:sz="0" w:space="0" w:color="auto"/>
            <w:right w:val="none" w:sz="0" w:space="0" w:color="auto"/>
          </w:divBdr>
        </w:div>
      </w:divsChild>
    </w:div>
    <w:div w:id="667248434">
      <w:bodyDiv w:val="1"/>
      <w:marLeft w:val="0"/>
      <w:marRight w:val="0"/>
      <w:marTop w:val="0"/>
      <w:marBottom w:val="0"/>
      <w:divBdr>
        <w:top w:val="none" w:sz="0" w:space="0" w:color="auto"/>
        <w:left w:val="none" w:sz="0" w:space="0" w:color="auto"/>
        <w:bottom w:val="none" w:sz="0" w:space="0" w:color="auto"/>
        <w:right w:val="none" w:sz="0" w:space="0" w:color="auto"/>
      </w:divBdr>
    </w:div>
    <w:div w:id="668749959">
      <w:bodyDiv w:val="1"/>
      <w:marLeft w:val="0"/>
      <w:marRight w:val="0"/>
      <w:marTop w:val="0"/>
      <w:marBottom w:val="0"/>
      <w:divBdr>
        <w:top w:val="none" w:sz="0" w:space="0" w:color="auto"/>
        <w:left w:val="none" w:sz="0" w:space="0" w:color="auto"/>
        <w:bottom w:val="none" w:sz="0" w:space="0" w:color="auto"/>
        <w:right w:val="none" w:sz="0" w:space="0" w:color="auto"/>
      </w:divBdr>
    </w:div>
    <w:div w:id="668823812">
      <w:bodyDiv w:val="1"/>
      <w:marLeft w:val="0"/>
      <w:marRight w:val="0"/>
      <w:marTop w:val="0"/>
      <w:marBottom w:val="0"/>
      <w:divBdr>
        <w:top w:val="none" w:sz="0" w:space="0" w:color="auto"/>
        <w:left w:val="none" w:sz="0" w:space="0" w:color="auto"/>
        <w:bottom w:val="none" w:sz="0" w:space="0" w:color="auto"/>
        <w:right w:val="none" w:sz="0" w:space="0" w:color="auto"/>
      </w:divBdr>
    </w:div>
    <w:div w:id="669065451">
      <w:bodyDiv w:val="1"/>
      <w:marLeft w:val="0"/>
      <w:marRight w:val="0"/>
      <w:marTop w:val="0"/>
      <w:marBottom w:val="0"/>
      <w:divBdr>
        <w:top w:val="none" w:sz="0" w:space="0" w:color="auto"/>
        <w:left w:val="none" w:sz="0" w:space="0" w:color="auto"/>
        <w:bottom w:val="none" w:sz="0" w:space="0" w:color="auto"/>
        <w:right w:val="none" w:sz="0" w:space="0" w:color="auto"/>
      </w:divBdr>
    </w:div>
    <w:div w:id="670987224">
      <w:bodyDiv w:val="1"/>
      <w:marLeft w:val="0"/>
      <w:marRight w:val="0"/>
      <w:marTop w:val="0"/>
      <w:marBottom w:val="0"/>
      <w:divBdr>
        <w:top w:val="none" w:sz="0" w:space="0" w:color="auto"/>
        <w:left w:val="none" w:sz="0" w:space="0" w:color="auto"/>
        <w:bottom w:val="none" w:sz="0" w:space="0" w:color="auto"/>
        <w:right w:val="none" w:sz="0" w:space="0" w:color="auto"/>
      </w:divBdr>
    </w:div>
    <w:div w:id="672757172">
      <w:bodyDiv w:val="1"/>
      <w:marLeft w:val="0"/>
      <w:marRight w:val="0"/>
      <w:marTop w:val="0"/>
      <w:marBottom w:val="0"/>
      <w:divBdr>
        <w:top w:val="none" w:sz="0" w:space="0" w:color="auto"/>
        <w:left w:val="none" w:sz="0" w:space="0" w:color="auto"/>
        <w:bottom w:val="none" w:sz="0" w:space="0" w:color="auto"/>
        <w:right w:val="none" w:sz="0" w:space="0" w:color="auto"/>
      </w:divBdr>
    </w:div>
    <w:div w:id="674577577">
      <w:bodyDiv w:val="1"/>
      <w:marLeft w:val="0"/>
      <w:marRight w:val="0"/>
      <w:marTop w:val="0"/>
      <w:marBottom w:val="0"/>
      <w:divBdr>
        <w:top w:val="none" w:sz="0" w:space="0" w:color="auto"/>
        <w:left w:val="none" w:sz="0" w:space="0" w:color="auto"/>
        <w:bottom w:val="none" w:sz="0" w:space="0" w:color="auto"/>
        <w:right w:val="none" w:sz="0" w:space="0" w:color="auto"/>
      </w:divBdr>
      <w:divsChild>
        <w:div w:id="535234818">
          <w:marLeft w:val="0"/>
          <w:marRight w:val="0"/>
          <w:marTop w:val="0"/>
          <w:marBottom w:val="0"/>
          <w:divBdr>
            <w:top w:val="none" w:sz="0" w:space="0" w:color="auto"/>
            <w:left w:val="none" w:sz="0" w:space="0" w:color="auto"/>
            <w:bottom w:val="none" w:sz="0" w:space="0" w:color="auto"/>
            <w:right w:val="none" w:sz="0" w:space="0" w:color="auto"/>
          </w:divBdr>
        </w:div>
        <w:div w:id="588125520">
          <w:marLeft w:val="0"/>
          <w:marRight w:val="0"/>
          <w:marTop w:val="0"/>
          <w:marBottom w:val="0"/>
          <w:divBdr>
            <w:top w:val="none" w:sz="0" w:space="0" w:color="auto"/>
            <w:left w:val="none" w:sz="0" w:space="0" w:color="auto"/>
            <w:bottom w:val="none" w:sz="0" w:space="0" w:color="auto"/>
            <w:right w:val="none" w:sz="0" w:space="0" w:color="auto"/>
          </w:divBdr>
        </w:div>
      </w:divsChild>
    </w:div>
    <w:div w:id="676730363">
      <w:bodyDiv w:val="1"/>
      <w:marLeft w:val="0"/>
      <w:marRight w:val="0"/>
      <w:marTop w:val="0"/>
      <w:marBottom w:val="0"/>
      <w:divBdr>
        <w:top w:val="none" w:sz="0" w:space="0" w:color="auto"/>
        <w:left w:val="none" w:sz="0" w:space="0" w:color="auto"/>
        <w:bottom w:val="none" w:sz="0" w:space="0" w:color="auto"/>
        <w:right w:val="none" w:sz="0" w:space="0" w:color="auto"/>
      </w:divBdr>
    </w:div>
    <w:div w:id="678964010">
      <w:bodyDiv w:val="1"/>
      <w:marLeft w:val="0"/>
      <w:marRight w:val="0"/>
      <w:marTop w:val="0"/>
      <w:marBottom w:val="0"/>
      <w:divBdr>
        <w:top w:val="none" w:sz="0" w:space="0" w:color="auto"/>
        <w:left w:val="none" w:sz="0" w:space="0" w:color="auto"/>
        <w:bottom w:val="none" w:sz="0" w:space="0" w:color="auto"/>
        <w:right w:val="none" w:sz="0" w:space="0" w:color="auto"/>
      </w:divBdr>
      <w:divsChild>
        <w:div w:id="540896751">
          <w:marLeft w:val="0"/>
          <w:marRight w:val="0"/>
          <w:marTop w:val="0"/>
          <w:marBottom w:val="0"/>
          <w:divBdr>
            <w:top w:val="none" w:sz="0" w:space="0" w:color="auto"/>
            <w:left w:val="none" w:sz="0" w:space="0" w:color="auto"/>
            <w:bottom w:val="none" w:sz="0" w:space="0" w:color="auto"/>
            <w:right w:val="none" w:sz="0" w:space="0" w:color="auto"/>
          </w:divBdr>
        </w:div>
        <w:div w:id="826944367">
          <w:marLeft w:val="0"/>
          <w:marRight w:val="0"/>
          <w:marTop w:val="0"/>
          <w:marBottom w:val="0"/>
          <w:divBdr>
            <w:top w:val="none" w:sz="0" w:space="0" w:color="auto"/>
            <w:left w:val="none" w:sz="0" w:space="0" w:color="auto"/>
            <w:bottom w:val="none" w:sz="0" w:space="0" w:color="auto"/>
            <w:right w:val="none" w:sz="0" w:space="0" w:color="auto"/>
          </w:divBdr>
        </w:div>
        <w:div w:id="1247182204">
          <w:marLeft w:val="0"/>
          <w:marRight w:val="0"/>
          <w:marTop w:val="0"/>
          <w:marBottom w:val="0"/>
          <w:divBdr>
            <w:top w:val="none" w:sz="0" w:space="0" w:color="auto"/>
            <w:left w:val="none" w:sz="0" w:space="0" w:color="auto"/>
            <w:bottom w:val="none" w:sz="0" w:space="0" w:color="auto"/>
            <w:right w:val="none" w:sz="0" w:space="0" w:color="auto"/>
          </w:divBdr>
        </w:div>
        <w:div w:id="445272564">
          <w:marLeft w:val="0"/>
          <w:marRight w:val="0"/>
          <w:marTop w:val="0"/>
          <w:marBottom w:val="0"/>
          <w:divBdr>
            <w:top w:val="none" w:sz="0" w:space="0" w:color="auto"/>
            <w:left w:val="none" w:sz="0" w:space="0" w:color="auto"/>
            <w:bottom w:val="none" w:sz="0" w:space="0" w:color="auto"/>
            <w:right w:val="none" w:sz="0" w:space="0" w:color="auto"/>
          </w:divBdr>
        </w:div>
      </w:divsChild>
    </w:div>
    <w:div w:id="679963418">
      <w:bodyDiv w:val="1"/>
      <w:marLeft w:val="0"/>
      <w:marRight w:val="0"/>
      <w:marTop w:val="0"/>
      <w:marBottom w:val="0"/>
      <w:divBdr>
        <w:top w:val="none" w:sz="0" w:space="0" w:color="auto"/>
        <w:left w:val="none" w:sz="0" w:space="0" w:color="auto"/>
        <w:bottom w:val="none" w:sz="0" w:space="0" w:color="auto"/>
        <w:right w:val="none" w:sz="0" w:space="0" w:color="auto"/>
      </w:divBdr>
      <w:divsChild>
        <w:div w:id="1886403762">
          <w:marLeft w:val="0"/>
          <w:marRight w:val="0"/>
          <w:marTop w:val="0"/>
          <w:marBottom w:val="0"/>
          <w:divBdr>
            <w:top w:val="none" w:sz="0" w:space="0" w:color="auto"/>
            <w:left w:val="none" w:sz="0" w:space="0" w:color="auto"/>
            <w:bottom w:val="none" w:sz="0" w:space="0" w:color="auto"/>
            <w:right w:val="none" w:sz="0" w:space="0" w:color="auto"/>
          </w:divBdr>
        </w:div>
        <w:div w:id="576598384">
          <w:marLeft w:val="0"/>
          <w:marRight w:val="0"/>
          <w:marTop w:val="0"/>
          <w:marBottom w:val="0"/>
          <w:divBdr>
            <w:top w:val="none" w:sz="0" w:space="0" w:color="auto"/>
            <w:left w:val="none" w:sz="0" w:space="0" w:color="auto"/>
            <w:bottom w:val="none" w:sz="0" w:space="0" w:color="auto"/>
            <w:right w:val="none" w:sz="0" w:space="0" w:color="auto"/>
          </w:divBdr>
        </w:div>
      </w:divsChild>
    </w:div>
    <w:div w:id="680084473">
      <w:bodyDiv w:val="1"/>
      <w:marLeft w:val="0"/>
      <w:marRight w:val="0"/>
      <w:marTop w:val="0"/>
      <w:marBottom w:val="0"/>
      <w:divBdr>
        <w:top w:val="none" w:sz="0" w:space="0" w:color="auto"/>
        <w:left w:val="none" w:sz="0" w:space="0" w:color="auto"/>
        <w:bottom w:val="none" w:sz="0" w:space="0" w:color="auto"/>
        <w:right w:val="none" w:sz="0" w:space="0" w:color="auto"/>
      </w:divBdr>
    </w:div>
    <w:div w:id="680551467">
      <w:bodyDiv w:val="1"/>
      <w:marLeft w:val="0"/>
      <w:marRight w:val="0"/>
      <w:marTop w:val="0"/>
      <w:marBottom w:val="0"/>
      <w:divBdr>
        <w:top w:val="none" w:sz="0" w:space="0" w:color="auto"/>
        <w:left w:val="none" w:sz="0" w:space="0" w:color="auto"/>
        <w:bottom w:val="none" w:sz="0" w:space="0" w:color="auto"/>
        <w:right w:val="none" w:sz="0" w:space="0" w:color="auto"/>
      </w:divBdr>
    </w:div>
    <w:div w:id="683819569">
      <w:bodyDiv w:val="1"/>
      <w:marLeft w:val="0"/>
      <w:marRight w:val="0"/>
      <w:marTop w:val="0"/>
      <w:marBottom w:val="0"/>
      <w:divBdr>
        <w:top w:val="none" w:sz="0" w:space="0" w:color="auto"/>
        <w:left w:val="none" w:sz="0" w:space="0" w:color="auto"/>
        <w:bottom w:val="none" w:sz="0" w:space="0" w:color="auto"/>
        <w:right w:val="none" w:sz="0" w:space="0" w:color="auto"/>
      </w:divBdr>
    </w:div>
    <w:div w:id="684550275">
      <w:bodyDiv w:val="1"/>
      <w:marLeft w:val="0"/>
      <w:marRight w:val="0"/>
      <w:marTop w:val="0"/>
      <w:marBottom w:val="0"/>
      <w:divBdr>
        <w:top w:val="none" w:sz="0" w:space="0" w:color="auto"/>
        <w:left w:val="none" w:sz="0" w:space="0" w:color="auto"/>
        <w:bottom w:val="none" w:sz="0" w:space="0" w:color="auto"/>
        <w:right w:val="none" w:sz="0" w:space="0" w:color="auto"/>
      </w:divBdr>
    </w:div>
    <w:div w:id="685013184">
      <w:bodyDiv w:val="1"/>
      <w:marLeft w:val="0"/>
      <w:marRight w:val="0"/>
      <w:marTop w:val="0"/>
      <w:marBottom w:val="0"/>
      <w:divBdr>
        <w:top w:val="none" w:sz="0" w:space="0" w:color="auto"/>
        <w:left w:val="none" w:sz="0" w:space="0" w:color="auto"/>
        <w:bottom w:val="none" w:sz="0" w:space="0" w:color="auto"/>
        <w:right w:val="none" w:sz="0" w:space="0" w:color="auto"/>
      </w:divBdr>
    </w:div>
    <w:div w:id="688681096">
      <w:bodyDiv w:val="1"/>
      <w:marLeft w:val="0"/>
      <w:marRight w:val="0"/>
      <w:marTop w:val="0"/>
      <w:marBottom w:val="0"/>
      <w:divBdr>
        <w:top w:val="none" w:sz="0" w:space="0" w:color="auto"/>
        <w:left w:val="none" w:sz="0" w:space="0" w:color="auto"/>
        <w:bottom w:val="none" w:sz="0" w:space="0" w:color="auto"/>
        <w:right w:val="none" w:sz="0" w:space="0" w:color="auto"/>
      </w:divBdr>
      <w:divsChild>
        <w:div w:id="1406027846">
          <w:marLeft w:val="0"/>
          <w:marRight w:val="0"/>
          <w:marTop w:val="0"/>
          <w:marBottom w:val="0"/>
          <w:divBdr>
            <w:top w:val="none" w:sz="0" w:space="0" w:color="auto"/>
            <w:left w:val="none" w:sz="0" w:space="0" w:color="auto"/>
            <w:bottom w:val="none" w:sz="0" w:space="0" w:color="auto"/>
            <w:right w:val="none" w:sz="0" w:space="0" w:color="auto"/>
          </w:divBdr>
        </w:div>
        <w:div w:id="153375454">
          <w:marLeft w:val="0"/>
          <w:marRight w:val="0"/>
          <w:marTop w:val="0"/>
          <w:marBottom w:val="0"/>
          <w:divBdr>
            <w:top w:val="none" w:sz="0" w:space="0" w:color="auto"/>
            <w:left w:val="none" w:sz="0" w:space="0" w:color="auto"/>
            <w:bottom w:val="none" w:sz="0" w:space="0" w:color="auto"/>
            <w:right w:val="none" w:sz="0" w:space="0" w:color="auto"/>
          </w:divBdr>
        </w:div>
      </w:divsChild>
    </w:div>
    <w:div w:id="689643916">
      <w:bodyDiv w:val="1"/>
      <w:marLeft w:val="0"/>
      <w:marRight w:val="0"/>
      <w:marTop w:val="0"/>
      <w:marBottom w:val="0"/>
      <w:divBdr>
        <w:top w:val="none" w:sz="0" w:space="0" w:color="auto"/>
        <w:left w:val="none" w:sz="0" w:space="0" w:color="auto"/>
        <w:bottom w:val="none" w:sz="0" w:space="0" w:color="auto"/>
        <w:right w:val="none" w:sz="0" w:space="0" w:color="auto"/>
      </w:divBdr>
    </w:div>
    <w:div w:id="690109749">
      <w:bodyDiv w:val="1"/>
      <w:marLeft w:val="0"/>
      <w:marRight w:val="0"/>
      <w:marTop w:val="0"/>
      <w:marBottom w:val="0"/>
      <w:divBdr>
        <w:top w:val="none" w:sz="0" w:space="0" w:color="auto"/>
        <w:left w:val="none" w:sz="0" w:space="0" w:color="auto"/>
        <w:bottom w:val="none" w:sz="0" w:space="0" w:color="auto"/>
        <w:right w:val="none" w:sz="0" w:space="0" w:color="auto"/>
      </w:divBdr>
    </w:div>
    <w:div w:id="690496155">
      <w:bodyDiv w:val="1"/>
      <w:marLeft w:val="0"/>
      <w:marRight w:val="0"/>
      <w:marTop w:val="0"/>
      <w:marBottom w:val="0"/>
      <w:divBdr>
        <w:top w:val="none" w:sz="0" w:space="0" w:color="auto"/>
        <w:left w:val="none" w:sz="0" w:space="0" w:color="auto"/>
        <w:bottom w:val="none" w:sz="0" w:space="0" w:color="auto"/>
        <w:right w:val="none" w:sz="0" w:space="0" w:color="auto"/>
      </w:divBdr>
    </w:div>
    <w:div w:id="692654747">
      <w:bodyDiv w:val="1"/>
      <w:marLeft w:val="0"/>
      <w:marRight w:val="0"/>
      <w:marTop w:val="0"/>
      <w:marBottom w:val="0"/>
      <w:divBdr>
        <w:top w:val="none" w:sz="0" w:space="0" w:color="auto"/>
        <w:left w:val="none" w:sz="0" w:space="0" w:color="auto"/>
        <w:bottom w:val="none" w:sz="0" w:space="0" w:color="auto"/>
        <w:right w:val="none" w:sz="0" w:space="0" w:color="auto"/>
      </w:divBdr>
    </w:div>
    <w:div w:id="693727099">
      <w:bodyDiv w:val="1"/>
      <w:marLeft w:val="0"/>
      <w:marRight w:val="0"/>
      <w:marTop w:val="0"/>
      <w:marBottom w:val="0"/>
      <w:divBdr>
        <w:top w:val="none" w:sz="0" w:space="0" w:color="auto"/>
        <w:left w:val="none" w:sz="0" w:space="0" w:color="auto"/>
        <w:bottom w:val="none" w:sz="0" w:space="0" w:color="auto"/>
        <w:right w:val="none" w:sz="0" w:space="0" w:color="auto"/>
      </w:divBdr>
    </w:div>
    <w:div w:id="694422342">
      <w:bodyDiv w:val="1"/>
      <w:marLeft w:val="0"/>
      <w:marRight w:val="0"/>
      <w:marTop w:val="0"/>
      <w:marBottom w:val="0"/>
      <w:divBdr>
        <w:top w:val="none" w:sz="0" w:space="0" w:color="auto"/>
        <w:left w:val="none" w:sz="0" w:space="0" w:color="auto"/>
        <w:bottom w:val="none" w:sz="0" w:space="0" w:color="auto"/>
        <w:right w:val="none" w:sz="0" w:space="0" w:color="auto"/>
      </w:divBdr>
    </w:div>
    <w:div w:id="695499329">
      <w:bodyDiv w:val="1"/>
      <w:marLeft w:val="0"/>
      <w:marRight w:val="0"/>
      <w:marTop w:val="0"/>
      <w:marBottom w:val="0"/>
      <w:divBdr>
        <w:top w:val="none" w:sz="0" w:space="0" w:color="auto"/>
        <w:left w:val="none" w:sz="0" w:space="0" w:color="auto"/>
        <w:bottom w:val="none" w:sz="0" w:space="0" w:color="auto"/>
        <w:right w:val="none" w:sz="0" w:space="0" w:color="auto"/>
      </w:divBdr>
    </w:div>
    <w:div w:id="696463702">
      <w:bodyDiv w:val="1"/>
      <w:marLeft w:val="0"/>
      <w:marRight w:val="0"/>
      <w:marTop w:val="0"/>
      <w:marBottom w:val="0"/>
      <w:divBdr>
        <w:top w:val="none" w:sz="0" w:space="0" w:color="auto"/>
        <w:left w:val="none" w:sz="0" w:space="0" w:color="auto"/>
        <w:bottom w:val="none" w:sz="0" w:space="0" w:color="auto"/>
        <w:right w:val="none" w:sz="0" w:space="0" w:color="auto"/>
      </w:divBdr>
    </w:div>
    <w:div w:id="697850229">
      <w:bodyDiv w:val="1"/>
      <w:marLeft w:val="0"/>
      <w:marRight w:val="0"/>
      <w:marTop w:val="0"/>
      <w:marBottom w:val="0"/>
      <w:divBdr>
        <w:top w:val="none" w:sz="0" w:space="0" w:color="auto"/>
        <w:left w:val="none" w:sz="0" w:space="0" w:color="auto"/>
        <w:bottom w:val="none" w:sz="0" w:space="0" w:color="auto"/>
        <w:right w:val="none" w:sz="0" w:space="0" w:color="auto"/>
      </w:divBdr>
      <w:divsChild>
        <w:div w:id="1513455">
          <w:marLeft w:val="0"/>
          <w:marRight w:val="0"/>
          <w:marTop w:val="0"/>
          <w:marBottom w:val="0"/>
          <w:divBdr>
            <w:top w:val="none" w:sz="0" w:space="0" w:color="auto"/>
            <w:left w:val="none" w:sz="0" w:space="0" w:color="auto"/>
            <w:bottom w:val="none" w:sz="0" w:space="0" w:color="auto"/>
            <w:right w:val="none" w:sz="0" w:space="0" w:color="auto"/>
          </w:divBdr>
        </w:div>
        <w:div w:id="638146145">
          <w:marLeft w:val="0"/>
          <w:marRight w:val="0"/>
          <w:marTop w:val="0"/>
          <w:marBottom w:val="0"/>
          <w:divBdr>
            <w:top w:val="none" w:sz="0" w:space="0" w:color="auto"/>
            <w:left w:val="none" w:sz="0" w:space="0" w:color="auto"/>
            <w:bottom w:val="none" w:sz="0" w:space="0" w:color="auto"/>
            <w:right w:val="none" w:sz="0" w:space="0" w:color="auto"/>
          </w:divBdr>
        </w:div>
        <w:div w:id="429160725">
          <w:marLeft w:val="0"/>
          <w:marRight w:val="0"/>
          <w:marTop w:val="0"/>
          <w:marBottom w:val="0"/>
          <w:divBdr>
            <w:top w:val="none" w:sz="0" w:space="0" w:color="auto"/>
            <w:left w:val="none" w:sz="0" w:space="0" w:color="auto"/>
            <w:bottom w:val="none" w:sz="0" w:space="0" w:color="auto"/>
            <w:right w:val="none" w:sz="0" w:space="0" w:color="auto"/>
          </w:divBdr>
        </w:div>
        <w:div w:id="531457312">
          <w:marLeft w:val="0"/>
          <w:marRight w:val="0"/>
          <w:marTop w:val="0"/>
          <w:marBottom w:val="0"/>
          <w:divBdr>
            <w:top w:val="none" w:sz="0" w:space="0" w:color="auto"/>
            <w:left w:val="none" w:sz="0" w:space="0" w:color="auto"/>
            <w:bottom w:val="none" w:sz="0" w:space="0" w:color="auto"/>
            <w:right w:val="none" w:sz="0" w:space="0" w:color="auto"/>
          </w:divBdr>
        </w:div>
      </w:divsChild>
    </w:div>
    <w:div w:id="698243848">
      <w:bodyDiv w:val="1"/>
      <w:marLeft w:val="0"/>
      <w:marRight w:val="0"/>
      <w:marTop w:val="0"/>
      <w:marBottom w:val="0"/>
      <w:divBdr>
        <w:top w:val="none" w:sz="0" w:space="0" w:color="auto"/>
        <w:left w:val="none" w:sz="0" w:space="0" w:color="auto"/>
        <w:bottom w:val="none" w:sz="0" w:space="0" w:color="auto"/>
        <w:right w:val="none" w:sz="0" w:space="0" w:color="auto"/>
      </w:divBdr>
    </w:div>
    <w:div w:id="698432229">
      <w:bodyDiv w:val="1"/>
      <w:marLeft w:val="0"/>
      <w:marRight w:val="0"/>
      <w:marTop w:val="0"/>
      <w:marBottom w:val="0"/>
      <w:divBdr>
        <w:top w:val="none" w:sz="0" w:space="0" w:color="auto"/>
        <w:left w:val="none" w:sz="0" w:space="0" w:color="auto"/>
        <w:bottom w:val="none" w:sz="0" w:space="0" w:color="auto"/>
        <w:right w:val="none" w:sz="0" w:space="0" w:color="auto"/>
      </w:divBdr>
      <w:divsChild>
        <w:div w:id="2035569322">
          <w:marLeft w:val="0"/>
          <w:marRight w:val="0"/>
          <w:marTop w:val="0"/>
          <w:marBottom w:val="0"/>
          <w:divBdr>
            <w:top w:val="none" w:sz="0" w:space="0" w:color="auto"/>
            <w:left w:val="none" w:sz="0" w:space="0" w:color="auto"/>
            <w:bottom w:val="none" w:sz="0" w:space="0" w:color="auto"/>
            <w:right w:val="none" w:sz="0" w:space="0" w:color="auto"/>
          </w:divBdr>
        </w:div>
        <w:div w:id="1196581209">
          <w:marLeft w:val="0"/>
          <w:marRight w:val="0"/>
          <w:marTop w:val="0"/>
          <w:marBottom w:val="0"/>
          <w:divBdr>
            <w:top w:val="none" w:sz="0" w:space="0" w:color="auto"/>
            <w:left w:val="none" w:sz="0" w:space="0" w:color="auto"/>
            <w:bottom w:val="none" w:sz="0" w:space="0" w:color="auto"/>
            <w:right w:val="none" w:sz="0" w:space="0" w:color="auto"/>
          </w:divBdr>
          <w:divsChild>
            <w:div w:id="1657109644">
              <w:marLeft w:val="0"/>
              <w:marRight w:val="0"/>
              <w:marTop w:val="0"/>
              <w:marBottom w:val="0"/>
              <w:divBdr>
                <w:top w:val="none" w:sz="0" w:space="0" w:color="auto"/>
                <w:left w:val="none" w:sz="0" w:space="0" w:color="auto"/>
                <w:bottom w:val="none" w:sz="0" w:space="0" w:color="auto"/>
                <w:right w:val="none" w:sz="0" w:space="0" w:color="auto"/>
              </w:divBdr>
            </w:div>
            <w:div w:id="104340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8267">
      <w:bodyDiv w:val="1"/>
      <w:marLeft w:val="0"/>
      <w:marRight w:val="0"/>
      <w:marTop w:val="0"/>
      <w:marBottom w:val="0"/>
      <w:divBdr>
        <w:top w:val="none" w:sz="0" w:space="0" w:color="auto"/>
        <w:left w:val="none" w:sz="0" w:space="0" w:color="auto"/>
        <w:bottom w:val="none" w:sz="0" w:space="0" w:color="auto"/>
        <w:right w:val="none" w:sz="0" w:space="0" w:color="auto"/>
      </w:divBdr>
      <w:divsChild>
        <w:div w:id="1599098878">
          <w:marLeft w:val="0"/>
          <w:marRight w:val="0"/>
          <w:marTop w:val="0"/>
          <w:marBottom w:val="0"/>
          <w:divBdr>
            <w:top w:val="none" w:sz="0" w:space="0" w:color="auto"/>
            <w:left w:val="none" w:sz="0" w:space="0" w:color="auto"/>
            <w:bottom w:val="none" w:sz="0" w:space="0" w:color="auto"/>
            <w:right w:val="none" w:sz="0" w:space="0" w:color="auto"/>
          </w:divBdr>
        </w:div>
        <w:div w:id="1270818886">
          <w:marLeft w:val="0"/>
          <w:marRight w:val="0"/>
          <w:marTop w:val="0"/>
          <w:marBottom w:val="0"/>
          <w:divBdr>
            <w:top w:val="none" w:sz="0" w:space="0" w:color="auto"/>
            <w:left w:val="none" w:sz="0" w:space="0" w:color="auto"/>
            <w:bottom w:val="none" w:sz="0" w:space="0" w:color="auto"/>
            <w:right w:val="none" w:sz="0" w:space="0" w:color="auto"/>
          </w:divBdr>
        </w:div>
      </w:divsChild>
    </w:div>
    <w:div w:id="699205945">
      <w:bodyDiv w:val="1"/>
      <w:marLeft w:val="0"/>
      <w:marRight w:val="0"/>
      <w:marTop w:val="0"/>
      <w:marBottom w:val="0"/>
      <w:divBdr>
        <w:top w:val="none" w:sz="0" w:space="0" w:color="auto"/>
        <w:left w:val="none" w:sz="0" w:space="0" w:color="auto"/>
        <w:bottom w:val="none" w:sz="0" w:space="0" w:color="auto"/>
        <w:right w:val="none" w:sz="0" w:space="0" w:color="auto"/>
      </w:divBdr>
    </w:div>
    <w:div w:id="699621558">
      <w:bodyDiv w:val="1"/>
      <w:marLeft w:val="0"/>
      <w:marRight w:val="0"/>
      <w:marTop w:val="0"/>
      <w:marBottom w:val="0"/>
      <w:divBdr>
        <w:top w:val="none" w:sz="0" w:space="0" w:color="auto"/>
        <w:left w:val="none" w:sz="0" w:space="0" w:color="auto"/>
        <w:bottom w:val="none" w:sz="0" w:space="0" w:color="auto"/>
        <w:right w:val="none" w:sz="0" w:space="0" w:color="auto"/>
      </w:divBdr>
    </w:div>
    <w:div w:id="699743526">
      <w:bodyDiv w:val="1"/>
      <w:marLeft w:val="0"/>
      <w:marRight w:val="0"/>
      <w:marTop w:val="0"/>
      <w:marBottom w:val="0"/>
      <w:divBdr>
        <w:top w:val="none" w:sz="0" w:space="0" w:color="auto"/>
        <w:left w:val="none" w:sz="0" w:space="0" w:color="auto"/>
        <w:bottom w:val="none" w:sz="0" w:space="0" w:color="auto"/>
        <w:right w:val="none" w:sz="0" w:space="0" w:color="auto"/>
      </w:divBdr>
    </w:div>
    <w:div w:id="701907384">
      <w:bodyDiv w:val="1"/>
      <w:marLeft w:val="0"/>
      <w:marRight w:val="0"/>
      <w:marTop w:val="0"/>
      <w:marBottom w:val="0"/>
      <w:divBdr>
        <w:top w:val="none" w:sz="0" w:space="0" w:color="auto"/>
        <w:left w:val="none" w:sz="0" w:space="0" w:color="auto"/>
        <w:bottom w:val="none" w:sz="0" w:space="0" w:color="auto"/>
        <w:right w:val="none" w:sz="0" w:space="0" w:color="auto"/>
      </w:divBdr>
    </w:div>
    <w:div w:id="701977883">
      <w:bodyDiv w:val="1"/>
      <w:marLeft w:val="0"/>
      <w:marRight w:val="0"/>
      <w:marTop w:val="0"/>
      <w:marBottom w:val="0"/>
      <w:divBdr>
        <w:top w:val="none" w:sz="0" w:space="0" w:color="auto"/>
        <w:left w:val="none" w:sz="0" w:space="0" w:color="auto"/>
        <w:bottom w:val="none" w:sz="0" w:space="0" w:color="auto"/>
        <w:right w:val="none" w:sz="0" w:space="0" w:color="auto"/>
      </w:divBdr>
    </w:div>
    <w:div w:id="702679312">
      <w:bodyDiv w:val="1"/>
      <w:marLeft w:val="0"/>
      <w:marRight w:val="0"/>
      <w:marTop w:val="0"/>
      <w:marBottom w:val="0"/>
      <w:divBdr>
        <w:top w:val="none" w:sz="0" w:space="0" w:color="auto"/>
        <w:left w:val="none" w:sz="0" w:space="0" w:color="auto"/>
        <w:bottom w:val="none" w:sz="0" w:space="0" w:color="auto"/>
        <w:right w:val="none" w:sz="0" w:space="0" w:color="auto"/>
      </w:divBdr>
    </w:div>
    <w:div w:id="704215031">
      <w:bodyDiv w:val="1"/>
      <w:marLeft w:val="0"/>
      <w:marRight w:val="0"/>
      <w:marTop w:val="0"/>
      <w:marBottom w:val="0"/>
      <w:divBdr>
        <w:top w:val="none" w:sz="0" w:space="0" w:color="auto"/>
        <w:left w:val="none" w:sz="0" w:space="0" w:color="auto"/>
        <w:bottom w:val="none" w:sz="0" w:space="0" w:color="auto"/>
        <w:right w:val="none" w:sz="0" w:space="0" w:color="auto"/>
      </w:divBdr>
    </w:div>
    <w:div w:id="704908197">
      <w:bodyDiv w:val="1"/>
      <w:marLeft w:val="0"/>
      <w:marRight w:val="0"/>
      <w:marTop w:val="0"/>
      <w:marBottom w:val="0"/>
      <w:divBdr>
        <w:top w:val="none" w:sz="0" w:space="0" w:color="auto"/>
        <w:left w:val="none" w:sz="0" w:space="0" w:color="auto"/>
        <w:bottom w:val="none" w:sz="0" w:space="0" w:color="auto"/>
        <w:right w:val="none" w:sz="0" w:space="0" w:color="auto"/>
      </w:divBdr>
    </w:div>
    <w:div w:id="705758367">
      <w:bodyDiv w:val="1"/>
      <w:marLeft w:val="0"/>
      <w:marRight w:val="0"/>
      <w:marTop w:val="0"/>
      <w:marBottom w:val="0"/>
      <w:divBdr>
        <w:top w:val="none" w:sz="0" w:space="0" w:color="auto"/>
        <w:left w:val="none" w:sz="0" w:space="0" w:color="auto"/>
        <w:bottom w:val="none" w:sz="0" w:space="0" w:color="auto"/>
        <w:right w:val="none" w:sz="0" w:space="0" w:color="auto"/>
      </w:divBdr>
    </w:div>
    <w:div w:id="707535878">
      <w:bodyDiv w:val="1"/>
      <w:marLeft w:val="0"/>
      <w:marRight w:val="0"/>
      <w:marTop w:val="0"/>
      <w:marBottom w:val="0"/>
      <w:divBdr>
        <w:top w:val="none" w:sz="0" w:space="0" w:color="auto"/>
        <w:left w:val="none" w:sz="0" w:space="0" w:color="auto"/>
        <w:bottom w:val="none" w:sz="0" w:space="0" w:color="auto"/>
        <w:right w:val="none" w:sz="0" w:space="0" w:color="auto"/>
      </w:divBdr>
    </w:div>
    <w:div w:id="708262036">
      <w:bodyDiv w:val="1"/>
      <w:marLeft w:val="0"/>
      <w:marRight w:val="0"/>
      <w:marTop w:val="0"/>
      <w:marBottom w:val="0"/>
      <w:divBdr>
        <w:top w:val="none" w:sz="0" w:space="0" w:color="auto"/>
        <w:left w:val="none" w:sz="0" w:space="0" w:color="auto"/>
        <w:bottom w:val="none" w:sz="0" w:space="0" w:color="auto"/>
        <w:right w:val="none" w:sz="0" w:space="0" w:color="auto"/>
      </w:divBdr>
    </w:div>
    <w:div w:id="709495736">
      <w:bodyDiv w:val="1"/>
      <w:marLeft w:val="0"/>
      <w:marRight w:val="0"/>
      <w:marTop w:val="0"/>
      <w:marBottom w:val="0"/>
      <w:divBdr>
        <w:top w:val="none" w:sz="0" w:space="0" w:color="auto"/>
        <w:left w:val="none" w:sz="0" w:space="0" w:color="auto"/>
        <w:bottom w:val="none" w:sz="0" w:space="0" w:color="auto"/>
        <w:right w:val="none" w:sz="0" w:space="0" w:color="auto"/>
      </w:divBdr>
    </w:div>
    <w:div w:id="710107032">
      <w:bodyDiv w:val="1"/>
      <w:marLeft w:val="0"/>
      <w:marRight w:val="0"/>
      <w:marTop w:val="0"/>
      <w:marBottom w:val="0"/>
      <w:divBdr>
        <w:top w:val="none" w:sz="0" w:space="0" w:color="auto"/>
        <w:left w:val="none" w:sz="0" w:space="0" w:color="auto"/>
        <w:bottom w:val="none" w:sz="0" w:space="0" w:color="auto"/>
        <w:right w:val="none" w:sz="0" w:space="0" w:color="auto"/>
      </w:divBdr>
      <w:divsChild>
        <w:div w:id="1254240833">
          <w:marLeft w:val="0"/>
          <w:marRight w:val="0"/>
          <w:marTop w:val="0"/>
          <w:marBottom w:val="0"/>
          <w:divBdr>
            <w:top w:val="none" w:sz="0" w:space="0" w:color="auto"/>
            <w:left w:val="none" w:sz="0" w:space="0" w:color="auto"/>
            <w:bottom w:val="none" w:sz="0" w:space="0" w:color="auto"/>
            <w:right w:val="none" w:sz="0" w:space="0" w:color="auto"/>
          </w:divBdr>
        </w:div>
        <w:div w:id="1660769303">
          <w:marLeft w:val="0"/>
          <w:marRight w:val="0"/>
          <w:marTop w:val="0"/>
          <w:marBottom w:val="0"/>
          <w:divBdr>
            <w:top w:val="none" w:sz="0" w:space="0" w:color="auto"/>
            <w:left w:val="none" w:sz="0" w:space="0" w:color="auto"/>
            <w:bottom w:val="none" w:sz="0" w:space="0" w:color="auto"/>
            <w:right w:val="none" w:sz="0" w:space="0" w:color="auto"/>
          </w:divBdr>
        </w:div>
      </w:divsChild>
    </w:div>
    <w:div w:id="711420743">
      <w:bodyDiv w:val="1"/>
      <w:marLeft w:val="0"/>
      <w:marRight w:val="0"/>
      <w:marTop w:val="0"/>
      <w:marBottom w:val="0"/>
      <w:divBdr>
        <w:top w:val="none" w:sz="0" w:space="0" w:color="auto"/>
        <w:left w:val="none" w:sz="0" w:space="0" w:color="auto"/>
        <w:bottom w:val="none" w:sz="0" w:space="0" w:color="auto"/>
        <w:right w:val="none" w:sz="0" w:space="0" w:color="auto"/>
      </w:divBdr>
    </w:div>
    <w:div w:id="711464267">
      <w:bodyDiv w:val="1"/>
      <w:marLeft w:val="0"/>
      <w:marRight w:val="0"/>
      <w:marTop w:val="0"/>
      <w:marBottom w:val="0"/>
      <w:divBdr>
        <w:top w:val="none" w:sz="0" w:space="0" w:color="auto"/>
        <w:left w:val="none" w:sz="0" w:space="0" w:color="auto"/>
        <w:bottom w:val="none" w:sz="0" w:space="0" w:color="auto"/>
        <w:right w:val="none" w:sz="0" w:space="0" w:color="auto"/>
      </w:divBdr>
    </w:div>
    <w:div w:id="711734793">
      <w:bodyDiv w:val="1"/>
      <w:marLeft w:val="0"/>
      <w:marRight w:val="0"/>
      <w:marTop w:val="0"/>
      <w:marBottom w:val="0"/>
      <w:divBdr>
        <w:top w:val="none" w:sz="0" w:space="0" w:color="auto"/>
        <w:left w:val="none" w:sz="0" w:space="0" w:color="auto"/>
        <w:bottom w:val="none" w:sz="0" w:space="0" w:color="auto"/>
        <w:right w:val="none" w:sz="0" w:space="0" w:color="auto"/>
      </w:divBdr>
      <w:divsChild>
        <w:div w:id="1279490056">
          <w:marLeft w:val="0"/>
          <w:marRight w:val="0"/>
          <w:marTop w:val="0"/>
          <w:marBottom w:val="0"/>
          <w:divBdr>
            <w:top w:val="none" w:sz="0" w:space="0" w:color="auto"/>
            <w:left w:val="none" w:sz="0" w:space="0" w:color="auto"/>
            <w:bottom w:val="none" w:sz="0" w:space="0" w:color="auto"/>
            <w:right w:val="none" w:sz="0" w:space="0" w:color="auto"/>
          </w:divBdr>
        </w:div>
        <w:div w:id="1472556625">
          <w:marLeft w:val="0"/>
          <w:marRight w:val="0"/>
          <w:marTop w:val="0"/>
          <w:marBottom w:val="0"/>
          <w:divBdr>
            <w:top w:val="none" w:sz="0" w:space="0" w:color="auto"/>
            <w:left w:val="none" w:sz="0" w:space="0" w:color="auto"/>
            <w:bottom w:val="none" w:sz="0" w:space="0" w:color="auto"/>
            <w:right w:val="none" w:sz="0" w:space="0" w:color="auto"/>
          </w:divBdr>
        </w:div>
        <w:div w:id="325138265">
          <w:marLeft w:val="0"/>
          <w:marRight w:val="0"/>
          <w:marTop w:val="0"/>
          <w:marBottom w:val="0"/>
          <w:divBdr>
            <w:top w:val="none" w:sz="0" w:space="0" w:color="auto"/>
            <w:left w:val="none" w:sz="0" w:space="0" w:color="auto"/>
            <w:bottom w:val="none" w:sz="0" w:space="0" w:color="auto"/>
            <w:right w:val="none" w:sz="0" w:space="0" w:color="auto"/>
          </w:divBdr>
        </w:div>
        <w:div w:id="817310611">
          <w:marLeft w:val="0"/>
          <w:marRight w:val="0"/>
          <w:marTop w:val="0"/>
          <w:marBottom w:val="0"/>
          <w:divBdr>
            <w:top w:val="none" w:sz="0" w:space="0" w:color="auto"/>
            <w:left w:val="none" w:sz="0" w:space="0" w:color="auto"/>
            <w:bottom w:val="none" w:sz="0" w:space="0" w:color="auto"/>
            <w:right w:val="none" w:sz="0" w:space="0" w:color="auto"/>
          </w:divBdr>
          <w:divsChild>
            <w:div w:id="1898934452">
              <w:marLeft w:val="0"/>
              <w:marRight w:val="0"/>
              <w:marTop w:val="0"/>
              <w:marBottom w:val="0"/>
              <w:divBdr>
                <w:top w:val="none" w:sz="0" w:space="0" w:color="auto"/>
                <w:left w:val="none" w:sz="0" w:space="0" w:color="auto"/>
                <w:bottom w:val="none" w:sz="0" w:space="0" w:color="auto"/>
                <w:right w:val="none" w:sz="0" w:space="0" w:color="auto"/>
              </w:divBdr>
              <w:divsChild>
                <w:div w:id="19087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15062">
      <w:bodyDiv w:val="1"/>
      <w:marLeft w:val="0"/>
      <w:marRight w:val="0"/>
      <w:marTop w:val="0"/>
      <w:marBottom w:val="0"/>
      <w:divBdr>
        <w:top w:val="none" w:sz="0" w:space="0" w:color="auto"/>
        <w:left w:val="none" w:sz="0" w:space="0" w:color="auto"/>
        <w:bottom w:val="none" w:sz="0" w:space="0" w:color="auto"/>
        <w:right w:val="none" w:sz="0" w:space="0" w:color="auto"/>
      </w:divBdr>
      <w:divsChild>
        <w:div w:id="1265573320">
          <w:marLeft w:val="0"/>
          <w:marRight w:val="0"/>
          <w:marTop w:val="0"/>
          <w:marBottom w:val="0"/>
          <w:divBdr>
            <w:top w:val="none" w:sz="0" w:space="0" w:color="auto"/>
            <w:left w:val="none" w:sz="0" w:space="0" w:color="auto"/>
            <w:bottom w:val="none" w:sz="0" w:space="0" w:color="auto"/>
            <w:right w:val="none" w:sz="0" w:space="0" w:color="auto"/>
          </w:divBdr>
        </w:div>
      </w:divsChild>
    </w:div>
    <w:div w:id="713504077">
      <w:bodyDiv w:val="1"/>
      <w:marLeft w:val="0"/>
      <w:marRight w:val="0"/>
      <w:marTop w:val="0"/>
      <w:marBottom w:val="0"/>
      <w:divBdr>
        <w:top w:val="none" w:sz="0" w:space="0" w:color="auto"/>
        <w:left w:val="none" w:sz="0" w:space="0" w:color="auto"/>
        <w:bottom w:val="none" w:sz="0" w:space="0" w:color="auto"/>
        <w:right w:val="none" w:sz="0" w:space="0" w:color="auto"/>
      </w:divBdr>
    </w:div>
    <w:div w:id="714501285">
      <w:bodyDiv w:val="1"/>
      <w:marLeft w:val="0"/>
      <w:marRight w:val="0"/>
      <w:marTop w:val="0"/>
      <w:marBottom w:val="0"/>
      <w:divBdr>
        <w:top w:val="none" w:sz="0" w:space="0" w:color="auto"/>
        <w:left w:val="none" w:sz="0" w:space="0" w:color="auto"/>
        <w:bottom w:val="none" w:sz="0" w:space="0" w:color="auto"/>
        <w:right w:val="none" w:sz="0" w:space="0" w:color="auto"/>
      </w:divBdr>
    </w:div>
    <w:div w:id="714550114">
      <w:bodyDiv w:val="1"/>
      <w:marLeft w:val="0"/>
      <w:marRight w:val="0"/>
      <w:marTop w:val="0"/>
      <w:marBottom w:val="0"/>
      <w:divBdr>
        <w:top w:val="none" w:sz="0" w:space="0" w:color="auto"/>
        <w:left w:val="none" w:sz="0" w:space="0" w:color="auto"/>
        <w:bottom w:val="none" w:sz="0" w:space="0" w:color="auto"/>
        <w:right w:val="none" w:sz="0" w:space="0" w:color="auto"/>
      </w:divBdr>
      <w:divsChild>
        <w:div w:id="457726643">
          <w:marLeft w:val="0"/>
          <w:marRight w:val="0"/>
          <w:marTop w:val="0"/>
          <w:marBottom w:val="0"/>
          <w:divBdr>
            <w:top w:val="none" w:sz="0" w:space="0" w:color="auto"/>
            <w:left w:val="none" w:sz="0" w:space="0" w:color="auto"/>
            <w:bottom w:val="none" w:sz="0" w:space="0" w:color="auto"/>
            <w:right w:val="none" w:sz="0" w:space="0" w:color="auto"/>
          </w:divBdr>
        </w:div>
        <w:div w:id="694500204">
          <w:marLeft w:val="0"/>
          <w:marRight w:val="0"/>
          <w:marTop w:val="0"/>
          <w:marBottom w:val="0"/>
          <w:divBdr>
            <w:top w:val="none" w:sz="0" w:space="0" w:color="auto"/>
            <w:left w:val="none" w:sz="0" w:space="0" w:color="auto"/>
            <w:bottom w:val="none" w:sz="0" w:space="0" w:color="auto"/>
            <w:right w:val="none" w:sz="0" w:space="0" w:color="auto"/>
          </w:divBdr>
        </w:div>
      </w:divsChild>
    </w:div>
    <w:div w:id="715544694">
      <w:bodyDiv w:val="1"/>
      <w:marLeft w:val="0"/>
      <w:marRight w:val="0"/>
      <w:marTop w:val="0"/>
      <w:marBottom w:val="0"/>
      <w:divBdr>
        <w:top w:val="none" w:sz="0" w:space="0" w:color="auto"/>
        <w:left w:val="none" w:sz="0" w:space="0" w:color="auto"/>
        <w:bottom w:val="none" w:sz="0" w:space="0" w:color="auto"/>
        <w:right w:val="none" w:sz="0" w:space="0" w:color="auto"/>
      </w:divBdr>
    </w:div>
    <w:div w:id="716859805">
      <w:bodyDiv w:val="1"/>
      <w:marLeft w:val="0"/>
      <w:marRight w:val="0"/>
      <w:marTop w:val="0"/>
      <w:marBottom w:val="0"/>
      <w:divBdr>
        <w:top w:val="none" w:sz="0" w:space="0" w:color="auto"/>
        <w:left w:val="none" w:sz="0" w:space="0" w:color="auto"/>
        <w:bottom w:val="none" w:sz="0" w:space="0" w:color="auto"/>
        <w:right w:val="none" w:sz="0" w:space="0" w:color="auto"/>
      </w:divBdr>
    </w:div>
    <w:div w:id="719091921">
      <w:bodyDiv w:val="1"/>
      <w:marLeft w:val="0"/>
      <w:marRight w:val="0"/>
      <w:marTop w:val="0"/>
      <w:marBottom w:val="0"/>
      <w:divBdr>
        <w:top w:val="none" w:sz="0" w:space="0" w:color="auto"/>
        <w:left w:val="none" w:sz="0" w:space="0" w:color="auto"/>
        <w:bottom w:val="none" w:sz="0" w:space="0" w:color="auto"/>
        <w:right w:val="none" w:sz="0" w:space="0" w:color="auto"/>
      </w:divBdr>
    </w:div>
    <w:div w:id="719669118">
      <w:bodyDiv w:val="1"/>
      <w:marLeft w:val="0"/>
      <w:marRight w:val="0"/>
      <w:marTop w:val="0"/>
      <w:marBottom w:val="0"/>
      <w:divBdr>
        <w:top w:val="none" w:sz="0" w:space="0" w:color="auto"/>
        <w:left w:val="none" w:sz="0" w:space="0" w:color="auto"/>
        <w:bottom w:val="none" w:sz="0" w:space="0" w:color="auto"/>
        <w:right w:val="none" w:sz="0" w:space="0" w:color="auto"/>
      </w:divBdr>
    </w:div>
    <w:div w:id="721952455">
      <w:bodyDiv w:val="1"/>
      <w:marLeft w:val="0"/>
      <w:marRight w:val="0"/>
      <w:marTop w:val="0"/>
      <w:marBottom w:val="0"/>
      <w:divBdr>
        <w:top w:val="none" w:sz="0" w:space="0" w:color="auto"/>
        <w:left w:val="none" w:sz="0" w:space="0" w:color="auto"/>
        <w:bottom w:val="none" w:sz="0" w:space="0" w:color="auto"/>
        <w:right w:val="none" w:sz="0" w:space="0" w:color="auto"/>
      </w:divBdr>
    </w:div>
    <w:div w:id="722758786">
      <w:bodyDiv w:val="1"/>
      <w:marLeft w:val="0"/>
      <w:marRight w:val="0"/>
      <w:marTop w:val="0"/>
      <w:marBottom w:val="0"/>
      <w:divBdr>
        <w:top w:val="none" w:sz="0" w:space="0" w:color="auto"/>
        <w:left w:val="none" w:sz="0" w:space="0" w:color="auto"/>
        <w:bottom w:val="none" w:sz="0" w:space="0" w:color="auto"/>
        <w:right w:val="none" w:sz="0" w:space="0" w:color="auto"/>
      </w:divBdr>
    </w:div>
    <w:div w:id="722827555">
      <w:bodyDiv w:val="1"/>
      <w:marLeft w:val="0"/>
      <w:marRight w:val="0"/>
      <w:marTop w:val="0"/>
      <w:marBottom w:val="0"/>
      <w:divBdr>
        <w:top w:val="none" w:sz="0" w:space="0" w:color="auto"/>
        <w:left w:val="none" w:sz="0" w:space="0" w:color="auto"/>
        <w:bottom w:val="none" w:sz="0" w:space="0" w:color="auto"/>
        <w:right w:val="none" w:sz="0" w:space="0" w:color="auto"/>
      </w:divBdr>
      <w:divsChild>
        <w:div w:id="1778207486">
          <w:marLeft w:val="0"/>
          <w:marRight w:val="0"/>
          <w:marTop w:val="0"/>
          <w:marBottom w:val="0"/>
          <w:divBdr>
            <w:top w:val="none" w:sz="0" w:space="0" w:color="auto"/>
            <w:left w:val="none" w:sz="0" w:space="0" w:color="auto"/>
            <w:bottom w:val="none" w:sz="0" w:space="0" w:color="auto"/>
            <w:right w:val="none" w:sz="0" w:space="0" w:color="auto"/>
          </w:divBdr>
        </w:div>
        <w:div w:id="1399523513">
          <w:marLeft w:val="0"/>
          <w:marRight w:val="0"/>
          <w:marTop w:val="0"/>
          <w:marBottom w:val="0"/>
          <w:divBdr>
            <w:top w:val="none" w:sz="0" w:space="0" w:color="auto"/>
            <w:left w:val="none" w:sz="0" w:space="0" w:color="auto"/>
            <w:bottom w:val="none" w:sz="0" w:space="0" w:color="auto"/>
            <w:right w:val="none" w:sz="0" w:space="0" w:color="auto"/>
          </w:divBdr>
        </w:div>
      </w:divsChild>
    </w:div>
    <w:div w:id="724059776">
      <w:bodyDiv w:val="1"/>
      <w:marLeft w:val="0"/>
      <w:marRight w:val="0"/>
      <w:marTop w:val="0"/>
      <w:marBottom w:val="0"/>
      <w:divBdr>
        <w:top w:val="none" w:sz="0" w:space="0" w:color="auto"/>
        <w:left w:val="none" w:sz="0" w:space="0" w:color="auto"/>
        <w:bottom w:val="none" w:sz="0" w:space="0" w:color="auto"/>
        <w:right w:val="none" w:sz="0" w:space="0" w:color="auto"/>
      </w:divBdr>
    </w:div>
    <w:div w:id="724989582">
      <w:bodyDiv w:val="1"/>
      <w:marLeft w:val="0"/>
      <w:marRight w:val="0"/>
      <w:marTop w:val="0"/>
      <w:marBottom w:val="0"/>
      <w:divBdr>
        <w:top w:val="none" w:sz="0" w:space="0" w:color="auto"/>
        <w:left w:val="none" w:sz="0" w:space="0" w:color="auto"/>
        <w:bottom w:val="none" w:sz="0" w:space="0" w:color="auto"/>
        <w:right w:val="none" w:sz="0" w:space="0" w:color="auto"/>
      </w:divBdr>
    </w:div>
    <w:div w:id="725299395">
      <w:bodyDiv w:val="1"/>
      <w:marLeft w:val="0"/>
      <w:marRight w:val="0"/>
      <w:marTop w:val="0"/>
      <w:marBottom w:val="0"/>
      <w:divBdr>
        <w:top w:val="none" w:sz="0" w:space="0" w:color="auto"/>
        <w:left w:val="none" w:sz="0" w:space="0" w:color="auto"/>
        <w:bottom w:val="none" w:sz="0" w:space="0" w:color="auto"/>
        <w:right w:val="none" w:sz="0" w:space="0" w:color="auto"/>
      </w:divBdr>
    </w:div>
    <w:div w:id="725377695">
      <w:bodyDiv w:val="1"/>
      <w:marLeft w:val="0"/>
      <w:marRight w:val="0"/>
      <w:marTop w:val="0"/>
      <w:marBottom w:val="0"/>
      <w:divBdr>
        <w:top w:val="none" w:sz="0" w:space="0" w:color="auto"/>
        <w:left w:val="none" w:sz="0" w:space="0" w:color="auto"/>
        <w:bottom w:val="none" w:sz="0" w:space="0" w:color="auto"/>
        <w:right w:val="none" w:sz="0" w:space="0" w:color="auto"/>
      </w:divBdr>
    </w:div>
    <w:div w:id="725640226">
      <w:bodyDiv w:val="1"/>
      <w:marLeft w:val="0"/>
      <w:marRight w:val="0"/>
      <w:marTop w:val="0"/>
      <w:marBottom w:val="0"/>
      <w:divBdr>
        <w:top w:val="none" w:sz="0" w:space="0" w:color="auto"/>
        <w:left w:val="none" w:sz="0" w:space="0" w:color="auto"/>
        <w:bottom w:val="none" w:sz="0" w:space="0" w:color="auto"/>
        <w:right w:val="none" w:sz="0" w:space="0" w:color="auto"/>
      </w:divBdr>
    </w:div>
    <w:div w:id="726032342">
      <w:bodyDiv w:val="1"/>
      <w:marLeft w:val="0"/>
      <w:marRight w:val="0"/>
      <w:marTop w:val="0"/>
      <w:marBottom w:val="0"/>
      <w:divBdr>
        <w:top w:val="none" w:sz="0" w:space="0" w:color="auto"/>
        <w:left w:val="none" w:sz="0" w:space="0" w:color="auto"/>
        <w:bottom w:val="none" w:sz="0" w:space="0" w:color="auto"/>
        <w:right w:val="none" w:sz="0" w:space="0" w:color="auto"/>
      </w:divBdr>
      <w:divsChild>
        <w:div w:id="642151614">
          <w:marLeft w:val="0"/>
          <w:marRight w:val="0"/>
          <w:marTop w:val="0"/>
          <w:marBottom w:val="0"/>
          <w:divBdr>
            <w:top w:val="none" w:sz="0" w:space="0" w:color="auto"/>
            <w:left w:val="none" w:sz="0" w:space="0" w:color="auto"/>
            <w:bottom w:val="none" w:sz="0" w:space="0" w:color="auto"/>
            <w:right w:val="none" w:sz="0" w:space="0" w:color="auto"/>
          </w:divBdr>
        </w:div>
        <w:div w:id="406071203">
          <w:marLeft w:val="0"/>
          <w:marRight w:val="0"/>
          <w:marTop w:val="0"/>
          <w:marBottom w:val="0"/>
          <w:divBdr>
            <w:top w:val="none" w:sz="0" w:space="0" w:color="auto"/>
            <w:left w:val="none" w:sz="0" w:space="0" w:color="auto"/>
            <w:bottom w:val="none" w:sz="0" w:space="0" w:color="auto"/>
            <w:right w:val="none" w:sz="0" w:space="0" w:color="auto"/>
          </w:divBdr>
        </w:div>
      </w:divsChild>
    </w:div>
    <w:div w:id="726146496">
      <w:bodyDiv w:val="1"/>
      <w:marLeft w:val="0"/>
      <w:marRight w:val="0"/>
      <w:marTop w:val="0"/>
      <w:marBottom w:val="0"/>
      <w:divBdr>
        <w:top w:val="none" w:sz="0" w:space="0" w:color="auto"/>
        <w:left w:val="none" w:sz="0" w:space="0" w:color="auto"/>
        <w:bottom w:val="none" w:sz="0" w:space="0" w:color="auto"/>
        <w:right w:val="none" w:sz="0" w:space="0" w:color="auto"/>
      </w:divBdr>
      <w:divsChild>
        <w:div w:id="1787038021">
          <w:marLeft w:val="0"/>
          <w:marRight w:val="0"/>
          <w:marTop w:val="0"/>
          <w:marBottom w:val="0"/>
          <w:divBdr>
            <w:top w:val="none" w:sz="0" w:space="0" w:color="auto"/>
            <w:left w:val="none" w:sz="0" w:space="0" w:color="auto"/>
            <w:bottom w:val="none" w:sz="0" w:space="0" w:color="auto"/>
            <w:right w:val="none" w:sz="0" w:space="0" w:color="auto"/>
          </w:divBdr>
        </w:div>
        <w:div w:id="1541893529">
          <w:marLeft w:val="0"/>
          <w:marRight w:val="0"/>
          <w:marTop w:val="0"/>
          <w:marBottom w:val="0"/>
          <w:divBdr>
            <w:top w:val="none" w:sz="0" w:space="0" w:color="auto"/>
            <w:left w:val="none" w:sz="0" w:space="0" w:color="auto"/>
            <w:bottom w:val="none" w:sz="0" w:space="0" w:color="auto"/>
            <w:right w:val="none" w:sz="0" w:space="0" w:color="auto"/>
          </w:divBdr>
        </w:div>
      </w:divsChild>
    </w:div>
    <w:div w:id="726804885">
      <w:bodyDiv w:val="1"/>
      <w:marLeft w:val="0"/>
      <w:marRight w:val="0"/>
      <w:marTop w:val="0"/>
      <w:marBottom w:val="0"/>
      <w:divBdr>
        <w:top w:val="none" w:sz="0" w:space="0" w:color="auto"/>
        <w:left w:val="none" w:sz="0" w:space="0" w:color="auto"/>
        <w:bottom w:val="none" w:sz="0" w:space="0" w:color="auto"/>
        <w:right w:val="none" w:sz="0" w:space="0" w:color="auto"/>
      </w:divBdr>
      <w:divsChild>
        <w:div w:id="1458186600">
          <w:marLeft w:val="0"/>
          <w:marRight w:val="0"/>
          <w:marTop w:val="0"/>
          <w:marBottom w:val="0"/>
          <w:divBdr>
            <w:top w:val="none" w:sz="0" w:space="0" w:color="auto"/>
            <w:left w:val="none" w:sz="0" w:space="0" w:color="auto"/>
            <w:bottom w:val="none" w:sz="0" w:space="0" w:color="auto"/>
            <w:right w:val="none" w:sz="0" w:space="0" w:color="auto"/>
          </w:divBdr>
        </w:div>
        <w:div w:id="659698679">
          <w:marLeft w:val="0"/>
          <w:marRight w:val="0"/>
          <w:marTop w:val="0"/>
          <w:marBottom w:val="0"/>
          <w:divBdr>
            <w:top w:val="none" w:sz="0" w:space="0" w:color="auto"/>
            <w:left w:val="none" w:sz="0" w:space="0" w:color="auto"/>
            <w:bottom w:val="none" w:sz="0" w:space="0" w:color="auto"/>
            <w:right w:val="none" w:sz="0" w:space="0" w:color="auto"/>
          </w:divBdr>
        </w:div>
      </w:divsChild>
    </w:div>
    <w:div w:id="726955160">
      <w:bodyDiv w:val="1"/>
      <w:marLeft w:val="0"/>
      <w:marRight w:val="0"/>
      <w:marTop w:val="0"/>
      <w:marBottom w:val="0"/>
      <w:divBdr>
        <w:top w:val="none" w:sz="0" w:space="0" w:color="auto"/>
        <w:left w:val="none" w:sz="0" w:space="0" w:color="auto"/>
        <w:bottom w:val="none" w:sz="0" w:space="0" w:color="auto"/>
        <w:right w:val="none" w:sz="0" w:space="0" w:color="auto"/>
      </w:divBdr>
    </w:div>
    <w:div w:id="727529964">
      <w:bodyDiv w:val="1"/>
      <w:marLeft w:val="0"/>
      <w:marRight w:val="0"/>
      <w:marTop w:val="0"/>
      <w:marBottom w:val="0"/>
      <w:divBdr>
        <w:top w:val="none" w:sz="0" w:space="0" w:color="auto"/>
        <w:left w:val="none" w:sz="0" w:space="0" w:color="auto"/>
        <w:bottom w:val="none" w:sz="0" w:space="0" w:color="auto"/>
        <w:right w:val="none" w:sz="0" w:space="0" w:color="auto"/>
      </w:divBdr>
    </w:div>
    <w:div w:id="728379482">
      <w:bodyDiv w:val="1"/>
      <w:marLeft w:val="0"/>
      <w:marRight w:val="0"/>
      <w:marTop w:val="0"/>
      <w:marBottom w:val="0"/>
      <w:divBdr>
        <w:top w:val="none" w:sz="0" w:space="0" w:color="auto"/>
        <w:left w:val="none" w:sz="0" w:space="0" w:color="auto"/>
        <w:bottom w:val="none" w:sz="0" w:space="0" w:color="auto"/>
        <w:right w:val="none" w:sz="0" w:space="0" w:color="auto"/>
      </w:divBdr>
      <w:divsChild>
        <w:div w:id="2062242001">
          <w:marLeft w:val="0"/>
          <w:marRight w:val="0"/>
          <w:marTop w:val="0"/>
          <w:marBottom w:val="0"/>
          <w:divBdr>
            <w:top w:val="none" w:sz="0" w:space="0" w:color="auto"/>
            <w:left w:val="none" w:sz="0" w:space="0" w:color="auto"/>
            <w:bottom w:val="none" w:sz="0" w:space="0" w:color="auto"/>
            <w:right w:val="none" w:sz="0" w:space="0" w:color="auto"/>
          </w:divBdr>
        </w:div>
        <w:div w:id="2055495908">
          <w:marLeft w:val="0"/>
          <w:marRight w:val="0"/>
          <w:marTop w:val="0"/>
          <w:marBottom w:val="0"/>
          <w:divBdr>
            <w:top w:val="none" w:sz="0" w:space="0" w:color="auto"/>
            <w:left w:val="none" w:sz="0" w:space="0" w:color="auto"/>
            <w:bottom w:val="none" w:sz="0" w:space="0" w:color="auto"/>
            <w:right w:val="none" w:sz="0" w:space="0" w:color="auto"/>
          </w:divBdr>
        </w:div>
        <w:div w:id="129520783">
          <w:marLeft w:val="0"/>
          <w:marRight w:val="0"/>
          <w:marTop w:val="0"/>
          <w:marBottom w:val="0"/>
          <w:divBdr>
            <w:top w:val="none" w:sz="0" w:space="0" w:color="auto"/>
            <w:left w:val="none" w:sz="0" w:space="0" w:color="auto"/>
            <w:bottom w:val="none" w:sz="0" w:space="0" w:color="auto"/>
            <w:right w:val="none" w:sz="0" w:space="0" w:color="auto"/>
          </w:divBdr>
        </w:div>
        <w:div w:id="1469081872">
          <w:marLeft w:val="0"/>
          <w:marRight w:val="0"/>
          <w:marTop w:val="0"/>
          <w:marBottom w:val="0"/>
          <w:divBdr>
            <w:top w:val="none" w:sz="0" w:space="0" w:color="auto"/>
            <w:left w:val="none" w:sz="0" w:space="0" w:color="auto"/>
            <w:bottom w:val="none" w:sz="0" w:space="0" w:color="auto"/>
            <w:right w:val="none" w:sz="0" w:space="0" w:color="auto"/>
          </w:divBdr>
        </w:div>
      </w:divsChild>
    </w:div>
    <w:div w:id="728965535">
      <w:bodyDiv w:val="1"/>
      <w:marLeft w:val="0"/>
      <w:marRight w:val="0"/>
      <w:marTop w:val="0"/>
      <w:marBottom w:val="0"/>
      <w:divBdr>
        <w:top w:val="none" w:sz="0" w:space="0" w:color="auto"/>
        <w:left w:val="none" w:sz="0" w:space="0" w:color="auto"/>
        <w:bottom w:val="none" w:sz="0" w:space="0" w:color="auto"/>
        <w:right w:val="none" w:sz="0" w:space="0" w:color="auto"/>
      </w:divBdr>
      <w:divsChild>
        <w:div w:id="37244681">
          <w:marLeft w:val="300"/>
          <w:marRight w:val="300"/>
          <w:marTop w:val="300"/>
          <w:marBottom w:val="300"/>
          <w:divBdr>
            <w:top w:val="none" w:sz="0" w:space="0" w:color="auto"/>
            <w:left w:val="none" w:sz="0" w:space="0" w:color="auto"/>
            <w:bottom w:val="none" w:sz="0" w:space="0" w:color="auto"/>
            <w:right w:val="none" w:sz="0" w:space="0" w:color="auto"/>
          </w:divBdr>
          <w:divsChild>
            <w:div w:id="975065200">
              <w:marLeft w:val="0"/>
              <w:marRight w:val="0"/>
              <w:marTop w:val="0"/>
              <w:marBottom w:val="0"/>
              <w:divBdr>
                <w:top w:val="single" w:sz="6" w:space="8" w:color="1E90FF"/>
                <w:left w:val="single" w:sz="6" w:space="8" w:color="1E90FF"/>
                <w:bottom w:val="single" w:sz="6" w:space="8" w:color="1E90FF"/>
                <w:right w:val="single" w:sz="6" w:space="8" w:color="1E90FF"/>
              </w:divBdr>
              <w:divsChild>
                <w:div w:id="1828087990">
                  <w:marLeft w:val="0"/>
                  <w:marRight w:val="0"/>
                  <w:marTop w:val="0"/>
                  <w:marBottom w:val="0"/>
                  <w:divBdr>
                    <w:top w:val="none" w:sz="0" w:space="0" w:color="auto"/>
                    <w:left w:val="none" w:sz="0" w:space="0" w:color="auto"/>
                    <w:bottom w:val="none" w:sz="0" w:space="0" w:color="auto"/>
                    <w:right w:val="none" w:sz="0" w:space="0" w:color="auto"/>
                  </w:divBdr>
                  <w:divsChild>
                    <w:div w:id="1521435816">
                      <w:marLeft w:val="0"/>
                      <w:marRight w:val="0"/>
                      <w:marTop w:val="0"/>
                      <w:marBottom w:val="0"/>
                      <w:divBdr>
                        <w:top w:val="none" w:sz="0" w:space="0" w:color="auto"/>
                        <w:left w:val="none" w:sz="0" w:space="0" w:color="auto"/>
                        <w:bottom w:val="none" w:sz="0" w:space="0" w:color="auto"/>
                        <w:right w:val="none" w:sz="0" w:space="0" w:color="auto"/>
                      </w:divBdr>
                    </w:div>
                    <w:div w:id="395712254">
                      <w:marLeft w:val="0"/>
                      <w:marRight w:val="0"/>
                      <w:marTop w:val="0"/>
                      <w:marBottom w:val="0"/>
                      <w:divBdr>
                        <w:top w:val="none" w:sz="0" w:space="0" w:color="auto"/>
                        <w:left w:val="none" w:sz="0" w:space="0" w:color="auto"/>
                        <w:bottom w:val="none" w:sz="0" w:space="0" w:color="auto"/>
                        <w:right w:val="none" w:sz="0" w:space="0" w:color="auto"/>
                      </w:divBdr>
                    </w:div>
                    <w:div w:id="298462022">
                      <w:marLeft w:val="0"/>
                      <w:marRight w:val="0"/>
                      <w:marTop w:val="0"/>
                      <w:marBottom w:val="0"/>
                      <w:divBdr>
                        <w:top w:val="none" w:sz="0" w:space="0" w:color="auto"/>
                        <w:left w:val="none" w:sz="0" w:space="0" w:color="auto"/>
                        <w:bottom w:val="none" w:sz="0" w:space="0" w:color="auto"/>
                        <w:right w:val="none" w:sz="0" w:space="0" w:color="auto"/>
                      </w:divBdr>
                    </w:div>
                    <w:div w:id="47352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423763">
      <w:bodyDiv w:val="1"/>
      <w:marLeft w:val="0"/>
      <w:marRight w:val="0"/>
      <w:marTop w:val="0"/>
      <w:marBottom w:val="0"/>
      <w:divBdr>
        <w:top w:val="none" w:sz="0" w:space="0" w:color="auto"/>
        <w:left w:val="none" w:sz="0" w:space="0" w:color="auto"/>
        <w:bottom w:val="none" w:sz="0" w:space="0" w:color="auto"/>
        <w:right w:val="none" w:sz="0" w:space="0" w:color="auto"/>
      </w:divBdr>
    </w:div>
    <w:div w:id="729696537">
      <w:bodyDiv w:val="1"/>
      <w:marLeft w:val="0"/>
      <w:marRight w:val="0"/>
      <w:marTop w:val="0"/>
      <w:marBottom w:val="0"/>
      <w:divBdr>
        <w:top w:val="none" w:sz="0" w:space="0" w:color="auto"/>
        <w:left w:val="none" w:sz="0" w:space="0" w:color="auto"/>
        <w:bottom w:val="none" w:sz="0" w:space="0" w:color="auto"/>
        <w:right w:val="none" w:sz="0" w:space="0" w:color="auto"/>
      </w:divBdr>
    </w:div>
    <w:div w:id="730082727">
      <w:bodyDiv w:val="1"/>
      <w:marLeft w:val="0"/>
      <w:marRight w:val="0"/>
      <w:marTop w:val="0"/>
      <w:marBottom w:val="0"/>
      <w:divBdr>
        <w:top w:val="none" w:sz="0" w:space="0" w:color="auto"/>
        <w:left w:val="none" w:sz="0" w:space="0" w:color="auto"/>
        <w:bottom w:val="none" w:sz="0" w:space="0" w:color="auto"/>
        <w:right w:val="none" w:sz="0" w:space="0" w:color="auto"/>
      </w:divBdr>
    </w:div>
    <w:div w:id="733242277">
      <w:bodyDiv w:val="1"/>
      <w:marLeft w:val="0"/>
      <w:marRight w:val="0"/>
      <w:marTop w:val="0"/>
      <w:marBottom w:val="0"/>
      <w:divBdr>
        <w:top w:val="none" w:sz="0" w:space="0" w:color="auto"/>
        <w:left w:val="none" w:sz="0" w:space="0" w:color="auto"/>
        <w:bottom w:val="none" w:sz="0" w:space="0" w:color="auto"/>
        <w:right w:val="none" w:sz="0" w:space="0" w:color="auto"/>
      </w:divBdr>
    </w:div>
    <w:div w:id="735126882">
      <w:bodyDiv w:val="1"/>
      <w:marLeft w:val="0"/>
      <w:marRight w:val="0"/>
      <w:marTop w:val="0"/>
      <w:marBottom w:val="0"/>
      <w:divBdr>
        <w:top w:val="none" w:sz="0" w:space="0" w:color="auto"/>
        <w:left w:val="none" w:sz="0" w:space="0" w:color="auto"/>
        <w:bottom w:val="none" w:sz="0" w:space="0" w:color="auto"/>
        <w:right w:val="none" w:sz="0" w:space="0" w:color="auto"/>
      </w:divBdr>
    </w:div>
    <w:div w:id="736174504">
      <w:bodyDiv w:val="1"/>
      <w:marLeft w:val="0"/>
      <w:marRight w:val="0"/>
      <w:marTop w:val="0"/>
      <w:marBottom w:val="0"/>
      <w:divBdr>
        <w:top w:val="none" w:sz="0" w:space="0" w:color="auto"/>
        <w:left w:val="none" w:sz="0" w:space="0" w:color="auto"/>
        <w:bottom w:val="none" w:sz="0" w:space="0" w:color="auto"/>
        <w:right w:val="none" w:sz="0" w:space="0" w:color="auto"/>
      </w:divBdr>
    </w:div>
    <w:div w:id="736323349">
      <w:bodyDiv w:val="1"/>
      <w:marLeft w:val="0"/>
      <w:marRight w:val="0"/>
      <w:marTop w:val="0"/>
      <w:marBottom w:val="0"/>
      <w:divBdr>
        <w:top w:val="none" w:sz="0" w:space="0" w:color="auto"/>
        <w:left w:val="none" w:sz="0" w:space="0" w:color="auto"/>
        <w:bottom w:val="none" w:sz="0" w:space="0" w:color="auto"/>
        <w:right w:val="none" w:sz="0" w:space="0" w:color="auto"/>
      </w:divBdr>
    </w:div>
    <w:div w:id="736628923">
      <w:bodyDiv w:val="1"/>
      <w:marLeft w:val="0"/>
      <w:marRight w:val="0"/>
      <w:marTop w:val="0"/>
      <w:marBottom w:val="0"/>
      <w:divBdr>
        <w:top w:val="none" w:sz="0" w:space="0" w:color="auto"/>
        <w:left w:val="none" w:sz="0" w:space="0" w:color="auto"/>
        <w:bottom w:val="none" w:sz="0" w:space="0" w:color="auto"/>
        <w:right w:val="none" w:sz="0" w:space="0" w:color="auto"/>
      </w:divBdr>
    </w:div>
    <w:div w:id="737288651">
      <w:bodyDiv w:val="1"/>
      <w:marLeft w:val="0"/>
      <w:marRight w:val="0"/>
      <w:marTop w:val="0"/>
      <w:marBottom w:val="0"/>
      <w:divBdr>
        <w:top w:val="none" w:sz="0" w:space="0" w:color="auto"/>
        <w:left w:val="none" w:sz="0" w:space="0" w:color="auto"/>
        <w:bottom w:val="none" w:sz="0" w:space="0" w:color="auto"/>
        <w:right w:val="none" w:sz="0" w:space="0" w:color="auto"/>
      </w:divBdr>
    </w:div>
    <w:div w:id="737748152">
      <w:bodyDiv w:val="1"/>
      <w:marLeft w:val="0"/>
      <w:marRight w:val="0"/>
      <w:marTop w:val="0"/>
      <w:marBottom w:val="0"/>
      <w:divBdr>
        <w:top w:val="none" w:sz="0" w:space="0" w:color="auto"/>
        <w:left w:val="none" w:sz="0" w:space="0" w:color="auto"/>
        <w:bottom w:val="none" w:sz="0" w:space="0" w:color="auto"/>
        <w:right w:val="none" w:sz="0" w:space="0" w:color="auto"/>
      </w:divBdr>
    </w:div>
    <w:div w:id="739133883">
      <w:bodyDiv w:val="1"/>
      <w:marLeft w:val="0"/>
      <w:marRight w:val="0"/>
      <w:marTop w:val="0"/>
      <w:marBottom w:val="0"/>
      <w:divBdr>
        <w:top w:val="none" w:sz="0" w:space="0" w:color="auto"/>
        <w:left w:val="none" w:sz="0" w:space="0" w:color="auto"/>
        <w:bottom w:val="none" w:sz="0" w:space="0" w:color="auto"/>
        <w:right w:val="none" w:sz="0" w:space="0" w:color="auto"/>
      </w:divBdr>
    </w:div>
    <w:div w:id="739642520">
      <w:bodyDiv w:val="1"/>
      <w:marLeft w:val="0"/>
      <w:marRight w:val="0"/>
      <w:marTop w:val="0"/>
      <w:marBottom w:val="0"/>
      <w:divBdr>
        <w:top w:val="none" w:sz="0" w:space="0" w:color="auto"/>
        <w:left w:val="none" w:sz="0" w:space="0" w:color="auto"/>
        <w:bottom w:val="none" w:sz="0" w:space="0" w:color="auto"/>
        <w:right w:val="none" w:sz="0" w:space="0" w:color="auto"/>
      </w:divBdr>
    </w:div>
    <w:div w:id="742407076">
      <w:bodyDiv w:val="1"/>
      <w:marLeft w:val="0"/>
      <w:marRight w:val="0"/>
      <w:marTop w:val="0"/>
      <w:marBottom w:val="0"/>
      <w:divBdr>
        <w:top w:val="none" w:sz="0" w:space="0" w:color="auto"/>
        <w:left w:val="none" w:sz="0" w:space="0" w:color="auto"/>
        <w:bottom w:val="none" w:sz="0" w:space="0" w:color="auto"/>
        <w:right w:val="none" w:sz="0" w:space="0" w:color="auto"/>
      </w:divBdr>
    </w:div>
    <w:div w:id="743181937">
      <w:bodyDiv w:val="1"/>
      <w:marLeft w:val="0"/>
      <w:marRight w:val="0"/>
      <w:marTop w:val="0"/>
      <w:marBottom w:val="0"/>
      <w:divBdr>
        <w:top w:val="none" w:sz="0" w:space="0" w:color="auto"/>
        <w:left w:val="none" w:sz="0" w:space="0" w:color="auto"/>
        <w:bottom w:val="none" w:sz="0" w:space="0" w:color="auto"/>
        <w:right w:val="none" w:sz="0" w:space="0" w:color="auto"/>
      </w:divBdr>
    </w:div>
    <w:div w:id="746145751">
      <w:bodyDiv w:val="1"/>
      <w:marLeft w:val="0"/>
      <w:marRight w:val="0"/>
      <w:marTop w:val="0"/>
      <w:marBottom w:val="0"/>
      <w:divBdr>
        <w:top w:val="none" w:sz="0" w:space="0" w:color="auto"/>
        <w:left w:val="none" w:sz="0" w:space="0" w:color="auto"/>
        <w:bottom w:val="none" w:sz="0" w:space="0" w:color="auto"/>
        <w:right w:val="none" w:sz="0" w:space="0" w:color="auto"/>
      </w:divBdr>
    </w:div>
    <w:div w:id="749545270">
      <w:bodyDiv w:val="1"/>
      <w:marLeft w:val="0"/>
      <w:marRight w:val="0"/>
      <w:marTop w:val="0"/>
      <w:marBottom w:val="0"/>
      <w:divBdr>
        <w:top w:val="none" w:sz="0" w:space="0" w:color="auto"/>
        <w:left w:val="none" w:sz="0" w:space="0" w:color="auto"/>
        <w:bottom w:val="none" w:sz="0" w:space="0" w:color="auto"/>
        <w:right w:val="none" w:sz="0" w:space="0" w:color="auto"/>
      </w:divBdr>
    </w:div>
    <w:div w:id="751589456">
      <w:bodyDiv w:val="1"/>
      <w:marLeft w:val="0"/>
      <w:marRight w:val="0"/>
      <w:marTop w:val="0"/>
      <w:marBottom w:val="0"/>
      <w:divBdr>
        <w:top w:val="none" w:sz="0" w:space="0" w:color="auto"/>
        <w:left w:val="none" w:sz="0" w:space="0" w:color="auto"/>
        <w:bottom w:val="none" w:sz="0" w:space="0" w:color="auto"/>
        <w:right w:val="none" w:sz="0" w:space="0" w:color="auto"/>
      </w:divBdr>
    </w:div>
    <w:div w:id="751774818">
      <w:bodyDiv w:val="1"/>
      <w:marLeft w:val="0"/>
      <w:marRight w:val="0"/>
      <w:marTop w:val="0"/>
      <w:marBottom w:val="0"/>
      <w:divBdr>
        <w:top w:val="none" w:sz="0" w:space="0" w:color="auto"/>
        <w:left w:val="none" w:sz="0" w:space="0" w:color="auto"/>
        <w:bottom w:val="none" w:sz="0" w:space="0" w:color="auto"/>
        <w:right w:val="none" w:sz="0" w:space="0" w:color="auto"/>
      </w:divBdr>
    </w:div>
    <w:div w:id="751976272">
      <w:bodyDiv w:val="1"/>
      <w:marLeft w:val="0"/>
      <w:marRight w:val="0"/>
      <w:marTop w:val="0"/>
      <w:marBottom w:val="0"/>
      <w:divBdr>
        <w:top w:val="none" w:sz="0" w:space="0" w:color="auto"/>
        <w:left w:val="none" w:sz="0" w:space="0" w:color="auto"/>
        <w:bottom w:val="none" w:sz="0" w:space="0" w:color="auto"/>
        <w:right w:val="none" w:sz="0" w:space="0" w:color="auto"/>
      </w:divBdr>
    </w:div>
    <w:div w:id="753403428">
      <w:bodyDiv w:val="1"/>
      <w:marLeft w:val="0"/>
      <w:marRight w:val="0"/>
      <w:marTop w:val="0"/>
      <w:marBottom w:val="0"/>
      <w:divBdr>
        <w:top w:val="none" w:sz="0" w:space="0" w:color="auto"/>
        <w:left w:val="none" w:sz="0" w:space="0" w:color="auto"/>
        <w:bottom w:val="none" w:sz="0" w:space="0" w:color="auto"/>
        <w:right w:val="none" w:sz="0" w:space="0" w:color="auto"/>
      </w:divBdr>
    </w:div>
    <w:div w:id="753550679">
      <w:bodyDiv w:val="1"/>
      <w:marLeft w:val="0"/>
      <w:marRight w:val="0"/>
      <w:marTop w:val="0"/>
      <w:marBottom w:val="0"/>
      <w:divBdr>
        <w:top w:val="none" w:sz="0" w:space="0" w:color="auto"/>
        <w:left w:val="none" w:sz="0" w:space="0" w:color="auto"/>
        <w:bottom w:val="none" w:sz="0" w:space="0" w:color="auto"/>
        <w:right w:val="none" w:sz="0" w:space="0" w:color="auto"/>
      </w:divBdr>
    </w:div>
    <w:div w:id="753941167">
      <w:bodyDiv w:val="1"/>
      <w:marLeft w:val="0"/>
      <w:marRight w:val="0"/>
      <w:marTop w:val="0"/>
      <w:marBottom w:val="0"/>
      <w:divBdr>
        <w:top w:val="none" w:sz="0" w:space="0" w:color="auto"/>
        <w:left w:val="none" w:sz="0" w:space="0" w:color="auto"/>
        <w:bottom w:val="none" w:sz="0" w:space="0" w:color="auto"/>
        <w:right w:val="none" w:sz="0" w:space="0" w:color="auto"/>
      </w:divBdr>
      <w:divsChild>
        <w:div w:id="894632511">
          <w:marLeft w:val="0"/>
          <w:marRight w:val="0"/>
          <w:marTop w:val="0"/>
          <w:marBottom w:val="0"/>
          <w:divBdr>
            <w:top w:val="none" w:sz="0" w:space="0" w:color="auto"/>
            <w:left w:val="none" w:sz="0" w:space="0" w:color="auto"/>
            <w:bottom w:val="none" w:sz="0" w:space="0" w:color="auto"/>
            <w:right w:val="none" w:sz="0" w:space="0" w:color="auto"/>
          </w:divBdr>
        </w:div>
        <w:div w:id="2143158904">
          <w:marLeft w:val="0"/>
          <w:marRight w:val="0"/>
          <w:marTop w:val="0"/>
          <w:marBottom w:val="0"/>
          <w:divBdr>
            <w:top w:val="none" w:sz="0" w:space="0" w:color="auto"/>
            <w:left w:val="none" w:sz="0" w:space="0" w:color="auto"/>
            <w:bottom w:val="none" w:sz="0" w:space="0" w:color="auto"/>
            <w:right w:val="none" w:sz="0" w:space="0" w:color="auto"/>
          </w:divBdr>
        </w:div>
      </w:divsChild>
    </w:div>
    <w:div w:id="754478964">
      <w:bodyDiv w:val="1"/>
      <w:marLeft w:val="0"/>
      <w:marRight w:val="0"/>
      <w:marTop w:val="0"/>
      <w:marBottom w:val="0"/>
      <w:divBdr>
        <w:top w:val="none" w:sz="0" w:space="0" w:color="auto"/>
        <w:left w:val="none" w:sz="0" w:space="0" w:color="auto"/>
        <w:bottom w:val="none" w:sz="0" w:space="0" w:color="auto"/>
        <w:right w:val="none" w:sz="0" w:space="0" w:color="auto"/>
      </w:divBdr>
    </w:div>
    <w:div w:id="757796048">
      <w:bodyDiv w:val="1"/>
      <w:marLeft w:val="0"/>
      <w:marRight w:val="0"/>
      <w:marTop w:val="0"/>
      <w:marBottom w:val="0"/>
      <w:divBdr>
        <w:top w:val="none" w:sz="0" w:space="0" w:color="auto"/>
        <w:left w:val="none" w:sz="0" w:space="0" w:color="auto"/>
        <w:bottom w:val="none" w:sz="0" w:space="0" w:color="auto"/>
        <w:right w:val="none" w:sz="0" w:space="0" w:color="auto"/>
      </w:divBdr>
    </w:div>
    <w:div w:id="759569029">
      <w:bodyDiv w:val="1"/>
      <w:marLeft w:val="0"/>
      <w:marRight w:val="0"/>
      <w:marTop w:val="0"/>
      <w:marBottom w:val="0"/>
      <w:divBdr>
        <w:top w:val="none" w:sz="0" w:space="0" w:color="auto"/>
        <w:left w:val="none" w:sz="0" w:space="0" w:color="auto"/>
        <w:bottom w:val="none" w:sz="0" w:space="0" w:color="auto"/>
        <w:right w:val="none" w:sz="0" w:space="0" w:color="auto"/>
      </w:divBdr>
    </w:div>
    <w:div w:id="760030108">
      <w:bodyDiv w:val="1"/>
      <w:marLeft w:val="0"/>
      <w:marRight w:val="0"/>
      <w:marTop w:val="0"/>
      <w:marBottom w:val="0"/>
      <w:divBdr>
        <w:top w:val="none" w:sz="0" w:space="0" w:color="auto"/>
        <w:left w:val="none" w:sz="0" w:space="0" w:color="auto"/>
        <w:bottom w:val="none" w:sz="0" w:space="0" w:color="auto"/>
        <w:right w:val="none" w:sz="0" w:space="0" w:color="auto"/>
      </w:divBdr>
    </w:div>
    <w:div w:id="763186148">
      <w:bodyDiv w:val="1"/>
      <w:marLeft w:val="0"/>
      <w:marRight w:val="0"/>
      <w:marTop w:val="0"/>
      <w:marBottom w:val="0"/>
      <w:divBdr>
        <w:top w:val="none" w:sz="0" w:space="0" w:color="auto"/>
        <w:left w:val="none" w:sz="0" w:space="0" w:color="auto"/>
        <w:bottom w:val="none" w:sz="0" w:space="0" w:color="auto"/>
        <w:right w:val="none" w:sz="0" w:space="0" w:color="auto"/>
      </w:divBdr>
    </w:div>
    <w:div w:id="765658701">
      <w:bodyDiv w:val="1"/>
      <w:marLeft w:val="0"/>
      <w:marRight w:val="0"/>
      <w:marTop w:val="0"/>
      <w:marBottom w:val="0"/>
      <w:divBdr>
        <w:top w:val="none" w:sz="0" w:space="0" w:color="auto"/>
        <w:left w:val="none" w:sz="0" w:space="0" w:color="auto"/>
        <w:bottom w:val="none" w:sz="0" w:space="0" w:color="auto"/>
        <w:right w:val="none" w:sz="0" w:space="0" w:color="auto"/>
      </w:divBdr>
      <w:divsChild>
        <w:div w:id="1403334944">
          <w:marLeft w:val="0"/>
          <w:marRight w:val="0"/>
          <w:marTop w:val="0"/>
          <w:marBottom w:val="0"/>
          <w:divBdr>
            <w:top w:val="none" w:sz="0" w:space="0" w:color="auto"/>
            <w:left w:val="none" w:sz="0" w:space="0" w:color="auto"/>
            <w:bottom w:val="none" w:sz="0" w:space="0" w:color="auto"/>
            <w:right w:val="none" w:sz="0" w:space="0" w:color="auto"/>
          </w:divBdr>
        </w:div>
        <w:div w:id="1920364566">
          <w:marLeft w:val="0"/>
          <w:marRight w:val="0"/>
          <w:marTop w:val="0"/>
          <w:marBottom w:val="0"/>
          <w:divBdr>
            <w:top w:val="none" w:sz="0" w:space="0" w:color="auto"/>
            <w:left w:val="none" w:sz="0" w:space="0" w:color="auto"/>
            <w:bottom w:val="none" w:sz="0" w:space="0" w:color="auto"/>
            <w:right w:val="none" w:sz="0" w:space="0" w:color="auto"/>
          </w:divBdr>
        </w:div>
      </w:divsChild>
    </w:div>
    <w:div w:id="771631307">
      <w:bodyDiv w:val="1"/>
      <w:marLeft w:val="0"/>
      <w:marRight w:val="0"/>
      <w:marTop w:val="0"/>
      <w:marBottom w:val="0"/>
      <w:divBdr>
        <w:top w:val="none" w:sz="0" w:space="0" w:color="auto"/>
        <w:left w:val="none" w:sz="0" w:space="0" w:color="auto"/>
        <w:bottom w:val="none" w:sz="0" w:space="0" w:color="auto"/>
        <w:right w:val="none" w:sz="0" w:space="0" w:color="auto"/>
      </w:divBdr>
    </w:div>
    <w:div w:id="772477976">
      <w:bodyDiv w:val="1"/>
      <w:marLeft w:val="0"/>
      <w:marRight w:val="0"/>
      <w:marTop w:val="0"/>
      <w:marBottom w:val="0"/>
      <w:divBdr>
        <w:top w:val="none" w:sz="0" w:space="0" w:color="auto"/>
        <w:left w:val="none" w:sz="0" w:space="0" w:color="auto"/>
        <w:bottom w:val="none" w:sz="0" w:space="0" w:color="auto"/>
        <w:right w:val="none" w:sz="0" w:space="0" w:color="auto"/>
      </w:divBdr>
    </w:div>
    <w:div w:id="773063296">
      <w:bodyDiv w:val="1"/>
      <w:marLeft w:val="0"/>
      <w:marRight w:val="0"/>
      <w:marTop w:val="0"/>
      <w:marBottom w:val="0"/>
      <w:divBdr>
        <w:top w:val="none" w:sz="0" w:space="0" w:color="auto"/>
        <w:left w:val="none" w:sz="0" w:space="0" w:color="auto"/>
        <w:bottom w:val="none" w:sz="0" w:space="0" w:color="auto"/>
        <w:right w:val="none" w:sz="0" w:space="0" w:color="auto"/>
      </w:divBdr>
      <w:divsChild>
        <w:div w:id="1619525676">
          <w:marLeft w:val="0"/>
          <w:marRight w:val="0"/>
          <w:marTop w:val="0"/>
          <w:marBottom w:val="0"/>
          <w:divBdr>
            <w:top w:val="none" w:sz="0" w:space="0" w:color="auto"/>
            <w:left w:val="none" w:sz="0" w:space="0" w:color="auto"/>
            <w:bottom w:val="none" w:sz="0" w:space="0" w:color="auto"/>
            <w:right w:val="none" w:sz="0" w:space="0" w:color="auto"/>
          </w:divBdr>
        </w:div>
        <w:div w:id="2078476950">
          <w:marLeft w:val="0"/>
          <w:marRight w:val="0"/>
          <w:marTop w:val="0"/>
          <w:marBottom w:val="0"/>
          <w:divBdr>
            <w:top w:val="none" w:sz="0" w:space="0" w:color="auto"/>
            <w:left w:val="none" w:sz="0" w:space="0" w:color="auto"/>
            <w:bottom w:val="none" w:sz="0" w:space="0" w:color="auto"/>
            <w:right w:val="none" w:sz="0" w:space="0" w:color="auto"/>
          </w:divBdr>
        </w:div>
      </w:divsChild>
    </w:div>
    <w:div w:id="773865830">
      <w:bodyDiv w:val="1"/>
      <w:marLeft w:val="0"/>
      <w:marRight w:val="0"/>
      <w:marTop w:val="0"/>
      <w:marBottom w:val="0"/>
      <w:divBdr>
        <w:top w:val="none" w:sz="0" w:space="0" w:color="auto"/>
        <w:left w:val="none" w:sz="0" w:space="0" w:color="auto"/>
        <w:bottom w:val="none" w:sz="0" w:space="0" w:color="auto"/>
        <w:right w:val="none" w:sz="0" w:space="0" w:color="auto"/>
      </w:divBdr>
    </w:div>
    <w:div w:id="775173077">
      <w:bodyDiv w:val="1"/>
      <w:marLeft w:val="0"/>
      <w:marRight w:val="0"/>
      <w:marTop w:val="0"/>
      <w:marBottom w:val="0"/>
      <w:divBdr>
        <w:top w:val="none" w:sz="0" w:space="0" w:color="auto"/>
        <w:left w:val="none" w:sz="0" w:space="0" w:color="auto"/>
        <w:bottom w:val="none" w:sz="0" w:space="0" w:color="auto"/>
        <w:right w:val="none" w:sz="0" w:space="0" w:color="auto"/>
      </w:divBdr>
    </w:div>
    <w:div w:id="775293853">
      <w:bodyDiv w:val="1"/>
      <w:marLeft w:val="0"/>
      <w:marRight w:val="0"/>
      <w:marTop w:val="0"/>
      <w:marBottom w:val="0"/>
      <w:divBdr>
        <w:top w:val="none" w:sz="0" w:space="0" w:color="auto"/>
        <w:left w:val="none" w:sz="0" w:space="0" w:color="auto"/>
        <w:bottom w:val="none" w:sz="0" w:space="0" w:color="auto"/>
        <w:right w:val="none" w:sz="0" w:space="0" w:color="auto"/>
      </w:divBdr>
    </w:div>
    <w:div w:id="777682527">
      <w:bodyDiv w:val="1"/>
      <w:marLeft w:val="0"/>
      <w:marRight w:val="0"/>
      <w:marTop w:val="0"/>
      <w:marBottom w:val="0"/>
      <w:divBdr>
        <w:top w:val="none" w:sz="0" w:space="0" w:color="auto"/>
        <w:left w:val="none" w:sz="0" w:space="0" w:color="auto"/>
        <w:bottom w:val="none" w:sz="0" w:space="0" w:color="auto"/>
        <w:right w:val="none" w:sz="0" w:space="0" w:color="auto"/>
      </w:divBdr>
    </w:div>
    <w:div w:id="780343768">
      <w:bodyDiv w:val="1"/>
      <w:marLeft w:val="0"/>
      <w:marRight w:val="0"/>
      <w:marTop w:val="0"/>
      <w:marBottom w:val="0"/>
      <w:divBdr>
        <w:top w:val="none" w:sz="0" w:space="0" w:color="auto"/>
        <w:left w:val="none" w:sz="0" w:space="0" w:color="auto"/>
        <w:bottom w:val="none" w:sz="0" w:space="0" w:color="auto"/>
        <w:right w:val="none" w:sz="0" w:space="0" w:color="auto"/>
      </w:divBdr>
    </w:div>
    <w:div w:id="780345133">
      <w:bodyDiv w:val="1"/>
      <w:marLeft w:val="0"/>
      <w:marRight w:val="0"/>
      <w:marTop w:val="0"/>
      <w:marBottom w:val="0"/>
      <w:divBdr>
        <w:top w:val="none" w:sz="0" w:space="0" w:color="auto"/>
        <w:left w:val="none" w:sz="0" w:space="0" w:color="auto"/>
        <w:bottom w:val="none" w:sz="0" w:space="0" w:color="auto"/>
        <w:right w:val="none" w:sz="0" w:space="0" w:color="auto"/>
      </w:divBdr>
    </w:div>
    <w:div w:id="780413844">
      <w:bodyDiv w:val="1"/>
      <w:marLeft w:val="0"/>
      <w:marRight w:val="0"/>
      <w:marTop w:val="0"/>
      <w:marBottom w:val="0"/>
      <w:divBdr>
        <w:top w:val="none" w:sz="0" w:space="0" w:color="auto"/>
        <w:left w:val="none" w:sz="0" w:space="0" w:color="auto"/>
        <w:bottom w:val="none" w:sz="0" w:space="0" w:color="auto"/>
        <w:right w:val="none" w:sz="0" w:space="0" w:color="auto"/>
      </w:divBdr>
    </w:div>
    <w:div w:id="780951743">
      <w:bodyDiv w:val="1"/>
      <w:marLeft w:val="0"/>
      <w:marRight w:val="0"/>
      <w:marTop w:val="0"/>
      <w:marBottom w:val="0"/>
      <w:divBdr>
        <w:top w:val="none" w:sz="0" w:space="0" w:color="auto"/>
        <w:left w:val="none" w:sz="0" w:space="0" w:color="auto"/>
        <w:bottom w:val="none" w:sz="0" w:space="0" w:color="auto"/>
        <w:right w:val="none" w:sz="0" w:space="0" w:color="auto"/>
      </w:divBdr>
    </w:div>
    <w:div w:id="783500658">
      <w:bodyDiv w:val="1"/>
      <w:marLeft w:val="0"/>
      <w:marRight w:val="0"/>
      <w:marTop w:val="0"/>
      <w:marBottom w:val="0"/>
      <w:divBdr>
        <w:top w:val="none" w:sz="0" w:space="0" w:color="auto"/>
        <w:left w:val="none" w:sz="0" w:space="0" w:color="auto"/>
        <w:bottom w:val="none" w:sz="0" w:space="0" w:color="auto"/>
        <w:right w:val="none" w:sz="0" w:space="0" w:color="auto"/>
      </w:divBdr>
    </w:div>
    <w:div w:id="783621620">
      <w:bodyDiv w:val="1"/>
      <w:marLeft w:val="0"/>
      <w:marRight w:val="0"/>
      <w:marTop w:val="0"/>
      <w:marBottom w:val="0"/>
      <w:divBdr>
        <w:top w:val="none" w:sz="0" w:space="0" w:color="auto"/>
        <w:left w:val="none" w:sz="0" w:space="0" w:color="auto"/>
        <w:bottom w:val="none" w:sz="0" w:space="0" w:color="auto"/>
        <w:right w:val="none" w:sz="0" w:space="0" w:color="auto"/>
      </w:divBdr>
    </w:div>
    <w:div w:id="784694744">
      <w:bodyDiv w:val="1"/>
      <w:marLeft w:val="0"/>
      <w:marRight w:val="0"/>
      <w:marTop w:val="0"/>
      <w:marBottom w:val="0"/>
      <w:divBdr>
        <w:top w:val="none" w:sz="0" w:space="0" w:color="auto"/>
        <w:left w:val="none" w:sz="0" w:space="0" w:color="auto"/>
        <w:bottom w:val="none" w:sz="0" w:space="0" w:color="auto"/>
        <w:right w:val="none" w:sz="0" w:space="0" w:color="auto"/>
      </w:divBdr>
    </w:div>
    <w:div w:id="787241099">
      <w:bodyDiv w:val="1"/>
      <w:marLeft w:val="0"/>
      <w:marRight w:val="0"/>
      <w:marTop w:val="0"/>
      <w:marBottom w:val="0"/>
      <w:divBdr>
        <w:top w:val="none" w:sz="0" w:space="0" w:color="auto"/>
        <w:left w:val="none" w:sz="0" w:space="0" w:color="auto"/>
        <w:bottom w:val="none" w:sz="0" w:space="0" w:color="auto"/>
        <w:right w:val="none" w:sz="0" w:space="0" w:color="auto"/>
      </w:divBdr>
    </w:div>
    <w:div w:id="787241420">
      <w:bodyDiv w:val="1"/>
      <w:marLeft w:val="0"/>
      <w:marRight w:val="0"/>
      <w:marTop w:val="0"/>
      <w:marBottom w:val="0"/>
      <w:divBdr>
        <w:top w:val="none" w:sz="0" w:space="0" w:color="auto"/>
        <w:left w:val="none" w:sz="0" w:space="0" w:color="auto"/>
        <w:bottom w:val="none" w:sz="0" w:space="0" w:color="auto"/>
        <w:right w:val="none" w:sz="0" w:space="0" w:color="auto"/>
      </w:divBdr>
    </w:div>
    <w:div w:id="787506459">
      <w:bodyDiv w:val="1"/>
      <w:marLeft w:val="0"/>
      <w:marRight w:val="0"/>
      <w:marTop w:val="0"/>
      <w:marBottom w:val="0"/>
      <w:divBdr>
        <w:top w:val="none" w:sz="0" w:space="0" w:color="auto"/>
        <w:left w:val="none" w:sz="0" w:space="0" w:color="auto"/>
        <w:bottom w:val="none" w:sz="0" w:space="0" w:color="auto"/>
        <w:right w:val="none" w:sz="0" w:space="0" w:color="auto"/>
      </w:divBdr>
    </w:div>
    <w:div w:id="788083607">
      <w:bodyDiv w:val="1"/>
      <w:marLeft w:val="0"/>
      <w:marRight w:val="0"/>
      <w:marTop w:val="0"/>
      <w:marBottom w:val="0"/>
      <w:divBdr>
        <w:top w:val="none" w:sz="0" w:space="0" w:color="auto"/>
        <w:left w:val="none" w:sz="0" w:space="0" w:color="auto"/>
        <w:bottom w:val="none" w:sz="0" w:space="0" w:color="auto"/>
        <w:right w:val="none" w:sz="0" w:space="0" w:color="auto"/>
      </w:divBdr>
    </w:div>
    <w:div w:id="789280003">
      <w:bodyDiv w:val="1"/>
      <w:marLeft w:val="0"/>
      <w:marRight w:val="0"/>
      <w:marTop w:val="0"/>
      <w:marBottom w:val="0"/>
      <w:divBdr>
        <w:top w:val="none" w:sz="0" w:space="0" w:color="auto"/>
        <w:left w:val="none" w:sz="0" w:space="0" w:color="auto"/>
        <w:bottom w:val="none" w:sz="0" w:space="0" w:color="auto"/>
        <w:right w:val="none" w:sz="0" w:space="0" w:color="auto"/>
      </w:divBdr>
      <w:divsChild>
        <w:div w:id="1805655855">
          <w:marLeft w:val="0"/>
          <w:marRight w:val="0"/>
          <w:marTop w:val="0"/>
          <w:marBottom w:val="0"/>
          <w:divBdr>
            <w:top w:val="none" w:sz="0" w:space="0" w:color="auto"/>
            <w:left w:val="none" w:sz="0" w:space="0" w:color="auto"/>
            <w:bottom w:val="none" w:sz="0" w:space="0" w:color="auto"/>
            <w:right w:val="none" w:sz="0" w:space="0" w:color="auto"/>
          </w:divBdr>
        </w:div>
        <w:div w:id="748506212">
          <w:marLeft w:val="0"/>
          <w:marRight w:val="0"/>
          <w:marTop w:val="0"/>
          <w:marBottom w:val="0"/>
          <w:divBdr>
            <w:top w:val="none" w:sz="0" w:space="0" w:color="auto"/>
            <w:left w:val="none" w:sz="0" w:space="0" w:color="auto"/>
            <w:bottom w:val="none" w:sz="0" w:space="0" w:color="auto"/>
            <w:right w:val="none" w:sz="0" w:space="0" w:color="auto"/>
          </w:divBdr>
        </w:div>
      </w:divsChild>
    </w:div>
    <w:div w:id="791096172">
      <w:bodyDiv w:val="1"/>
      <w:marLeft w:val="0"/>
      <w:marRight w:val="0"/>
      <w:marTop w:val="0"/>
      <w:marBottom w:val="0"/>
      <w:divBdr>
        <w:top w:val="none" w:sz="0" w:space="0" w:color="auto"/>
        <w:left w:val="none" w:sz="0" w:space="0" w:color="auto"/>
        <w:bottom w:val="none" w:sz="0" w:space="0" w:color="auto"/>
        <w:right w:val="none" w:sz="0" w:space="0" w:color="auto"/>
      </w:divBdr>
    </w:div>
    <w:div w:id="791480044">
      <w:bodyDiv w:val="1"/>
      <w:marLeft w:val="0"/>
      <w:marRight w:val="0"/>
      <w:marTop w:val="0"/>
      <w:marBottom w:val="0"/>
      <w:divBdr>
        <w:top w:val="none" w:sz="0" w:space="0" w:color="auto"/>
        <w:left w:val="none" w:sz="0" w:space="0" w:color="auto"/>
        <w:bottom w:val="none" w:sz="0" w:space="0" w:color="auto"/>
        <w:right w:val="none" w:sz="0" w:space="0" w:color="auto"/>
      </w:divBdr>
    </w:div>
    <w:div w:id="791556241">
      <w:bodyDiv w:val="1"/>
      <w:marLeft w:val="0"/>
      <w:marRight w:val="0"/>
      <w:marTop w:val="0"/>
      <w:marBottom w:val="0"/>
      <w:divBdr>
        <w:top w:val="none" w:sz="0" w:space="0" w:color="auto"/>
        <w:left w:val="none" w:sz="0" w:space="0" w:color="auto"/>
        <w:bottom w:val="none" w:sz="0" w:space="0" w:color="auto"/>
        <w:right w:val="none" w:sz="0" w:space="0" w:color="auto"/>
      </w:divBdr>
      <w:divsChild>
        <w:div w:id="465439036">
          <w:marLeft w:val="0"/>
          <w:marRight w:val="0"/>
          <w:marTop w:val="0"/>
          <w:marBottom w:val="0"/>
          <w:divBdr>
            <w:top w:val="none" w:sz="0" w:space="0" w:color="auto"/>
            <w:left w:val="none" w:sz="0" w:space="0" w:color="auto"/>
            <w:bottom w:val="none" w:sz="0" w:space="0" w:color="auto"/>
            <w:right w:val="none" w:sz="0" w:space="0" w:color="auto"/>
          </w:divBdr>
        </w:div>
        <w:div w:id="681978557">
          <w:marLeft w:val="0"/>
          <w:marRight w:val="0"/>
          <w:marTop w:val="0"/>
          <w:marBottom w:val="0"/>
          <w:divBdr>
            <w:top w:val="none" w:sz="0" w:space="0" w:color="auto"/>
            <w:left w:val="none" w:sz="0" w:space="0" w:color="auto"/>
            <w:bottom w:val="none" w:sz="0" w:space="0" w:color="auto"/>
            <w:right w:val="none" w:sz="0" w:space="0" w:color="auto"/>
          </w:divBdr>
        </w:div>
      </w:divsChild>
    </w:div>
    <w:div w:id="793209800">
      <w:bodyDiv w:val="1"/>
      <w:marLeft w:val="0"/>
      <w:marRight w:val="0"/>
      <w:marTop w:val="0"/>
      <w:marBottom w:val="0"/>
      <w:divBdr>
        <w:top w:val="none" w:sz="0" w:space="0" w:color="auto"/>
        <w:left w:val="none" w:sz="0" w:space="0" w:color="auto"/>
        <w:bottom w:val="none" w:sz="0" w:space="0" w:color="auto"/>
        <w:right w:val="none" w:sz="0" w:space="0" w:color="auto"/>
      </w:divBdr>
    </w:div>
    <w:div w:id="795174026">
      <w:bodyDiv w:val="1"/>
      <w:marLeft w:val="0"/>
      <w:marRight w:val="0"/>
      <w:marTop w:val="0"/>
      <w:marBottom w:val="0"/>
      <w:divBdr>
        <w:top w:val="none" w:sz="0" w:space="0" w:color="auto"/>
        <w:left w:val="none" w:sz="0" w:space="0" w:color="auto"/>
        <w:bottom w:val="none" w:sz="0" w:space="0" w:color="auto"/>
        <w:right w:val="none" w:sz="0" w:space="0" w:color="auto"/>
      </w:divBdr>
    </w:div>
    <w:div w:id="795560834">
      <w:bodyDiv w:val="1"/>
      <w:marLeft w:val="0"/>
      <w:marRight w:val="0"/>
      <w:marTop w:val="0"/>
      <w:marBottom w:val="0"/>
      <w:divBdr>
        <w:top w:val="none" w:sz="0" w:space="0" w:color="auto"/>
        <w:left w:val="none" w:sz="0" w:space="0" w:color="auto"/>
        <w:bottom w:val="none" w:sz="0" w:space="0" w:color="auto"/>
        <w:right w:val="none" w:sz="0" w:space="0" w:color="auto"/>
      </w:divBdr>
    </w:div>
    <w:div w:id="797336203">
      <w:bodyDiv w:val="1"/>
      <w:marLeft w:val="0"/>
      <w:marRight w:val="0"/>
      <w:marTop w:val="0"/>
      <w:marBottom w:val="0"/>
      <w:divBdr>
        <w:top w:val="none" w:sz="0" w:space="0" w:color="auto"/>
        <w:left w:val="none" w:sz="0" w:space="0" w:color="auto"/>
        <w:bottom w:val="none" w:sz="0" w:space="0" w:color="auto"/>
        <w:right w:val="none" w:sz="0" w:space="0" w:color="auto"/>
      </w:divBdr>
    </w:div>
    <w:div w:id="798181045">
      <w:bodyDiv w:val="1"/>
      <w:marLeft w:val="0"/>
      <w:marRight w:val="0"/>
      <w:marTop w:val="0"/>
      <w:marBottom w:val="0"/>
      <w:divBdr>
        <w:top w:val="none" w:sz="0" w:space="0" w:color="auto"/>
        <w:left w:val="none" w:sz="0" w:space="0" w:color="auto"/>
        <w:bottom w:val="none" w:sz="0" w:space="0" w:color="auto"/>
        <w:right w:val="none" w:sz="0" w:space="0" w:color="auto"/>
      </w:divBdr>
    </w:div>
    <w:div w:id="800077910">
      <w:bodyDiv w:val="1"/>
      <w:marLeft w:val="0"/>
      <w:marRight w:val="0"/>
      <w:marTop w:val="0"/>
      <w:marBottom w:val="0"/>
      <w:divBdr>
        <w:top w:val="none" w:sz="0" w:space="0" w:color="auto"/>
        <w:left w:val="none" w:sz="0" w:space="0" w:color="auto"/>
        <w:bottom w:val="none" w:sz="0" w:space="0" w:color="auto"/>
        <w:right w:val="none" w:sz="0" w:space="0" w:color="auto"/>
      </w:divBdr>
    </w:div>
    <w:div w:id="800270744">
      <w:bodyDiv w:val="1"/>
      <w:marLeft w:val="0"/>
      <w:marRight w:val="0"/>
      <w:marTop w:val="0"/>
      <w:marBottom w:val="0"/>
      <w:divBdr>
        <w:top w:val="none" w:sz="0" w:space="0" w:color="auto"/>
        <w:left w:val="none" w:sz="0" w:space="0" w:color="auto"/>
        <w:bottom w:val="none" w:sz="0" w:space="0" w:color="auto"/>
        <w:right w:val="none" w:sz="0" w:space="0" w:color="auto"/>
      </w:divBdr>
      <w:divsChild>
        <w:div w:id="955058712">
          <w:marLeft w:val="0"/>
          <w:marRight w:val="0"/>
          <w:marTop w:val="0"/>
          <w:marBottom w:val="0"/>
          <w:divBdr>
            <w:top w:val="none" w:sz="0" w:space="0" w:color="auto"/>
            <w:left w:val="none" w:sz="0" w:space="0" w:color="auto"/>
            <w:bottom w:val="none" w:sz="0" w:space="0" w:color="auto"/>
            <w:right w:val="none" w:sz="0" w:space="0" w:color="auto"/>
          </w:divBdr>
        </w:div>
        <w:div w:id="242225918">
          <w:marLeft w:val="0"/>
          <w:marRight w:val="0"/>
          <w:marTop w:val="0"/>
          <w:marBottom w:val="0"/>
          <w:divBdr>
            <w:top w:val="none" w:sz="0" w:space="0" w:color="auto"/>
            <w:left w:val="none" w:sz="0" w:space="0" w:color="auto"/>
            <w:bottom w:val="none" w:sz="0" w:space="0" w:color="auto"/>
            <w:right w:val="none" w:sz="0" w:space="0" w:color="auto"/>
          </w:divBdr>
        </w:div>
      </w:divsChild>
    </w:div>
    <w:div w:id="801774706">
      <w:bodyDiv w:val="1"/>
      <w:marLeft w:val="0"/>
      <w:marRight w:val="0"/>
      <w:marTop w:val="0"/>
      <w:marBottom w:val="0"/>
      <w:divBdr>
        <w:top w:val="none" w:sz="0" w:space="0" w:color="auto"/>
        <w:left w:val="none" w:sz="0" w:space="0" w:color="auto"/>
        <w:bottom w:val="none" w:sz="0" w:space="0" w:color="auto"/>
        <w:right w:val="none" w:sz="0" w:space="0" w:color="auto"/>
      </w:divBdr>
    </w:div>
    <w:div w:id="802113991">
      <w:bodyDiv w:val="1"/>
      <w:marLeft w:val="0"/>
      <w:marRight w:val="0"/>
      <w:marTop w:val="0"/>
      <w:marBottom w:val="0"/>
      <w:divBdr>
        <w:top w:val="none" w:sz="0" w:space="0" w:color="auto"/>
        <w:left w:val="none" w:sz="0" w:space="0" w:color="auto"/>
        <w:bottom w:val="none" w:sz="0" w:space="0" w:color="auto"/>
        <w:right w:val="none" w:sz="0" w:space="0" w:color="auto"/>
      </w:divBdr>
    </w:div>
    <w:div w:id="803156972">
      <w:bodyDiv w:val="1"/>
      <w:marLeft w:val="0"/>
      <w:marRight w:val="0"/>
      <w:marTop w:val="0"/>
      <w:marBottom w:val="0"/>
      <w:divBdr>
        <w:top w:val="none" w:sz="0" w:space="0" w:color="auto"/>
        <w:left w:val="none" w:sz="0" w:space="0" w:color="auto"/>
        <w:bottom w:val="none" w:sz="0" w:space="0" w:color="auto"/>
        <w:right w:val="none" w:sz="0" w:space="0" w:color="auto"/>
      </w:divBdr>
    </w:div>
    <w:div w:id="803625450">
      <w:bodyDiv w:val="1"/>
      <w:marLeft w:val="0"/>
      <w:marRight w:val="0"/>
      <w:marTop w:val="0"/>
      <w:marBottom w:val="0"/>
      <w:divBdr>
        <w:top w:val="none" w:sz="0" w:space="0" w:color="auto"/>
        <w:left w:val="none" w:sz="0" w:space="0" w:color="auto"/>
        <w:bottom w:val="none" w:sz="0" w:space="0" w:color="auto"/>
        <w:right w:val="none" w:sz="0" w:space="0" w:color="auto"/>
      </w:divBdr>
    </w:div>
    <w:div w:id="804203889">
      <w:bodyDiv w:val="1"/>
      <w:marLeft w:val="0"/>
      <w:marRight w:val="0"/>
      <w:marTop w:val="0"/>
      <w:marBottom w:val="0"/>
      <w:divBdr>
        <w:top w:val="none" w:sz="0" w:space="0" w:color="auto"/>
        <w:left w:val="none" w:sz="0" w:space="0" w:color="auto"/>
        <w:bottom w:val="none" w:sz="0" w:space="0" w:color="auto"/>
        <w:right w:val="none" w:sz="0" w:space="0" w:color="auto"/>
      </w:divBdr>
    </w:div>
    <w:div w:id="804666536">
      <w:bodyDiv w:val="1"/>
      <w:marLeft w:val="0"/>
      <w:marRight w:val="0"/>
      <w:marTop w:val="0"/>
      <w:marBottom w:val="0"/>
      <w:divBdr>
        <w:top w:val="none" w:sz="0" w:space="0" w:color="auto"/>
        <w:left w:val="none" w:sz="0" w:space="0" w:color="auto"/>
        <w:bottom w:val="none" w:sz="0" w:space="0" w:color="auto"/>
        <w:right w:val="none" w:sz="0" w:space="0" w:color="auto"/>
      </w:divBdr>
      <w:divsChild>
        <w:div w:id="1589653163">
          <w:marLeft w:val="0"/>
          <w:marRight w:val="0"/>
          <w:marTop w:val="0"/>
          <w:marBottom w:val="0"/>
          <w:divBdr>
            <w:top w:val="none" w:sz="0" w:space="0" w:color="auto"/>
            <w:left w:val="none" w:sz="0" w:space="0" w:color="auto"/>
            <w:bottom w:val="none" w:sz="0" w:space="0" w:color="auto"/>
            <w:right w:val="none" w:sz="0" w:space="0" w:color="auto"/>
          </w:divBdr>
        </w:div>
        <w:div w:id="989796041">
          <w:marLeft w:val="0"/>
          <w:marRight w:val="0"/>
          <w:marTop w:val="0"/>
          <w:marBottom w:val="0"/>
          <w:divBdr>
            <w:top w:val="none" w:sz="0" w:space="0" w:color="auto"/>
            <w:left w:val="none" w:sz="0" w:space="0" w:color="auto"/>
            <w:bottom w:val="none" w:sz="0" w:space="0" w:color="auto"/>
            <w:right w:val="none" w:sz="0" w:space="0" w:color="auto"/>
          </w:divBdr>
        </w:div>
        <w:div w:id="967970836">
          <w:marLeft w:val="0"/>
          <w:marRight w:val="0"/>
          <w:marTop w:val="0"/>
          <w:marBottom w:val="0"/>
          <w:divBdr>
            <w:top w:val="none" w:sz="0" w:space="0" w:color="auto"/>
            <w:left w:val="none" w:sz="0" w:space="0" w:color="auto"/>
            <w:bottom w:val="none" w:sz="0" w:space="0" w:color="auto"/>
            <w:right w:val="none" w:sz="0" w:space="0" w:color="auto"/>
          </w:divBdr>
        </w:div>
        <w:div w:id="877278500">
          <w:marLeft w:val="0"/>
          <w:marRight w:val="0"/>
          <w:marTop w:val="0"/>
          <w:marBottom w:val="0"/>
          <w:divBdr>
            <w:top w:val="none" w:sz="0" w:space="0" w:color="auto"/>
            <w:left w:val="none" w:sz="0" w:space="0" w:color="auto"/>
            <w:bottom w:val="none" w:sz="0" w:space="0" w:color="auto"/>
            <w:right w:val="none" w:sz="0" w:space="0" w:color="auto"/>
          </w:divBdr>
        </w:div>
      </w:divsChild>
    </w:div>
    <w:div w:id="804734023">
      <w:bodyDiv w:val="1"/>
      <w:marLeft w:val="0"/>
      <w:marRight w:val="0"/>
      <w:marTop w:val="0"/>
      <w:marBottom w:val="0"/>
      <w:divBdr>
        <w:top w:val="none" w:sz="0" w:space="0" w:color="auto"/>
        <w:left w:val="none" w:sz="0" w:space="0" w:color="auto"/>
        <w:bottom w:val="none" w:sz="0" w:space="0" w:color="auto"/>
        <w:right w:val="none" w:sz="0" w:space="0" w:color="auto"/>
      </w:divBdr>
    </w:div>
    <w:div w:id="807164161">
      <w:bodyDiv w:val="1"/>
      <w:marLeft w:val="0"/>
      <w:marRight w:val="0"/>
      <w:marTop w:val="0"/>
      <w:marBottom w:val="0"/>
      <w:divBdr>
        <w:top w:val="none" w:sz="0" w:space="0" w:color="auto"/>
        <w:left w:val="none" w:sz="0" w:space="0" w:color="auto"/>
        <w:bottom w:val="none" w:sz="0" w:space="0" w:color="auto"/>
        <w:right w:val="none" w:sz="0" w:space="0" w:color="auto"/>
      </w:divBdr>
    </w:div>
    <w:div w:id="809323150">
      <w:bodyDiv w:val="1"/>
      <w:marLeft w:val="0"/>
      <w:marRight w:val="0"/>
      <w:marTop w:val="0"/>
      <w:marBottom w:val="0"/>
      <w:divBdr>
        <w:top w:val="none" w:sz="0" w:space="0" w:color="auto"/>
        <w:left w:val="none" w:sz="0" w:space="0" w:color="auto"/>
        <w:bottom w:val="none" w:sz="0" w:space="0" w:color="auto"/>
        <w:right w:val="none" w:sz="0" w:space="0" w:color="auto"/>
      </w:divBdr>
    </w:div>
    <w:div w:id="810246062">
      <w:bodyDiv w:val="1"/>
      <w:marLeft w:val="0"/>
      <w:marRight w:val="0"/>
      <w:marTop w:val="0"/>
      <w:marBottom w:val="0"/>
      <w:divBdr>
        <w:top w:val="none" w:sz="0" w:space="0" w:color="auto"/>
        <w:left w:val="none" w:sz="0" w:space="0" w:color="auto"/>
        <w:bottom w:val="none" w:sz="0" w:space="0" w:color="auto"/>
        <w:right w:val="none" w:sz="0" w:space="0" w:color="auto"/>
      </w:divBdr>
    </w:div>
    <w:div w:id="810710857">
      <w:bodyDiv w:val="1"/>
      <w:marLeft w:val="0"/>
      <w:marRight w:val="0"/>
      <w:marTop w:val="0"/>
      <w:marBottom w:val="0"/>
      <w:divBdr>
        <w:top w:val="none" w:sz="0" w:space="0" w:color="auto"/>
        <w:left w:val="none" w:sz="0" w:space="0" w:color="auto"/>
        <w:bottom w:val="none" w:sz="0" w:space="0" w:color="auto"/>
        <w:right w:val="none" w:sz="0" w:space="0" w:color="auto"/>
      </w:divBdr>
      <w:divsChild>
        <w:div w:id="1555392432">
          <w:marLeft w:val="0"/>
          <w:marRight w:val="0"/>
          <w:marTop w:val="0"/>
          <w:marBottom w:val="0"/>
          <w:divBdr>
            <w:top w:val="none" w:sz="0" w:space="0" w:color="auto"/>
            <w:left w:val="none" w:sz="0" w:space="0" w:color="auto"/>
            <w:bottom w:val="none" w:sz="0" w:space="0" w:color="auto"/>
            <w:right w:val="none" w:sz="0" w:space="0" w:color="auto"/>
          </w:divBdr>
        </w:div>
        <w:div w:id="2080665811">
          <w:marLeft w:val="0"/>
          <w:marRight w:val="0"/>
          <w:marTop w:val="0"/>
          <w:marBottom w:val="0"/>
          <w:divBdr>
            <w:top w:val="none" w:sz="0" w:space="0" w:color="auto"/>
            <w:left w:val="none" w:sz="0" w:space="0" w:color="auto"/>
            <w:bottom w:val="none" w:sz="0" w:space="0" w:color="auto"/>
            <w:right w:val="none" w:sz="0" w:space="0" w:color="auto"/>
          </w:divBdr>
        </w:div>
        <w:div w:id="1064257890">
          <w:marLeft w:val="0"/>
          <w:marRight w:val="0"/>
          <w:marTop w:val="0"/>
          <w:marBottom w:val="0"/>
          <w:divBdr>
            <w:top w:val="none" w:sz="0" w:space="0" w:color="auto"/>
            <w:left w:val="none" w:sz="0" w:space="0" w:color="auto"/>
            <w:bottom w:val="none" w:sz="0" w:space="0" w:color="auto"/>
            <w:right w:val="none" w:sz="0" w:space="0" w:color="auto"/>
          </w:divBdr>
        </w:div>
        <w:div w:id="125588657">
          <w:marLeft w:val="0"/>
          <w:marRight w:val="0"/>
          <w:marTop w:val="0"/>
          <w:marBottom w:val="0"/>
          <w:divBdr>
            <w:top w:val="none" w:sz="0" w:space="0" w:color="auto"/>
            <w:left w:val="none" w:sz="0" w:space="0" w:color="auto"/>
            <w:bottom w:val="none" w:sz="0" w:space="0" w:color="auto"/>
            <w:right w:val="none" w:sz="0" w:space="0" w:color="auto"/>
          </w:divBdr>
        </w:div>
      </w:divsChild>
    </w:div>
    <w:div w:id="812451265">
      <w:bodyDiv w:val="1"/>
      <w:marLeft w:val="0"/>
      <w:marRight w:val="0"/>
      <w:marTop w:val="0"/>
      <w:marBottom w:val="0"/>
      <w:divBdr>
        <w:top w:val="none" w:sz="0" w:space="0" w:color="auto"/>
        <w:left w:val="none" w:sz="0" w:space="0" w:color="auto"/>
        <w:bottom w:val="none" w:sz="0" w:space="0" w:color="auto"/>
        <w:right w:val="none" w:sz="0" w:space="0" w:color="auto"/>
      </w:divBdr>
    </w:div>
    <w:div w:id="812988407">
      <w:bodyDiv w:val="1"/>
      <w:marLeft w:val="0"/>
      <w:marRight w:val="0"/>
      <w:marTop w:val="0"/>
      <w:marBottom w:val="0"/>
      <w:divBdr>
        <w:top w:val="none" w:sz="0" w:space="0" w:color="auto"/>
        <w:left w:val="none" w:sz="0" w:space="0" w:color="auto"/>
        <w:bottom w:val="none" w:sz="0" w:space="0" w:color="auto"/>
        <w:right w:val="none" w:sz="0" w:space="0" w:color="auto"/>
      </w:divBdr>
      <w:divsChild>
        <w:div w:id="97023674">
          <w:marLeft w:val="300"/>
          <w:marRight w:val="300"/>
          <w:marTop w:val="300"/>
          <w:marBottom w:val="300"/>
          <w:divBdr>
            <w:top w:val="none" w:sz="0" w:space="0" w:color="auto"/>
            <w:left w:val="none" w:sz="0" w:space="0" w:color="auto"/>
            <w:bottom w:val="none" w:sz="0" w:space="0" w:color="auto"/>
            <w:right w:val="none" w:sz="0" w:space="0" w:color="auto"/>
          </w:divBdr>
          <w:divsChild>
            <w:div w:id="1748261858">
              <w:marLeft w:val="0"/>
              <w:marRight w:val="0"/>
              <w:marTop w:val="0"/>
              <w:marBottom w:val="0"/>
              <w:divBdr>
                <w:top w:val="single" w:sz="6" w:space="8" w:color="1E90FF"/>
                <w:left w:val="single" w:sz="6" w:space="8" w:color="1E90FF"/>
                <w:bottom w:val="single" w:sz="6" w:space="8" w:color="1E90FF"/>
                <w:right w:val="single" w:sz="6" w:space="8" w:color="1E90FF"/>
              </w:divBdr>
              <w:divsChild>
                <w:div w:id="2119565355">
                  <w:marLeft w:val="0"/>
                  <w:marRight w:val="0"/>
                  <w:marTop w:val="0"/>
                  <w:marBottom w:val="0"/>
                  <w:divBdr>
                    <w:top w:val="none" w:sz="0" w:space="0" w:color="auto"/>
                    <w:left w:val="none" w:sz="0" w:space="0" w:color="auto"/>
                    <w:bottom w:val="none" w:sz="0" w:space="0" w:color="auto"/>
                    <w:right w:val="none" w:sz="0" w:space="0" w:color="auto"/>
                  </w:divBdr>
                  <w:divsChild>
                    <w:div w:id="839783109">
                      <w:marLeft w:val="0"/>
                      <w:marRight w:val="0"/>
                      <w:marTop w:val="0"/>
                      <w:marBottom w:val="0"/>
                      <w:divBdr>
                        <w:top w:val="none" w:sz="0" w:space="0" w:color="auto"/>
                        <w:left w:val="none" w:sz="0" w:space="0" w:color="auto"/>
                        <w:bottom w:val="none" w:sz="0" w:space="0" w:color="auto"/>
                        <w:right w:val="none" w:sz="0" w:space="0" w:color="auto"/>
                      </w:divBdr>
                    </w:div>
                    <w:div w:id="1739207673">
                      <w:marLeft w:val="0"/>
                      <w:marRight w:val="0"/>
                      <w:marTop w:val="0"/>
                      <w:marBottom w:val="0"/>
                      <w:divBdr>
                        <w:top w:val="none" w:sz="0" w:space="0" w:color="auto"/>
                        <w:left w:val="none" w:sz="0" w:space="0" w:color="auto"/>
                        <w:bottom w:val="none" w:sz="0" w:space="0" w:color="auto"/>
                        <w:right w:val="none" w:sz="0" w:space="0" w:color="auto"/>
                      </w:divBdr>
                    </w:div>
                    <w:div w:id="424350161">
                      <w:marLeft w:val="0"/>
                      <w:marRight w:val="0"/>
                      <w:marTop w:val="0"/>
                      <w:marBottom w:val="0"/>
                      <w:divBdr>
                        <w:top w:val="none" w:sz="0" w:space="0" w:color="auto"/>
                        <w:left w:val="none" w:sz="0" w:space="0" w:color="auto"/>
                        <w:bottom w:val="none" w:sz="0" w:space="0" w:color="auto"/>
                        <w:right w:val="none" w:sz="0" w:space="0" w:color="auto"/>
                      </w:divBdr>
                    </w:div>
                    <w:div w:id="78685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90919">
      <w:bodyDiv w:val="1"/>
      <w:marLeft w:val="0"/>
      <w:marRight w:val="0"/>
      <w:marTop w:val="0"/>
      <w:marBottom w:val="0"/>
      <w:divBdr>
        <w:top w:val="none" w:sz="0" w:space="0" w:color="auto"/>
        <w:left w:val="none" w:sz="0" w:space="0" w:color="auto"/>
        <w:bottom w:val="none" w:sz="0" w:space="0" w:color="auto"/>
        <w:right w:val="none" w:sz="0" w:space="0" w:color="auto"/>
      </w:divBdr>
    </w:div>
    <w:div w:id="813957880">
      <w:bodyDiv w:val="1"/>
      <w:marLeft w:val="0"/>
      <w:marRight w:val="0"/>
      <w:marTop w:val="0"/>
      <w:marBottom w:val="0"/>
      <w:divBdr>
        <w:top w:val="none" w:sz="0" w:space="0" w:color="auto"/>
        <w:left w:val="none" w:sz="0" w:space="0" w:color="auto"/>
        <w:bottom w:val="none" w:sz="0" w:space="0" w:color="auto"/>
        <w:right w:val="none" w:sz="0" w:space="0" w:color="auto"/>
      </w:divBdr>
    </w:div>
    <w:div w:id="813988275">
      <w:bodyDiv w:val="1"/>
      <w:marLeft w:val="0"/>
      <w:marRight w:val="0"/>
      <w:marTop w:val="0"/>
      <w:marBottom w:val="0"/>
      <w:divBdr>
        <w:top w:val="none" w:sz="0" w:space="0" w:color="auto"/>
        <w:left w:val="none" w:sz="0" w:space="0" w:color="auto"/>
        <w:bottom w:val="none" w:sz="0" w:space="0" w:color="auto"/>
        <w:right w:val="none" w:sz="0" w:space="0" w:color="auto"/>
      </w:divBdr>
    </w:div>
    <w:div w:id="814879696">
      <w:bodyDiv w:val="1"/>
      <w:marLeft w:val="0"/>
      <w:marRight w:val="0"/>
      <w:marTop w:val="0"/>
      <w:marBottom w:val="0"/>
      <w:divBdr>
        <w:top w:val="none" w:sz="0" w:space="0" w:color="auto"/>
        <w:left w:val="none" w:sz="0" w:space="0" w:color="auto"/>
        <w:bottom w:val="none" w:sz="0" w:space="0" w:color="auto"/>
        <w:right w:val="none" w:sz="0" w:space="0" w:color="auto"/>
      </w:divBdr>
      <w:divsChild>
        <w:div w:id="2067023240">
          <w:marLeft w:val="300"/>
          <w:marRight w:val="300"/>
          <w:marTop w:val="300"/>
          <w:marBottom w:val="300"/>
          <w:divBdr>
            <w:top w:val="none" w:sz="0" w:space="0" w:color="auto"/>
            <w:left w:val="none" w:sz="0" w:space="0" w:color="auto"/>
            <w:bottom w:val="none" w:sz="0" w:space="0" w:color="auto"/>
            <w:right w:val="none" w:sz="0" w:space="0" w:color="auto"/>
          </w:divBdr>
          <w:divsChild>
            <w:div w:id="296644465">
              <w:marLeft w:val="0"/>
              <w:marRight w:val="0"/>
              <w:marTop w:val="0"/>
              <w:marBottom w:val="0"/>
              <w:divBdr>
                <w:top w:val="single" w:sz="6" w:space="8" w:color="1E90FF"/>
                <w:left w:val="single" w:sz="6" w:space="8" w:color="1E90FF"/>
                <w:bottom w:val="single" w:sz="6" w:space="8" w:color="1E90FF"/>
                <w:right w:val="single" w:sz="6" w:space="8" w:color="1E90FF"/>
              </w:divBdr>
              <w:divsChild>
                <w:div w:id="515537842">
                  <w:marLeft w:val="0"/>
                  <w:marRight w:val="0"/>
                  <w:marTop w:val="0"/>
                  <w:marBottom w:val="0"/>
                  <w:divBdr>
                    <w:top w:val="none" w:sz="0" w:space="0" w:color="auto"/>
                    <w:left w:val="none" w:sz="0" w:space="0" w:color="auto"/>
                    <w:bottom w:val="none" w:sz="0" w:space="0" w:color="auto"/>
                    <w:right w:val="none" w:sz="0" w:space="0" w:color="auto"/>
                  </w:divBdr>
                  <w:divsChild>
                    <w:div w:id="320429638">
                      <w:marLeft w:val="0"/>
                      <w:marRight w:val="0"/>
                      <w:marTop w:val="0"/>
                      <w:marBottom w:val="0"/>
                      <w:divBdr>
                        <w:top w:val="none" w:sz="0" w:space="0" w:color="auto"/>
                        <w:left w:val="none" w:sz="0" w:space="0" w:color="auto"/>
                        <w:bottom w:val="none" w:sz="0" w:space="0" w:color="auto"/>
                        <w:right w:val="none" w:sz="0" w:space="0" w:color="auto"/>
                      </w:divBdr>
                    </w:div>
                    <w:div w:id="1549225319">
                      <w:marLeft w:val="0"/>
                      <w:marRight w:val="0"/>
                      <w:marTop w:val="0"/>
                      <w:marBottom w:val="0"/>
                      <w:divBdr>
                        <w:top w:val="none" w:sz="0" w:space="0" w:color="auto"/>
                        <w:left w:val="none" w:sz="0" w:space="0" w:color="auto"/>
                        <w:bottom w:val="none" w:sz="0" w:space="0" w:color="auto"/>
                        <w:right w:val="none" w:sz="0" w:space="0" w:color="auto"/>
                      </w:divBdr>
                    </w:div>
                    <w:div w:id="1290285550">
                      <w:marLeft w:val="0"/>
                      <w:marRight w:val="0"/>
                      <w:marTop w:val="0"/>
                      <w:marBottom w:val="0"/>
                      <w:divBdr>
                        <w:top w:val="none" w:sz="0" w:space="0" w:color="auto"/>
                        <w:left w:val="none" w:sz="0" w:space="0" w:color="auto"/>
                        <w:bottom w:val="none" w:sz="0" w:space="0" w:color="auto"/>
                        <w:right w:val="none" w:sz="0" w:space="0" w:color="auto"/>
                      </w:divBdr>
                    </w:div>
                    <w:div w:id="140918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033573">
      <w:bodyDiv w:val="1"/>
      <w:marLeft w:val="0"/>
      <w:marRight w:val="0"/>
      <w:marTop w:val="0"/>
      <w:marBottom w:val="0"/>
      <w:divBdr>
        <w:top w:val="none" w:sz="0" w:space="0" w:color="auto"/>
        <w:left w:val="none" w:sz="0" w:space="0" w:color="auto"/>
        <w:bottom w:val="none" w:sz="0" w:space="0" w:color="auto"/>
        <w:right w:val="none" w:sz="0" w:space="0" w:color="auto"/>
      </w:divBdr>
    </w:div>
    <w:div w:id="815996732">
      <w:bodyDiv w:val="1"/>
      <w:marLeft w:val="0"/>
      <w:marRight w:val="0"/>
      <w:marTop w:val="0"/>
      <w:marBottom w:val="0"/>
      <w:divBdr>
        <w:top w:val="none" w:sz="0" w:space="0" w:color="auto"/>
        <w:left w:val="none" w:sz="0" w:space="0" w:color="auto"/>
        <w:bottom w:val="none" w:sz="0" w:space="0" w:color="auto"/>
        <w:right w:val="none" w:sz="0" w:space="0" w:color="auto"/>
      </w:divBdr>
      <w:divsChild>
        <w:div w:id="1875119178">
          <w:marLeft w:val="0"/>
          <w:marRight w:val="0"/>
          <w:marTop w:val="0"/>
          <w:marBottom w:val="0"/>
          <w:divBdr>
            <w:top w:val="none" w:sz="0" w:space="0" w:color="auto"/>
            <w:left w:val="none" w:sz="0" w:space="0" w:color="auto"/>
            <w:bottom w:val="none" w:sz="0" w:space="0" w:color="auto"/>
            <w:right w:val="none" w:sz="0" w:space="0" w:color="auto"/>
          </w:divBdr>
        </w:div>
        <w:div w:id="1248343539">
          <w:marLeft w:val="0"/>
          <w:marRight w:val="0"/>
          <w:marTop w:val="0"/>
          <w:marBottom w:val="0"/>
          <w:divBdr>
            <w:top w:val="none" w:sz="0" w:space="0" w:color="auto"/>
            <w:left w:val="none" w:sz="0" w:space="0" w:color="auto"/>
            <w:bottom w:val="none" w:sz="0" w:space="0" w:color="auto"/>
            <w:right w:val="none" w:sz="0" w:space="0" w:color="auto"/>
          </w:divBdr>
        </w:div>
      </w:divsChild>
    </w:div>
    <w:div w:id="817260708">
      <w:bodyDiv w:val="1"/>
      <w:marLeft w:val="0"/>
      <w:marRight w:val="0"/>
      <w:marTop w:val="0"/>
      <w:marBottom w:val="0"/>
      <w:divBdr>
        <w:top w:val="none" w:sz="0" w:space="0" w:color="auto"/>
        <w:left w:val="none" w:sz="0" w:space="0" w:color="auto"/>
        <w:bottom w:val="none" w:sz="0" w:space="0" w:color="auto"/>
        <w:right w:val="none" w:sz="0" w:space="0" w:color="auto"/>
      </w:divBdr>
      <w:divsChild>
        <w:div w:id="1881551415">
          <w:marLeft w:val="0"/>
          <w:marRight w:val="0"/>
          <w:marTop w:val="0"/>
          <w:marBottom w:val="0"/>
          <w:divBdr>
            <w:top w:val="none" w:sz="0" w:space="0" w:color="auto"/>
            <w:left w:val="none" w:sz="0" w:space="0" w:color="auto"/>
            <w:bottom w:val="none" w:sz="0" w:space="0" w:color="auto"/>
            <w:right w:val="none" w:sz="0" w:space="0" w:color="auto"/>
          </w:divBdr>
        </w:div>
        <w:div w:id="1871339174">
          <w:marLeft w:val="0"/>
          <w:marRight w:val="0"/>
          <w:marTop w:val="0"/>
          <w:marBottom w:val="0"/>
          <w:divBdr>
            <w:top w:val="none" w:sz="0" w:space="0" w:color="auto"/>
            <w:left w:val="none" w:sz="0" w:space="0" w:color="auto"/>
            <w:bottom w:val="none" w:sz="0" w:space="0" w:color="auto"/>
            <w:right w:val="none" w:sz="0" w:space="0" w:color="auto"/>
          </w:divBdr>
        </w:div>
      </w:divsChild>
    </w:div>
    <w:div w:id="818765654">
      <w:bodyDiv w:val="1"/>
      <w:marLeft w:val="0"/>
      <w:marRight w:val="0"/>
      <w:marTop w:val="0"/>
      <w:marBottom w:val="0"/>
      <w:divBdr>
        <w:top w:val="none" w:sz="0" w:space="0" w:color="auto"/>
        <w:left w:val="none" w:sz="0" w:space="0" w:color="auto"/>
        <w:bottom w:val="none" w:sz="0" w:space="0" w:color="auto"/>
        <w:right w:val="none" w:sz="0" w:space="0" w:color="auto"/>
      </w:divBdr>
    </w:div>
    <w:div w:id="819151456">
      <w:bodyDiv w:val="1"/>
      <w:marLeft w:val="0"/>
      <w:marRight w:val="0"/>
      <w:marTop w:val="0"/>
      <w:marBottom w:val="0"/>
      <w:divBdr>
        <w:top w:val="none" w:sz="0" w:space="0" w:color="auto"/>
        <w:left w:val="none" w:sz="0" w:space="0" w:color="auto"/>
        <w:bottom w:val="none" w:sz="0" w:space="0" w:color="auto"/>
        <w:right w:val="none" w:sz="0" w:space="0" w:color="auto"/>
      </w:divBdr>
    </w:div>
    <w:div w:id="820082006">
      <w:bodyDiv w:val="1"/>
      <w:marLeft w:val="0"/>
      <w:marRight w:val="0"/>
      <w:marTop w:val="0"/>
      <w:marBottom w:val="0"/>
      <w:divBdr>
        <w:top w:val="none" w:sz="0" w:space="0" w:color="auto"/>
        <w:left w:val="none" w:sz="0" w:space="0" w:color="auto"/>
        <w:bottom w:val="none" w:sz="0" w:space="0" w:color="auto"/>
        <w:right w:val="none" w:sz="0" w:space="0" w:color="auto"/>
      </w:divBdr>
    </w:div>
    <w:div w:id="821428650">
      <w:bodyDiv w:val="1"/>
      <w:marLeft w:val="0"/>
      <w:marRight w:val="0"/>
      <w:marTop w:val="0"/>
      <w:marBottom w:val="0"/>
      <w:divBdr>
        <w:top w:val="none" w:sz="0" w:space="0" w:color="auto"/>
        <w:left w:val="none" w:sz="0" w:space="0" w:color="auto"/>
        <w:bottom w:val="none" w:sz="0" w:space="0" w:color="auto"/>
        <w:right w:val="none" w:sz="0" w:space="0" w:color="auto"/>
      </w:divBdr>
    </w:div>
    <w:div w:id="821853792">
      <w:bodyDiv w:val="1"/>
      <w:marLeft w:val="0"/>
      <w:marRight w:val="0"/>
      <w:marTop w:val="0"/>
      <w:marBottom w:val="0"/>
      <w:divBdr>
        <w:top w:val="none" w:sz="0" w:space="0" w:color="auto"/>
        <w:left w:val="none" w:sz="0" w:space="0" w:color="auto"/>
        <w:bottom w:val="none" w:sz="0" w:space="0" w:color="auto"/>
        <w:right w:val="none" w:sz="0" w:space="0" w:color="auto"/>
      </w:divBdr>
      <w:divsChild>
        <w:div w:id="1746106544">
          <w:marLeft w:val="0"/>
          <w:marRight w:val="0"/>
          <w:marTop w:val="0"/>
          <w:marBottom w:val="0"/>
          <w:divBdr>
            <w:top w:val="none" w:sz="0" w:space="0" w:color="auto"/>
            <w:left w:val="none" w:sz="0" w:space="0" w:color="auto"/>
            <w:bottom w:val="none" w:sz="0" w:space="0" w:color="auto"/>
            <w:right w:val="none" w:sz="0" w:space="0" w:color="auto"/>
          </w:divBdr>
        </w:div>
        <w:div w:id="1894003096">
          <w:marLeft w:val="0"/>
          <w:marRight w:val="0"/>
          <w:marTop w:val="0"/>
          <w:marBottom w:val="0"/>
          <w:divBdr>
            <w:top w:val="none" w:sz="0" w:space="0" w:color="auto"/>
            <w:left w:val="none" w:sz="0" w:space="0" w:color="auto"/>
            <w:bottom w:val="none" w:sz="0" w:space="0" w:color="auto"/>
            <w:right w:val="none" w:sz="0" w:space="0" w:color="auto"/>
          </w:divBdr>
        </w:div>
      </w:divsChild>
    </w:div>
    <w:div w:id="822308091">
      <w:bodyDiv w:val="1"/>
      <w:marLeft w:val="0"/>
      <w:marRight w:val="0"/>
      <w:marTop w:val="0"/>
      <w:marBottom w:val="0"/>
      <w:divBdr>
        <w:top w:val="none" w:sz="0" w:space="0" w:color="auto"/>
        <w:left w:val="none" w:sz="0" w:space="0" w:color="auto"/>
        <w:bottom w:val="none" w:sz="0" w:space="0" w:color="auto"/>
        <w:right w:val="none" w:sz="0" w:space="0" w:color="auto"/>
      </w:divBdr>
      <w:divsChild>
        <w:div w:id="597717009">
          <w:marLeft w:val="0"/>
          <w:marRight w:val="0"/>
          <w:marTop w:val="0"/>
          <w:marBottom w:val="0"/>
          <w:divBdr>
            <w:top w:val="none" w:sz="0" w:space="0" w:color="auto"/>
            <w:left w:val="none" w:sz="0" w:space="0" w:color="auto"/>
            <w:bottom w:val="none" w:sz="0" w:space="0" w:color="auto"/>
            <w:right w:val="none" w:sz="0" w:space="0" w:color="auto"/>
          </w:divBdr>
        </w:div>
        <w:div w:id="1901094364">
          <w:marLeft w:val="0"/>
          <w:marRight w:val="0"/>
          <w:marTop w:val="0"/>
          <w:marBottom w:val="0"/>
          <w:divBdr>
            <w:top w:val="none" w:sz="0" w:space="0" w:color="auto"/>
            <w:left w:val="none" w:sz="0" w:space="0" w:color="auto"/>
            <w:bottom w:val="none" w:sz="0" w:space="0" w:color="auto"/>
            <w:right w:val="none" w:sz="0" w:space="0" w:color="auto"/>
          </w:divBdr>
        </w:div>
        <w:div w:id="852492598">
          <w:marLeft w:val="0"/>
          <w:marRight w:val="0"/>
          <w:marTop w:val="0"/>
          <w:marBottom w:val="0"/>
          <w:divBdr>
            <w:top w:val="none" w:sz="0" w:space="0" w:color="auto"/>
            <w:left w:val="none" w:sz="0" w:space="0" w:color="auto"/>
            <w:bottom w:val="none" w:sz="0" w:space="0" w:color="auto"/>
            <w:right w:val="none" w:sz="0" w:space="0" w:color="auto"/>
          </w:divBdr>
        </w:div>
        <w:div w:id="1686634807">
          <w:marLeft w:val="0"/>
          <w:marRight w:val="0"/>
          <w:marTop w:val="0"/>
          <w:marBottom w:val="0"/>
          <w:divBdr>
            <w:top w:val="none" w:sz="0" w:space="0" w:color="auto"/>
            <w:left w:val="none" w:sz="0" w:space="0" w:color="auto"/>
            <w:bottom w:val="none" w:sz="0" w:space="0" w:color="auto"/>
            <w:right w:val="none" w:sz="0" w:space="0" w:color="auto"/>
          </w:divBdr>
        </w:div>
      </w:divsChild>
    </w:div>
    <w:div w:id="822309738">
      <w:bodyDiv w:val="1"/>
      <w:marLeft w:val="0"/>
      <w:marRight w:val="0"/>
      <w:marTop w:val="0"/>
      <w:marBottom w:val="0"/>
      <w:divBdr>
        <w:top w:val="none" w:sz="0" w:space="0" w:color="auto"/>
        <w:left w:val="none" w:sz="0" w:space="0" w:color="auto"/>
        <w:bottom w:val="none" w:sz="0" w:space="0" w:color="auto"/>
        <w:right w:val="none" w:sz="0" w:space="0" w:color="auto"/>
      </w:divBdr>
    </w:div>
    <w:div w:id="822889066">
      <w:bodyDiv w:val="1"/>
      <w:marLeft w:val="0"/>
      <w:marRight w:val="0"/>
      <w:marTop w:val="0"/>
      <w:marBottom w:val="0"/>
      <w:divBdr>
        <w:top w:val="none" w:sz="0" w:space="0" w:color="auto"/>
        <w:left w:val="none" w:sz="0" w:space="0" w:color="auto"/>
        <w:bottom w:val="none" w:sz="0" w:space="0" w:color="auto"/>
        <w:right w:val="none" w:sz="0" w:space="0" w:color="auto"/>
      </w:divBdr>
      <w:divsChild>
        <w:div w:id="1487238230">
          <w:marLeft w:val="0"/>
          <w:marRight w:val="0"/>
          <w:marTop w:val="0"/>
          <w:marBottom w:val="0"/>
          <w:divBdr>
            <w:top w:val="none" w:sz="0" w:space="0" w:color="auto"/>
            <w:left w:val="none" w:sz="0" w:space="0" w:color="auto"/>
            <w:bottom w:val="none" w:sz="0" w:space="0" w:color="auto"/>
            <w:right w:val="none" w:sz="0" w:space="0" w:color="auto"/>
          </w:divBdr>
        </w:div>
        <w:div w:id="1856797572">
          <w:marLeft w:val="0"/>
          <w:marRight w:val="0"/>
          <w:marTop w:val="0"/>
          <w:marBottom w:val="0"/>
          <w:divBdr>
            <w:top w:val="none" w:sz="0" w:space="0" w:color="auto"/>
            <w:left w:val="none" w:sz="0" w:space="0" w:color="auto"/>
            <w:bottom w:val="none" w:sz="0" w:space="0" w:color="auto"/>
            <w:right w:val="none" w:sz="0" w:space="0" w:color="auto"/>
          </w:divBdr>
        </w:div>
      </w:divsChild>
    </w:div>
    <w:div w:id="823591906">
      <w:bodyDiv w:val="1"/>
      <w:marLeft w:val="0"/>
      <w:marRight w:val="0"/>
      <w:marTop w:val="0"/>
      <w:marBottom w:val="0"/>
      <w:divBdr>
        <w:top w:val="none" w:sz="0" w:space="0" w:color="auto"/>
        <w:left w:val="none" w:sz="0" w:space="0" w:color="auto"/>
        <w:bottom w:val="none" w:sz="0" w:space="0" w:color="auto"/>
        <w:right w:val="none" w:sz="0" w:space="0" w:color="auto"/>
      </w:divBdr>
      <w:divsChild>
        <w:div w:id="627705740">
          <w:marLeft w:val="0"/>
          <w:marRight w:val="0"/>
          <w:marTop w:val="0"/>
          <w:marBottom w:val="0"/>
          <w:divBdr>
            <w:top w:val="none" w:sz="0" w:space="0" w:color="auto"/>
            <w:left w:val="none" w:sz="0" w:space="0" w:color="auto"/>
            <w:bottom w:val="none" w:sz="0" w:space="0" w:color="auto"/>
            <w:right w:val="none" w:sz="0" w:space="0" w:color="auto"/>
          </w:divBdr>
        </w:div>
        <w:div w:id="886647672">
          <w:marLeft w:val="0"/>
          <w:marRight w:val="0"/>
          <w:marTop w:val="0"/>
          <w:marBottom w:val="0"/>
          <w:divBdr>
            <w:top w:val="none" w:sz="0" w:space="0" w:color="auto"/>
            <w:left w:val="none" w:sz="0" w:space="0" w:color="auto"/>
            <w:bottom w:val="none" w:sz="0" w:space="0" w:color="auto"/>
            <w:right w:val="none" w:sz="0" w:space="0" w:color="auto"/>
          </w:divBdr>
        </w:div>
      </w:divsChild>
    </w:div>
    <w:div w:id="824587565">
      <w:bodyDiv w:val="1"/>
      <w:marLeft w:val="0"/>
      <w:marRight w:val="0"/>
      <w:marTop w:val="0"/>
      <w:marBottom w:val="0"/>
      <w:divBdr>
        <w:top w:val="none" w:sz="0" w:space="0" w:color="auto"/>
        <w:left w:val="none" w:sz="0" w:space="0" w:color="auto"/>
        <w:bottom w:val="none" w:sz="0" w:space="0" w:color="auto"/>
        <w:right w:val="none" w:sz="0" w:space="0" w:color="auto"/>
      </w:divBdr>
    </w:div>
    <w:div w:id="824858331">
      <w:bodyDiv w:val="1"/>
      <w:marLeft w:val="0"/>
      <w:marRight w:val="0"/>
      <w:marTop w:val="0"/>
      <w:marBottom w:val="0"/>
      <w:divBdr>
        <w:top w:val="none" w:sz="0" w:space="0" w:color="auto"/>
        <w:left w:val="none" w:sz="0" w:space="0" w:color="auto"/>
        <w:bottom w:val="none" w:sz="0" w:space="0" w:color="auto"/>
        <w:right w:val="none" w:sz="0" w:space="0" w:color="auto"/>
      </w:divBdr>
    </w:div>
    <w:div w:id="825515341">
      <w:bodyDiv w:val="1"/>
      <w:marLeft w:val="0"/>
      <w:marRight w:val="0"/>
      <w:marTop w:val="0"/>
      <w:marBottom w:val="0"/>
      <w:divBdr>
        <w:top w:val="none" w:sz="0" w:space="0" w:color="auto"/>
        <w:left w:val="none" w:sz="0" w:space="0" w:color="auto"/>
        <w:bottom w:val="none" w:sz="0" w:space="0" w:color="auto"/>
        <w:right w:val="none" w:sz="0" w:space="0" w:color="auto"/>
      </w:divBdr>
    </w:div>
    <w:div w:id="825630053">
      <w:bodyDiv w:val="1"/>
      <w:marLeft w:val="0"/>
      <w:marRight w:val="0"/>
      <w:marTop w:val="0"/>
      <w:marBottom w:val="0"/>
      <w:divBdr>
        <w:top w:val="none" w:sz="0" w:space="0" w:color="auto"/>
        <w:left w:val="none" w:sz="0" w:space="0" w:color="auto"/>
        <w:bottom w:val="none" w:sz="0" w:space="0" w:color="auto"/>
        <w:right w:val="none" w:sz="0" w:space="0" w:color="auto"/>
      </w:divBdr>
    </w:div>
    <w:div w:id="825974386">
      <w:bodyDiv w:val="1"/>
      <w:marLeft w:val="0"/>
      <w:marRight w:val="0"/>
      <w:marTop w:val="0"/>
      <w:marBottom w:val="0"/>
      <w:divBdr>
        <w:top w:val="none" w:sz="0" w:space="0" w:color="auto"/>
        <w:left w:val="none" w:sz="0" w:space="0" w:color="auto"/>
        <w:bottom w:val="none" w:sz="0" w:space="0" w:color="auto"/>
        <w:right w:val="none" w:sz="0" w:space="0" w:color="auto"/>
      </w:divBdr>
      <w:divsChild>
        <w:div w:id="823744376">
          <w:marLeft w:val="0"/>
          <w:marRight w:val="0"/>
          <w:marTop w:val="0"/>
          <w:marBottom w:val="0"/>
          <w:divBdr>
            <w:top w:val="none" w:sz="0" w:space="0" w:color="auto"/>
            <w:left w:val="none" w:sz="0" w:space="0" w:color="auto"/>
            <w:bottom w:val="none" w:sz="0" w:space="0" w:color="auto"/>
            <w:right w:val="none" w:sz="0" w:space="0" w:color="auto"/>
          </w:divBdr>
        </w:div>
        <w:div w:id="2004626656">
          <w:marLeft w:val="0"/>
          <w:marRight w:val="0"/>
          <w:marTop w:val="0"/>
          <w:marBottom w:val="0"/>
          <w:divBdr>
            <w:top w:val="none" w:sz="0" w:space="0" w:color="auto"/>
            <w:left w:val="none" w:sz="0" w:space="0" w:color="auto"/>
            <w:bottom w:val="none" w:sz="0" w:space="0" w:color="auto"/>
            <w:right w:val="none" w:sz="0" w:space="0" w:color="auto"/>
          </w:divBdr>
        </w:div>
      </w:divsChild>
    </w:div>
    <w:div w:id="826746375">
      <w:bodyDiv w:val="1"/>
      <w:marLeft w:val="0"/>
      <w:marRight w:val="0"/>
      <w:marTop w:val="0"/>
      <w:marBottom w:val="0"/>
      <w:divBdr>
        <w:top w:val="none" w:sz="0" w:space="0" w:color="auto"/>
        <w:left w:val="none" w:sz="0" w:space="0" w:color="auto"/>
        <w:bottom w:val="none" w:sz="0" w:space="0" w:color="auto"/>
        <w:right w:val="none" w:sz="0" w:space="0" w:color="auto"/>
      </w:divBdr>
    </w:div>
    <w:div w:id="827982066">
      <w:bodyDiv w:val="1"/>
      <w:marLeft w:val="0"/>
      <w:marRight w:val="0"/>
      <w:marTop w:val="0"/>
      <w:marBottom w:val="0"/>
      <w:divBdr>
        <w:top w:val="none" w:sz="0" w:space="0" w:color="auto"/>
        <w:left w:val="none" w:sz="0" w:space="0" w:color="auto"/>
        <w:bottom w:val="none" w:sz="0" w:space="0" w:color="auto"/>
        <w:right w:val="none" w:sz="0" w:space="0" w:color="auto"/>
      </w:divBdr>
    </w:div>
    <w:div w:id="830025303">
      <w:bodyDiv w:val="1"/>
      <w:marLeft w:val="0"/>
      <w:marRight w:val="0"/>
      <w:marTop w:val="0"/>
      <w:marBottom w:val="0"/>
      <w:divBdr>
        <w:top w:val="none" w:sz="0" w:space="0" w:color="auto"/>
        <w:left w:val="none" w:sz="0" w:space="0" w:color="auto"/>
        <w:bottom w:val="none" w:sz="0" w:space="0" w:color="auto"/>
        <w:right w:val="none" w:sz="0" w:space="0" w:color="auto"/>
      </w:divBdr>
    </w:div>
    <w:div w:id="832796288">
      <w:bodyDiv w:val="1"/>
      <w:marLeft w:val="0"/>
      <w:marRight w:val="0"/>
      <w:marTop w:val="0"/>
      <w:marBottom w:val="0"/>
      <w:divBdr>
        <w:top w:val="none" w:sz="0" w:space="0" w:color="auto"/>
        <w:left w:val="none" w:sz="0" w:space="0" w:color="auto"/>
        <w:bottom w:val="none" w:sz="0" w:space="0" w:color="auto"/>
        <w:right w:val="none" w:sz="0" w:space="0" w:color="auto"/>
      </w:divBdr>
    </w:div>
    <w:div w:id="835340921">
      <w:bodyDiv w:val="1"/>
      <w:marLeft w:val="0"/>
      <w:marRight w:val="0"/>
      <w:marTop w:val="0"/>
      <w:marBottom w:val="0"/>
      <w:divBdr>
        <w:top w:val="none" w:sz="0" w:space="0" w:color="auto"/>
        <w:left w:val="none" w:sz="0" w:space="0" w:color="auto"/>
        <w:bottom w:val="none" w:sz="0" w:space="0" w:color="auto"/>
        <w:right w:val="none" w:sz="0" w:space="0" w:color="auto"/>
      </w:divBdr>
      <w:divsChild>
        <w:div w:id="388698740">
          <w:marLeft w:val="0"/>
          <w:marRight w:val="0"/>
          <w:marTop w:val="0"/>
          <w:marBottom w:val="0"/>
          <w:divBdr>
            <w:top w:val="none" w:sz="0" w:space="0" w:color="auto"/>
            <w:left w:val="none" w:sz="0" w:space="0" w:color="auto"/>
            <w:bottom w:val="none" w:sz="0" w:space="0" w:color="auto"/>
            <w:right w:val="none" w:sz="0" w:space="0" w:color="auto"/>
          </w:divBdr>
        </w:div>
        <w:div w:id="1938908055">
          <w:marLeft w:val="0"/>
          <w:marRight w:val="0"/>
          <w:marTop w:val="0"/>
          <w:marBottom w:val="0"/>
          <w:divBdr>
            <w:top w:val="none" w:sz="0" w:space="0" w:color="auto"/>
            <w:left w:val="none" w:sz="0" w:space="0" w:color="auto"/>
            <w:bottom w:val="none" w:sz="0" w:space="0" w:color="auto"/>
            <w:right w:val="none" w:sz="0" w:space="0" w:color="auto"/>
          </w:divBdr>
        </w:div>
      </w:divsChild>
    </w:div>
    <w:div w:id="836262706">
      <w:bodyDiv w:val="1"/>
      <w:marLeft w:val="0"/>
      <w:marRight w:val="0"/>
      <w:marTop w:val="0"/>
      <w:marBottom w:val="0"/>
      <w:divBdr>
        <w:top w:val="none" w:sz="0" w:space="0" w:color="auto"/>
        <w:left w:val="none" w:sz="0" w:space="0" w:color="auto"/>
        <w:bottom w:val="none" w:sz="0" w:space="0" w:color="auto"/>
        <w:right w:val="none" w:sz="0" w:space="0" w:color="auto"/>
      </w:divBdr>
    </w:div>
    <w:div w:id="836381092">
      <w:bodyDiv w:val="1"/>
      <w:marLeft w:val="0"/>
      <w:marRight w:val="0"/>
      <w:marTop w:val="0"/>
      <w:marBottom w:val="0"/>
      <w:divBdr>
        <w:top w:val="none" w:sz="0" w:space="0" w:color="auto"/>
        <w:left w:val="none" w:sz="0" w:space="0" w:color="auto"/>
        <w:bottom w:val="none" w:sz="0" w:space="0" w:color="auto"/>
        <w:right w:val="none" w:sz="0" w:space="0" w:color="auto"/>
      </w:divBdr>
    </w:div>
    <w:div w:id="837770731">
      <w:bodyDiv w:val="1"/>
      <w:marLeft w:val="0"/>
      <w:marRight w:val="0"/>
      <w:marTop w:val="0"/>
      <w:marBottom w:val="0"/>
      <w:divBdr>
        <w:top w:val="none" w:sz="0" w:space="0" w:color="auto"/>
        <w:left w:val="none" w:sz="0" w:space="0" w:color="auto"/>
        <w:bottom w:val="none" w:sz="0" w:space="0" w:color="auto"/>
        <w:right w:val="none" w:sz="0" w:space="0" w:color="auto"/>
      </w:divBdr>
    </w:div>
    <w:div w:id="839124658">
      <w:bodyDiv w:val="1"/>
      <w:marLeft w:val="0"/>
      <w:marRight w:val="0"/>
      <w:marTop w:val="0"/>
      <w:marBottom w:val="0"/>
      <w:divBdr>
        <w:top w:val="none" w:sz="0" w:space="0" w:color="auto"/>
        <w:left w:val="none" w:sz="0" w:space="0" w:color="auto"/>
        <w:bottom w:val="none" w:sz="0" w:space="0" w:color="auto"/>
        <w:right w:val="none" w:sz="0" w:space="0" w:color="auto"/>
      </w:divBdr>
      <w:divsChild>
        <w:div w:id="1926760678">
          <w:marLeft w:val="0"/>
          <w:marRight w:val="0"/>
          <w:marTop w:val="0"/>
          <w:marBottom w:val="0"/>
          <w:divBdr>
            <w:top w:val="none" w:sz="0" w:space="0" w:color="auto"/>
            <w:left w:val="none" w:sz="0" w:space="0" w:color="auto"/>
            <w:bottom w:val="none" w:sz="0" w:space="0" w:color="auto"/>
            <w:right w:val="none" w:sz="0" w:space="0" w:color="auto"/>
          </w:divBdr>
        </w:div>
        <w:div w:id="1927106030">
          <w:marLeft w:val="0"/>
          <w:marRight w:val="0"/>
          <w:marTop w:val="0"/>
          <w:marBottom w:val="0"/>
          <w:divBdr>
            <w:top w:val="none" w:sz="0" w:space="0" w:color="auto"/>
            <w:left w:val="none" w:sz="0" w:space="0" w:color="auto"/>
            <w:bottom w:val="none" w:sz="0" w:space="0" w:color="auto"/>
            <w:right w:val="none" w:sz="0" w:space="0" w:color="auto"/>
          </w:divBdr>
        </w:div>
      </w:divsChild>
    </w:div>
    <w:div w:id="844051319">
      <w:bodyDiv w:val="1"/>
      <w:marLeft w:val="0"/>
      <w:marRight w:val="0"/>
      <w:marTop w:val="0"/>
      <w:marBottom w:val="0"/>
      <w:divBdr>
        <w:top w:val="none" w:sz="0" w:space="0" w:color="auto"/>
        <w:left w:val="none" w:sz="0" w:space="0" w:color="auto"/>
        <w:bottom w:val="none" w:sz="0" w:space="0" w:color="auto"/>
        <w:right w:val="none" w:sz="0" w:space="0" w:color="auto"/>
      </w:divBdr>
    </w:div>
    <w:div w:id="844437335">
      <w:bodyDiv w:val="1"/>
      <w:marLeft w:val="0"/>
      <w:marRight w:val="0"/>
      <w:marTop w:val="0"/>
      <w:marBottom w:val="0"/>
      <w:divBdr>
        <w:top w:val="none" w:sz="0" w:space="0" w:color="auto"/>
        <w:left w:val="none" w:sz="0" w:space="0" w:color="auto"/>
        <w:bottom w:val="none" w:sz="0" w:space="0" w:color="auto"/>
        <w:right w:val="none" w:sz="0" w:space="0" w:color="auto"/>
      </w:divBdr>
      <w:divsChild>
        <w:div w:id="1294870070">
          <w:marLeft w:val="0"/>
          <w:marRight w:val="0"/>
          <w:marTop w:val="0"/>
          <w:marBottom w:val="0"/>
          <w:divBdr>
            <w:top w:val="none" w:sz="0" w:space="0" w:color="auto"/>
            <w:left w:val="none" w:sz="0" w:space="0" w:color="auto"/>
            <w:bottom w:val="none" w:sz="0" w:space="0" w:color="auto"/>
            <w:right w:val="none" w:sz="0" w:space="0" w:color="auto"/>
          </w:divBdr>
        </w:div>
        <w:div w:id="260333709">
          <w:marLeft w:val="0"/>
          <w:marRight w:val="0"/>
          <w:marTop w:val="0"/>
          <w:marBottom w:val="0"/>
          <w:divBdr>
            <w:top w:val="none" w:sz="0" w:space="0" w:color="auto"/>
            <w:left w:val="none" w:sz="0" w:space="0" w:color="auto"/>
            <w:bottom w:val="none" w:sz="0" w:space="0" w:color="auto"/>
            <w:right w:val="none" w:sz="0" w:space="0" w:color="auto"/>
          </w:divBdr>
        </w:div>
      </w:divsChild>
    </w:div>
    <w:div w:id="844784144">
      <w:bodyDiv w:val="1"/>
      <w:marLeft w:val="0"/>
      <w:marRight w:val="0"/>
      <w:marTop w:val="0"/>
      <w:marBottom w:val="0"/>
      <w:divBdr>
        <w:top w:val="none" w:sz="0" w:space="0" w:color="auto"/>
        <w:left w:val="none" w:sz="0" w:space="0" w:color="auto"/>
        <w:bottom w:val="none" w:sz="0" w:space="0" w:color="auto"/>
        <w:right w:val="none" w:sz="0" w:space="0" w:color="auto"/>
      </w:divBdr>
    </w:div>
    <w:div w:id="845166582">
      <w:bodyDiv w:val="1"/>
      <w:marLeft w:val="0"/>
      <w:marRight w:val="0"/>
      <w:marTop w:val="0"/>
      <w:marBottom w:val="0"/>
      <w:divBdr>
        <w:top w:val="none" w:sz="0" w:space="0" w:color="auto"/>
        <w:left w:val="none" w:sz="0" w:space="0" w:color="auto"/>
        <w:bottom w:val="none" w:sz="0" w:space="0" w:color="auto"/>
        <w:right w:val="none" w:sz="0" w:space="0" w:color="auto"/>
      </w:divBdr>
    </w:div>
    <w:div w:id="845244460">
      <w:bodyDiv w:val="1"/>
      <w:marLeft w:val="0"/>
      <w:marRight w:val="0"/>
      <w:marTop w:val="0"/>
      <w:marBottom w:val="0"/>
      <w:divBdr>
        <w:top w:val="none" w:sz="0" w:space="0" w:color="auto"/>
        <w:left w:val="none" w:sz="0" w:space="0" w:color="auto"/>
        <w:bottom w:val="none" w:sz="0" w:space="0" w:color="auto"/>
        <w:right w:val="none" w:sz="0" w:space="0" w:color="auto"/>
      </w:divBdr>
    </w:div>
    <w:div w:id="846553404">
      <w:bodyDiv w:val="1"/>
      <w:marLeft w:val="0"/>
      <w:marRight w:val="0"/>
      <w:marTop w:val="0"/>
      <w:marBottom w:val="0"/>
      <w:divBdr>
        <w:top w:val="none" w:sz="0" w:space="0" w:color="auto"/>
        <w:left w:val="none" w:sz="0" w:space="0" w:color="auto"/>
        <w:bottom w:val="none" w:sz="0" w:space="0" w:color="auto"/>
        <w:right w:val="none" w:sz="0" w:space="0" w:color="auto"/>
      </w:divBdr>
    </w:div>
    <w:div w:id="846559402">
      <w:bodyDiv w:val="1"/>
      <w:marLeft w:val="0"/>
      <w:marRight w:val="0"/>
      <w:marTop w:val="0"/>
      <w:marBottom w:val="0"/>
      <w:divBdr>
        <w:top w:val="none" w:sz="0" w:space="0" w:color="auto"/>
        <w:left w:val="none" w:sz="0" w:space="0" w:color="auto"/>
        <w:bottom w:val="none" w:sz="0" w:space="0" w:color="auto"/>
        <w:right w:val="none" w:sz="0" w:space="0" w:color="auto"/>
      </w:divBdr>
    </w:div>
    <w:div w:id="846823308">
      <w:bodyDiv w:val="1"/>
      <w:marLeft w:val="0"/>
      <w:marRight w:val="0"/>
      <w:marTop w:val="0"/>
      <w:marBottom w:val="0"/>
      <w:divBdr>
        <w:top w:val="none" w:sz="0" w:space="0" w:color="auto"/>
        <w:left w:val="none" w:sz="0" w:space="0" w:color="auto"/>
        <w:bottom w:val="none" w:sz="0" w:space="0" w:color="auto"/>
        <w:right w:val="none" w:sz="0" w:space="0" w:color="auto"/>
      </w:divBdr>
    </w:div>
    <w:div w:id="847450977">
      <w:bodyDiv w:val="1"/>
      <w:marLeft w:val="0"/>
      <w:marRight w:val="0"/>
      <w:marTop w:val="0"/>
      <w:marBottom w:val="0"/>
      <w:divBdr>
        <w:top w:val="none" w:sz="0" w:space="0" w:color="auto"/>
        <w:left w:val="none" w:sz="0" w:space="0" w:color="auto"/>
        <w:bottom w:val="none" w:sz="0" w:space="0" w:color="auto"/>
        <w:right w:val="none" w:sz="0" w:space="0" w:color="auto"/>
      </w:divBdr>
    </w:div>
    <w:div w:id="848371648">
      <w:bodyDiv w:val="1"/>
      <w:marLeft w:val="0"/>
      <w:marRight w:val="0"/>
      <w:marTop w:val="0"/>
      <w:marBottom w:val="0"/>
      <w:divBdr>
        <w:top w:val="none" w:sz="0" w:space="0" w:color="auto"/>
        <w:left w:val="none" w:sz="0" w:space="0" w:color="auto"/>
        <w:bottom w:val="none" w:sz="0" w:space="0" w:color="auto"/>
        <w:right w:val="none" w:sz="0" w:space="0" w:color="auto"/>
      </w:divBdr>
    </w:div>
    <w:div w:id="850726408">
      <w:bodyDiv w:val="1"/>
      <w:marLeft w:val="0"/>
      <w:marRight w:val="0"/>
      <w:marTop w:val="0"/>
      <w:marBottom w:val="0"/>
      <w:divBdr>
        <w:top w:val="none" w:sz="0" w:space="0" w:color="auto"/>
        <w:left w:val="none" w:sz="0" w:space="0" w:color="auto"/>
        <w:bottom w:val="none" w:sz="0" w:space="0" w:color="auto"/>
        <w:right w:val="none" w:sz="0" w:space="0" w:color="auto"/>
      </w:divBdr>
    </w:div>
    <w:div w:id="852063384">
      <w:bodyDiv w:val="1"/>
      <w:marLeft w:val="0"/>
      <w:marRight w:val="0"/>
      <w:marTop w:val="0"/>
      <w:marBottom w:val="0"/>
      <w:divBdr>
        <w:top w:val="none" w:sz="0" w:space="0" w:color="auto"/>
        <w:left w:val="none" w:sz="0" w:space="0" w:color="auto"/>
        <w:bottom w:val="none" w:sz="0" w:space="0" w:color="auto"/>
        <w:right w:val="none" w:sz="0" w:space="0" w:color="auto"/>
      </w:divBdr>
    </w:div>
    <w:div w:id="853805783">
      <w:bodyDiv w:val="1"/>
      <w:marLeft w:val="0"/>
      <w:marRight w:val="0"/>
      <w:marTop w:val="0"/>
      <w:marBottom w:val="0"/>
      <w:divBdr>
        <w:top w:val="none" w:sz="0" w:space="0" w:color="auto"/>
        <w:left w:val="none" w:sz="0" w:space="0" w:color="auto"/>
        <w:bottom w:val="none" w:sz="0" w:space="0" w:color="auto"/>
        <w:right w:val="none" w:sz="0" w:space="0" w:color="auto"/>
      </w:divBdr>
    </w:div>
    <w:div w:id="854655168">
      <w:bodyDiv w:val="1"/>
      <w:marLeft w:val="0"/>
      <w:marRight w:val="0"/>
      <w:marTop w:val="0"/>
      <w:marBottom w:val="0"/>
      <w:divBdr>
        <w:top w:val="none" w:sz="0" w:space="0" w:color="auto"/>
        <w:left w:val="none" w:sz="0" w:space="0" w:color="auto"/>
        <w:bottom w:val="none" w:sz="0" w:space="0" w:color="auto"/>
        <w:right w:val="none" w:sz="0" w:space="0" w:color="auto"/>
      </w:divBdr>
    </w:div>
    <w:div w:id="854882494">
      <w:bodyDiv w:val="1"/>
      <w:marLeft w:val="0"/>
      <w:marRight w:val="0"/>
      <w:marTop w:val="0"/>
      <w:marBottom w:val="0"/>
      <w:divBdr>
        <w:top w:val="none" w:sz="0" w:space="0" w:color="auto"/>
        <w:left w:val="none" w:sz="0" w:space="0" w:color="auto"/>
        <w:bottom w:val="none" w:sz="0" w:space="0" w:color="auto"/>
        <w:right w:val="none" w:sz="0" w:space="0" w:color="auto"/>
      </w:divBdr>
    </w:div>
    <w:div w:id="855848360">
      <w:bodyDiv w:val="1"/>
      <w:marLeft w:val="0"/>
      <w:marRight w:val="0"/>
      <w:marTop w:val="0"/>
      <w:marBottom w:val="0"/>
      <w:divBdr>
        <w:top w:val="none" w:sz="0" w:space="0" w:color="auto"/>
        <w:left w:val="none" w:sz="0" w:space="0" w:color="auto"/>
        <w:bottom w:val="none" w:sz="0" w:space="0" w:color="auto"/>
        <w:right w:val="none" w:sz="0" w:space="0" w:color="auto"/>
      </w:divBdr>
    </w:div>
    <w:div w:id="856236330">
      <w:bodyDiv w:val="1"/>
      <w:marLeft w:val="0"/>
      <w:marRight w:val="0"/>
      <w:marTop w:val="0"/>
      <w:marBottom w:val="0"/>
      <w:divBdr>
        <w:top w:val="none" w:sz="0" w:space="0" w:color="auto"/>
        <w:left w:val="none" w:sz="0" w:space="0" w:color="auto"/>
        <w:bottom w:val="none" w:sz="0" w:space="0" w:color="auto"/>
        <w:right w:val="none" w:sz="0" w:space="0" w:color="auto"/>
      </w:divBdr>
    </w:div>
    <w:div w:id="858394761">
      <w:bodyDiv w:val="1"/>
      <w:marLeft w:val="0"/>
      <w:marRight w:val="0"/>
      <w:marTop w:val="0"/>
      <w:marBottom w:val="0"/>
      <w:divBdr>
        <w:top w:val="none" w:sz="0" w:space="0" w:color="auto"/>
        <w:left w:val="none" w:sz="0" w:space="0" w:color="auto"/>
        <w:bottom w:val="none" w:sz="0" w:space="0" w:color="auto"/>
        <w:right w:val="none" w:sz="0" w:space="0" w:color="auto"/>
      </w:divBdr>
    </w:div>
    <w:div w:id="859199439">
      <w:bodyDiv w:val="1"/>
      <w:marLeft w:val="0"/>
      <w:marRight w:val="0"/>
      <w:marTop w:val="0"/>
      <w:marBottom w:val="0"/>
      <w:divBdr>
        <w:top w:val="none" w:sz="0" w:space="0" w:color="auto"/>
        <w:left w:val="none" w:sz="0" w:space="0" w:color="auto"/>
        <w:bottom w:val="none" w:sz="0" w:space="0" w:color="auto"/>
        <w:right w:val="none" w:sz="0" w:space="0" w:color="auto"/>
      </w:divBdr>
    </w:div>
    <w:div w:id="859851268">
      <w:bodyDiv w:val="1"/>
      <w:marLeft w:val="0"/>
      <w:marRight w:val="0"/>
      <w:marTop w:val="0"/>
      <w:marBottom w:val="0"/>
      <w:divBdr>
        <w:top w:val="none" w:sz="0" w:space="0" w:color="auto"/>
        <w:left w:val="none" w:sz="0" w:space="0" w:color="auto"/>
        <w:bottom w:val="none" w:sz="0" w:space="0" w:color="auto"/>
        <w:right w:val="none" w:sz="0" w:space="0" w:color="auto"/>
      </w:divBdr>
      <w:divsChild>
        <w:div w:id="118037935">
          <w:marLeft w:val="0"/>
          <w:marRight w:val="0"/>
          <w:marTop w:val="0"/>
          <w:marBottom w:val="0"/>
          <w:divBdr>
            <w:top w:val="none" w:sz="0" w:space="0" w:color="auto"/>
            <w:left w:val="none" w:sz="0" w:space="0" w:color="auto"/>
            <w:bottom w:val="none" w:sz="0" w:space="0" w:color="auto"/>
            <w:right w:val="none" w:sz="0" w:space="0" w:color="auto"/>
          </w:divBdr>
        </w:div>
        <w:div w:id="900672543">
          <w:marLeft w:val="0"/>
          <w:marRight w:val="0"/>
          <w:marTop w:val="0"/>
          <w:marBottom w:val="0"/>
          <w:divBdr>
            <w:top w:val="none" w:sz="0" w:space="0" w:color="auto"/>
            <w:left w:val="none" w:sz="0" w:space="0" w:color="auto"/>
            <w:bottom w:val="none" w:sz="0" w:space="0" w:color="auto"/>
            <w:right w:val="none" w:sz="0" w:space="0" w:color="auto"/>
          </w:divBdr>
        </w:div>
        <w:div w:id="1317804637">
          <w:marLeft w:val="0"/>
          <w:marRight w:val="0"/>
          <w:marTop w:val="0"/>
          <w:marBottom w:val="0"/>
          <w:divBdr>
            <w:top w:val="none" w:sz="0" w:space="0" w:color="auto"/>
            <w:left w:val="none" w:sz="0" w:space="0" w:color="auto"/>
            <w:bottom w:val="none" w:sz="0" w:space="0" w:color="auto"/>
            <w:right w:val="none" w:sz="0" w:space="0" w:color="auto"/>
          </w:divBdr>
        </w:div>
        <w:div w:id="1605187776">
          <w:marLeft w:val="0"/>
          <w:marRight w:val="0"/>
          <w:marTop w:val="0"/>
          <w:marBottom w:val="0"/>
          <w:divBdr>
            <w:top w:val="none" w:sz="0" w:space="0" w:color="auto"/>
            <w:left w:val="none" w:sz="0" w:space="0" w:color="auto"/>
            <w:bottom w:val="none" w:sz="0" w:space="0" w:color="auto"/>
            <w:right w:val="none" w:sz="0" w:space="0" w:color="auto"/>
          </w:divBdr>
        </w:div>
      </w:divsChild>
    </w:div>
    <w:div w:id="859858123">
      <w:bodyDiv w:val="1"/>
      <w:marLeft w:val="0"/>
      <w:marRight w:val="0"/>
      <w:marTop w:val="0"/>
      <w:marBottom w:val="0"/>
      <w:divBdr>
        <w:top w:val="none" w:sz="0" w:space="0" w:color="auto"/>
        <w:left w:val="none" w:sz="0" w:space="0" w:color="auto"/>
        <w:bottom w:val="none" w:sz="0" w:space="0" w:color="auto"/>
        <w:right w:val="none" w:sz="0" w:space="0" w:color="auto"/>
      </w:divBdr>
    </w:div>
    <w:div w:id="859899777">
      <w:bodyDiv w:val="1"/>
      <w:marLeft w:val="0"/>
      <w:marRight w:val="0"/>
      <w:marTop w:val="0"/>
      <w:marBottom w:val="0"/>
      <w:divBdr>
        <w:top w:val="none" w:sz="0" w:space="0" w:color="auto"/>
        <w:left w:val="none" w:sz="0" w:space="0" w:color="auto"/>
        <w:bottom w:val="none" w:sz="0" w:space="0" w:color="auto"/>
        <w:right w:val="none" w:sz="0" w:space="0" w:color="auto"/>
      </w:divBdr>
    </w:div>
    <w:div w:id="861406921">
      <w:bodyDiv w:val="1"/>
      <w:marLeft w:val="0"/>
      <w:marRight w:val="0"/>
      <w:marTop w:val="0"/>
      <w:marBottom w:val="0"/>
      <w:divBdr>
        <w:top w:val="none" w:sz="0" w:space="0" w:color="auto"/>
        <w:left w:val="none" w:sz="0" w:space="0" w:color="auto"/>
        <w:bottom w:val="none" w:sz="0" w:space="0" w:color="auto"/>
        <w:right w:val="none" w:sz="0" w:space="0" w:color="auto"/>
      </w:divBdr>
      <w:divsChild>
        <w:div w:id="977104313">
          <w:marLeft w:val="0"/>
          <w:marRight w:val="0"/>
          <w:marTop w:val="0"/>
          <w:marBottom w:val="0"/>
          <w:divBdr>
            <w:top w:val="none" w:sz="0" w:space="0" w:color="auto"/>
            <w:left w:val="none" w:sz="0" w:space="0" w:color="auto"/>
            <w:bottom w:val="none" w:sz="0" w:space="0" w:color="auto"/>
            <w:right w:val="none" w:sz="0" w:space="0" w:color="auto"/>
          </w:divBdr>
        </w:div>
        <w:div w:id="1438214456">
          <w:marLeft w:val="0"/>
          <w:marRight w:val="0"/>
          <w:marTop w:val="0"/>
          <w:marBottom w:val="0"/>
          <w:divBdr>
            <w:top w:val="none" w:sz="0" w:space="0" w:color="auto"/>
            <w:left w:val="none" w:sz="0" w:space="0" w:color="auto"/>
            <w:bottom w:val="none" w:sz="0" w:space="0" w:color="auto"/>
            <w:right w:val="none" w:sz="0" w:space="0" w:color="auto"/>
          </w:divBdr>
        </w:div>
      </w:divsChild>
    </w:div>
    <w:div w:id="862940471">
      <w:bodyDiv w:val="1"/>
      <w:marLeft w:val="0"/>
      <w:marRight w:val="0"/>
      <w:marTop w:val="0"/>
      <w:marBottom w:val="0"/>
      <w:divBdr>
        <w:top w:val="none" w:sz="0" w:space="0" w:color="auto"/>
        <w:left w:val="none" w:sz="0" w:space="0" w:color="auto"/>
        <w:bottom w:val="none" w:sz="0" w:space="0" w:color="auto"/>
        <w:right w:val="none" w:sz="0" w:space="0" w:color="auto"/>
      </w:divBdr>
      <w:divsChild>
        <w:div w:id="1487474210">
          <w:marLeft w:val="0"/>
          <w:marRight w:val="0"/>
          <w:marTop w:val="0"/>
          <w:marBottom w:val="0"/>
          <w:divBdr>
            <w:top w:val="none" w:sz="0" w:space="0" w:color="auto"/>
            <w:left w:val="none" w:sz="0" w:space="0" w:color="auto"/>
            <w:bottom w:val="none" w:sz="0" w:space="0" w:color="auto"/>
            <w:right w:val="none" w:sz="0" w:space="0" w:color="auto"/>
          </w:divBdr>
        </w:div>
        <w:div w:id="899360992">
          <w:marLeft w:val="0"/>
          <w:marRight w:val="0"/>
          <w:marTop w:val="0"/>
          <w:marBottom w:val="0"/>
          <w:divBdr>
            <w:top w:val="none" w:sz="0" w:space="0" w:color="auto"/>
            <w:left w:val="none" w:sz="0" w:space="0" w:color="auto"/>
            <w:bottom w:val="none" w:sz="0" w:space="0" w:color="auto"/>
            <w:right w:val="none" w:sz="0" w:space="0" w:color="auto"/>
          </w:divBdr>
        </w:div>
      </w:divsChild>
    </w:div>
    <w:div w:id="863448307">
      <w:bodyDiv w:val="1"/>
      <w:marLeft w:val="0"/>
      <w:marRight w:val="0"/>
      <w:marTop w:val="0"/>
      <w:marBottom w:val="0"/>
      <w:divBdr>
        <w:top w:val="none" w:sz="0" w:space="0" w:color="auto"/>
        <w:left w:val="none" w:sz="0" w:space="0" w:color="auto"/>
        <w:bottom w:val="none" w:sz="0" w:space="0" w:color="auto"/>
        <w:right w:val="none" w:sz="0" w:space="0" w:color="auto"/>
      </w:divBdr>
      <w:divsChild>
        <w:div w:id="592671426">
          <w:marLeft w:val="0"/>
          <w:marRight w:val="0"/>
          <w:marTop w:val="0"/>
          <w:marBottom w:val="0"/>
          <w:divBdr>
            <w:top w:val="none" w:sz="0" w:space="0" w:color="auto"/>
            <w:left w:val="none" w:sz="0" w:space="0" w:color="auto"/>
            <w:bottom w:val="none" w:sz="0" w:space="0" w:color="auto"/>
            <w:right w:val="none" w:sz="0" w:space="0" w:color="auto"/>
          </w:divBdr>
        </w:div>
        <w:div w:id="1368023288">
          <w:marLeft w:val="0"/>
          <w:marRight w:val="0"/>
          <w:marTop w:val="0"/>
          <w:marBottom w:val="0"/>
          <w:divBdr>
            <w:top w:val="none" w:sz="0" w:space="0" w:color="auto"/>
            <w:left w:val="none" w:sz="0" w:space="0" w:color="auto"/>
            <w:bottom w:val="none" w:sz="0" w:space="0" w:color="auto"/>
            <w:right w:val="none" w:sz="0" w:space="0" w:color="auto"/>
          </w:divBdr>
        </w:div>
        <w:div w:id="1625162180">
          <w:marLeft w:val="0"/>
          <w:marRight w:val="0"/>
          <w:marTop w:val="0"/>
          <w:marBottom w:val="0"/>
          <w:divBdr>
            <w:top w:val="none" w:sz="0" w:space="0" w:color="auto"/>
            <w:left w:val="none" w:sz="0" w:space="0" w:color="auto"/>
            <w:bottom w:val="none" w:sz="0" w:space="0" w:color="auto"/>
            <w:right w:val="none" w:sz="0" w:space="0" w:color="auto"/>
          </w:divBdr>
        </w:div>
        <w:div w:id="1120027477">
          <w:marLeft w:val="0"/>
          <w:marRight w:val="0"/>
          <w:marTop w:val="0"/>
          <w:marBottom w:val="0"/>
          <w:divBdr>
            <w:top w:val="none" w:sz="0" w:space="0" w:color="auto"/>
            <w:left w:val="none" w:sz="0" w:space="0" w:color="auto"/>
            <w:bottom w:val="none" w:sz="0" w:space="0" w:color="auto"/>
            <w:right w:val="none" w:sz="0" w:space="0" w:color="auto"/>
          </w:divBdr>
        </w:div>
      </w:divsChild>
    </w:div>
    <w:div w:id="863641099">
      <w:bodyDiv w:val="1"/>
      <w:marLeft w:val="0"/>
      <w:marRight w:val="0"/>
      <w:marTop w:val="0"/>
      <w:marBottom w:val="0"/>
      <w:divBdr>
        <w:top w:val="none" w:sz="0" w:space="0" w:color="auto"/>
        <w:left w:val="none" w:sz="0" w:space="0" w:color="auto"/>
        <w:bottom w:val="none" w:sz="0" w:space="0" w:color="auto"/>
        <w:right w:val="none" w:sz="0" w:space="0" w:color="auto"/>
      </w:divBdr>
    </w:div>
    <w:div w:id="866529704">
      <w:bodyDiv w:val="1"/>
      <w:marLeft w:val="0"/>
      <w:marRight w:val="0"/>
      <w:marTop w:val="0"/>
      <w:marBottom w:val="0"/>
      <w:divBdr>
        <w:top w:val="none" w:sz="0" w:space="0" w:color="auto"/>
        <w:left w:val="none" w:sz="0" w:space="0" w:color="auto"/>
        <w:bottom w:val="none" w:sz="0" w:space="0" w:color="auto"/>
        <w:right w:val="none" w:sz="0" w:space="0" w:color="auto"/>
      </w:divBdr>
    </w:div>
    <w:div w:id="867521675">
      <w:bodyDiv w:val="1"/>
      <w:marLeft w:val="0"/>
      <w:marRight w:val="0"/>
      <w:marTop w:val="0"/>
      <w:marBottom w:val="0"/>
      <w:divBdr>
        <w:top w:val="none" w:sz="0" w:space="0" w:color="auto"/>
        <w:left w:val="none" w:sz="0" w:space="0" w:color="auto"/>
        <w:bottom w:val="none" w:sz="0" w:space="0" w:color="auto"/>
        <w:right w:val="none" w:sz="0" w:space="0" w:color="auto"/>
      </w:divBdr>
    </w:div>
    <w:div w:id="867715164">
      <w:bodyDiv w:val="1"/>
      <w:marLeft w:val="0"/>
      <w:marRight w:val="0"/>
      <w:marTop w:val="0"/>
      <w:marBottom w:val="0"/>
      <w:divBdr>
        <w:top w:val="none" w:sz="0" w:space="0" w:color="auto"/>
        <w:left w:val="none" w:sz="0" w:space="0" w:color="auto"/>
        <w:bottom w:val="none" w:sz="0" w:space="0" w:color="auto"/>
        <w:right w:val="none" w:sz="0" w:space="0" w:color="auto"/>
      </w:divBdr>
    </w:div>
    <w:div w:id="867792008">
      <w:bodyDiv w:val="1"/>
      <w:marLeft w:val="0"/>
      <w:marRight w:val="0"/>
      <w:marTop w:val="0"/>
      <w:marBottom w:val="0"/>
      <w:divBdr>
        <w:top w:val="none" w:sz="0" w:space="0" w:color="auto"/>
        <w:left w:val="none" w:sz="0" w:space="0" w:color="auto"/>
        <w:bottom w:val="none" w:sz="0" w:space="0" w:color="auto"/>
        <w:right w:val="none" w:sz="0" w:space="0" w:color="auto"/>
      </w:divBdr>
      <w:divsChild>
        <w:div w:id="1627812303">
          <w:marLeft w:val="0"/>
          <w:marRight w:val="0"/>
          <w:marTop w:val="0"/>
          <w:marBottom w:val="0"/>
          <w:divBdr>
            <w:top w:val="none" w:sz="0" w:space="0" w:color="auto"/>
            <w:left w:val="none" w:sz="0" w:space="0" w:color="auto"/>
            <w:bottom w:val="none" w:sz="0" w:space="0" w:color="auto"/>
            <w:right w:val="none" w:sz="0" w:space="0" w:color="auto"/>
          </w:divBdr>
        </w:div>
        <w:div w:id="618411393">
          <w:marLeft w:val="0"/>
          <w:marRight w:val="0"/>
          <w:marTop w:val="0"/>
          <w:marBottom w:val="0"/>
          <w:divBdr>
            <w:top w:val="none" w:sz="0" w:space="0" w:color="auto"/>
            <w:left w:val="none" w:sz="0" w:space="0" w:color="auto"/>
            <w:bottom w:val="none" w:sz="0" w:space="0" w:color="auto"/>
            <w:right w:val="none" w:sz="0" w:space="0" w:color="auto"/>
          </w:divBdr>
        </w:div>
      </w:divsChild>
    </w:div>
    <w:div w:id="867984113">
      <w:bodyDiv w:val="1"/>
      <w:marLeft w:val="0"/>
      <w:marRight w:val="0"/>
      <w:marTop w:val="0"/>
      <w:marBottom w:val="0"/>
      <w:divBdr>
        <w:top w:val="none" w:sz="0" w:space="0" w:color="auto"/>
        <w:left w:val="none" w:sz="0" w:space="0" w:color="auto"/>
        <w:bottom w:val="none" w:sz="0" w:space="0" w:color="auto"/>
        <w:right w:val="none" w:sz="0" w:space="0" w:color="auto"/>
      </w:divBdr>
    </w:div>
    <w:div w:id="868958221">
      <w:bodyDiv w:val="1"/>
      <w:marLeft w:val="0"/>
      <w:marRight w:val="0"/>
      <w:marTop w:val="0"/>
      <w:marBottom w:val="0"/>
      <w:divBdr>
        <w:top w:val="none" w:sz="0" w:space="0" w:color="auto"/>
        <w:left w:val="none" w:sz="0" w:space="0" w:color="auto"/>
        <w:bottom w:val="none" w:sz="0" w:space="0" w:color="auto"/>
        <w:right w:val="none" w:sz="0" w:space="0" w:color="auto"/>
      </w:divBdr>
    </w:div>
    <w:div w:id="869877101">
      <w:bodyDiv w:val="1"/>
      <w:marLeft w:val="0"/>
      <w:marRight w:val="0"/>
      <w:marTop w:val="0"/>
      <w:marBottom w:val="0"/>
      <w:divBdr>
        <w:top w:val="none" w:sz="0" w:space="0" w:color="auto"/>
        <w:left w:val="none" w:sz="0" w:space="0" w:color="auto"/>
        <w:bottom w:val="none" w:sz="0" w:space="0" w:color="auto"/>
        <w:right w:val="none" w:sz="0" w:space="0" w:color="auto"/>
      </w:divBdr>
    </w:div>
    <w:div w:id="870149082">
      <w:bodyDiv w:val="1"/>
      <w:marLeft w:val="0"/>
      <w:marRight w:val="0"/>
      <w:marTop w:val="0"/>
      <w:marBottom w:val="0"/>
      <w:divBdr>
        <w:top w:val="none" w:sz="0" w:space="0" w:color="auto"/>
        <w:left w:val="none" w:sz="0" w:space="0" w:color="auto"/>
        <w:bottom w:val="none" w:sz="0" w:space="0" w:color="auto"/>
        <w:right w:val="none" w:sz="0" w:space="0" w:color="auto"/>
      </w:divBdr>
    </w:div>
    <w:div w:id="870610231">
      <w:bodyDiv w:val="1"/>
      <w:marLeft w:val="0"/>
      <w:marRight w:val="0"/>
      <w:marTop w:val="0"/>
      <w:marBottom w:val="0"/>
      <w:divBdr>
        <w:top w:val="none" w:sz="0" w:space="0" w:color="auto"/>
        <w:left w:val="none" w:sz="0" w:space="0" w:color="auto"/>
        <w:bottom w:val="none" w:sz="0" w:space="0" w:color="auto"/>
        <w:right w:val="none" w:sz="0" w:space="0" w:color="auto"/>
      </w:divBdr>
    </w:div>
    <w:div w:id="871649141">
      <w:bodyDiv w:val="1"/>
      <w:marLeft w:val="0"/>
      <w:marRight w:val="0"/>
      <w:marTop w:val="0"/>
      <w:marBottom w:val="0"/>
      <w:divBdr>
        <w:top w:val="none" w:sz="0" w:space="0" w:color="auto"/>
        <w:left w:val="none" w:sz="0" w:space="0" w:color="auto"/>
        <w:bottom w:val="none" w:sz="0" w:space="0" w:color="auto"/>
        <w:right w:val="none" w:sz="0" w:space="0" w:color="auto"/>
      </w:divBdr>
    </w:div>
    <w:div w:id="873883154">
      <w:bodyDiv w:val="1"/>
      <w:marLeft w:val="0"/>
      <w:marRight w:val="0"/>
      <w:marTop w:val="0"/>
      <w:marBottom w:val="0"/>
      <w:divBdr>
        <w:top w:val="none" w:sz="0" w:space="0" w:color="auto"/>
        <w:left w:val="none" w:sz="0" w:space="0" w:color="auto"/>
        <w:bottom w:val="none" w:sz="0" w:space="0" w:color="auto"/>
        <w:right w:val="none" w:sz="0" w:space="0" w:color="auto"/>
      </w:divBdr>
    </w:div>
    <w:div w:id="874005721">
      <w:bodyDiv w:val="1"/>
      <w:marLeft w:val="0"/>
      <w:marRight w:val="0"/>
      <w:marTop w:val="0"/>
      <w:marBottom w:val="0"/>
      <w:divBdr>
        <w:top w:val="none" w:sz="0" w:space="0" w:color="auto"/>
        <w:left w:val="none" w:sz="0" w:space="0" w:color="auto"/>
        <w:bottom w:val="none" w:sz="0" w:space="0" w:color="auto"/>
        <w:right w:val="none" w:sz="0" w:space="0" w:color="auto"/>
      </w:divBdr>
    </w:div>
    <w:div w:id="874733813">
      <w:bodyDiv w:val="1"/>
      <w:marLeft w:val="0"/>
      <w:marRight w:val="0"/>
      <w:marTop w:val="0"/>
      <w:marBottom w:val="0"/>
      <w:divBdr>
        <w:top w:val="none" w:sz="0" w:space="0" w:color="auto"/>
        <w:left w:val="none" w:sz="0" w:space="0" w:color="auto"/>
        <w:bottom w:val="none" w:sz="0" w:space="0" w:color="auto"/>
        <w:right w:val="none" w:sz="0" w:space="0" w:color="auto"/>
      </w:divBdr>
    </w:div>
    <w:div w:id="875046927">
      <w:bodyDiv w:val="1"/>
      <w:marLeft w:val="0"/>
      <w:marRight w:val="0"/>
      <w:marTop w:val="0"/>
      <w:marBottom w:val="0"/>
      <w:divBdr>
        <w:top w:val="none" w:sz="0" w:space="0" w:color="auto"/>
        <w:left w:val="none" w:sz="0" w:space="0" w:color="auto"/>
        <w:bottom w:val="none" w:sz="0" w:space="0" w:color="auto"/>
        <w:right w:val="none" w:sz="0" w:space="0" w:color="auto"/>
      </w:divBdr>
    </w:div>
    <w:div w:id="877935492">
      <w:bodyDiv w:val="1"/>
      <w:marLeft w:val="0"/>
      <w:marRight w:val="0"/>
      <w:marTop w:val="0"/>
      <w:marBottom w:val="0"/>
      <w:divBdr>
        <w:top w:val="none" w:sz="0" w:space="0" w:color="auto"/>
        <w:left w:val="none" w:sz="0" w:space="0" w:color="auto"/>
        <w:bottom w:val="none" w:sz="0" w:space="0" w:color="auto"/>
        <w:right w:val="none" w:sz="0" w:space="0" w:color="auto"/>
      </w:divBdr>
    </w:div>
    <w:div w:id="878779113">
      <w:bodyDiv w:val="1"/>
      <w:marLeft w:val="0"/>
      <w:marRight w:val="0"/>
      <w:marTop w:val="0"/>
      <w:marBottom w:val="0"/>
      <w:divBdr>
        <w:top w:val="none" w:sz="0" w:space="0" w:color="auto"/>
        <w:left w:val="none" w:sz="0" w:space="0" w:color="auto"/>
        <w:bottom w:val="none" w:sz="0" w:space="0" w:color="auto"/>
        <w:right w:val="none" w:sz="0" w:space="0" w:color="auto"/>
      </w:divBdr>
    </w:div>
    <w:div w:id="879363410">
      <w:bodyDiv w:val="1"/>
      <w:marLeft w:val="0"/>
      <w:marRight w:val="0"/>
      <w:marTop w:val="0"/>
      <w:marBottom w:val="0"/>
      <w:divBdr>
        <w:top w:val="none" w:sz="0" w:space="0" w:color="auto"/>
        <w:left w:val="none" w:sz="0" w:space="0" w:color="auto"/>
        <w:bottom w:val="none" w:sz="0" w:space="0" w:color="auto"/>
        <w:right w:val="none" w:sz="0" w:space="0" w:color="auto"/>
      </w:divBdr>
    </w:div>
    <w:div w:id="879440150">
      <w:bodyDiv w:val="1"/>
      <w:marLeft w:val="0"/>
      <w:marRight w:val="0"/>
      <w:marTop w:val="0"/>
      <w:marBottom w:val="0"/>
      <w:divBdr>
        <w:top w:val="none" w:sz="0" w:space="0" w:color="auto"/>
        <w:left w:val="none" w:sz="0" w:space="0" w:color="auto"/>
        <w:bottom w:val="none" w:sz="0" w:space="0" w:color="auto"/>
        <w:right w:val="none" w:sz="0" w:space="0" w:color="auto"/>
      </w:divBdr>
    </w:div>
    <w:div w:id="880289148">
      <w:bodyDiv w:val="1"/>
      <w:marLeft w:val="0"/>
      <w:marRight w:val="0"/>
      <w:marTop w:val="0"/>
      <w:marBottom w:val="0"/>
      <w:divBdr>
        <w:top w:val="none" w:sz="0" w:space="0" w:color="auto"/>
        <w:left w:val="none" w:sz="0" w:space="0" w:color="auto"/>
        <w:bottom w:val="none" w:sz="0" w:space="0" w:color="auto"/>
        <w:right w:val="none" w:sz="0" w:space="0" w:color="auto"/>
      </w:divBdr>
      <w:divsChild>
        <w:div w:id="79911344">
          <w:marLeft w:val="0"/>
          <w:marRight w:val="0"/>
          <w:marTop w:val="0"/>
          <w:marBottom w:val="0"/>
          <w:divBdr>
            <w:top w:val="none" w:sz="0" w:space="0" w:color="auto"/>
            <w:left w:val="none" w:sz="0" w:space="0" w:color="auto"/>
            <w:bottom w:val="none" w:sz="0" w:space="0" w:color="auto"/>
            <w:right w:val="none" w:sz="0" w:space="0" w:color="auto"/>
          </w:divBdr>
        </w:div>
        <w:div w:id="394624424">
          <w:marLeft w:val="0"/>
          <w:marRight w:val="0"/>
          <w:marTop w:val="0"/>
          <w:marBottom w:val="0"/>
          <w:divBdr>
            <w:top w:val="none" w:sz="0" w:space="0" w:color="auto"/>
            <w:left w:val="none" w:sz="0" w:space="0" w:color="auto"/>
            <w:bottom w:val="none" w:sz="0" w:space="0" w:color="auto"/>
            <w:right w:val="none" w:sz="0" w:space="0" w:color="auto"/>
          </w:divBdr>
          <w:divsChild>
            <w:div w:id="133996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210556">
      <w:bodyDiv w:val="1"/>
      <w:marLeft w:val="0"/>
      <w:marRight w:val="0"/>
      <w:marTop w:val="0"/>
      <w:marBottom w:val="0"/>
      <w:divBdr>
        <w:top w:val="none" w:sz="0" w:space="0" w:color="auto"/>
        <w:left w:val="none" w:sz="0" w:space="0" w:color="auto"/>
        <w:bottom w:val="none" w:sz="0" w:space="0" w:color="auto"/>
        <w:right w:val="none" w:sz="0" w:space="0" w:color="auto"/>
      </w:divBdr>
      <w:divsChild>
        <w:div w:id="1566716784">
          <w:marLeft w:val="0"/>
          <w:marRight w:val="0"/>
          <w:marTop w:val="0"/>
          <w:marBottom w:val="0"/>
          <w:divBdr>
            <w:top w:val="none" w:sz="0" w:space="0" w:color="auto"/>
            <w:left w:val="none" w:sz="0" w:space="0" w:color="auto"/>
            <w:bottom w:val="none" w:sz="0" w:space="0" w:color="auto"/>
            <w:right w:val="none" w:sz="0" w:space="0" w:color="auto"/>
          </w:divBdr>
        </w:div>
        <w:div w:id="1371686021">
          <w:marLeft w:val="0"/>
          <w:marRight w:val="0"/>
          <w:marTop w:val="0"/>
          <w:marBottom w:val="0"/>
          <w:divBdr>
            <w:top w:val="none" w:sz="0" w:space="0" w:color="auto"/>
            <w:left w:val="none" w:sz="0" w:space="0" w:color="auto"/>
            <w:bottom w:val="none" w:sz="0" w:space="0" w:color="auto"/>
            <w:right w:val="none" w:sz="0" w:space="0" w:color="auto"/>
          </w:divBdr>
        </w:div>
      </w:divsChild>
    </w:div>
    <w:div w:id="882600834">
      <w:bodyDiv w:val="1"/>
      <w:marLeft w:val="0"/>
      <w:marRight w:val="0"/>
      <w:marTop w:val="0"/>
      <w:marBottom w:val="0"/>
      <w:divBdr>
        <w:top w:val="none" w:sz="0" w:space="0" w:color="auto"/>
        <w:left w:val="none" w:sz="0" w:space="0" w:color="auto"/>
        <w:bottom w:val="none" w:sz="0" w:space="0" w:color="auto"/>
        <w:right w:val="none" w:sz="0" w:space="0" w:color="auto"/>
      </w:divBdr>
    </w:div>
    <w:div w:id="884030291">
      <w:bodyDiv w:val="1"/>
      <w:marLeft w:val="0"/>
      <w:marRight w:val="0"/>
      <w:marTop w:val="0"/>
      <w:marBottom w:val="0"/>
      <w:divBdr>
        <w:top w:val="none" w:sz="0" w:space="0" w:color="auto"/>
        <w:left w:val="none" w:sz="0" w:space="0" w:color="auto"/>
        <w:bottom w:val="none" w:sz="0" w:space="0" w:color="auto"/>
        <w:right w:val="none" w:sz="0" w:space="0" w:color="auto"/>
      </w:divBdr>
      <w:divsChild>
        <w:div w:id="1981615447">
          <w:marLeft w:val="0"/>
          <w:marRight w:val="0"/>
          <w:marTop w:val="0"/>
          <w:marBottom w:val="0"/>
          <w:divBdr>
            <w:top w:val="none" w:sz="0" w:space="0" w:color="auto"/>
            <w:left w:val="none" w:sz="0" w:space="0" w:color="auto"/>
            <w:bottom w:val="none" w:sz="0" w:space="0" w:color="auto"/>
            <w:right w:val="none" w:sz="0" w:space="0" w:color="auto"/>
          </w:divBdr>
        </w:div>
        <w:div w:id="469127125">
          <w:marLeft w:val="0"/>
          <w:marRight w:val="0"/>
          <w:marTop w:val="0"/>
          <w:marBottom w:val="0"/>
          <w:divBdr>
            <w:top w:val="none" w:sz="0" w:space="0" w:color="auto"/>
            <w:left w:val="none" w:sz="0" w:space="0" w:color="auto"/>
            <w:bottom w:val="none" w:sz="0" w:space="0" w:color="auto"/>
            <w:right w:val="none" w:sz="0" w:space="0" w:color="auto"/>
          </w:divBdr>
        </w:div>
      </w:divsChild>
    </w:div>
    <w:div w:id="886531485">
      <w:bodyDiv w:val="1"/>
      <w:marLeft w:val="0"/>
      <w:marRight w:val="0"/>
      <w:marTop w:val="0"/>
      <w:marBottom w:val="0"/>
      <w:divBdr>
        <w:top w:val="none" w:sz="0" w:space="0" w:color="auto"/>
        <w:left w:val="none" w:sz="0" w:space="0" w:color="auto"/>
        <w:bottom w:val="none" w:sz="0" w:space="0" w:color="auto"/>
        <w:right w:val="none" w:sz="0" w:space="0" w:color="auto"/>
      </w:divBdr>
    </w:div>
    <w:div w:id="886642355">
      <w:bodyDiv w:val="1"/>
      <w:marLeft w:val="0"/>
      <w:marRight w:val="0"/>
      <w:marTop w:val="0"/>
      <w:marBottom w:val="0"/>
      <w:divBdr>
        <w:top w:val="none" w:sz="0" w:space="0" w:color="auto"/>
        <w:left w:val="none" w:sz="0" w:space="0" w:color="auto"/>
        <w:bottom w:val="none" w:sz="0" w:space="0" w:color="auto"/>
        <w:right w:val="none" w:sz="0" w:space="0" w:color="auto"/>
      </w:divBdr>
    </w:div>
    <w:div w:id="887841235">
      <w:bodyDiv w:val="1"/>
      <w:marLeft w:val="0"/>
      <w:marRight w:val="0"/>
      <w:marTop w:val="0"/>
      <w:marBottom w:val="0"/>
      <w:divBdr>
        <w:top w:val="none" w:sz="0" w:space="0" w:color="auto"/>
        <w:left w:val="none" w:sz="0" w:space="0" w:color="auto"/>
        <w:bottom w:val="none" w:sz="0" w:space="0" w:color="auto"/>
        <w:right w:val="none" w:sz="0" w:space="0" w:color="auto"/>
      </w:divBdr>
    </w:div>
    <w:div w:id="888565265">
      <w:bodyDiv w:val="1"/>
      <w:marLeft w:val="0"/>
      <w:marRight w:val="0"/>
      <w:marTop w:val="0"/>
      <w:marBottom w:val="0"/>
      <w:divBdr>
        <w:top w:val="none" w:sz="0" w:space="0" w:color="auto"/>
        <w:left w:val="none" w:sz="0" w:space="0" w:color="auto"/>
        <w:bottom w:val="none" w:sz="0" w:space="0" w:color="auto"/>
        <w:right w:val="none" w:sz="0" w:space="0" w:color="auto"/>
      </w:divBdr>
    </w:div>
    <w:div w:id="888610093">
      <w:bodyDiv w:val="1"/>
      <w:marLeft w:val="0"/>
      <w:marRight w:val="0"/>
      <w:marTop w:val="0"/>
      <w:marBottom w:val="0"/>
      <w:divBdr>
        <w:top w:val="none" w:sz="0" w:space="0" w:color="auto"/>
        <w:left w:val="none" w:sz="0" w:space="0" w:color="auto"/>
        <w:bottom w:val="none" w:sz="0" w:space="0" w:color="auto"/>
        <w:right w:val="none" w:sz="0" w:space="0" w:color="auto"/>
      </w:divBdr>
    </w:div>
    <w:div w:id="888616126">
      <w:bodyDiv w:val="1"/>
      <w:marLeft w:val="0"/>
      <w:marRight w:val="0"/>
      <w:marTop w:val="0"/>
      <w:marBottom w:val="0"/>
      <w:divBdr>
        <w:top w:val="none" w:sz="0" w:space="0" w:color="auto"/>
        <w:left w:val="none" w:sz="0" w:space="0" w:color="auto"/>
        <w:bottom w:val="none" w:sz="0" w:space="0" w:color="auto"/>
        <w:right w:val="none" w:sz="0" w:space="0" w:color="auto"/>
      </w:divBdr>
    </w:div>
    <w:div w:id="889463951">
      <w:bodyDiv w:val="1"/>
      <w:marLeft w:val="0"/>
      <w:marRight w:val="0"/>
      <w:marTop w:val="0"/>
      <w:marBottom w:val="0"/>
      <w:divBdr>
        <w:top w:val="none" w:sz="0" w:space="0" w:color="auto"/>
        <w:left w:val="none" w:sz="0" w:space="0" w:color="auto"/>
        <w:bottom w:val="none" w:sz="0" w:space="0" w:color="auto"/>
        <w:right w:val="none" w:sz="0" w:space="0" w:color="auto"/>
      </w:divBdr>
    </w:div>
    <w:div w:id="890385272">
      <w:bodyDiv w:val="1"/>
      <w:marLeft w:val="0"/>
      <w:marRight w:val="0"/>
      <w:marTop w:val="0"/>
      <w:marBottom w:val="0"/>
      <w:divBdr>
        <w:top w:val="none" w:sz="0" w:space="0" w:color="auto"/>
        <w:left w:val="none" w:sz="0" w:space="0" w:color="auto"/>
        <w:bottom w:val="none" w:sz="0" w:space="0" w:color="auto"/>
        <w:right w:val="none" w:sz="0" w:space="0" w:color="auto"/>
      </w:divBdr>
    </w:div>
    <w:div w:id="892499862">
      <w:bodyDiv w:val="1"/>
      <w:marLeft w:val="0"/>
      <w:marRight w:val="0"/>
      <w:marTop w:val="0"/>
      <w:marBottom w:val="0"/>
      <w:divBdr>
        <w:top w:val="none" w:sz="0" w:space="0" w:color="auto"/>
        <w:left w:val="none" w:sz="0" w:space="0" w:color="auto"/>
        <w:bottom w:val="none" w:sz="0" w:space="0" w:color="auto"/>
        <w:right w:val="none" w:sz="0" w:space="0" w:color="auto"/>
      </w:divBdr>
    </w:div>
    <w:div w:id="892929161">
      <w:bodyDiv w:val="1"/>
      <w:marLeft w:val="0"/>
      <w:marRight w:val="0"/>
      <w:marTop w:val="0"/>
      <w:marBottom w:val="0"/>
      <w:divBdr>
        <w:top w:val="none" w:sz="0" w:space="0" w:color="auto"/>
        <w:left w:val="none" w:sz="0" w:space="0" w:color="auto"/>
        <w:bottom w:val="none" w:sz="0" w:space="0" w:color="auto"/>
        <w:right w:val="none" w:sz="0" w:space="0" w:color="auto"/>
      </w:divBdr>
    </w:div>
    <w:div w:id="894202741">
      <w:bodyDiv w:val="1"/>
      <w:marLeft w:val="0"/>
      <w:marRight w:val="0"/>
      <w:marTop w:val="0"/>
      <w:marBottom w:val="0"/>
      <w:divBdr>
        <w:top w:val="none" w:sz="0" w:space="0" w:color="auto"/>
        <w:left w:val="none" w:sz="0" w:space="0" w:color="auto"/>
        <w:bottom w:val="none" w:sz="0" w:space="0" w:color="auto"/>
        <w:right w:val="none" w:sz="0" w:space="0" w:color="auto"/>
      </w:divBdr>
    </w:div>
    <w:div w:id="894438289">
      <w:bodyDiv w:val="1"/>
      <w:marLeft w:val="0"/>
      <w:marRight w:val="0"/>
      <w:marTop w:val="0"/>
      <w:marBottom w:val="0"/>
      <w:divBdr>
        <w:top w:val="none" w:sz="0" w:space="0" w:color="auto"/>
        <w:left w:val="none" w:sz="0" w:space="0" w:color="auto"/>
        <w:bottom w:val="none" w:sz="0" w:space="0" w:color="auto"/>
        <w:right w:val="none" w:sz="0" w:space="0" w:color="auto"/>
      </w:divBdr>
    </w:div>
    <w:div w:id="896625733">
      <w:bodyDiv w:val="1"/>
      <w:marLeft w:val="0"/>
      <w:marRight w:val="0"/>
      <w:marTop w:val="0"/>
      <w:marBottom w:val="0"/>
      <w:divBdr>
        <w:top w:val="none" w:sz="0" w:space="0" w:color="auto"/>
        <w:left w:val="none" w:sz="0" w:space="0" w:color="auto"/>
        <w:bottom w:val="none" w:sz="0" w:space="0" w:color="auto"/>
        <w:right w:val="none" w:sz="0" w:space="0" w:color="auto"/>
      </w:divBdr>
    </w:div>
    <w:div w:id="899286700">
      <w:bodyDiv w:val="1"/>
      <w:marLeft w:val="0"/>
      <w:marRight w:val="0"/>
      <w:marTop w:val="0"/>
      <w:marBottom w:val="0"/>
      <w:divBdr>
        <w:top w:val="none" w:sz="0" w:space="0" w:color="auto"/>
        <w:left w:val="none" w:sz="0" w:space="0" w:color="auto"/>
        <w:bottom w:val="none" w:sz="0" w:space="0" w:color="auto"/>
        <w:right w:val="none" w:sz="0" w:space="0" w:color="auto"/>
      </w:divBdr>
    </w:div>
    <w:div w:id="900360992">
      <w:bodyDiv w:val="1"/>
      <w:marLeft w:val="0"/>
      <w:marRight w:val="0"/>
      <w:marTop w:val="0"/>
      <w:marBottom w:val="0"/>
      <w:divBdr>
        <w:top w:val="none" w:sz="0" w:space="0" w:color="auto"/>
        <w:left w:val="none" w:sz="0" w:space="0" w:color="auto"/>
        <w:bottom w:val="none" w:sz="0" w:space="0" w:color="auto"/>
        <w:right w:val="none" w:sz="0" w:space="0" w:color="auto"/>
      </w:divBdr>
      <w:divsChild>
        <w:div w:id="1445611126">
          <w:marLeft w:val="0"/>
          <w:marRight w:val="0"/>
          <w:marTop w:val="0"/>
          <w:marBottom w:val="0"/>
          <w:divBdr>
            <w:top w:val="none" w:sz="0" w:space="0" w:color="auto"/>
            <w:left w:val="none" w:sz="0" w:space="0" w:color="auto"/>
            <w:bottom w:val="none" w:sz="0" w:space="0" w:color="auto"/>
            <w:right w:val="none" w:sz="0" w:space="0" w:color="auto"/>
          </w:divBdr>
        </w:div>
        <w:div w:id="1007026451">
          <w:marLeft w:val="0"/>
          <w:marRight w:val="0"/>
          <w:marTop w:val="0"/>
          <w:marBottom w:val="0"/>
          <w:divBdr>
            <w:top w:val="none" w:sz="0" w:space="0" w:color="auto"/>
            <w:left w:val="none" w:sz="0" w:space="0" w:color="auto"/>
            <w:bottom w:val="none" w:sz="0" w:space="0" w:color="auto"/>
            <w:right w:val="none" w:sz="0" w:space="0" w:color="auto"/>
          </w:divBdr>
        </w:div>
      </w:divsChild>
    </w:div>
    <w:div w:id="900408204">
      <w:bodyDiv w:val="1"/>
      <w:marLeft w:val="0"/>
      <w:marRight w:val="0"/>
      <w:marTop w:val="0"/>
      <w:marBottom w:val="0"/>
      <w:divBdr>
        <w:top w:val="none" w:sz="0" w:space="0" w:color="auto"/>
        <w:left w:val="none" w:sz="0" w:space="0" w:color="auto"/>
        <w:bottom w:val="none" w:sz="0" w:space="0" w:color="auto"/>
        <w:right w:val="none" w:sz="0" w:space="0" w:color="auto"/>
      </w:divBdr>
      <w:divsChild>
        <w:div w:id="890968929">
          <w:marLeft w:val="0"/>
          <w:marRight w:val="0"/>
          <w:marTop w:val="0"/>
          <w:marBottom w:val="0"/>
          <w:divBdr>
            <w:top w:val="none" w:sz="0" w:space="0" w:color="auto"/>
            <w:left w:val="none" w:sz="0" w:space="0" w:color="auto"/>
            <w:bottom w:val="none" w:sz="0" w:space="0" w:color="auto"/>
            <w:right w:val="none" w:sz="0" w:space="0" w:color="auto"/>
          </w:divBdr>
        </w:div>
        <w:div w:id="535774461">
          <w:marLeft w:val="0"/>
          <w:marRight w:val="0"/>
          <w:marTop w:val="0"/>
          <w:marBottom w:val="0"/>
          <w:divBdr>
            <w:top w:val="none" w:sz="0" w:space="0" w:color="auto"/>
            <w:left w:val="none" w:sz="0" w:space="0" w:color="auto"/>
            <w:bottom w:val="none" w:sz="0" w:space="0" w:color="auto"/>
            <w:right w:val="none" w:sz="0" w:space="0" w:color="auto"/>
          </w:divBdr>
        </w:div>
      </w:divsChild>
    </w:div>
    <w:div w:id="902525609">
      <w:bodyDiv w:val="1"/>
      <w:marLeft w:val="0"/>
      <w:marRight w:val="0"/>
      <w:marTop w:val="0"/>
      <w:marBottom w:val="0"/>
      <w:divBdr>
        <w:top w:val="none" w:sz="0" w:space="0" w:color="auto"/>
        <w:left w:val="none" w:sz="0" w:space="0" w:color="auto"/>
        <w:bottom w:val="none" w:sz="0" w:space="0" w:color="auto"/>
        <w:right w:val="none" w:sz="0" w:space="0" w:color="auto"/>
      </w:divBdr>
    </w:div>
    <w:div w:id="902569400">
      <w:bodyDiv w:val="1"/>
      <w:marLeft w:val="0"/>
      <w:marRight w:val="0"/>
      <w:marTop w:val="0"/>
      <w:marBottom w:val="0"/>
      <w:divBdr>
        <w:top w:val="none" w:sz="0" w:space="0" w:color="auto"/>
        <w:left w:val="none" w:sz="0" w:space="0" w:color="auto"/>
        <w:bottom w:val="none" w:sz="0" w:space="0" w:color="auto"/>
        <w:right w:val="none" w:sz="0" w:space="0" w:color="auto"/>
      </w:divBdr>
      <w:divsChild>
        <w:div w:id="335964875">
          <w:marLeft w:val="0"/>
          <w:marRight w:val="0"/>
          <w:marTop w:val="0"/>
          <w:marBottom w:val="0"/>
          <w:divBdr>
            <w:top w:val="none" w:sz="0" w:space="0" w:color="auto"/>
            <w:left w:val="none" w:sz="0" w:space="0" w:color="auto"/>
            <w:bottom w:val="none" w:sz="0" w:space="0" w:color="auto"/>
            <w:right w:val="none" w:sz="0" w:space="0" w:color="auto"/>
          </w:divBdr>
        </w:div>
        <w:div w:id="1607078601">
          <w:marLeft w:val="0"/>
          <w:marRight w:val="0"/>
          <w:marTop w:val="0"/>
          <w:marBottom w:val="0"/>
          <w:divBdr>
            <w:top w:val="none" w:sz="0" w:space="0" w:color="auto"/>
            <w:left w:val="none" w:sz="0" w:space="0" w:color="auto"/>
            <w:bottom w:val="none" w:sz="0" w:space="0" w:color="auto"/>
            <w:right w:val="none" w:sz="0" w:space="0" w:color="auto"/>
          </w:divBdr>
        </w:div>
      </w:divsChild>
    </w:div>
    <w:div w:id="903877429">
      <w:bodyDiv w:val="1"/>
      <w:marLeft w:val="0"/>
      <w:marRight w:val="0"/>
      <w:marTop w:val="0"/>
      <w:marBottom w:val="0"/>
      <w:divBdr>
        <w:top w:val="none" w:sz="0" w:space="0" w:color="auto"/>
        <w:left w:val="none" w:sz="0" w:space="0" w:color="auto"/>
        <w:bottom w:val="none" w:sz="0" w:space="0" w:color="auto"/>
        <w:right w:val="none" w:sz="0" w:space="0" w:color="auto"/>
      </w:divBdr>
    </w:div>
    <w:div w:id="904295304">
      <w:bodyDiv w:val="1"/>
      <w:marLeft w:val="0"/>
      <w:marRight w:val="0"/>
      <w:marTop w:val="0"/>
      <w:marBottom w:val="0"/>
      <w:divBdr>
        <w:top w:val="none" w:sz="0" w:space="0" w:color="auto"/>
        <w:left w:val="none" w:sz="0" w:space="0" w:color="auto"/>
        <w:bottom w:val="none" w:sz="0" w:space="0" w:color="auto"/>
        <w:right w:val="none" w:sz="0" w:space="0" w:color="auto"/>
      </w:divBdr>
    </w:div>
    <w:div w:id="904295600">
      <w:bodyDiv w:val="1"/>
      <w:marLeft w:val="0"/>
      <w:marRight w:val="0"/>
      <w:marTop w:val="0"/>
      <w:marBottom w:val="0"/>
      <w:divBdr>
        <w:top w:val="none" w:sz="0" w:space="0" w:color="auto"/>
        <w:left w:val="none" w:sz="0" w:space="0" w:color="auto"/>
        <w:bottom w:val="none" w:sz="0" w:space="0" w:color="auto"/>
        <w:right w:val="none" w:sz="0" w:space="0" w:color="auto"/>
      </w:divBdr>
    </w:div>
    <w:div w:id="904875859">
      <w:bodyDiv w:val="1"/>
      <w:marLeft w:val="0"/>
      <w:marRight w:val="0"/>
      <w:marTop w:val="0"/>
      <w:marBottom w:val="0"/>
      <w:divBdr>
        <w:top w:val="none" w:sz="0" w:space="0" w:color="auto"/>
        <w:left w:val="none" w:sz="0" w:space="0" w:color="auto"/>
        <w:bottom w:val="none" w:sz="0" w:space="0" w:color="auto"/>
        <w:right w:val="none" w:sz="0" w:space="0" w:color="auto"/>
      </w:divBdr>
    </w:div>
    <w:div w:id="906843700">
      <w:bodyDiv w:val="1"/>
      <w:marLeft w:val="0"/>
      <w:marRight w:val="0"/>
      <w:marTop w:val="0"/>
      <w:marBottom w:val="0"/>
      <w:divBdr>
        <w:top w:val="none" w:sz="0" w:space="0" w:color="auto"/>
        <w:left w:val="none" w:sz="0" w:space="0" w:color="auto"/>
        <w:bottom w:val="none" w:sz="0" w:space="0" w:color="auto"/>
        <w:right w:val="none" w:sz="0" w:space="0" w:color="auto"/>
      </w:divBdr>
    </w:div>
    <w:div w:id="907689114">
      <w:bodyDiv w:val="1"/>
      <w:marLeft w:val="0"/>
      <w:marRight w:val="0"/>
      <w:marTop w:val="0"/>
      <w:marBottom w:val="0"/>
      <w:divBdr>
        <w:top w:val="none" w:sz="0" w:space="0" w:color="auto"/>
        <w:left w:val="none" w:sz="0" w:space="0" w:color="auto"/>
        <w:bottom w:val="none" w:sz="0" w:space="0" w:color="auto"/>
        <w:right w:val="none" w:sz="0" w:space="0" w:color="auto"/>
      </w:divBdr>
    </w:div>
    <w:div w:id="910625799">
      <w:bodyDiv w:val="1"/>
      <w:marLeft w:val="0"/>
      <w:marRight w:val="0"/>
      <w:marTop w:val="0"/>
      <w:marBottom w:val="0"/>
      <w:divBdr>
        <w:top w:val="none" w:sz="0" w:space="0" w:color="auto"/>
        <w:left w:val="none" w:sz="0" w:space="0" w:color="auto"/>
        <w:bottom w:val="none" w:sz="0" w:space="0" w:color="auto"/>
        <w:right w:val="none" w:sz="0" w:space="0" w:color="auto"/>
      </w:divBdr>
    </w:div>
    <w:div w:id="910888242">
      <w:bodyDiv w:val="1"/>
      <w:marLeft w:val="0"/>
      <w:marRight w:val="0"/>
      <w:marTop w:val="0"/>
      <w:marBottom w:val="0"/>
      <w:divBdr>
        <w:top w:val="none" w:sz="0" w:space="0" w:color="auto"/>
        <w:left w:val="none" w:sz="0" w:space="0" w:color="auto"/>
        <w:bottom w:val="none" w:sz="0" w:space="0" w:color="auto"/>
        <w:right w:val="none" w:sz="0" w:space="0" w:color="auto"/>
      </w:divBdr>
    </w:div>
    <w:div w:id="911810610">
      <w:bodyDiv w:val="1"/>
      <w:marLeft w:val="0"/>
      <w:marRight w:val="0"/>
      <w:marTop w:val="0"/>
      <w:marBottom w:val="0"/>
      <w:divBdr>
        <w:top w:val="none" w:sz="0" w:space="0" w:color="auto"/>
        <w:left w:val="none" w:sz="0" w:space="0" w:color="auto"/>
        <w:bottom w:val="none" w:sz="0" w:space="0" w:color="auto"/>
        <w:right w:val="none" w:sz="0" w:space="0" w:color="auto"/>
      </w:divBdr>
    </w:div>
    <w:div w:id="915433497">
      <w:bodyDiv w:val="1"/>
      <w:marLeft w:val="0"/>
      <w:marRight w:val="0"/>
      <w:marTop w:val="0"/>
      <w:marBottom w:val="0"/>
      <w:divBdr>
        <w:top w:val="none" w:sz="0" w:space="0" w:color="auto"/>
        <w:left w:val="none" w:sz="0" w:space="0" w:color="auto"/>
        <w:bottom w:val="none" w:sz="0" w:space="0" w:color="auto"/>
        <w:right w:val="none" w:sz="0" w:space="0" w:color="auto"/>
      </w:divBdr>
    </w:div>
    <w:div w:id="915553639">
      <w:bodyDiv w:val="1"/>
      <w:marLeft w:val="0"/>
      <w:marRight w:val="0"/>
      <w:marTop w:val="0"/>
      <w:marBottom w:val="0"/>
      <w:divBdr>
        <w:top w:val="none" w:sz="0" w:space="0" w:color="auto"/>
        <w:left w:val="none" w:sz="0" w:space="0" w:color="auto"/>
        <w:bottom w:val="none" w:sz="0" w:space="0" w:color="auto"/>
        <w:right w:val="none" w:sz="0" w:space="0" w:color="auto"/>
      </w:divBdr>
    </w:div>
    <w:div w:id="917861164">
      <w:bodyDiv w:val="1"/>
      <w:marLeft w:val="0"/>
      <w:marRight w:val="0"/>
      <w:marTop w:val="0"/>
      <w:marBottom w:val="0"/>
      <w:divBdr>
        <w:top w:val="none" w:sz="0" w:space="0" w:color="auto"/>
        <w:left w:val="none" w:sz="0" w:space="0" w:color="auto"/>
        <w:bottom w:val="none" w:sz="0" w:space="0" w:color="auto"/>
        <w:right w:val="none" w:sz="0" w:space="0" w:color="auto"/>
      </w:divBdr>
    </w:div>
    <w:div w:id="918639287">
      <w:bodyDiv w:val="1"/>
      <w:marLeft w:val="0"/>
      <w:marRight w:val="0"/>
      <w:marTop w:val="0"/>
      <w:marBottom w:val="0"/>
      <w:divBdr>
        <w:top w:val="none" w:sz="0" w:space="0" w:color="auto"/>
        <w:left w:val="none" w:sz="0" w:space="0" w:color="auto"/>
        <w:bottom w:val="none" w:sz="0" w:space="0" w:color="auto"/>
        <w:right w:val="none" w:sz="0" w:space="0" w:color="auto"/>
      </w:divBdr>
    </w:div>
    <w:div w:id="920866956">
      <w:bodyDiv w:val="1"/>
      <w:marLeft w:val="0"/>
      <w:marRight w:val="0"/>
      <w:marTop w:val="0"/>
      <w:marBottom w:val="0"/>
      <w:divBdr>
        <w:top w:val="none" w:sz="0" w:space="0" w:color="auto"/>
        <w:left w:val="none" w:sz="0" w:space="0" w:color="auto"/>
        <w:bottom w:val="none" w:sz="0" w:space="0" w:color="auto"/>
        <w:right w:val="none" w:sz="0" w:space="0" w:color="auto"/>
      </w:divBdr>
    </w:div>
    <w:div w:id="923419467">
      <w:bodyDiv w:val="1"/>
      <w:marLeft w:val="0"/>
      <w:marRight w:val="0"/>
      <w:marTop w:val="0"/>
      <w:marBottom w:val="0"/>
      <w:divBdr>
        <w:top w:val="none" w:sz="0" w:space="0" w:color="auto"/>
        <w:left w:val="none" w:sz="0" w:space="0" w:color="auto"/>
        <w:bottom w:val="none" w:sz="0" w:space="0" w:color="auto"/>
        <w:right w:val="none" w:sz="0" w:space="0" w:color="auto"/>
      </w:divBdr>
      <w:divsChild>
        <w:div w:id="133526237">
          <w:marLeft w:val="0"/>
          <w:marRight w:val="0"/>
          <w:marTop w:val="0"/>
          <w:marBottom w:val="0"/>
          <w:divBdr>
            <w:top w:val="none" w:sz="0" w:space="0" w:color="auto"/>
            <w:left w:val="none" w:sz="0" w:space="0" w:color="auto"/>
            <w:bottom w:val="none" w:sz="0" w:space="0" w:color="auto"/>
            <w:right w:val="none" w:sz="0" w:space="0" w:color="auto"/>
          </w:divBdr>
        </w:div>
        <w:div w:id="646395082">
          <w:marLeft w:val="0"/>
          <w:marRight w:val="0"/>
          <w:marTop w:val="0"/>
          <w:marBottom w:val="0"/>
          <w:divBdr>
            <w:top w:val="none" w:sz="0" w:space="0" w:color="auto"/>
            <w:left w:val="none" w:sz="0" w:space="0" w:color="auto"/>
            <w:bottom w:val="none" w:sz="0" w:space="0" w:color="auto"/>
            <w:right w:val="none" w:sz="0" w:space="0" w:color="auto"/>
          </w:divBdr>
        </w:div>
        <w:div w:id="1865942672">
          <w:marLeft w:val="0"/>
          <w:marRight w:val="0"/>
          <w:marTop w:val="0"/>
          <w:marBottom w:val="0"/>
          <w:divBdr>
            <w:top w:val="none" w:sz="0" w:space="0" w:color="auto"/>
            <w:left w:val="none" w:sz="0" w:space="0" w:color="auto"/>
            <w:bottom w:val="none" w:sz="0" w:space="0" w:color="auto"/>
            <w:right w:val="none" w:sz="0" w:space="0" w:color="auto"/>
          </w:divBdr>
        </w:div>
        <w:div w:id="1280724255">
          <w:marLeft w:val="0"/>
          <w:marRight w:val="0"/>
          <w:marTop w:val="0"/>
          <w:marBottom w:val="0"/>
          <w:divBdr>
            <w:top w:val="none" w:sz="0" w:space="0" w:color="auto"/>
            <w:left w:val="none" w:sz="0" w:space="0" w:color="auto"/>
            <w:bottom w:val="none" w:sz="0" w:space="0" w:color="auto"/>
            <w:right w:val="none" w:sz="0" w:space="0" w:color="auto"/>
          </w:divBdr>
        </w:div>
      </w:divsChild>
    </w:div>
    <w:div w:id="923999401">
      <w:bodyDiv w:val="1"/>
      <w:marLeft w:val="0"/>
      <w:marRight w:val="0"/>
      <w:marTop w:val="0"/>
      <w:marBottom w:val="0"/>
      <w:divBdr>
        <w:top w:val="none" w:sz="0" w:space="0" w:color="auto"/>
        <w:left w:val="none" w:sz="0" w:space="0" w:color="auto"/>
        <w:bottom w:val="none" w:sz="0" w:space="0" w:color="auto"/>
        <w:right w:val="none" w:sz="0" w:space="0" w:color="auto"/>
      </w:divBdr>
    </w:div>
    <w:div w:id="925109661">
      <w:bodyDiv w:val="1"/>
      <w:marLeft w:val="0"/>
      <w:marRight w:val="0"/>
      <w:marTop w:val="0"/>
      <w:marBottom w:val="0"/>
      <w:divBdr>
        <w:top w:val="none" w:sz="0" w:space="0" w:color="auto"/>
        <w:left w:val="none" w:sz="0" w:space="0" w:color="auto"/>
        <w:bottom w:val="none" w:sz="0" w:space="0" w:color="auto"/>
        <w:right w:val="none" w:sz="0" w:space="0" w:color="auto"/>
      </w:divBdr>
      <w:divsChild>
        <w:div w:id="1479954564">
          <w:marLeft w:val="0"/>
          <w:marRight w:val="0"/>
          <w:marTop w:val="0"/>
          <w:marBottom w:val="0"/>
          <w:divBdr>
            <w:top w:val="none" w:sz="0" w:space="0" w:color="auto"/>
            <w:left w:val="none" w:sz="0" w:space="0" w:color="auto"/>
            <w:bottom w:val="none" w:sz="0" w:space="0" w:color="auto"/>
            <w:right w:val="none" w:sz="0" w:space="0" w:color="auto"/>
          </w:divBdr>
        </w:div>
        <w:div w:id="693307540">
          <w:marLeft w:val="0"/>
          <w:marRight w:val="0"/>
          <w:marTop w:val="0"/>
          <w:marBottom w:val="0"/>
          <w:divBdr>
            <w:top w:val="none" w:sz="0" w:space="0" w:color="auto"/>
            <w:left w:val="none" w:sz="0" w:space="0" w:color="auto"/>
            <w:bottom w:val="none" w:sz="0" w:space="0" w:color="auto"/>
            <w:right w:val="none" w:sz="0" w:space="0" w:color="auto"/>
          </w:divBdr>
        </w:div>
        <w:div w:id="1117412481">
          <w:marLeft w:val="0"/>
          <w:marRight w:val="0"/>
          <w:marTop w:val="0"/>
          <w:marBottom w:val="0"/>
          <w:divBdr>
            <w:top w:val="none" w:sz="0" w:space="0" w:color="auto"/>
            <w:left w:val="none" w:sz="0" w:space="0" w:color="auto"/>
            <w:bottom w:val="none" w:sz="0" w:space="0" w:color="auto"/>
            <w:right w:val="none" w:sz="0" w:space="0" w:color="auto"/>
          </w:divBdr>
        </w:div>
        <w:div w:id="1345595997">
          <w:marLeft w:val="0"/>
          <w:marRight w:val="0"/>
          <w:marTop w:val="0"/>
          <w:marBottom w:val="0"/>
          <w:divBdr>
            <w:top w:val="none" w:sz="0" w:space="0" w:color="auto"/>
            <w:left w:val="none" w:sz="0" w:space="0" w:color="auto"/>
            <w:bottom w:val="none" w:sz="0" w:space="0" w:color="auto"/>
            <w:right w:val="none" w:sz="0" w:space="0" w:color="auto"/>
          </w:divBdr>
        </w:div>
      </w:divsChild>
    </w:div>
    <w:div w:id="925916115">
      <w:bodyDiv w:val="1"/>
      <w:marLeft w:val="0"/>
      <w:marRight w:val="0"/>
      <w:marTop w:val="0"/>
      <w:marBottom w:val="0"/>
      <w:divBdr>
        <w:top w:val="none" w:sz="0" w:space="0" w:color="auto"/>
        <w:left w:val="none" w:sz="0" w:space="0" w:color="auto"/>
        <w:bottom w:val="none" w:sz="0" w:space="0" w:color="auto"/>
        <w:right w:val="none" w:sz="0" w:space="0" w:color="auto"/>
      </w:divBdr>
    </w:div>
    <w:div w:id="926958961">
      <w:bodyDiv w:val="1"/>
      <w:marLeft w:val="0"/>
      <w:marRight w:val="0"/>
      <w:marTop w:val="0"/>
      <w:marBottom w:val="0"/>
      <w:divBdr>
        <w:top w:val="none" w:sz="0" w:space="0" w:color="auto"/>
        <w:left w:val="none" w:sz="0" w:space="0" w:color="auto"/>
        <w:bottom w:val="none" w:sz="0" w:space="0" w:color="auto"/>
        <w:right w:val="none" w:sz="0" w:space="0" w:color="auto"/>
      </w:divBdr>
      <w:divsChild>
        <w:div w:id="1888294380">
          <w:marLeft w:val="0"/>
          <w:marRight w:val="0"/>
          <w:marTop w:val="0"/>
          <w:marBottom w:val="0"/>
          <w:divBdr>
            <w:top w:val="none" w:sz="0" w:space="0" w:color="auto"/>
            <w:left w:val="none" w:sz="0" w:space="0" w:color="auto"/>
            <w:bottom w:val="none" w:sz="0" w:space="0" w:color="auto"/>
            <w:right w:val="none" w:sz="0" w:space="0" w:color="auto"/>
          </w:divBdr>
        </w:div>
        <w:div w:id="1052802862">
          <w:marLeft w:val="0"/>
          <w:marRight w:val="0"/>
          <w:marTop w:val="0"/>
          <w:marBottom w:val="0"/>
          <w:divBdr>
            <w:top w:val="none" w:sz="0" w:space="0" w:color="auto"/>
            <w:left w:val="none" w:sz="0" w:space="0" w:color="auto"/>
            <w:bottom w:val="none" w:sz="0" w:space="0" w:color="auto"/>
            <w:right w:val="none" w:sz="0" w:space="0" w:color="auto"/>
          </w:divBdr>
        </w:div>
      </w:divsChild>
    </w:div>
    <w:div w:id="928347877">
      <w:bodyDiv w:val="1"/>
      <w:marLeft w:val="0"/>
      <w:marRight w:val="0"/>
      <w:marTop w:val="0"/>
      <w:marBottom w:val="0"/>
      <w:divBdr>
        <w:top w:val="none" w:sz="0" w:space="0" w:color="auto"/>
        <w:left w:val="none" w:sz="0" w:space="0" w:color="auto"/>
        <w:bottom w:val="none" w:sz="0" w:space="0" w:color="auto"/>
        <w:right w:val="none" w:sz="0" w:space="0" w:color="auto"/>
      </w:divBdr>
      <w:divsChild>
        <w:div w:id="775684851">
          <w:marLeft w:val="0"/>
          <w:marRight w:val="0"/>
          <w:marTop w:val="0"/>
          <w:marBottom w:val="0"/>
          <w:divBdr>
            <w:top w:val="none" w:sz="0" w:space="0" w:color="auto"/>
            <w:left w:val="none" w:sz="0" w:space="0" w:color="auto"/>
            <w:bottom w:val="none" w:sz="0" w:space="0" w:color="auto"/>
            <w:right w:val="none" w:sz="0" w:space="0" w:color="auto"/>
          </w:divBdr>
        </w:div>
        <w:div w:id="1932009589">
          <w:marLeft w:val="0"/>
          <w:marRight w:val="0"/>
          <w:marTop w:val="0"/>
          <w:marBottom w:val="0"/>
          <w:divBdr>
            <w:top w:val="none" w:sz="0" w:space="0" w:color="auto"/>
            <w:left w:val="none" w:sz="0" w:space="0" w:color="auto"/>
            <w:bottom w:val="none" w:sz="0" w:space="0" w:color="auto"/>
            <w:right w:val="none" w:sz="0" w:space="0" w:color="auto"/>
          </w:divBdr>
        </w:div>
      </w:divsChild>
    </w:div>
    <w:div w:id="930894894">
      <w:bodyDiv w:val="1"/>
      <w:marLeft w:val="0"/>
      <w:marRight w:val="0"/>
      <w:marTop w:val="0"/>
      <w:marBottom w:val="0"/>
      <w:divBdr>
        <w:top w:val="none" w:sz="0" w:space="0" w:color="auto"/>
        <w:left w:val="none" w:sz="0" w:space="0" w:color="auto"/>
        <w:bottom w:val="none" w:sz="0" w:space="0" w:color="auto"/>
        <w:right w:val="none" w:sz="0" w:space="0" w:color="auto"/>
      </w:divBdr>
    </w:div>
    <w:div w:id="933128476">
      <w:bodyDiv w:val="1"/>
      <w:marLeft w:val="0"/>
      <w:marRight w:val="0"/>
      <w:marTop w:val="0"/>
      <w:marBottom w:val="0"/>
      <w:divBdr>
        <w:top w:val="none" w:sz="0" w:space="0" w:color="auto"/>
        <w:left w:val="none" w:sz="0" w:space="0" w:color="auto"/>
        <w:bottom w:val="none" w:sz="0" w:space="0" w:color="auto"/>
        <w:right w:val="none" w:sz="0" w:space="0" w:color="auto"/>
      </w:divBdr>
    </w:div>
    <w:div w:id="934174179">
      <w:bodyDiv w:val="1"/>
      <w:marLeft w:val="0"/>
      <w:marRight w:val="0"/>
      <w:marTop w:val="0"/>
      <w:marBottom w:val="0"/>
      <w:divBdr>
        <w:top w:val="none" w:sz="0" w:space="0" w:color="auto"/>
        <w:left w:val="none" w:sz="0" w:space="0" w:color="auto"/>
        <w:bottom w:val="none" w:sz="0" w:space="0" w:color="auto"/>
        <w:right w:val="none" w:sz="0" w:space="0" w:color="auto"/>
      </w:divBdr>
    </w:div>
    <w:div w:id="935289833">
      <w:bodyDiv w:val="1"/>
      <w:marLeft w:val="0"/>
      <w:marRight w:val="0"/>
      <w:marTop w:val="0"/>
      <w:marBottom w:val="0"/>
      <w:divBdr>
        <w:top w:val="none" w:sz="0" w:space="0" w:color="auto"/>
        <w:left w:val="none" w:sz="0" w:space="0" w:color="auto"/>
        <w:bottom w:val="none" w:sz="0" w:space="0" w:color="auto"/>
        <w:right w:val="none" w:sz="0" w:space="0" w:color="auto"/>
      </w:divBdr>
    </w:div>
    <w:div w:id="938297759">
      <w:bodyDiv w:val="1"/>
      <w:marLeft w:val="0"/>
      <w:marRight w:val="0"/>
      <w:marTop w:val="0"/>
      <w:marBottom w:val="0"/>
      <w:divBdr>
        <w:top w:val="none" w:sz="0" w:space="0" w:color="auto"/>
        <w:left w:val="none" w:sz="0" w:space="0" w:color="auto"/>
        <w:bottom w:val="none" w:sz="0" w:space="0" w:color="auto"/>
        <w:right w:val="none" w:sz="0" w:space="0" w:color="auto"/>
      </w:divBdr>
    </w:div>
    <w:div w:id="938561033">
      <w:bodyDiv w:val="1"/>
      <w:marLeft w:val="0"/>
      <w:marRight w:val="0"/>
      <w:marTop w:val="0"/>
      <w:marBottom w:val="0"/>
      <w:divBdr>
        <w:top w:val="none" w:sz="0" w:space="0" w:color="auto"/>
        <w:left w:val="none" w:sz="0" w:space="0" w:color="auto"/>
        <w:bottom w:val="none" w:sz="0" w:space="0" w:color="auto"/>
        <w:right w:val="none" w:sz="0" w:space="0" w:color="auto"/>
      </w:divBdr>
    </w:div>
    <w:div w:id="939872238">
      <w:bodyDiv w:val="1"/>
      <w:marLeft w:val="0"/>
      <w:marRight w:val="0"/>
      <w:marTop w:val="0"/>
      <w:marBottom w:val="0"/>
      <w:divBdr>
        <w:top w:val="none" w:sz="0" w:space="0" w:color="auto"/>
        <w:left w:val="none" w:sz="0" w:space="0" w:color="auto"/>
        <w:bottom w:val="none" w:sz="0" w:space="0" w:color="auto"/>
        <w:right w:val="none" w:sz="0" w:space="0" w:color="auto"/>
      </w:divBdr>
    </w:div>
    <w:div w:id="942109357">
      <w:bodyDiv w:val="1"/>
      <w:marLeft w:val="0"/>
      <w:marRight w:val="0"/>
      <w:marTop w:val="0"/>
      <w:marBottom w:val="0"/>
      <w:divBdr>
        <w:top w:val="none" w:sz="0" w:space="0" w:color="auto"/>
        <w:left w:val="none" w:sz="0" w:space="0" w:color="auto"/>
        <w:bottom w:val="none" w:sz="0" w:space="0" w:color="auto"/>
        <w:right w:val="none" w:sz="0" w:space="0" w:color="auto"/>
      </w:divBdr>
    </w:div>
    <w:div w:id="945192032">
      <w:bodyDiv w:val="1"/>
      <w:marLeft w:val="0"/>
      <w:marRight w:val="0"/>
      <w:marTop w:val="0"/>
      <w:marBottom w:val="0"/>
      <w:divBdr>
        <w:top w:val="none" w:sz="0" w:space="0" w:color="auto"/>
        <w:left w:val="none" w:sz="0" w:space="0" w:color="auto"/>
        <w:bottom w:val="none" w:sz="0" w:space="0" w:color="auto"/>
        <w:right w:val="none" w:sz="0" w:space="0" w:color="auto"/>
      </w:divBdr>
      <w:divsChild>
        <w:div w:id="1520703356">
          <w:marLeft w:val="0"/>
          <w:marRight w:val="0"/>
          <w:marTop w:val="0"/>
          <w:marBottom w:val="0"/>
          <w:divBdr>
            <w:top w:val="none" w:sz="0" w:space="0" w:color="auto"/>
            <w:left w:val="none" w:sz="0" w:space="0" w:color="auto"/>
            <w:bottom w:val="none" w:sz="0" w:space="0" w:color="auto"/>
            <w:right w:val="none" w:sz="0" w:space="0" w:color="auto"/>
          </w:divBdr>
        </w:div>
        <w:div w:id="452600777">
          <w:marLeft w:val="0"/>
          <w:marRight w:val="0"/>
          <w:marTop w:val="0"/>
          <w:marBottom w:val="0"/>
          <w:divBdr>
            <w:top w:val="none" w:sz="0" w:space="0" w:color="auto"/>
            <w:left w:val="none" w:sz="0" w:space="0" w:color="auto"/>
            <w:bottom w:val="none" w:sz="0" w:space="0" w:color="auto"/>
            <w:right w:val="none" w:sz="0" w:space="0" w:color="auto"/>
          </w:divBdr>
        </w:div>
        <w:div w:id="1741055065">
          <w:marLeft w:val="0"/>
          <w:marRight w:val="0"/>
          <w:marTop w:val="0"/>
          <w:marBottom w:val="0"/>
          <w:divBdr>
            <w:top w:val="none" w:sz="0" w:space="0" w:color="auto"/>
            <w:left w:val="none" w:sz="0" w:space="0" w:color="auto"/>
            <w:bottom w:val="none" w:sz="0" w:space="0" w:color="auto"/>
            <w:right w:val="none" w:sz="0" w:space="0" w:color="auto"/>
          </w:divBdr>
        </w:div>
        <w:div w:id="1933585950">
          <w:marLeft w:val="0"/>
          <w:marRight w:val="0"/>
          <w:marTop w:val="0"/>
          <w:marBottom w:val="0"/>
          <w:divBdr>
            <w:top w:val="none" w:sz="0" w:space="0" w:color="auto"/>
            <w:left w:val="none" w:sz="0" w:space="0" w:color="auto"/>
            <w:bottom w:val="none" w:sz="0" w:space="0" w:color="auto"/>
            <w:right w:val="none" w:sz="0" w:space="0" w:color="auto"/>
          </w:divBdr>
        </w:div>
      </w:divsChild>
    </w:div>
    <w:div w:id="945314193">
      <w:bodyDiv w:val="1"/>
      <w:marLeft w:val="0"/>
      <w:marRight w:val="0"/>
      <w:marTop w:val="0"/>
      <w:marBottom w:val="0"/>
      <w:divBdr>
        <w:top w:val="none" w:sz="0" w:space="0" w:color="auto"/>
        <w:left w:val="none" w:sz="0" w:space="0" w:color="auto"/>
        <w:bottom w:val="none" w:sz="0" w:space="0" w:color="auto"/>
        <w:right w:val="none" w:sz="0" w:space="0" w:color="auto"/>
      </w:divBdr>
    </w:div>
    <w:div w:id="946159727">
      <w:bodyDiv w:val="1"/>
      <w:marLeft w:val="0"/>
      <w:marRight w:val="0"/>
      <w:marTop w:val="0"/>
      <w:marBottom w:val="0"/>
      <w:divBdr>
        <w:top w:val="none" w:sz="0" w:space="0" w:color="auto"/>
        <w:left w:val="none" w:sz="0" w:space="0" w:color="auto"/>
        <w:bottom w:val="none" w:sz="0" w:space="0" w:color="auto"/>
        <w:right w:val="none" w:sz="0" w:space="0" w:color="auto"/>
      </w:divBdr>
    </w:div>
    <w:div w:id="947739084">
      <w:bodyDiv w:val="1"/>
      <w:marLeft w:val="0"/>
      <w:marRight w:val="0"/>
      <w:marTop w:val="0"/>
      <w:marBottom w:val="0"/>
      <w:divBdr>
        <w:top w:val="none" w:sz="0" w:space="0" w:color="auto"/>
        <w:left w:val="none" w:sz="0" w:space="0" w:color="auto"/>
        <w:bottom w:val="none" w:sz="0" w:space="0" w:color="auto"/>
        <w:right w:val="none" w:sz="0" w:space="0" w:color="auto"/>
      </w:divBdr>
      <w:divsChild>
        <w:div w:id="260183145">
          <w:marLeft w:val="0"/>
          <w:marRight w:val="0"/>
          <w:marTop w:val="0"/>
          <w:marBottom w:val="0"/>
          <w:divBdr>
            <w:top w:val="none" w:sz="0" w:space="0" w:color="auto"/>
            <w:left w:val="none" w:sz="0" w:space="0" w:color="auto"/>
            <w:bottom w:val="none" w:sz="0" w:space="0" w:color="auto"/>
            <w:right w:val="none" w:sz="0" w:space="0" w:color="auto"/>
          </w:divBdr>
        </w:div>
        <w:div w:id="592398759">
          <w:marLeft w:val="0"/>
          <w:marRight w:val="0"/>
          <w:marTop w:val="0"/>
          <w:marBottom w:val="0"/>
          <w:divBdr>
            <w:top w:val="none" w:sz="0" w:space="0" w:color="auto"/>
            <w:left w:val="none" w:sz="0" w:space="0" w:color="auto"/>
            <w:bottom w:val="none" w:sz="0" w:space="0" w:color="auto"/>
            <w:right w:val="none" w:sz="0" w:space="0" w:color="auto"/>
          </w:divBdr>
        </w:div>
      </w:divsChild>
    </w:div>
    <w:div w:id="947782534">
      <w:bodyDiv w:val="1"/>
      <w:marLeft w:val="0"/>
      <w:marRight w:val="0"/>
      <w:marTop w:val="0"/>
      <w:marBottom w:val="0"/>
      <w:divBdr>
        <w:top w:val="none" w:sz="0" w:space="0" w:color="auto"/>
        <w:left w:val="none" w:sz="0" w:space="0" w:color="auto"/>
        <w:bottom w:val="none" w:sz="0" w:space="0" w:color="auto"/>
        <w:right w:val="none" w:sz="0" w:space="0" w:color="auto"/>
      </w:divBdr>
    </w:div>
    <w:div w:id="948244805">
      <w:bodyDiv w:val="1"/>
      <w:marLeft w:val="0"/>
      <w:marRight w:val="0"/>
      <w:marTop w:val="0"/>
      <w:marBottom w:val="0"/>
      <w:divBdr>
        <w:top w:val="none" w:sz="0" w:space="0" w:color="auto"/>
        <w:left w:val="none" w:sz="0" w:space="0" w:color="auto"/>
        <w:bottom w:val="none" w:sz="0" w:space="0" w:color="auto"/>
        <w:right w:val="none" w:sz="0" w:space="0" w:color="auto"/>
      </w:divBdr>
      <w:divsChild>
        <w:div w:id="1740403458">
          <w:marLeft w:val="0"/>
          <w:marRight w:val="0"/>
          <w:marTop w:val="0"/>
          <w:marBottom w:val="0"/>
          <w:divBdr>
            <w:top w:val="none" w:sz="0" w:space="0" w:color="auto"/>
            <w:left w:val="none" w:sz="0" w:space="0" w:color="auto"/>
            <w:bottom w:val="none" w:sz="0" w:space="0" w:color="auto"/>
            <w:right w:val="none" w:sz="0" w:space="0" w:color="auto"/>
          </w:divBdr>
        </w:div>
        <w:div w:id="243229471">
          <w:marLeft w:val="0"/>
          <w:marRight w:val="0"/>
          <w:marTop w:val="0"/>
          <w:marBottom w:val="0"/>
          <w:divBdr>
            <w:top w:val="none" w:sz="0" w:space="0" w:color="auto"/>
            <w:left w:val="none" w:sz="0" w:space="0" w:color="auto"/>
            <w:bottom w:val="none" w:sz="0" w:space="0" w:color="auto"/>
            <w:right w:val="none" w:sz="0" w:space="0" w:color="auto"/>
          </w:divBdr>
        </w:div>
      </w:divsChild>
    </w:div>
    <w:div w:id="953563127">
      <w:bodyDiv w:val="1"/>
      <w:marLeft w:val="0"/>
      <w:marRight w:val="0"/>
      <w:marTop w:val="0"/>
      <w:marBottom w:val="0"/>
      <w:divBdr>
        <w:top w:val="none" w:sz="0" w:space="0" w:color="auto"/>
        <w:left w:val="none" w:sz="0" w:space="0" w:color="auto"/>
        <w:bottom w:val="none" w:sz="0" w:space="0" w:color="auto"/>
        <w:right w:val="none" w:sz="0" w:space="0" w:color="auto"/>
      </w:divBdr>
      <w:divsChild>
        <w:div w:id="1071192031">
          <w:marLeft w:val="0"/>
          <w:marRight w:val="0"/>
          <w:marTop w:val="0"/>
          <w:marBottom w:val="0"/>
          <w:divBdr>
            <w:top w:val="none" w:sz="0" w:space="0" w:color="auto"/>
            <w:left w:val="none" w:sz="0" w:space="0" w:color="auto"/>
            <w:bottom w:val="none" w:sz="0" w:space="0" w:color="auto"/>
            <w:right w:val="none" w:sz="0" w:space="0" w:color="auto"/>
          </w:divBdr>
        </w:div>
        <w:div w:id="1392118202">
          <w:marLeft w:val="0"/>
          <w:marRight w:val="0"/>
          <w:marTop w:val="0"/>
          <w:marBottom w:val="0"/>
          <w:divBdr>
            <w:top w:val="none" w:sz="0" w:space="0" w:color="auto"/>
            <w:left w:val="none" w:sz="0" w:space="0" w:color="auto"/>
            <w:bottom w:val="none" w:sz="0" w:space="0" w:color="auto"/>
            <w:right w:val="none" w:sz="0" w:space="0" w:color="auto"/>
          </w:divBdr>
        </w:div>
      </w:divsChild>
    </w:div>
    <w:div w:id="956452283">
      <w:bodyDiv w:val="1"/>
      <w:marLeft w:val="0"/>
      <w:marRight w:val="0"/>
      <w:marTop w:val="0"/>
      <w:marBottom w:val="0"/>
      <w:divBdr>
        <w:top w:val="none" w:sz="0" w:space="0" w:color="auto"/>
        <w:left w:val="none" w:sz="0" w:space="0" w:color="auto"/>
        <w:bottom w:val="none" w:sz="0" w:space="0" w:color="auto"/>
        <w:right w:val="none" w:sz="0" w:space="0" w:color="auto"/>
      </w:divBdr>
      <w:divsChild>
        <w:div w:id="1280916465">
          <w:marLeft w:val="0"/>
          <w:marRight w:val="0"/>
          <w:marTop w:val="0"/>
          <w:marBottom w:val="0"/>
          <w:divBdr>
            <w:top w:val="none" w:sz="0" w:space="0" w:color="auto"/>
            <w:left w:val="none" w:sz="0" w:space="0" w:color="auto"/>
            <w:bottom w:val="none" w:sz="0" w:space="0" w:color="auto"/>
            <w:right w:val="none" w:sz="0" w:space="0" w:color="auto"/>
          </w:divBdr>
        </w:div>
        <w:div w:id="1872912959">
          <w:marLeft w:val="0"/>
          <w:marRight w:val="0"/>
          <w:marTop w:val="0"/>
          <w:marBottom w:val="0"/>
          <w:divBdr>
            <w:top w:val="none" w:sz="0" w:space="0" w:color="auto"/>
            <w:left w:val="none" w:sz="0" w:space="0" w:color="auto"/>
            <w:bottom w:val="none" w:sz="0" w:space="0" w:color="auto"/>
            <w:right w:val="none" w:sz="0" w:space="0" w:color="auto"/>
          </w:divBdr>
        </w:div>
      </w:divsChild>
    </w:div>
    <w:div w:id="958338359">
      <w:bodyDiv w:val="1"/>
      <w:marLeft w:val="0"/>
      <w:marRight w:val="0"/>
      <w:marTop w:val="0"/>
      <w:marBottom w:val="0"/>
      <w:divBdr>
        <w:top w:val="none" w:sz="0" w:space="0" w:color="auto"/>
        <w:left w:val="none" w:sz="0" w:space="0" w:color="auto"/>
        <w:bottom w:val="none" w:sz="0" w:space="0" w:color="auto"/>
        <w:right w:val="none" w:sz="0" w:space="0" w:color="auto"/>
      </w:divBdr>
    </w:div>
    <w:div w:id="960069150">
      <w:bodyDiv w:val="1"/>
      <w:marLeft w:val="0"/>
      <w:marRight w:val="0"/>
      <w:marTop w:val="0"/>
      <w:marBottom w:val="0"/>
      <w:divBdr>
        <w:top w:val="none" w:sz="0" w:space="0" w:color="auto"/>
        <w:left w:val="none" w:sz="0" w:space="0" w:color="auto"/>
        <w:bottom w:val="none" w:sz="0" w:space="0" w:color="auto"/>
        <w:right w:val="none" w:sz="0" w:space="0" w:color="auto"/>
      </w:divBdr>
    </w:div>
    <w:div w:id="960107780">
      <w:bodyDiv w:val="1"/>
      <w:marLeft w:val="0"/>
      <w:marRight w:val="0"/>
      <w:marTop w:val="0"/>
      <w:marBottom w:val="0"/>
      <w:divBdr>
        <w:top w:val="none" w:sz="0" w:space="0" w:color="auto"/>
        <w:left w:val="none" w:sz="0" w:space="0" w:color="auto"/>
        <w:bottom w:val="none" w:sz="0" w:space="0" w:color="auto"/>
        <w:right w:val="none" w:sz="0" w:space="0" w:color="auto"/>
      </w:divBdr>
    </w:div>
    <w:div w:id="961153002">
      <w:bodyDiv w:val="1"/>
      <w:marLeft w:val="0"/>
      <w:marRight w:val="0"/>
      <w:marTop w:val="0"/>
      <w:marBottom w:val="0"/>
      <w:divBdr>
        <w:top w:val="none" w:sz="0" w:space="0" w:color="auto"/>
        <w:left w:val="none" w:sz="0" w:space="0" w:color="auto"/>
        <w:bottom w:val="none" w:sz="0" w:space="0" w:color="auto"/>
        <w:right w:val="none" w:sz="0" w:space="0" w:color="auto"/>
      </w:divBdr>
    </w:div>
    <w:div w:id="962466279">
      <w:bodyDiv w:val="1"/>
      <w:marLeft w:val="0"/>
      <w:marRight w:val="0"/>
      <w:marTop w:val="0"/>
      <w:marBottom w:val="0"/>
      <w:divBdr>
        <w:top w:val="none" w:sz="0" w:space="0" w:color="auto"/>
        <w:left w:val="none" w:sz="0" w:space="0" w:color="auto"/>
        <w:bottom w:val="none" w:sz="0" w:space="0" w:color="auto"/>
        <w:right w:val="none" w:sz="0" w:space="0" w:color="auto"/>
      </w:divBdr>
    </w:div>
    <w:div w:id="962540857">
      <w:bodyDiv w:val="1"/>
      <w:marLeft w:val="0"/>
      <w:marRight w:val="0"/>
      <w:marTop w:val="0"/>
      <w:marBottom w:val="0"/>
      <w:divBdr>
        <w:top w:val="none" w:sz="0" w:space="0" w:color="auto"/>
        <w:left w:val="none" w:sz="0" w:space="0" w:color="auto"/>
        <w:bottom w:val="none" w:sz="0" w:space="0" w:color="auto"/>
        <w:right w:val="none" w:sz="0" w:space="0" w:color="auto"/>
      </w:divBdr>
    </w:div>
    <w:div w:id="964774163">
      <w:bodyDiv w:val="1"/>
      <w:marLeft w:val="0"/>
      <w:marRight w:val="0"/>
      <w:marTop w:val="0"/>
      <w:marBottom w:val="0"/>
      <w:divBdr>
        <w:top w:val="none" w:sz="0" w:space="0" w:color="auto"/>
        <w:left w:val="none" w:sz="0" w:space="0" w:color="auto"/>
        <w:bottom w:val="none" w:sz="0" w:space="0" w:color="auto"/>
        <w:right w:val="none" w:sz="0" w:space="0" w:color="auto"/>
      </w:divBdr>
    </w:div>
    <w:div w:id="967394666">
      <w:bodyDiv w:val="1"/>
      <w:marLeft w:val="0"/>
      <w:marRight w:val="0"/>
      <w:marTop w:val="0"/>
      <w:marBottom w:val="0"/>
      <w:divBdr>
        <w:top w:val="none" w:sz="0" w:space="0" w:color="auto"/>
        <w:left w:val="none" w:sz="0" w:space="0" w:color="auto"/>
        <w:bottom w:val="none" w:sz="0" w:space="0" w:color="auto"/>
        <w:right w:val="none" w:sz="0" w:space="0" w:color="auto"/>
      </w:divBdr>
    </w:div>
    <w:div w:id="967971261">
      <w:bodyDiv w:val="1"/>
      <w:marLeft w:val="0"/>
      <w:marRight w:val="0"/>
      <w:marTop w:val="0"/>
      <w:marBottom w:val="0"/>
      <w:divBdr>
        <w:top w:val="none" w:sz="0" w:space="0" w:color="auto"/>
        <w:left w:val="none" w:sz="0" w:space="0" w:color="auto"/>
        <w:bottom w:val="none" w:sz="0" w:space="0" w:color="auto"/>
        <w:right w:val="none" w:sz="0" w:space="0" w:color="auto"/>
      </w:divBdr>
    </w:div>
    <w:div w:id="975065329">
      <w:bodyDiv w:val="1"/>
      <w:marLeft w:val="0"/>
      <w:marRight w:val="0"/>
      <w:marTop w:val="0"/>
      <w:marBottom w:val="0"/>
      <w:divBdr>
        <w:top w:val="none" w:sz="0" w:space="0" w:color="auto"/>
        <w:left w:val="none" w:sz="0" w:space="0" w:color="auto"/>
        <w:bottom w:val="none" w:sz="0" w:space="0" w:color="auto"/>
        <w:right w:val="none" w:sz="0" w:space="0" w:color="auto"/>
      </w:divBdr>
    </w:div>
    <w:div w:id="976378618">
      <w:bodyDiv w:val="1"/>
      <w:marLeft w:val="0"/>
      <w:marRight w:val="0"/>
      <w:marTop w:val="0"/>
      <w:marBottom w:val="0"/>
      <w:divBdr>
        <w:top w:val="none" w:sz="0" w:space="0" w:color="auto"/>
        <w:left w:val="none" w:sz="0" w:space="0" w:color="auto"/>
        <w:bottom w:val="none" w:sz="0" w:space="0" w:color="auto"/>
        <w:right w:val="none" w:sz="0" w:space="0" w:color="auto"/>
      </w:divBdr>
    </w:div>
    <w:div w:id="979960609">
      <w:bodyDiv w:val="1"/>
      <w:marLeft w:val="0"/>
      <w:marRight w:val="0"/>
      <w:marTop w:val="0"/>
      <w:marBottom w:val="0"/>
      <w:divBdr>
        <w:top w:val="none" w:sz="0" w:space="0" w:color="auto"/>
        <w:left w:val="none" w:sz="0" w:space="0" w:color="auto"/>
        <w:bottom w:val="none" w:sz="0" w:space="0" w:color="auto"/>
        <w:right w:val="none" w:sz="0" w:space="0" w:color="auto"/>
      </w:divBdr>
    </w:div>
    <w:div w:id="980157947">
      <w:bodyDiv w:val="1"/>
      <w:marLeft w:val="0"/>
      <w:marRight w:val="0"/>
      <w:marTop w:val="0"/>
      <w:marBottom w:val="0"/>
      <w:divBdr>
        <w:top w:val="none" w:sz="0" w:space="0" w:color="auto"/>
        <w:left w:val="none" w:sz="0" w:space="0" w:color="auto"/>
        <w:bottom w:val="none" w:sz="0" w:space="0" w:color="auto"/>
        <w:right w:val="none" w:sz="0" w:space="0" w:color="auto"/>
      </w:divBdr>
    </w:div>
    <w:div w:id="980812479">
      <w:bodyDiv w:val="1"/>
      <w:marLeft w:val="0"/>
      <w:marRight w:val="0"/>
      <w:marTop w:val="0"/>
      <w:marBottom w:val="0"/>
      <w:divBdr>
        <w:top w:val="none" w:sz="0" w:space="0" w:color="auto"/>
        <w:left w:val="none" w:sz="0" w:space="0" w:color="auto"/>
        <w:bottom w:val="none" w:sz="0" w:space="0" w:color="auto"/>
        <w:right w:val="none" w:sz="0" w:space="0" w:color="auto"/>
      </w:divBdr>
    </w:div>
    <w:div w:id="980885884">
      <w:bodyDiv w:val="1"/>
      <w:marLeft w:val="0"/>
      <w:marRight w:val="0"/>
      <w:marTop w:val="0"/>
      <w:marBottom w:val="0"/>
      <w:divBdr>
        <w:top w:val="none" w:sz="0" w:space="0" w:color="auto"/>
        <w:left w:val="none" w:sz="0" w:space="0" w:color="auto"/>
        <w:bottom w:val="none" w:sz="0" w:space="0" w:color="auto"/>
        <w:right w:val="none" w:sz="0" w:space="0" w:color="auto"/>
      </w:divBdr>
      <w:divsChild>
        <w:div w:id="58142137">
          <w:marLeft w:val="0"/>
          <w:marRight w:val="0"/>
          <w:marTop w:val="0"/>
          <w:marBottom w:val="0"/>
          <w:divBdr>
            <w:top w:val="none" w:sz="0" w:space="0" w:color="auto"/>
            <w:left w:val="none" w:sz="0" w:space="0" w:color="auto"/>
            <w:bottom w:val="none" w:sz="0" w:space="0" w:color="auto"/>
            <w:right w:val="none" w:sz="0" w:space="0" w:color="auto"/>
          </w:divBdr>
        </w:div>
        <w:div w:id="388384502">
          <w:marLeft w:val="0"/>
          <w:marRight w:val="0"/>
          <w:marTop w:val="0"/>
          <w:marBottom w:val="0"/>
          <w:divBdr>
            <w:top w:val="none" w:sz="0" w:space="0" w:color="auto"/>
            <w:left w:val="none" w:sz="0" w:space="0" w:color="auto"/>
            <w:bottom w:val="none" w:sz="0" w:space="0" w:color="auto"/>
            <w:right w:val="none" w:sz="0" w:space="0" w:color="auto"/>
          </w:divBdr>
        </w:div>
        <w:div w:id="709762773">
          <w:marLeft w:val="0"/>
          <w:marRight w:val="0"/>
          <w:marTop w:val="0"/>
          <w:marBottom w:val="0"/>
          <w:divBdr>
            <w:top w:val="none" w:sz="0" w:space="0" w:color="auto"/>
            <w:left w:val="none" w:sz="0" w:space="0" w:color="auto"/>
            <w:bottom w:val="none" w:sz="0" w:space="0" w:color="auto"/>
            <w:right w:val="none" w:sz="0" w:space="0" w:color="auto"/>
          </w:divBdr>
        </w:div>
        <w:div w:id="631399369">
          <w:marLeft w:val="0"/>
          <w:marRight w:val="0"/>
          <w:marTop w:val="0"/>
          <w:marBottom w:val="0"/>
          <w:divBdr>
            <w:top w:val="none" w:sz="0" w:space="0" w:color="auto"/>
            <w:left w:val="none" w:sz="0" w:space="0" w:color="auto"/>
            <w:bottom w:val="none" w:sz="0" w:space="0" w:color="auto"/>
            <w:right w:val="none" w:sz="0" w:space="0" w:color="auto"/>
          </w:divBdr>
        </w:div>
      </w:divsChild>
    </w:div>
    <w:div w:id="980964169">
      <w:bodyDiv w:val="1"/>
      <w:marLeft w:val="0"/>
      <w:marRight w:val="0"/>
      <w:marTop w:val="0"/>
      <w:marBottom w:val="0"/>
      <w:divBdr>
        <w:top w:val="none" w:sz="0" w:space="0" w:color="auto"/>
        <w:left w:val="none" w:sz="0" w:space="0" w:color="auto"/>
        <w:bottom w:val="none" w:sz="0" w:space="0" w:color="auto"/>
        <w:right w:val="none" w:sz="0" w:space="0" w:color="auto"/>
      </w:divBdr>
    </w:div>
    <w:div w:id="981541560">
      <w:bodyDiv w:val="1"/>
      <w:marLeft w:val="0"/>
      <w:marRight w:val="0"/>
      <w:marTop w:val="0"/>
      <w:marBottom w:val="0"/>
      <w:divBdr>
        <w:top w:val="none" w:sz="0" w:space="0" w:color="auto"/>
        <w:left w:val="none" w:sz="0" w:space="0" w:color="auto"/>
        <w:bottom w:val="none" w:sz="0" w:space="0" w:color="auto"/>
        <w:right w:val="none" w:sz="0" w:space="0" w:color="auto"/>
      </w:divBdr>
      <w:divsChild>
        <w:div w:id="596642102">
          <w:marLeft w:val="0"/>
          <w:marRight w:val="0"/>
          <w:marTop w:val="0"/>
          <w:marBottom w:val="0"/>
          <w:divBdr>
            <w:top w:val="none" w:sz="0" w:space="0" w:color="auto"/>
            <w:left w:val="none" w:sz="0" w:space="0" w:color="auto"/>
            <w:bottom w:val="none" w:sz="0" w:space="0" w:color="auto"/>
            <w:right w:val="none" w:sz="0" w:space="0" w:color="auto"/>
          </w:divBdr>
        </w:div>
        <w:div w:id="1465192534">
          <w:marLeft w:val="0"/>
          <w:marRight w:val="0"/>
          <w:marTop w:val="0"/>
          <w:marBottom w:val="0"/>
          <w:divBdr>
            <w:top w:val="none" w:sz="0" w:space="0" w:color="auto"/>
            <w:left w:val="none" w:sz="0" w:space="0" w:color="auto"/>
            <w:bottom w:val="none" w:sz="0" w:space="0" w:color="auto"/>
            <w:right w:val="none" w:sz="0" w:space="0" w:color="auto"/>
          </w:divBdr>
        </w:div>
        <w:div w:id="1257785695">
          <w:marLeft w:val="0"/>
          <w:marRight w:val="0"/>
          <w:marTop w:val="0"/>
          <w:marBottom w:val="0"/>
          <w:divBdr>
            <w:top w:val="none" w:sz="0" w:space="0" w:color="auto"/>
            <w:left w:val="none" w:sz="0" w:space="0" w:color="auto"/>
            <w:bottom w:val="none" w:sz="0" w:space="0" w:color="auto"/>
            <w:right w:val="none" w:sz="0" w:space="0" w:color="auto"/>
          </w:divBdr>
        </w:div>
        <w:div w:id="713192381">
          <w:marLeft w:val="0"/>
          <w:marRight w:val="0"/>
          <w:marTop w:val="0"/>
          <w:marBottom w:val="0"/>
          <w:divBdr>
            <w:top w:val="none" w:sz="0" w:space="0" w:color="auto"/>
            <w:left w:val="none" w:sz="0" w:space="0" w:color="auto"/>
            <w:bottom w:val="none" w:sz="0" w:space="0" w:color="auto"/>
            <w:right w:val="none" w:sz="0" w:space="0" w:color="auto"/>
          </w:divBdr>
        </w:div>
      </w:divsChild>
    </w:div>
    <w:div w:id="983778459">
      <w:bodyDiv w:val="1"/>
      <w:marLeft w:val="0"/>
      <w:marRight w:val="0"/>
      <w:marTop w:val="0"/>
      <w:marBottom w:val="0"/>
      <w:divBdr>
        <w:top w:val="none" w:sz="0" w:space="0" w:color="auto"/>
        <w:left w:val="none" w:sz="0" w:space="0" w:color="auto"/>
        <w:bottom w:val="none" w:sz="0" w:space="0" w:color="auto"/>
        <w:right w:val="none" w:sz="0" w:space="0" w:color="auto"/>
      </w:divBdr>
    </w:div>
    <w:div w:id="984043835">
      <w:bodyDiv w:val="1"/>
      <w:marLeft w:val="0"/>
      <w:marRight w:val="0"/>
      <w:marTop w:val="0"/>
      <w:marBottom w:val="0"/>
      <w:divBdr>
        <w:top w:val="none" w:sz="0" w:space="0" w:color="auto"/>
        <w:left w:val="none" w:sz="0" w:space="0" w:color="auto"/>
        <w:bottom w:val="none" w:sz="0" w:space="0" w:color="auto"/>
        <w:right w:val="none" w:sz="0" w:space="0" w:color="auto"/>
      </w:divBdr>
    </w:div>
    <w:div w:id="985166628">
      <w:bodyDiv w:val="1"/>
      <w:marLeft w:val="0"/>
      <w:marRight w:val="0"/>
      <w:marTop w:val="0"/>
      <w:marBottom w:val="0"/>
      <w:divBdr>
        <w:top w:val="none" w:sz="0" w:space="0" w:color="auto"/>
        <w:left w:val="none" w:sz="0" w:space="0" w:color="auto"/>
        <w:bottom w:val="none" w:sz="0" w:space="0" w:color="auto"/>
        <w:right w:val="none" w:sz="0" w:space="0" w:color="auto"/>
      </w:divBdr>
    </w:div>
    <w:div w:id="985282102">
      <w:bodyDiv w:val="1"/>
      <w:marLeft w:val="0"/>
      <w:marRight w:val="0"/>
      <w:marTop w:val="0"/>
      <w:marBottom w:val="0"/>
      <w:divBdr>
        <w:top w:val="none" w:sz="0" w:space="0" w:color="auto"/>
        <w:left w:val="none" w:sz="0" w:space="0" w:color="auto"/>
        <w:bottom w:val="none" w:sz="0" w:space="0" w:color="auto"/>
        <w:right w:val="none" w:sz="0" w:space="0" w:color="auto"/>
      </w:divBdr>
    </w:div>
    <w:div w:id="986668773">
      <w:bodyDiv w:val="1"/>
      <w:marLeft w:val="0"/>
      <w:marRight w:val="0"/>
      <w:marTop w:val="0"/>
      <w:marBottom w:val="0"/>
      <w:divBdr>
        <w:top w:val="none" w:sz="0" w:space="0" w:color="auto"/>
        <w:left w:val="none" w:sz="0" w:space="0" w:color="auto"/>
        <w:bottom w:val="none" w:sz="0" w:space="0" w:color="auto"/>
        <w:right w:val="none" w:sz="0" w:space="0" w:color="auto"/>
      </w:divBdr>
      <w:divsChild>
        <w:div w:id="1204638512">
          <w:marLeft w:val="0"/>
          <w:marRight w:val="0"/>
          <w:marTop w:val="0"/>
          <w:marBottom w:val="0"/>
          <w:divBdr>
            <w:top w:val="none" w:sz="0" w:space="0" w:color="auto"/>
            <w:left w:val="none" w:sz="0" w:space="0" w:color="auto"/>
            <w:bottom w:val="none" w:sz="0" w:space="0" w:color="auto"/>
            <w:right w:val="none" w:sz="0" w:space="0" w:color="auto"/>
          </w:divBdr>
        </w:div>
        <w:div w:id="873079662">
          <w:marLeft w:val="0"/>
          <w:marRight w:val="0"/>
          <w:marTop w:val="0"/>
          <w:marBottom w:val="0"/>
          <w:divBdr>
            <w:top w:val="none" w:sz="0" w:space="0" w:color="auto"/>
            <w:left w:val="none" w:sz="0" w:space="0" w:color="auto"/>
            <w:bottom w:val="none" w:sz="0" w:space="0" w:color="auto"/>
            <w:right w:val="none" w:sz="0" w:space="0" w:color="auto"/>
          </w:divBdr>
        </w:div>
      </w:divsChild>
    </w:div>
    <w:div w:id="987242307">
      <w:bodyDiv w:val="1"/>
      <w:marLeft w:val="0"/>
      <w:marRight w:val="0"/>
      <w:marTop w:val="0"/>
      <w:marBottom w:val="0"/>
      <w:divBdr>
        <w:top w:val="none" w:sz="0" w:space="0" w:color="auto"/>
        <w:left w:val="none" w:sz="0" w:space="0" w:color="auto"/>
        <w:bottom w:val="none" w:sz="0" w:space="0" w:color="auto"/>
        <w:right w:val="none" w:sz="0" w:space="0" w:color="auto"/>
      </w:divBdr>
      <w:divsChild>
        <w:div w:id="1625310728">
          <w:marLeft w:val="0"/>
          <w:marRight w:val="0"/>
          <w:marTop w:val="0"/>
          <w:marBottom w:val="0"/>
          <w:divBdr>
            <w:top w:val="none" w:sz="0" w:space="0" w:color="auto"/>
            <w:left w:val="none" w:sz="0" w:space="0" w:color="auto"/>
            <w:bottom w:val="none" w:sz="0" w:space="0" w:color="auto"/>
            <w:right w:val="none" w:sz="0" w:space="0" w:color="auto"/>
          </w:divBdr>
        </w:div>
        <w:div w:id="1640257604">
          <w:marLeft w:val="0"/>
          <w:marRight w:val="0"/>
          <w:marTop w:val="0"/>
          <w:marBottom w:val="0"/>
          <w:divBdr>
            <w:top w:val="none" w:sz="0" w:space="0" w:color="auto"/>
            <w:left w:val="none" w:sz="0" w:space="0" w:color="auto"/>
            <w:bottom w:val="none" w:sz="0" w:space="0" w:color="auto"/>
            <w:right w:val="none" w:sz="0" w:space="0" w:color="auto"/>
          </w:divBdr>
        </w:div>
        <w:div w:id="43872456">
          <w:marLeft w:val="0"/>
          <w:marRight w:val="0"/>
          <w:marTop w:val="0"/>
          <w:marBottom w:val="0"/>
          <w:divBdr>
            <w:top w:val="none" w:sz="0" w:space="0" w:color="auto"/>
            <w:left w:val="none" w:sz="0" w:space="0" w:color="auto"/>
            <w:bottom w:val="none" w:sz="0" w:space="0" w:color="auto"/>
            <w:right w:val="none" w:sz="0" w:space="0" w:color="auto"/>
          </w:divBdr>
        </w:div>
        <w:div w:id="806357568">
          <w:marLeft w:val="0"/>
          <w:marRight w:val="0"/>
          <w:marTop w:val="0"/>
          <w:marBottom w:val="0"/>
          <w:divBdr>
            <w:top w:val="none" w:sz="0" w:space="0" w:color="auto"/>
            <w:left w:val="none" w:sz="0" w:space="0" w:color="auto"/>
            <w:bottom w:val="none" w:sz="0" w:space="0" w:color="auto"/>
            <w:right w:val="none" w:sz="0" w:space="0" w:color="auto"/>
          </w:divBdr>
        </w:div>
      </w:divsChild>
    </w:div>
    <w:div w:id="987630155">
      <w:bodyDiv w:val="1"/>
      <w:marLeft w:val="0"/>
      <w:marRight w:val="0"/>
      <w:marTop w:val="0"/>
      <w:marBottom w:val="0"/>
      <w:divBdr>
        <w:top w:val="none" w:sz="0" w:space="0" w:color="auto"/>
        <w:left w:val="none" w:sz="0" w:space="0" w:color="auto"/>
        <w:bottom w:val="none" w:sz="0" w:space="0" w:color="auto"/>
        <w:right w:val="none" w:sz="0" w:space="0" w:color="auto"/>
      </w:divBdr>
    </w:div>
    <w:div w:id="989331962">
      <w:bodyDiv w:val="1"/>
      <w:marLeft w:val="0"/>
      <w:marRight w:val="0"/>
      <w:marTop w:val="0"/>
      <w:marBottom w:val="0"/>
      <w:divBdr>
        <w:top w:val="none" w:sz="0" w:space="0" w:color="auto"/>
        <w:left w:val="none" w:sz="0" w:space="0" w:color="auto"/>
        <w:bottom w:val="none" w:sz="0" w:space="0" w:color="auto"/>
        <w:right w:val="none" w:sz="0" w:space="0" w:color="auto"/>
      </w:divBdr>
    </w:div>
    <w:div w:id="989334840">
      <w:bodyDiv w:val="1"/>
      <w:marLeft w:val="0"/>
      <w:marRight w:val="0"/>
      <w:marTop w:val="0"/>
      <w:marBottom w:val="0"/>
      <w:divBdr>
        <w:top w:val="none" w:sz="0" w:space="0" w:color="auto"/>
        <w:left w:val="none" w:sz="0" w:space="0" w:color="auto"/>
        <w:bottom w:val="none" w:sz="0" w:space="0" w:color="auto"/>
        <w:right w:val="none" w:sz="0" w:space="0" w:color="auto"/>
      </w:divBdr>
    </w:div>
    <w:div w:id="991788490">
      <w:bodyDiv w:val="1"/>
      <w:marLeft w:val="0"/>
      <w:marRight w:val="0"/>
      <w:marTop w:val="0"/>
      <w:marBottom w:val="0"/>
      <w:divBdr>
        <w:top w:val="none" w:sz="0" w:space="0" w:color="auto"/>
        <w:left w:val="none" w:sz="0" w:space="0" w:color="auto"/>
        <w:bottom w:val="none" w:sz="0" w:space="0" w:color="auto"/>
        <w:right w:val="none" w:sz="0" w:space="0" w:color="auto"/>
      </w:divBdr>
    </w:div>
    <w:div w:id="992026180">
      <w:bodyDiv w:val="1"/>
      <w:marLeft w:val="0"/>
      <w:marRight w:val="0"/>
      <w:marTop w:val="0"/>
      <w:marBottom w:val="0"/>
      <w:divBdr>
        <w:top w:val="none" w:sz="0" w:space="0" w:color="auto"/>
        <w:left w:val="none" w:sz="0" w:space="0" w:color="auto"/>
        <w:bottom w:val="none" w:sz="0" w:space="0" w:color="auto"/>
        <w:right w:val="none" w:sz="0" w:space="0" w:color="auto"/>
      </w:divBdr>
    </w:div>
    <w:div w:id="992295004">
      <w:bodyDiv w:val="1"/>
      <w:marLeft w:val="0"/>
      <w:marRight w:val="0"/>
      <w:marTop w:val="0"/>
      <w:marBottom w:val="0"/>
      <w:divBdr>
        <w:top w:val="none" w:sz="0" w:space="0" w:color="auto"/>
        <w:left w:val="none" w:sz="0" w:space="0" w:color="auto"/>
        <w:bottom w:val="none" w:sz="0" w:space="0" w:color="auto"/>
        <w:right w:val="none" w:sz="0" w:space="0" w:color="auto"/>
      </w:divBdr>
    </w:div>
    <w:div w:id="992679281">
      <w:bodyDiv w:val="1"/>
      <w:marLeft w:val="0"/>
      <w:marRight w:val="0"/>
      <w:marTop w:val="0"/>
      <w:marBottom w:val="0"/>
      <w:divBdr>
        <w:top w:val="none" w:sz="0" w:space="0" w:color="auto"/>
        <w:left w:val="none" w:sz="0" w:space="0" w:color="auto"/>
        <w:bottom w:val="none" w:sz="0" w:space="0" w:color="auto"/>
        <w:right w:val="none" w:sz="0" w:space="0" w:color="auto"/>
      </w:divBdr>
    </w:div>
    <w:div w:id="993526238">
      <w:bodyDiv w:val="1"/>
      <w:marLeft w:val="0"/>
      <w:marRight w:val="0"/>
      <w:marTop w:val="0"/>
      <w:marBottom w:val="0"/>
      <w:divBdr>
        <w:top w:val="none" w:sz="0" w:space="0" w:color="auto"/>
        <w:left w:val="none" w:sz="0" w:space="0" w:color="auto"/>
        <w:bottom w:val="none" w:sz="0" w:space="0" w:color="auto"/>
        <w:right w:val="none" w:sz="0" w:space="0" w:color="auto"/>
      </w:divBdr>
    </w:div>
    <w:div w:id="994796925">
      <w:bodyDiv w:val="1"/>
      <w:marLeft w:val="0"/>
      <w:marRight w:val="0"/>
      <w:marTop w:val="0"/>
      <w:marBottom w:val="0"/>
      <w:divBdr>
        <w:top w:val="none" w:sz="0" w:space="0" w:color="auto"/>
        <w:left w:val="none" w:sz="0" w:space="0" w:color="auto"/>
        <w:bottom w:val="none" w:sz="0" w:space="0" w:color="auto"/>
        <w:right w:val="none" w:sz="0" w:space="0" w:color="auto"/>
      </w:divBdr>
    </w:div>
    <w:div w:id="994914898">
      <w:bodyDiv w:val="1"/>
      <w:marLeft w:val="0"/>
      <w:marRight w:val="0"/>
      <w:marTop w:val="0"/>
      <w:marBottom w:val="0"/>
      <w:divBdr>
        <w:top w:val="none" w:sz="0" w:space="0" w:color="auto"/>
        <w:left w:val="none" w:sz="0" w:space="0" w:color="auto"/>
        <w:bottom w:val="none" w:sz="0" w:space="0" w:color="auto"/>
        <w:right w:val="none" w:sz="0" w:space="0" w:color="auto"/>
      </w:divBdr>
    </w:div>
    <w:div w:id="995650529">
      <w:bodyDiv w:val="1"/>
      <w:marLeft w:val="0"/>
      <w:marRight w:val="0"/>
      <w:marTop w:val="0"/>
      <w:marBottom w:val="0"/>
      <w:divBdr>
        <w:top w:val="none" w:sz="0" w:space="0" w:color="auto"/>
        <w:left w:val="none" w:sz="0" w:space="0" w:color="auto"/>
        <w:bottom w:val="none" w:sz="0" w:space="0" w:color="auto"/>
        <w:right w:val="none" w:sz="0" w:space="0" w:color="auto"/>
      </w:divBdr>
    </w:div>
    <w:div w:id="998382619">
      <w:bodyDiv w:val="1"/>
      <w:marLeft w:val="0"/>
      <w:marRight w:val="0"/>
      <w:marTop w:val="0"/>
      <w:marBottom w:val="0"/>
      <w:divBdr>
        <w:top w:val="none" w:sz="0" w:space="0" w:color="auto"/>
        <w:left w:val="none" w:sz="0" w:space="0" w:color="auto"/>
        <w:bottom w:val="none" w:sz="0" w:space="0" w:color="auto"/>
        <w:right w:val="none" w:sz="0" w:space="0" w:color="auto"/>
      </w:divBdr>
    </w:div>
    <w:div w:id="999890411">
      <w:bodyDiv w:val="1"/>
      <w:marLeft w:val="0"/>
      <w:marRight w:val="0"/>
      <w:marTop w:val="0"/>
      <w:marBottom w:val="0"/>
      <w:divBdr>
        <w:top w:val="none" w:sz="0" w:space="0" w:color="auto"/>
        <w:left w:val="none" w:sz="0" w:space="0" w:color="auto"/>
        <w:bottom w:val="none" w:sz="0" w:space="0" w:color="auto"/>
        <w:right w:val="none" w:sz="0" w:space="0" w:color="auto"/>
      </w:divBdr>
    </w:div>
    <w:div w:id="1004554940">
      <w:bodyDiv w:val="1"/>
      <w:marLeft w:val="0"/>
      <w:marRight w:val="0"/>
      <w:marTop w:val="0"/>
      <w:marBottom w:val="0"/>
      <w:divBdr>
        <w:top w:val="none" w:sz="0" w:space="0" w:color="auto"/>
        <w:left w:val="none" w:sz="0" w:space="0" w:color="auto"/>
        <w:bottom w:val="none" w:sz="0" w:space="0" w:color="auto"/>
        <w:right w:val="none" w:sz="0" w:space="0" w:color="auto"/>
      </w:divBdr>
    </w:div>
    <w:div w:id="1005475447">
      <w:bodyDiv w:val="1"/>
      <w:marLeft w:val="0"/>
      <w:marRight w:val="0"/>
      <w:marTop w:val="0"/>
      <w:marBottom w:val="0"/>
      <w:divBdr>
        <w:top w:val="none" w:sz="0" w:space="0" w:color="auto"/>
        <w:left w:val="none" w:sz="0" w:space="0" w:color="auto"/>
        <w:bottom w:val="none" w:sz="0" w:space="0" w:color="auto"/>
        <w:right w:val="none" w:sz="0" w:space="0" w:color="auto"/>
      </w:divBdr>
      <w:divsChild>
        <w:div w:id="165484888">
          <w:marLeft w:val="0"/>
          <w:marRight w:val="0"/>
          <w:marTop w:val="0"/>
          <w:marBottom w:val="0"/>
          <w:divBdr>
            <w:top w:val="none" w:sz="0" w:space="0" w:color="auto"/>
            <w:left w:val="none" w:sz="0" w:space="0" w:color="auto"/>
            <w:bottom w:val="none" w:sz="0" w:space="0" w:color="auto"/>
            <w:right w:val="none" w:sz="0" w:space="0" w:color="auto"/>
          </w:divBdr>
        </w:div>
        <w:div w:id="1616214319">
          <w:marLeft w:val="0"/>
          <w:marRight w:val="0"/>
          <w:marTop w:val="0"/>
          <w:marBottom w:val="0"/>
          <w:divBdr>
            <w:top w:val="none" w:sz="0" w:space="0" w:color="auto"/>
            <w:left w:val="none" w:sz="0" w:space="0" w:color="auto"/>
            <w:bottom w:val="none" w:sz="0" w:space="0" w:color="auto"/>
            <w:right w:val="none" w:sz="0" w:space="0" w:color="auto"/>
          </w:divBdr>
        </w:div>
      </w:divsChild>
    </w:div>
    <w:div w:id="1006248103">
      <w:bodyDiv w:val="1"/>
      <w:marLeft w:val="0"/>
      <w:marRight w:val="0"/>
      <w:marTop w:val="0"/>
      <w:marBottom w:val="0"/>
      <w:divBdr>
        <w:top w:val="none" w:sz="0" w:space="0" w:color="auto"/>
        <w:left w:val="none" w:sz="0" w:space="0" w:color="auto"/>
        <w:bottom w:val="none" w:sz="0" w:space="0" w:color="auto"/>
        <w:right w:val="none" w:sz="0" w:space="0" w:color="auto"/>
      </w:divBdr>
      <w:divsChild>
        <w:div w:id="1253002790">
          <w:marLeft w:val="0"/>
          <w:marRight w:val="0"/>
          <w:marTop w:val="0"/>
          <w:marBottom w:val="0"/>
          <w:divBdr>
            <w:top w:val="none" w:sz="0" w:space="0" w:color="auto"/>
            <w:left w:val="none" w:sz="0" w:space="0" w:color="auto"/>
            <w:bottom w:val="none" w:sz="0" w:space="0" w:color="auto"/>
            <w:right w:val="none" w:sz="0" w:space="0" w:color="auto"/>
          </w:divBdr>
        </w:div>
        <w:div w:id="681123738">
          <w:marLeft w:val="0"/>
          <w:marRight w:val="0"/>
          <w:marTop w:val="0"/>
          <w:marBottom w:val="0"/>
          <w:divBdr>
            <w:top w:val="none" w:sz="0" w:space="0" w:color="auto"/>
            <w:left w:val="none" w:sz="0" w:space="0" w:color="auto"/>
            <w:bottom w:val="none" w:sz="0" w:space="0" w:color="auto"/>
            <w:right w:val="none" w:sz="0" w:space="0" w:color="auto"/>
          </w:divBdr>
        </w:div>
        <w:div w:id="117341690">
          <w:marLeft w:val="0"/>
          <w:marRight w:val="0"/>
          <w:marTop w:val="0"/>
          <w:marBottom w:val="0"/>
          <w:divBdr>
            <w:top w:val="none" w:sz="0" w:space="0" w:color="auto"/>
            <w:left w:val="none" w:sz="0" w:space="0" w:color="auto"/>
            <w:bottom w:val="none" w:sz="0" w:space="0" w:color="auto"/>
            <w:right w:val="none" w:sz="0" w:space="0" w:color="auto"/>
          </w:divBdr>
        </w:div>
        <w:div w:id="412240185">
          <w:marLeft w:val="0"/>
          <w:marRight w:val="0"/>
          <w:marTop w:val="0"/>
          <w:marBottom w:val="0"/>
          <w:divBdr>
            <w:top w:val="none" w:sz="0" w:space="0" w:color="auto"/>
            <w:left w:val="none" w:sz="0" w:space="0" w:color="auto"/>
            <w:bottom w:val="none" w:sz="0" w:space="0" w:color="auto"/>
            <w:right w:val="none" w:sz="0" w:space="0" w:color="auto"/>
          </w:divBdr>
        </w:div>
      </w:divsChild>
    </w:div>
    <w:div w:id="1007639909">
      <w:bodyDiv w:val="1"/>
      <w:marLeft w:val="0"/>
      <w:marRight w:val="0"/>
      <w:marTop w:val="0"/>
      <w:marBottom w:val="0"/>
      <w:divBdr>
        <w:top w:val="none" w:sz="0" w:space="0" w:color="auto"/>
        <w:left w:val="none" w:sz="0" w:space="0" w:color="auto"/>
        <w:bottom w:val="none" w:sz="0" w:space="0" w:color="auto"/>
        <w:right w:val="none" w:sz="0" w:space="0" w:color="auto"/>
      </w:divBdr>
      <w:divsChild>
        <w:div w:id="1064717805">
          <w:marLeft w:val="0"/>
          <w:marRight w:val="0"/>
          <w:marTop w:val="0"/>
          <w:marBottom w:val="0"/>
          <w:divBdr>
            <w:top w:val="none" w:sz="0" w:space="0" w:color="auto"/>
            <w:left w:val="none" w:sz="0" w:space="0" w:color="auto"/>
            <w:bottom w:val="none" w:sz="0" w:space="0" w:color="auto"/>
            <w:right w:val="none" w:sz="0" w:space="0" w:color="auto"/>
          </w:divBdr>
        </w:div>
        <w:div w:id="634795454">
          <w:marLeft w:val="0"/>
          <w:marRight w:val="0"/>
          <w:marTop w:val="0"/>
          <w:marBottom w:val="0"/>
          <w:divBdr>
            <w:top w:val="none" w:sz="0" w:space="0" w:color="auto"/>
            <w:left w:val="none" w:sz="0" w:space="0" w:color="auto"/>
            <w:bottom w:val="none" w:sz="0" w:space="0" w:color="auto"/>
            <w:right w:val="none" w:sz="0" w:space="0" w:color="auto"/>
          </w:divBdr>
        </w:div>
        <w:div w:id="374425243">
          <w:marLeft w:val="0"/>
          <w:marRight w:val="0"/>
          <w:marTop w:val="0"/>
          <w:marBottom w:val="0"/>
          <w:divBdr>
            <w:top w:val="none" w:sz="0" w:space="0" w:color="auto"/>
            <w:left w:val="none" w:sz="0" w:space="0" w:color="auto"/>
            <w:bottom w:val="none" w:sz="0" w:space="0" w:color="auto"/>
            <w:right w:val="none" w:sz="0" w:space="0" w:color="auto"/>
          </w:divBdr>
        </w:div>
        <w:div w:id="2048605073">
          <w:marLeft w:val="0"/>
          <w:marRight w:val="0"/>
          <w:marTop w:val="0"/>
          <w:marBottom w:val="0"/>
          <w:divBdr>
            <w:top w:val="none" w:sz="0" w:space="0" w:color="auto"/>
            <w:left w:val="none" w:sz="0" w:space="0" w:color="auto"/>
            <w:bottom w:val="none" w:sz="0" w:space="0" w:color="auto"/>
            <w:right w:val="none" w:sz="0" w:space="0" w:color="auto"/>
          </w:divBdr>
        </w:div>
      </w:divsChild>
    </w:div>
    <w:div w:id="1008093738">
      <w:bodyDiv w:val="1"/>
      <w:marLeft w:val="0"/>
      <w:marRight w:val="0"/>
      <w:marTop w:val="0"/>
      <w:marBottom w:val="0"/>
      <w:divBdr>
        <w:top w:val="none" w:sz="0" w:space="0" w:color="auto"/>
        <w:left w:val="none" w:sz="0" w:space="0" w:color="auto"/>
        <w:bottom w:val="none" w:sz="0" w:space="0" w:color="auto"/>
        <w:right w:val="none" w:sz="0" w:space="0" w:color="auto"/>
      </w:divBdr>
    </w:div>
    <w:div w:id="1008290674">
      <w:bodyDiv w:val="1"/>
      <w:marLeft w:val="0"/>
      <w:marRight w:val="0"/>
      <w:marTop w:val="0"/>
      <w:marBottom w:val="0"/>
      <w:divBdr>
        <w:top w:val="none" w:sz="0" w:space="0" w:color="auto"/>
        <w:left w:val="none" w:sz="0" w:space="0" w:color="auto"/>
        <w:bottom w:val="none" w:sz="0" w:space="0" w:color="auto"/>
        <w:right w:val="none" w:sz="0" w:space="0" w:color="auto"/>
      </w:divBdr>
    </w:div>
    <w:div w:id="1012684968">
      <w:bodyDiv w:val="1"/>
      <w:marLeft w:val="0"/>
      <w:marRight w:val="0"/>
      <w:marTop w:val="0"/>
      <w:marBottom w:val="0"/>
      <w:divBdr>
        <w:top w:val="none" w:sz="0" w:space="0" w:color="auto"/>
        <w:left w:val="none" w:sz="0" w:space="0" w:color="auto"/>
        <w:bottom w:val="none" w:sz="0" w:space="0" w:color="auto"/>
        <w:right w:val="none" w:sz="0" w:space="0" w:color="auto"/>
      </w:divBdr>
    </w:div>
    <w:div w:id="1013146758">
      <w:bodyDiv w:val="1"/>
      <w:marLeft w:val="0"/>
      <w:marRight w:val="0"/>
      <w:marTop w:val="0"/>
      <w:marBottom w:val="0"/>
      <w:divBdr>
        <w:top w:val="none" w:sz="0" w:space="0" w:color="auto"/>
        <w:left w:val="none" w:sz="0" w:space="0" w:color="auto"/>
        <w:bottom w:val="none" w:sz="0" w:space="0" w:color="auto"/>
        <w:right w:val="none" w:sz="0" w:space="0" w:color="auto"/>
      </w:divBdr>
    </w:div>
    <w:div w:id="1015159147">
      <w:bodyDiv w:val="1"/>
      <w:marLeft w:val="0"/>
      <w:marRight w:val="0"/>
      <w:marTop w:val="0"/>
      <w:marBottom w:val="0"/>
      <w:divBdr>
        <w:top w:val="none" w:sz="0" w:space="0" w:color="auto"/>
        <w:left w:val="none" w:sz="0" w:space="0" w:color="auto"/>
        <w:bottom w:val="none" w:sz="0" w:space="0" w:color="auto"/>
        <w:right w:val="none" w:sz="0" w:space="0" w:color="auto"/>
      </w:divBdr>
    </w:div>
    <w:div w:id="1016267033">
      <w:bodyDiv w:val="1"/>
      <w:marLeft w:val="0"/>
      <w:marRight w:val="0"/>
      <w:marTop w:val="0"/>
      <w:marBottom w:val="0"/>
      <w:divBdr>
        <w:top w:val="none" w:sz="0" w:space="0" w:color="auto"/>
        <w:left w:val="none" w:sz="0" w:space="0" w:color="auto"/>
        <w:bottom w:val="none" w:sz="0" w:space="0" w:color="auto"/>
        <w:right w:val="none" w:sz="0" w:space="0" w:color="auto"/>
      </w:divBdr>
    </w:div>
    <w:div w:id="1016422366">
      <w:bodyDiv w:val="1"/>
      <w:marLeft w:val="0"/>
      <w:marRight w:val="0"/>
      <w:marTop w:val="0"/>
      <w:marBottom w:val="0"/>
      <w:divBdr>
        <w:top w:val="none" w:sz="0" w:space="0" w:color="auto"/>
        <w:left w:val="none" w:sz="0" w:space="0" w:color="auto"/>
        <w:bottom w:val="none" w:sz="0" w:space="0" w:color="auto"/>
        <w:right w:val="none" w:sz="0" w:space="0" w:color="auto"/>
      </w:divBdr>
    </w:div>
    <w:div w:id="1017462025">
      <w:bodyDiv w:val="1"/>
      <w:marLeft w:val="0"/>
      <w:marRight w:val="0"/>
      <w:marTop w:val="0"/>
      <w:marBottom w:val="0"/>
      <w:divBdr>
        <w:top w:val="none" w:sz="0" w:space="0" w:color="auto"/>
        <w:left w:val="none" w:sz="0" w:space="0" w:color="auto"/>
        <w:bottom w:val="none" w:sz="0" w:space="0" w:color="auto"/>
        <w:right w:val="none" w:sz="0" w:space="0" w:color="auto"/>
      </w:divBdr>
    </w:div>
    <w:div w:id="1017735430">
      <w:bodyDiv w:val="1"/>
      <w:marLeft w:val="0"/>
      <w:marRight w:val="0"/>
      <w:marTop w:val="0"/>
      <w:marBottom w:val="0"/>
      <w:divBdr>
        <w:top w:val="none" w:sz="0" w:space="0" w:color="auto"/>
        <w:left w:val="none" w:sz="0" w:space="0" w:color="auto"/>
        <w:bottom w:val="none" w:sz="0" w:space="0" w:color="auto"/>
        <w:right w:val="none" w:sz="0" w:space="0" w:color="auto"/>
      </w:divBdr>
    </w:div>
    <w:div w:id="1017928627">
      <w:bodyDiv w:val="1"/>
      <w:marLeft w:val="0"/>
      <w:marRight w:val="0"/>
      <w:marTop w:val="0"/>
      <w:marBottom w:val="0"/>
      <w:divBdr>
        <w:top w:val="none" w:sz="0" w:space="0" w:color="auto"/>
        <w:left w:val="none" w:sz="0" w:space="0" w:color="auto"/>
        <w:bottom w:val="none" w:sz="0" w:space="0" w:color="auto"/>
        <w:right w:val="none" w:sz="0" w:space="0" w:color="auto"/>
      </w:divBdr>
    </w:div>
    <w:div w:id="1018849417">
      <w:bodyDiv w:val="1"/>
      <w:marLeft w:val="0"/>
      <w:marRight w:val="0"/>
      <w:marTop w:val="0"/>
      <w:marBottom w:val="0"/>
      <w:divBdr>
        <w:top w:val="none" w:sz="0" w:space="0" w:color="auto"/>
        <w:left w:val="none" w:sz="0" w:space="0" w:color="auto"/>
        <w:bottom w:val="none" w:sz="0" w:space="0" w:color="auto"/>
        <w:right w:val="none" w:sz="0" w:space="0" w:color="auto"/>
      </w:divBdr>
    </w:div>
    <w:div w:id="1020006448">
      <w:bodyDiv w:val="1"/>
      <w:marLeft w:val="0"/>
      <w:marRight w:val="0"/>
      <w:marTop w:val="0"/>
      <w:marBottom w:val="0"/>
      <w:divBdr>
        <w:top w:val="none" w:sz="0" w:space="0" w:color="auto"/>
        <w:left w:val="none" w:sz="0" w:space="0" w:color="auto"/>
        <w:bottom w:val="none" w:sz="0" w:space="0" w:color="auto"/>
        <w:right w:val="none" w:sz="0" w:space="0" w:color="auto"/>
      </w:divBdr>
      <w:divsChild>
        <w:div w:id="1545488329">
          <w:marLeft w:val="0"/>
          <w:marRight w:val="0"/>
          <w:marTop w:val="0"/>
          <w:marBottom w:val="0"/>
          <w:divBdr>
            <w:top w:val="none" w:sz="0" w:space="0" w:color="auto"/>
            <w:left w:val="none" w:sz="0" w:space="0" w:color="auto"/>
            <w:bottom w:val="none" w:sz="0" w:space="0" w:color="auto"/>
            <w:right w:val="none" w:sz="0" w:space="0" w:color="auto"/>
          </w:divBdr>
        </w:div>
        <w:div w:id="1122924244">
          <w:marLeft w:val="0"/>
          <w:marRight w:val="0"/>
          <w:marTop w:val="0"/>
          <w:marBottom w:val="0"/>
          <w:divBdr>
            <w:top w:val="none" w:sz="0" w:space="0" w:color="auto"/>
            <w:left w:val="none" w:sz="0" w:space="0" w:color="auto"/>
            <w:bottom w:val="none" w:sz="0" w:space="0" w:color="auto"/>
            <w:right w:val="none" w:sz="0" w:space="0" w:color="auto"/>
          </w:divBdr>
        </w:div>
      </w:divsChild>
    </w:div>
    <w:div w:id="1023629210">
      <w:bodyDiv w:val="1"/>
      <w:marLeft w:val="0"/>
      <w:marRight w:val="0"/>
      <w:marTop w:val="0"/>
      <w:marBottom w:val="0"/>
      <w:divBdr>
        <w:top w:val="none" w:sz="0" w:space="0" w:color="auto"/>
        <w:left w:val="none" w:sz="0" w:space="0" w:color="auto"/>
        <w:bottom w:val="none" w:sz="0" w:space="0" w:color="auto"/>
        <w:right w:val="none" w:sz="0" w:space="0" w:color="auto"/>
      </w:divBdr>
      <w:divsChild>
        <w:div w:id="73208660">
          <w:marLeft w:val="0"/>
          <w:marRight w:val="0"/>
          <w:marTop w:val="0"/>
          <w:marBottom w:val="0"/>
          <w:divBdr>
            <w:top w:val="none" w:sz="0" w:space="0" w:color="auto"/>
            <w:left w:val="none" w:sz="0" w:space="0" w:color="auto"/>
            <w:bottom w:val="none" w:sz="0" w:space="0" w:color="auto"/>
            <w:right w:val="none" w:sz="0" w:space="0" w:color="auto"/>
          </w:divBdr>
        </w:div>
        <w:div w:id="1237546214">
          <w:marLeft w:val="0"/>
          <w:marRight w:val="0"/>
          <w:marTop w:val="0"/>
          <w:marBottom w:val="0"/>
          <w:divBdr>
            <w:top w:val="none" w:sz="0" w:space="0" w:color="auto"/>
            <w:left w:val="none" w:sz="0" w:space="0" w:color="auto"/>
            <w:bottom w:val="none" w:sz="0" w:space="0" w:color="auto"/>
            <w:right w:val="none" w:sz="0" w:space="0" w:color="auto"/>
          </w:divBdr>
        </w:div>
        <w:div w:id="224755279">
          <w:marLeft w:val="0"/>
          <w:marRight w:val="0"/>
          <w:marTop w:val="0"/>
          <w:marBottom w:val="0"/>
          <w:divBdr>
            <w:top w:val="none" w:sz="0" w:space="0" w:color="auto"/>
            <w:left w:val="none" w:sz="0" w:space="0" w:color="auto"/>
            <w:bottom w:val="none" w:sz="0" w:space="0" w:color="auto"/>
            <w:right w:val="none" w:sz="0" w:space="0" w:color="auto"/>
          </w:divBdr>
        </w:div>
        <w:div w:id="161818598">
          <w:marLeft w:val="0"/>
          <w:marRight w:val="0"/>
          <w:marTop w:val="0"/>
          <w:marBottom w:val="0"/>
          <w:divBdr>
            <w:top w:val="none" w:sz="0" w:space="0" w:color="auto"/>
            <w:left w:val="none" w:sz="0" w:space="0" w:color="auto"/>
            <w:bottom w:val="none" w:sz="0" w:space="0" w:color="auto"/>
            <w:right w:val="none" w:sz="0" w:space="0" w:color="auto"/>
          </w:divBdr>
        </w:div>
      </w:divsChild>
    </w:div>
    <w:div w:id="1023869619">
      <w:bodyDiv w:val="1"/>
      <w:marLeft w:val="0"/>
      <w:marRight w:val="0"/>
      <w:marTop w:val="0"/>
      <w:marBottom w:val="0"/>
      <w:divBdr>
        <w:top w:val="none" w:sz="0" w:space="0" w:color="auto"/>
        <w:left w:val="none" w:sz="0" w:space="0" w:color="auto"/>
        <w:bottom w:val="none" w:sz="0" w:space="0" w:color="auto"/>
        <w:right w:val="none" w:sz="0" w:space="0" w:color="auto"/>
      </w:divBdr>
    </w:div>
    <w:div w:id="1024091767">
      <w:bodyDiv w:val="1"/>
      <w:marLeft w:val="0"/>
      <w:marRight w:val="0"/>
      <w:marTop w:val="0"/>
      <w:marBottom w:val="0"/>
      <w:divBdr>
        <w:top w:val="none" w:sz="0" w:space="0" w:color="auto"/>
        <w:left w:val="none" w:sz="0" w:space="0" w:color="auto"/>
        <w:bottom w:val="none" w:sz="0" w:space="0" w:color="auto"/>
        <w:right w:val="none" w:sz="0" w:space="0" w:color="auto"/>
      </w:divBdr>
      <w:divsChild>
        <w:div w:id="254286325">
          <w:marLeft w:val="0"/>
          <w:marRight w:val="0"/>
          <w:marTop w:val="0"/>
          <w:marBottom w:val="0"/>
          <w:divBdr>
            <w:top w:val="none" w:sz="0" w:space="0" w:color="auto"/>
            <w:left w:val="none" w:sz="0" w:space="0" w:color="auto"/>
            <w:bottom w:val="none" w:sz="0" w:space="0" w:color="auto"/>
            <w:right w:val="none" w:sz="0" w:space="0" w:color="auto"/>
          </w:divBdr>
        </w:div>
        <w:div w:id="803734373">
          <w:marLeft w:val="0"/>
          <w:marRight w:val="0"/>
          <w:marTop w:val="0"/>
          <w:marBottom w:val="0"/>
          <w:divBdr>
            <w:top w:val="none" w:sz="0" w:space="0" w:color="auto"/>
            <w:left w:val="none" w:sz="0" w:space="0" w:color="auto"/>
            <w:bottom w:val="none" w:sz="0" w:space="0" w:color="auto"/>
            <w:right w:val="none" w:sz="0" w:space="0" w:color="auto"/>
          </w:divBdr>
        </w:div>
      </w:divsChild>
    </w:div>
    <w:div w:id="1024550880">
      <w:bodyDiv w:val="1"/>
      <w:marLeft w:val="0"/>
      <w:marRight w:val="0"/>
      <w:marTop w:val="0"/>
      <w:marBottom w:val="0"/>
      <w:divBdr>
        <w:top w:val="none" w:sz="0" w:space="0" w:color="auto"/>
        <w:left w:val="none" w:sz="0" w:space="0" w:color="auto"/>
        <w:bottom w:val="none" w:sz="0" w:space="0" w:color="auto"/>
        <w:right w:val="none" w:sz="0" w:space="0" w:color="auto"/>
      </w:divBdr>
    </w:div>
    <w:div w:id="1025248815">
      <w:bodyDiv w:val="1"/>
      <w:marLeft w:val="0"/>
      <w:marRight w:val="0"/>
      <w:marTop w:val="0"/>
      <w:marBottom w:val="0"/>
      <w:divBdr>
        <w:top w:val="none" w:sz="0" w:space="0" w:color="auto"/>
        <w:left w:val="none" w:sz="0" w:space="0" w:color="auto"/>
        <w:bottom w:val="none" w:sz="0" w:space="0" w:color="auto"/>
        <w:right w:val="none" w:sz="0" w:space="0" w:color="auto"/>
      </w:divBdr>
    </w:div>
    <w:div w:id="1025253670">
      <w:bodyDiv w:val="1"/>
      <w:marLeft w:val="0"/>
      <w:marRight w:val="0"/>
      <w:marTop w:val="0"/>
      <w:marBottom w:val="0"/>
      <w:divBdr>
        <w:top w:val="none" w:sz="0" w:space="0" w:color="auto"/>
        <w:left w:val="none" w:sz="0" w:space="0" w:color="auto"/>
        <w:bottom w:val="none" w:sz="0" w:space="0" w:color="auto"/>
        <w:right w:val="none" w:sz="0" w:space="0" w:color="auto"/>
      </w:divBdr>
    </w:div>
    <w:div w:id="1026248345">
      <w:bodyDiv w:val="1"/>
      <w:marLeft w:val="0"/>
      <w:marRight w:val="0"/>
      <w:marTop w:val="0"/>
      <w:marBottom w:val="0"/>
      <w:divBdr>
        <w:top w:val="none" w:sz="0" w:space="0" w:color="auto"/>
        <w:left w:val="none" w:sz="0" w:space="0" w:color="auto"/>
        <w:bottom w:val="none" w:sz="0" w:space="0" w:color="auto"/>
        <w:right w:val="none" w:sz="0" w:space="0" w:color="auto"/>
      </w:divBdr>
    </w:div>
    <w:div w:id="1031225357">
      <w:bodyDiv w:val="1"/>
      <w:marLeft w:val="0"/>
      <w:marRight w:val="0"/>
      <w:marTop w:val="0"/>
      <w:marBottom w:val="0"/>
      <w:divBdr>
        <w:top w:val="none" w:sz="0" w:space="0" w:color="auto"/>
        <w:left w:val="none" w:sz="0" w:space="0" w:color="auto"/>
        <w:bottom w:val="none" w:sz="0" w:space="0" w:color="auto"/>
        <w:right w:val="none" w:sz="0" w:space="0" w:color="auto"/>
      </w:divBdr>
      <w:divsChild>
        <w:div w:id="1905411464">
          <w:marLeft w:val="0"/>
          <w:marRight w:val="0"/>
          <w:marTop w:val="0"/>
          <w:marBottom w:val="0"/>
          <w:divBdr>
            <w:top w:val="none" w:sz="0" w:space="0" w:color="auto"/>
            <w:left w:val="none" w:sz="0" w:space="0" w:color="auto"/>
            <w:bottom w:val="none" w:sz="0" w:space="0" w:color="auto"/>
            <w:right w:val="none" w:sz="0" w:space="0" w:color="auto"/>
          </w:divBdr>
        </w:div>
        <w:div w:id="580481017">
          <w:marLeft w:val="0"/>
          <w:marRight w:val="0"/>
          <w:marTop w:val="0"/>
          <w:marBottom w:val="0"/>
          <w:divBdr>
            <w:top w:val="none" w:sz="0" w:space="0" w:color="auto"/>
            <w:left w:val="none" w:sz="0" w:space="0" w:color="auto"/>
            <w:bottom w:val="none" w:sz="0" w:space="0" w:color="auto"/>
            <w:right w:val="none" w:sz="0" w:space="0" w:color="auto"/>
          </w:divBdr>
        </w:div>
      </w:divsChild>
    </w:div>
    <w:div w:id="1031413673">
      <w:bodyDiv w:val="1"/>
      <w:marLeft w:val="0"/>
      <w:marRight w:val="0"/>
      <w:marTop w:val="0"/>
      <w:marBottom w:val="0"/>
      <w:divBdr>
        <w:top w:val="none" w:sz="0" w:space="0" w:color="auto"/>
        <w:left w:val="none" w:sz="0" w:space="0" w:color="auto"/>
        <w:bottom w:val="none" w:sz="0" w:space="0" w:color="auto"/>
        <w:right w:val="none" w:sz="0" w:space="0" w:color="auto"/>
      </w:divBdr>
    </w:div>
    <w:div w:id="1032026241">
      <w:bodyDiv w:val="1"/>
      <w:marLeft w:val="0"/>
      <w:marRight w:val="0"/>
      <w:marTop w:val="0"/>
      <w:marBottom w:val="0"/>
      <w:divBdr>
        <w:top w:val="none" w:sz="0" w:space="0" w:color="auto"/>
        <w:left w:val="none" w:sz="0" w:space="0" w:color="auto"/>
        <w:bottom w:val="none" w:sz="0" w:space="0" w:color="auto"/>
        <w:right w:val="none" w:sz="0" w:space="0" w:color="auto"/>
      </w:divBdr>
    </w:div>
    <w:div w:id="1033116790">
      <w:bodyDiv w:val="1"/>
      <w:marLeft w:val="0"/>
      <w:marRight w:val="0"/>
      <w:marTop w:val="0"/>
      <w:marBottom w:val="0"/>
      <w:divBdr>
        <w:top w:val="none" w:sz="0" w:space="0" w:color="auto"/>
        <w:left w:val="none" w:sz="0" w:space="0" w:color="auto"/>
        <w:bottom w:val="none" w:sz="0" w:space="0" w:color="auto"/>
        <w:right w:val="none" w:sz="0" w:space="0" w:color="auto"/>
      </w:divBdr>
    </w:div>
    <w:div w:id="1034042814">
      <w:bodyDiv w:val="1"/>
      <w:marLeft w:val="0"/>
      <w:marRight w:val="0"/>
      <w:marTop w:val="0"/>
      <w:marBottom w:val="0"/>
      <w:divBdr>
        <w:top w:val="none" w:sz="0" w:space="0" w:color="auto"/>
        <w:left w:val="none" w:sz="0" w:space="0" w:color="auto"/>
        <w:bottom w:val="none" w:sz="0" w:space="0" w:color="auto"/>
        <w:right w:val="none" w:sz="0" w:space="0" w:color="auto"/>
      </w:divBdr>
      <w:divsChild>
        <w:div w:id="1034884226">
          <w:marLeft w:val="0"/>
          <w:marRight w:val="0"/>
          <w:marTop w:val="0"/>
          <w:marBottom w:val="0"/>
          <w:divBdr>
            <w:top w:val="none" w:sz="0" w:space="0" w:color="auto"/>
            <w:left w:val="none" w:sz="0" w:space="0" w:color="auto"/>
            <w:bottom w:val="none" w:sz="0" w:space="0" w:color="auto"/>
            <w:right w:val="none" w:sz="0" w:space="0" w:color="auto"/>
          </w:divBdr>
        </w:div>
        <w:div w:id="900212914">
          <w:marLeft w:val="0"/>
          <w:marRight w:val="0"/>
          <w:marTop w:val="0"/>
          <w:marBottom w:val="0"/>
          <w:divBdr>
            <w:top w:val="none" w:sz="0" w:space="0" w:color="auto"/>
            <w:left w:val="none" w:sz="0" w:space="0" w:color="auto"/>
            <w:bottom w:val="none" w:sz="0" w:space="0" w:color="auto"/>
            <w:right w:val="none" w:sz="0" w:space="0" w:color="auto"/>
          </w:divBdr>
        </w:div>
        <w:div w:id="974918445">
          <w:marLeft w:val="0"/>
          <w:marRight w:val="0"/>
          <w:marTop w:val="0"/>
          <w:marBottom w:val="0"/>
          <w:divBdr>
            <w:top w:val="none" w:sz="0" w:space="0" w:color="auto"/>
            <w:left w:val="none" w:sz="0" w:space="0" w:color="auto"/>
            <w:bottom w:val="none" w:sz="0" w:space="0" w:color="auto"/>
            <w:right w:val="none" w:sz="0" w:space="0" w:color="auto"/>
          </w:divBdr>
        </w:div>
        <w:div w:id="491995089">
          <w:marLeft w:val="0"/>
          <w:marRight w:val="0"/>
          <w:marTop w:val="0"/>
          <w:marBottom w:val="0"/>
          <w:divBdr>
            <w:top w:val="none" w:sz="0" w:space="0" w:color="auto"/>
            <w:left w:val="none" w:sz="0" w:space="0" w:color="auto"/>
            <w:bottom w:val="none" w:sz="0" w:space="0" w:color="auto"/>
            <w:right w:val="none" w:sz="0" w:space="0" w:color="auto"/>
          </w:divBdr>
        </w:div>
      </w:divsChild>
    </w:div>
    <w:div w:id="1034842691">
      <w:bodyDiv w:val="1"/>
      <w:marLeft w:val="0"/>
      <w:marRight w:val="0"/>
      <w:marTop w:val="0"/>
      <w:marBottom w:val="0"/>
      <w:divBdr>
        <w:top w:val="none" w:sz="0" w:space="0" w:color="auto"/>
        <w:left w:val="none" w:sz="0" w:space="0" w:color="auto"/>
        <w:bottom w:val="none" w:sz="0" w:space="0" w:color="auto"/>
        <w:right w:val="none" w:sz="0" w:space="0" w:color="auto"/>
      </w:divBdr>
      <w:divsChild>
        <w:div w:id="62265877">
          <w:marLeft w:val="0"/>
          <w:marRight w:val="0"/>
          <w:marTop w:val="0"/>
          <w:marBottom w:val="0"/>
          <w:divBdr>
            <w:top w:val="none" w:sz="0" w:space="0" w:color="auto"/>
            <w:left w:val="none" w:sz="0" w:space="0" w:color="auto"/>
            <w:bottom w:val="none" w:sz="0" w:space="0" w:color="auto"/>
            <w:right w:val="none" w:sz="0" w:space="0" w:color="auto"/>
          </w:divBdr>
        </w:div>
        <w:div w:id="128473665">
          <w:marLeft w:val="0"/>
          <w:marRight w:val="0"/>
          <w:marTop w:val="0"/>
          <w:marBottom w:val="0"/>
          <w:divBdr>
            <w:top w:val="none" w:sz="0" w:space="0" w:color="auto"/>
            <w:left w:val="none" w:sz="0" w:space="0" w:color="auto"/>
            <w:bottom w:val="none" w:sz="0" w:space="0" w:color="auto"/>
            <w:right w:val="none" w:sz="0" w:space="0" w:color="auto"/>
          </w:divBdr>
        </w:div>
        <w:div w:id="1704750902">
          <w:marLeft w:val="0"/>
          <w:marRight w:val="0"/>
          <w:marTop w:val="0"/>
          <w:marBottom w:val="0"/>
          <w:divBdr>
            <w:top w:val="none" w:sz="0" w:space="0" w:color="auto"/>
            <w:left w:val="none" w:sz="0" w:space="0" w:color="auto"/>
            <w:bottom w:val="none" w:sz="0" w:space="0" w:color="auto"/>
            <w:right w:val="none" w:sz="0" w:space="0" w:color="auto"/>
          </w:divBdr>
        </w:div>
        <w:div w:id="1755391914">
          <w:marLeft w:val="0"/>
          <w:marRight w:val="0"/>
          <w:marTop w:val="0"/>
          <w:marBottom w:val="0"/>
          <w:divBdr>
            <w:top w:val="none" w:sz="0" w:space="0" w:color="auto"/>
            <w:left w:val="none" w:sz="0" w:space="0" w:color="auto"/>
            <w:bottom w:val="none" w:sz="0" w:space="0" w:color="auto"/>
            <w:right w:val="none" w:sz="0" w:space="0" w:color="auto"/>
          </w:divBdr>
          <w:divsChild>
            <w:div w:id="5199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3800">
      <w:bodyDiv w:val="1"/>
      <w:marLeft w:val="0"/>
      <w:marRight w:val="0"/>
      <w:marTop w:val="0"/>
      <w:marBottom w:val="0"/>
      <w:divBdr>
        <w:top w:val="none" w:sz="0" w:space="0" w:color="auto"/>
        <w:left w:val="none" w:sz="0" w:space="0" w:color="auto"/>
        <w:bottom w:val="none" w:sz="0" w:space="0" w:color="auto"/>
        <w:right w:val="none" w:sz="0" w:space="0" w:color="auto"/>
      </w:divBdr>
    </w:div>
    <w:div w:id="1040057936">
      <w:bodyDiv w:val="1"/>
      <w:marLeft w:val="0"/>
      <w:marRight w:val="0"/>
      <w:marTop w:val="0"/>
      <w:marBottom w:val="0"/>
      <w:divBdr>
        <w:top w:val="none" w:sz="0" w:space="0" w:color="auto"/>
        <w:left w:val="none" w:sz="0" w:space="0" w:color="auto"/>
        <w:bottom w:val="none" w:sz="0" w:space="0" w:color="auto"/>
        <w:right w:val="none" w:sz="0" w:space="0" w:color="auto"/>
      </w:divBdr>
      <w:divsChild>
        <w:div w:id="1238594829">
          <w:marLeft w:val="0"/>
          <w:marRight w:val="0"/>
          <w:marTop w:val="0"/>
          <w:marBottom w:val="0"/>
          <w:divBdr>
            <w:top w:val="none" w:sz="0" w:space="0" w:color="auto"/>
            <w:left w:val="none" w:sz="0" w:space="0" w:color="auto"/>
            <w:bottom w:val="none" w:sz="0" w:space="0" w:color="auto"/>
            <w:right w:val="none" w:sz="0" w:space="0" w:color="auto"/>
          </w:divBdr>
        </w:div>
        <w:div w:id="157968690">
          <w:marLeft w:val="0"/>
          <w:marRight w:val="0"/>
          <w:marTop w:val="0"/>
          <w:marBottom w:val="0"/>
          <w:divBdr>
            <w:top w:val="none" w:sz="0" w:space="0" w:color="auto"/>
            <w:left w:val="none" w:sz="0" w:space="0" w:color="auto"/>
            <w:bottom w:val="none" w:sz="0" w:space="0" w:color="auto"/>
            <w:right w:val="none" w:sz="0" w:space="0" w:color="auto"/>
          </w:divBdr>
        </w:div>
      </w:divsChild>
    </w:div>
    <w:div w:id="1041635319">
      <w:bodyDiv w:val="1"/>
      <w:marLeft w:val="0"/>
      <w:marRight w:val="0"/>
      <w:marTop w:val="0"/>
      <w:marBottom w:val="0"/>
      <w:divBdr>
        <w:top w:val="none" w:sz="0" w:space="0" w:color="auto"/>
        <w:left w:val="none" w:sz="0" w:space="0" w:color="auto"/>
        <w:bottom w:val="none" w:sz="0" w:space="0" w:color="auto"/>
        <w:right w:val="none" w:sz="0" w:space="0" w:color="auto"/>
      </w:divBdr>
    </w:div>
    <w:div w:id="1044521621">
      <w:bodyDiv w:val="1"/>
      <w:marLeft w:val="0"/>
      <w:marRight w:val="0"/>
      <w:marTop w:val="0"/>
      <w:marBottom w:val="0"/>
      <w:divBdr>
        <w:top w:val="none" w:sz="0" w:space="0" w:color="auto"/>
        <w:left w:val="none" w:sz="0" w:space="0" w:color="auto"/>
        <w:bottom w:val="none" w:sz="0" w:space="0" w:color="auto"/>
        <w:right w:val="none" w:sz="0" w:space="0" w:color="auto"/>
      </w:divBdr>
    </w:div>
    <w:div w:id="1046032186">
      <w:bodyDiv w:val="1"/>
      <w:marLeft w:val="0"/>
      <w:marRight w:val="0"/>
      <w:marTop w:val="0"/>
      <w:marBottom w:val="0"/>
      <w:divBdr>
        <w:top w:val="none" w:sz="0" w:space="0" w:color="auto"/>
        <w:left w:val="none" w:sz="0" w:space="0" w:color="auto"/>
        <w:bottom w:val="none" w:sz="0" w:space="0" w:color="auto"/>
        <w:right w:val="none" w:sz="0" w:space="0" w:color="auto"/>
      </w:divBdr>
    </w:div>
    <w:div w:id="1047218945">
      <w:bodyDiv w:val="1"/>
      <w:marLeft w:val="0"/>
      <w:marRight w:val="0"/>
      <w:marTop w:val="0"/>
      <w:marBottom w:val="0"/>
      <w:divBdr>
        <w:top w:val="none" w:sz="0" w:space="0" w:color="auto"/>
        <w:left w:val="none" w:sz="0" w:space="0" w:color="auto"/>
        <w:bottom w:val="none" w:sz="0" w:space="0" w:color="auto"/>
        <w:right w:val="none" w:sz="0" w:space="0" w:color="auto"/>
      </w:divBdr>
    </w:div>
    <w:div w:id="1047223586">
      <w:bodyDiv w:val="1"/>
      <w:marLeft w:val="0"/>
      <w:marRight w:val="0"/>
      <w:marTop w:val="0"/>
      <w:marBottom w:val="0"/>
      <w:divBdr>
        <w:top w:val="none" w:sz="0" w:space="0" w:color="auto"/>
        <w:left w:val="none" w:sz="0" w:space="0" w:color="auto"/>
        <w:bottom w:val="none" w:sz="0" w:space="0" w:color="auto"/>
        <w:right w:val="none" w:sz="0" w:space="0" w:color="auto"/>
      </w:divBdr>
      <w:divsChild>
        <w:div w:id="317150446">
          <w:marLeft w:val="0"/>
          <w:marRight w:val="0"/>
          <w:marTop w:val="0"/>
          <w:marBottom w:val="0"/>
          <w:divBdr>
            <w:top w:val="none" w:sz="0" w:space="0" w:color="auto"/>
            <w:left w:val="none" w:sz="0" w:space="0" w:color="auto"/>
            <w:bottom w:val="none" w:sz="0" w:space="0" w:color="auto"/>
            <w:right w:val="none" w:sz="0" w:space="0" w:color="auto"/>
          </w:divBdr>
        </w:div>
        <w:div w:id="813713608">
          <w:marLeft w:val="0"/>
          <w:marRight w:val="0"/>
          <w:marTop w:val="0"/>
          <w:marBottom w:val="0"/>
          <w:divBdr>
            <w:top w:val="none" w:sz="0" w:space="0" w:color="auto"/>
            <w:left w:val="none" w:sz="0" w:space="0" w:color="auto"/>
            <w:bottom w:val="none" w:sz="0" w:space="0" w:color="auto"/>
            <w:right w:val="none" w:sz="0" w:space="0" w:color="auto"/>
          </w:divBdr>
        </w:div>
      </w:divsChild>
    </w:div>
    <w:div w:id="1047333368">
      <w:bodyDiv w:val="1"/>
      <w:marLeft w:val="0"/>
      <w:marRight w:val="0"/>
      <w:marTop w:val="0"/>
      <w:marBottom w:val="0"/>
      <w:divBdr>
        <w:top w:val="none" w:sz="0" w:space="0" w:color="auto"/>
        <w:left w:val="none" w:sz="0" w:space="0" w:color="auto"/>
        <w:bottom w:val="none" w:sz="0" w:space="0" w:color="auto"/>
        <w:right w:val="none" w:sz="0" w:space="0" w:color="auto"/>
      </w:divBdr>
    </w:div>
    <w:div w:id="1048992705">
      <w:bodyDiv w:val="1"/>
      <w:marLeft w:val="0"/>
      <w:marRight w:val="0"/>
      <w:marTop w:val="0"/>
      <w:marBottom w:val="0"/>
      <w:divBdr>
        <w:top w:val="none" w:sz="0" w:space="0" w:color="auto"/>
        <w:left w:val="none" w:sz="0" w:space="0" w:color="auto"/>
        <w:bottom w:val="none" w:sz="0" w:space="0" w:color="auto"/>
        <w:right w:val="none" w:sz="0" w:space="0" w:color="auto"/>
      </w:divBdr>
    </w:div>
    <w:div w:id="1049109015">
      <w:bodyDiv w:val="1"/>
      <w:marLeft w:val="0"/>
      <w:marRight w:val="0"/>
      <w:marTop w:val="0"/>
      <w:marBottom w:val="0"/>
      <w:divBdr>
        <w:top w:val="none" w:sz="0" w:space="0" w:color="auto"/>
        <w:left w:val="none" w:sz="0" w:space="0" w:color="auto"/>
        <w:bottom w:val="none" w:sz="0" w:space="0" w:color="auto"/>
        <w:right w:val="none" w:sz="0" w:space="0" w:color="auto"/>
      </w:divBdr>
    </w:div>
    <w:div w:id="1050036719">
      <w:bodyDiv w:val="1"/>
      <w:marLeft w:val="0"/>
      <w:marRight w:val="0"/>
      <w:marTop w:val="0"/>
      <w:marBottom w:val="0"/>
      <w:divBdr>
        <w:top w:val="none" w:sz="0" w:space="0" w:color="auto"/>
        <w:left w:val="none" w:sz="0" w:space="0" w:color="auto"/>
        <w:bottom w:val="none" w:sz="0" w:space="0" w:color="auto"/>
        <w:right w:val="none" w:sz="0" w:space="0" w:color="auto"/>
      </w:divBdr>
    </w:div>
    <w:div w:id="1050230040">
      <w:bodyDiv w:val="1"/>
      <w:marLeft w:val="0"/>
      <w:marRight w:val="0"/>
      <w:marTop w:val="0"/>
      <w:marBottom w:val="0"/>
      <w:divBdr>
        <w:top w:val="none" w:sz="0" w:space="0" w:color="auto"/>
        <w:left w:val="none" w:sz="0" w:space="0" w:color="auto"/>
        <w:bottom w:val="none" w:sz="0" w:space="0" w:color="auto"/>
        <w:right w:val="none" w:sz="0" w:space="0" w:color="auto"/>
      </w:divBdr>
    </w:div>
    <w:div w:id="1050299752">
      <w:bodyDiv w:val="1"/>
      <w:marLeft w:val="0"/>
      <w:marRight w:val="0"/>
      <w:marTop w:val="0"/>
      <w:marBottom w:val="0"/>
      <w:divBdr>
        <w:top w:val="none" w:sz="0" w:space="0" w:color="auto"/>
        <w:left w:val="none" w:sz="0" w:space="0" w:color="auto"/>
        <w:bottom w:val="none" w:sz="0" w:space="0" w:color="auto"/>
        <w:right w:val="none" w:sz="0" w:space="0" w:color="auto"/>
      </w:divBdr>
    </w:div>
    <w:div w:id="1050691189">
      <w:bodyDiv w:val="1"/>
      <w:marLeft w:val="0"/>
      <w:marRight w:val="0"/>
      <w:marTop w:val="0"/>
      <w:marBottom w:val="0"/>
      <w:divBdr>
        <w:top w:val="none" w:sz="0" w:space="0" w:color="auto"/>
        <w:left w:val="none" w:sz="0" w:space="0" w:color="auto"/>
        <w:bottom w:val="none" w:sz="0" w:space="0" w:color="auto"/>
        <w:right w:val="none" w:sz="0" w:space="0" w:color="auto"/>
      </w:divBdr>
    </w:div>
    <w:div w:id="1052191337">
      <w:bodyDiv w:val="1"/>
      <w:marLeft w:val="0"/>
      <w:marRight w:val="0"/>
      <w:marTop w:val="0"/>
      <w:marBottom w:val="0"/>
      <w:divBdr>
        <w:top w:val="none" w:sz="0" w:space="0" w:color="auto"/>
        <w:left w:val="none" w:sz="0" w:space="0" w:color="auto"/>
        <w:bottom w:val="none" w:sz="0" w:space="0" w:color="auto"/>
        <w:right w:val="none" w:sz="0" w:space="0" w:color="auto"/>
      </w:divBdr>
    </w:div>
    <w:div w:id="1053382209">
      <w:bodyDiv w:val="1"/>
      <w:marLeft w:val="0"/>
      <w:marRight w:val="0"/>
      <w:marTop w:val="0"/>
      <w:marBottom w:val="0"/>
      <w:divBdr>
        <w:top w:val="none" w:sz="0" w:space="0" w:color="auto"/>
        <w:left w:val="none" w:sz="0" w:space="0" w:color="auto"/>
        <w:bottom w:val="none" w:sz="0" w:space="0" w:color="auto"/>
        <w:right w:val="none" w:sz="0" w:space="0" w:color="auto"/>
      </w:divBdr>
      <w:divsChild>
        <w:div w:id="2004426336">
          <w:marLeft w:val="0"/>
          <w:marRight w:val="0"/>
          <w:marTop w:val="0"/>
          <w:marBottom w:val="0"/>
          <w:divBdr>
            <w:top w:val="none" w:sz="0" w:space="0" w:color="auto"/>
            <w:left w:val="none" w:sz="0" w:space="0" w:color="auto"/>
            <w:bottom w:val="none" w:sz="0" w:space="0" w:color="auto"/>
            <w:right w:val="none" w:sz="0" w:space="0" w:color="auto"/>
          </w:divBdr>
        </w:div>
        <w:div w:id="503789607">
          <w:marLeft w:val="0"/>
          <w:marRight w:val="0"/>
          <w:marTop w:val="0"/>
          <w:marBottom w:val="0"/>
          <w:divBdr>
            <w:top w:val="none" w:sz="0" w:space="0" w:color="auto"/>
            <w:left w:val="none" w:sz="0" w:space="0" w:color="auto"/>
            <w:bottom w:val="none" w:sz="0" w:space="0" w:color="auto"/>
            <w:right w:val="none" w:sz="0" w:space="0" w:color="auto"/>
          </w:divBdr>
        </w:div>
      </w:divsChild>
    </w:div>
    <w:div w:id="1053623756">
      <w:bodyDiv w:val="1"/>
      <w:marLeft w:val="0"/>
      <w:marRight w:val="0"/>
      <w:marTop w:val="0"/>
      <w:marBottom w:val="0"/>
      <w:divBdr>
        <w:top w:val="none" w:sz="0" w:space="0" w:color="auto"/>
        <w:left w:val="none" w:sz="0" w:space="0" w:color="auto"/>
        <w:bottom w:val="none" w:sz="0" w:space="0" w:color="auto"/>
        <w:right w:val="none" w:sz="0" w:space="0" w:color="auto"/>
      </w:divBdr>
    </w:div>
    <w:div w:id="1053700521">
      <w:bodyDiv w:val="1"/>
      <w:marLeft w:val="0"/>
      <w:marRight w:val="0"/>
      <w:marTop w:val="0"/>
      <w:marBottom w:val="0"/>
      <w:divBdr>
        <w:top w:val="none" w:sz="0" w:space="0" w:color="auto"/>
        <w:left w:val="none" w:sz="0" w:space="0" w:color="auto"/>
        <w:bottom w:val="none" w:sz="0" w:space="0" w:color="auto"/>
        <w:right w:val="none" w:sz="0" w:space="0" w:color="auto"/>
      </w:divBdr>
    </w:div>
    <w:div w:id="1053888227">
      <w:bodyDiv w:val="1"/>
      <w:marLeft w:val="0"/>
      <w:marRight w:val="0"/>
      <w:marTop w:val="0"/>
      <w:marBottom w:val="0"/>
      <w:divBdr>
        <w:top w:val="none" w:sz="0" w:space="0" w:color="auto"/>
        <w:left w:val="none" w:sz="0" w:space="0" w:color="auto"/>
        <w:bottom w:val="none" w:sz="0" w:space="0" w:color="auto"/>
        <w:right w:val="none" w:sz="0" w:space="0" w:color="auto"/>
      </w:divBdr>
    </w:div>
    <w:div w:id="1053961940">
      <w:bodyDiv w:val="1"/>
      <w:marLeft w:val="0"/>
      <w:marRight w:val="0"/>
      <w:marTop w:val="0"/>
      <w:marBottom w:val="0"/>
      <w:divBdr>
        <w:top w:val="none" w:sz="0" w:space="0" w:color="auto"/>
        <w:left w:val="none" w:sz="0" w:space="0" w:color="auto"/>
        <w:bottom w:val="none" w:sz="0" w:space="0" w:color="auto"/>
        <w:right w:val="none" w:sz="0" w:space="0" w:color="auto"/>
      </w:divBdr>
    </w:div>
    <w:div w:id="1055200606">
      <w:bodyDiv w:val="1"/>
      <w:marLeft w:val="0"/>
      <w:marRight w:val="0"/>
      <w:marTop w:val="0"/>
      <w:marBottom w:val="0"/>
      <w:divBdr>
        <w:top w:val="none" w:sz="0" w:space="0" w:color="auto"/>
        <w:left w:val="none" w:sz="0" w:space="0" w:color="auto"/>
        <w:bottom w:val="none" w:sz="0" w:space="0" w:color="auto"/>
        <w:right w:val="none" w:sz="0" w:space="0" w:color="auto"/>
      </w:divBdr>
    </w:div>
    <w:div w:id="1056470682">
      <w:bodyDiv w:val="1"/>
      <w:marLeft w:val="0"/>
      <w:marRight w:val="0"/>
      <w:marTop w:val="0"/>
      <w:marBottom w:val="0"/>
      <w:divBdr>
        <w:top w:val="none" w:sz="0" w:space="0" w:color="auto"/>
        <w:left w:val="none" w:sz="0" w:space="0" w:color="auto"/>
        <w:bottom w:val="none" w:sz="0" w:space="0" w:color="auto"/>
        <w:right w:val="none" w:sz="0" w:space="0" w:color="auto"/>
      </w:divBdr>
    </w:div>
    <w:div w:id="1059128791">
      <w:bodyDiv w:val="1"/>
      <w:marLeft w:val="0"/>
      <w:marRight w:val="0"/>
      <w:marTop w:val="0"/>
      <w:marBottom w:val="0"/>
      <w:divBdr>
        <w:top w:val="none" w:sz="0" w:space="0" w:color="auto"/>
        <w:left w:val="none" w:sz="0" w:space="0" w:color="auto"/>
        <w:bottom w:val="none" w:sz="0" w:space="0" w:color="auto"/>
        <w:right w:val="none" w:sz="0" w:space="0" w:color="auto"/>
      </w:divBdr>
    </w:div>
    <w:div w:id="1060203699">
      <w:bodyDiv w:val="1"/>
      <w:marLeft w:val="0"/>
      <w:marRight w:val="0"/>
      <w:marTop w:val="0"/>
      <w:marBottom w:val="0"/>
      <w:divBdr>
        <w:top w:val="none" w:sz="0" w:space="0" w:color="auto"/>
        <w:left w:val="none" w:sz="0" w:space="0" w:color="auto"/>
        <w:bottom w:val="none" w:sz="0" w:space="0" w:color="auto"/>
        <w:right w:val="none" w:sz="0" w:space="0" w:color="auto"/>
      </w:divBdr>
      <w:divsChild>
        <w:div w:id="1207790598">
          <w:marLeft w:val="0"/>
          <w:marRight w:val="0"/>
          <w:marTop w:val="0"/>
          <w:marBottom w:val="0"/>
          <w:divBdr>
            <w:top w:val="none" w:sz="0" w:space="0" w:color="auto"/>
            <w:left w:val="none" w:sz="0" w:space="0" w:color="auto"/>
            <w:bottom w:val="none" w:sz="0" w:space="0" w:color="auto"/>
            <w:right w:val="none" w:sz="0" w:space="0" w:color="auto"/>
          </w:divBdr>
        </w:div>
        <w:div w:id="1958176190">
          <w:marLeft w:val="0"/>
          <w:marRight w:val="0"/>
          <w:marTop w:val="0"/>
          <w:marBottom w:val="0"/>
          <w:divBdr>
            <w:top w:val="none" w:sz="0" w:space="0" w:color="auto"/>
            <w:left w:val="none" w:sz="0" w:space="0" w:color="auto"/>
            <w:bottom w:val="none" w:sz="0" w:space="0" w:color="auto"/>
            <w:right w:val="none" w:sz="0" w:space="0" w:color="auto"/>
          </w:divBdr>
        </w:div>
      </w:divsChild>
    </w:div>
    <w:div w:id="1060207589">
      <w:bodyDiv w:val="1"/>
      <w:marLeft w:val="0"/>
      <w:marRight w:val="0"/>
      <w:marTop w:val="0"/>
      <w:marBottom w:val="0"/>
      <w:divBdr>
        <w:top w:val="none" w:sz="0" w:space="0" w:color="auto"/>
        <w:left w:val="none" w:sz="0" w:space="0" w:color="auto"/>
        <w:bottom w:val="none" w:sz="0" w:space="0" w:color="auto"/>
        <w:right w:val="none" w:sz="0" w:space="0" w:color="auto"/>
      </w:divBdr>
    </w:div>
    <w:div w:id="1065176997">
      <w:bodyDiv w:val="1"/>
      <w:marLeft w:val="0"/>
      <w:marRight w:val="0"/>
      <w:marTop w:val="0"/>
      <w:marBottom w:val="0"/>
      <w:divBdr>
        <w:top w:val="none" w:sz="0" w:space="0" w:color="auto"/>
        <w:left w:val="none" w:sz="0" w:space="0" w:color="auto"/>
        <w:bottom w:val="none" w:sz="0" w:space="0" w:color="auto"/>
        <w:right w:val="none" w:sz="0" w:space="0" w:color="auto"/>
      </w:divBdr>
    </w:div>
    <w:div w:id="1067916151">
      <w:bodyDiv w:val="1"/>
      <w:marLeft w:val="0"/>
      <w:marRight w:val="0"/>
      <w:marTop w:val="0"/>
      <w:marBottom w:val="0"/>
      <w:divBdr>
        <w:top w:val="none" w:sz="0" w:space="0" w:color="auto"/>
        <w:left w:val="none" w:sz="0" w:space="0" w:color="auto"/>
        <w:bottom w:val="none" w:sz="0" w:space="0" w:color="auto"/>
        <w:right w:val="none" w:sz="0" w:space="0" w:color="auto"/>
      </w:divBdr>
    </w:div>
    <w:div w:id="1070469534">
      <w:bodyDiv w:val="1"/>
      <w:marLeft w:val="0"/>
      <w:marRight w:val="0"/>
      <w:marTop w:val="0"/>
      <w:marBottom w:val="0"/>
      <w:divBdr>
        <w:top w:val="none" w:sz="0" w:space="0" w:color="auto"/>
        <w:left w:val="none" w:sz="0" w:space="0" w:color="auto"/>
        <w:bottom w:val="none" w:sz="0" w:space="0" w:color="auto"/>
        <w:right w:val="none" w:sz="0" w:space="0" w:color="auto"/>
      </w:divBdr>
    </w:div>
    <w:div w:id="1075978038">
      <w:bodyDiv w:val="1"/>
      <w:marLeft w:val="0"/>
      <w:marRight w:val="0"/>
      <w:marTop w:val="0"/>
      <w:marBottom w:val="0"/>
      <w:divBdr>
        <w:top w:val="none" w:sz="0" w:space="0" w:color="auto"/>
        <w:left w:val="none" w:sz="0" w:space="0" w:color="auto"/>
        <w:bottom w:val="none" w:sz="0" w:space="0" w:color="auto"/>
        <w:right w:val="none" w:sz="0" w:space="0" w:color="auto"/>
      </w:divBdr>
    </w:div>
    <w:div w:id="1076443070">
      <w:bodyDiv w:val="1"/>
      <w:marLeft w:val="0"/>
      <w:marRight w:val="0"/>
      <w:marTop w:val="0"/>
      <w:marBottom w:val="0"/>
      <w:divBdr>
        <w:top w:val="none" w:sz="0" w:space="0" w:color="auto"/>
        <w:left w:val="none" w:sz="0" w:space="0" w:color="auto"/>
        <w:bottom w:val="none" w:sz="0" w:space="0" w:color="auto"/>
        <w:right w:val="none" w:sz="0" w:space="0" w:color="auto"/>
      </w:divBdr>
    </w:div>
    <w:div w:id="1076710923">
      <w:bodyDiv w:val="1"/>
      <w:marLeft w:val="0"/>
      <w:marRight w:val="0"/>
      <w:marTop w:val="0"/>
      <w:marBottom w:val="0"/>
      <w:divBdr>
        <w:top w:val="none" w:sz="0" w:space="0" w:color="auto"/>
        <w:left w:val="none" w:sz="0" w:space="0" w:color="auto"/>
        <w:bottom w:val="none" w:sz="0" w:space="0" w:color="auto"/>
        <w:right w:val="none" w:sz="0" w:space="0" w:color="auto"/>
      </w:divBdr>
    </w:div>
    <w:div w:id="1076901675">
      <w:bodyDiv w:val="1"/>
      <w:marLeft w:val="0"/>
      <w:marRight w:val="0"/>
      <w:marTop w:val="0"/>
      <w:marBottom w:val="0"/>
      <w:divBdr>
        <w:top w:val="none" w:sz="0" w:space="0" w:color="auto"/>
        <w:left w:val="none" w:sz="0" w:space="0" w:color="auto"/>
        <w:bottom w:val="none" w:sz="0" w:space="0" w:color="auto"/>
        <w:right w:val="none" w:sz="0" w:space="0" w:color="auto"/>
      </w:divBdr>
    </w:div>
    <w:div w:id="1077366047">
      <w:bodyDiv w:val="1"/>
      <w:marLeft w:val="0"/>
      <w:marRight w:val="0"/>
      <w:marTop w:val="0"/>
      <w:marBottom w:val="0"/>
      <w:divBdr>
        <w:top w:val="none" w:sz="0" w:space="0" w:color="auto"/>
        <w:left w:val="none" w:sz="0" w:space="0" w:color="auto"/>
        <w:bottom w:val="none" w:sz="0" w:space="0" w:color="auto"/>
        <w:right w:val="none" w:sz="0" w:space="0" w:color="auto"/>
      </w:divBdr>
    </w:div>
    <w:div w:id="1078749488">
      <w:bodyDiv w:val="1"/>
      <w:marLeft w:val="0"/>
      <w:marRight w:val="0"/>
      <w:marTop w:val="0"/>
      <w:marBottom w:val="0"/>
      <w:divBdr>
        <w:top w:val="none" w:sz="0" w:space="0" w:color="auto"/>
        <w:left w:val="none" w:sz="0" w:space="0" w:color="auto"/>
        <w:bottom w:val="none" w:sz="0" w:space="0" w:color="auto"/>
        <w:right w:val="none" w:sz="0" w:space="0" w:color="auto"/>
      </w:divBdr>
    </w:div>
    <w:div w:id="1078750855">
      <w:bodyDiv w:val="1"/>
      <w:marLeft w:val="0"/>
      <w:marRight w:val="0"/>
      <w:marTop w:val="0"/>
      <w:marBottom w:val="0"/>
      <w:divBdr>
        <w:top w:val="none" w:sz="0" w:space="0" w:color="auto"/>
        <w:left w:val="none" w:sz="0" w:space="0" w:color="auto"/>
        <w:bottom w:val="none" w:sz="0" w:space="0" w:color="auto"/>
        <w:right w:val="none" w:sz="0" w:space="0" w:color="auto"/>
      </w:divBdr>
    </w:div>
    <w:div w:id="1083796792">
      <w:bodyDiv w:val="1"/>
      <w:marLeft w:val="0"/>
      <w:marRight w:val="0"/>
      <w:marTop w:val="0"/>
      <w:marBottom w:val="0"/>
      <w:divBdr>
        <w:top w:val="none" w:sz="0" w:space="0" w:color="auto"/>
        <w:left w:val="none" w:sz="0" w:space="0" w:color="auto"/>
        <w:bottom w:val="none" w:sz="0" w:space="0" w:color="auto"/>
        <w:right w:val="none" w:sz="0" w:space="0" w:color="auto"/>
      </w:divBdr>
    </w:div>
    <w:div w:id="1084108744">
      <w:bodyDiv w:val="1"/>
      <w:marLeft w:val="0"/>
      <w:marRight w:val="0"/>
      <w:marTop w:val="0"/>
      <w:marBottom w:val="0"/>
      <w:divBdr>
        <w:top w:val="none" w:sz="0" w:space="0" w:color="auto"/>
        <w:left w:val="none" w:sz="0" w:space="0" w:color="auto"/>
        <w:bottom w:val="none" w:sz="0" w:space="0" w:color="auto"/>
        <w:right w:val="none" w:sz="0" w:space="0" w:color="auto"/>
      </w:divBdr>
    </w:div>
    <w:div w:id="1084256668">
      <w:bodyDiv w:val="1"/>
      <w:marLeft w:val="0"/>
      <w:marRight w:val="0"/>
      <w:marTop w:val="0"/>
      <w:marBottom w:val="0"/>
      <w:divBdr>
        <w:top w:val="none" w:sz="0" w:space="0" w:color="auto"/>
        <w:left w:val="none" w:sz="0" w:space="0" w:color="auto"/>
        <w:bottom w:val="none" w:sz="0" w:space="0" w:color="auto"/>
        <w:right w:val="none" w:sz="0" w:space="0" w:color="auto"/>
      </w:divBdr>
    </w:div>
    <w:div w:id="1085496433">
      <w:bodyDiv w:val="1"/>
      <w:marLeft w:val="0"/>
      <w:marRight w:val="0"/>
      <w:marTop w:val="0"/>
      <w:marBottom w:val="0"/>
      <w:divBdr>
        <w:top w:val="none" w:sz="0" w:space="0" w:color="auto"/>
        <w:left w:val="none" w:sz="0" w:space="0" w:color="auto"/>
        <w:bottom w:val="none" w:sz="0" w:space="0" w:color="auto"/>
        <w:right w:val="none" w:sz="0" w:space="0" w:color="auto"/>
      </w:divBdr>
    </w:div>
    <w:div w:id="1086416392">
      <w:bodyDiv w:val="1"/>
      <w:marLeft w:val="0"/>
      <w:marRight w:val="0"/>
      <w:marTop w:val="0"/>
      <w:marBottom w:val="0"/>
      <w:divBdr>
        <w:top w:val="none" w:sz="0" w:space="0" w:color="auto"/>
        <w:left w:val="none" w:sz="0" w:space="0" w:color="auto"/>
        <w:bottom w:val="none" w:sz="0" w:space="0" w:color="auto"/>
        <w:right w:val="none" w:sz="0" w:space="0" w:color="auto"/>
      </w:divBdr>
    </w:div>
    <w:div w:id="1088505884">
      <w:bodyDiv w:val="1"/>
      <w:marLeft w:val="0"/>
      <w:marRight w:val="0"/>
      <w:marTop w:val="0"/>
      <w:marBottom w:val="0"/>
      <w:divBdr>
        <w:top w:val="none" w:sz="0" w:space="0" w:color="auto"/>
        <w:left w:val="none" w:sz="0" w:space="0" w:color="auto"/>
        <w:bottom w:val="none" w:sz="0" w:space="0" w:color="auto"/>
        <w:right w:val="none" w:sz="0" w:space="0" w:color="auto"/>
      </w:divBdr>
    </w:div>
    <w:div w:id="1090542354">
      <w:bodyDiv w:val="1"/>
      <w:marLeft w:val="0"/>
      <w:marRight w:val="0"/>
      <w:marTop w:val="0"/>
      <w:marBottom w:val="0"/>
      <w:divBdr>
        <w:top w:val="none" w:sz="0" w:space="0" w:color="auto"/>
        <w:left w:val="none" w:sz="0" w:space="0" w:color="auto"/>
        <w:bottom w:val="none" w:sz="0" w:space="0" w:color="auto"/>
        <w:right w:val="none" w:sz="0" w:space="0" w:color="auto"/>
      </w:divBdr>
    </w:div>
    <w:div w:id="1090741093">
      <w:bodyDiv w:val="1"/>
      <w:marLeft w:val="0"/>
      <w:marRight w:val="0"/>
      <w:marTop w:val="0"/>
      <w:marBottom w:val="0"/>
      <w:divBdr>
        <w:top w:val="none" w:sz="0" w:space="0" w:color="auto"/>
        <w:left w:val="none" w:sz="0" w:space="0" w:color="auto"/>
        <w:bottom w:val="none" w:sz="0" w:space="0" w:color="auto"/>
        <w:right w:val="none" w:sz="0" w:space="0" w:color="auto"/>
      </w:divBdr>
    </w:div>
    <w:div w:id="1096368474">
      <w:bodyDiv w:val="1"/>
      <w:marLeft w:val="0"/>
      <w:marRight w:val="0"/>
      <w:marTop w:val="0"/>
      <w:marBottom w:val="0"/>
      <w:divBdr>
        <w:top w:val="none" w:sz="0" w:space="0" w:color="auto"/>
        <w:left w:val="none" w:sz="0" w:space="0" w:color="auto"/>
        <w:bottom w:val="none" w:sz="0" w:space="0" w:color="auto"/>
        <w:right w:val="none" w:sz="0" w:space="0" w:color="auto"/>
      </w:divBdr>
    </w:div>
    <w:div w:id="1098791710">
      <w:bodyDiv w:val="1"/>
      <w:marLeft w:val="0"/>
      <w:marRight w:val="0"/>
      <w:marTop w:val="0"/>
      <w:marBottom w:val="0"/>
      <w:divBdr>
        <w:top w:val="none" w:sz="0" w:space="0" w:color="auto"/>
        <w:left w:val="none" w:sz="0" w:space="0" w:color="auto"/>
        <w:bottom w:val="none" w:sz="0" w:space="0" w:color="auto"/>
        <w:right w:val="none" w:sz="0" w:space="0" w:color="auto"/>
      </w:divBdr>
      <w:divsChild>
        <w:div w:id="739525209">
          <w:marLeft w:val="0"/>
          <w:marRight w:val="0"/>
          <w:marTop w:val="0"/>
          <w:marBottom w:val="0"/>
          <w:divBdr>
            <w:top w:val="none" w:sz="0" w:space="0" w:color="auto"/>
            <w:left w:val="none" w:sz="0" w:space="0" w:color="auto"/>
            <w:bottom w:val="none" w:sz="0" w:space="0" w:color="auto"/>
            <w:right w:val="none" w:sz="0" w:space="0" w:color="auto"/>
          </w:divBdr>
        </w:div>
        <w:div w:id="252934891">
          <w:marLeft w:val="0"/>
          <w:marRight w:val="0"/>
          <w:marTop w:val="0"/>
          <w:marBottom w:val="0"/>
          <w:divBdr>
            <w:top w:val="none" w:sz="0" w:space="0" w:color="auto"/>
            <w:left w:val="none" w:sz="0" w:space="0" w:color="auto"/>
            <w:bottom w:val="none" w:sz="0" w:space="0" w:color="auto"/>
            <w:right w:val="none" w:sz="0" w:space="0" w:color="auto"/>
          </w:divBdr>
        </w:div>
      </w:divsChild>
    </w:div>
    <w:div w:id="1103693072">
      <w:bodyDiv w:val="1"/>
      <w:marLeft w:val="0"/>
      <w:marRight w:val="0"/>
      <w:marTop w:val="0"/>
      <w:marBottom w:val="0"/>
      <w:divBdr>
        <w:top w:val="none" w:sz="0" w:space="0" w:color="auto"/>
        <w:left w:val="none" w:sz="0" w:space="0" w:color="auto"/>
        <w:bottom w:val="none" w:sz="0" w:space="0" w:color="auto"/>
        <w:right w:val="none" w:sz="0" w:space="0" w:color="auto"/>
      </w:divBdr>
    </w:div>
    <w:div w:id="1104960237">
      <w:bodyDiv w:val="1"/>
      <w:marLeft w:val="0"/>
      <w:marRight w:val="0"/>
      <w:marTop w:val="0"/>
      <w:marBottom w:val="0"/>
      <w:divBdr>
        <w:top w:val="none" w:sz="0" w:space="0" w:color="auto"/>
        <w:left w:val="none" w:sz="0" w:space="0" w:color="auto"/>
        <w:bottom w:val="none" w:sz="0" w:space="0" w:color="auto"/>
        <w:right w:val="none" w:sz="0" w:space="0" w:color="auto"/>
      </w:divBdr>
    </w:div>
    <w:div w:id="1105034433">
      <w:bodyDiv w:val="1"/>
      <w:marLeft w:val="0"/>
      <w:marRight w:val="0"/>
      <w:marTop w:val="0"/>
      <w:marBottom w:val="0"/>
      <w:divBdr>
        <w:top w:val="none" w:sz="0" w:space="0" w:color="auto"/>
        <w:left w:val="none" w:sz="0" w:space="0" w:color="auto"/>
        <w:bottom w:val="none" w:sz="0" w:space="0" w:color="auto"/>
        <w:right w:val="none" w:sz="0" w:space="0" w:color="auto"/>
      </w:divBdr>
    </w:div>
    <w:div w:id="1105078609">
      <w:bodyDiv w:val="1"/>
      <w:marLeft w:val="0"/>
      <w:marRight w:val="0"/>
      <w:marTop w:val="0"/>
      <w:marBottom w:val="0"/>
      <w:divBdr>
        <w:top w:val="none" w:sz="0" w:space="0" w:color="auto"/>
        <w:left w:val="none" w:sz="0" w:space="0" w:color="auto"/>
        <w:bottom w:val="none" w:sz="0" w:space="0" w:color="auto"/>
        <w:right w:val="none" w:sz="0" w:space="0" w:color="auto"/>
      </w:divBdr>
    </w:div>
    <w:div w:id="1105807440">
      <w:bodyDiv w:val="1"/>
      <w:marLeft w:val="0"/>
      <w:marRight w:val="0"/>
      <w:marTop w:val="0"/>
      <w:marBottom w:val="0"/>
      <w:divBdr>
        <w:top w:val="none" w:sz="0" w:space="0" w:color="auto"/>
        <w:left w:val="none" w:sz="0" w:space="0" w:color="auto"/>
        <w:bottom w:val="none" w:sz="0" w:space="0" w:color="auto"/>
        <w:right w:val="none" w:sz="0" w:space="0" w:color="auto"/>
      </w:divBdr>
    </w:div>
    <w:div w:id="1106148898">
      <w:bodyDiv w:val="1"/>
      <w:marLeft w:val="0"/>
      <w:marRight w:val="0"/>
      <w:marTop w:val="0"/>
      <w:marBottom w:val="0"/>
      <w:divBdr>
        <w:top w:val="none" w:sz="0" w:space="0" w:color="auto"/>
        <w:left w:val="none" w:sz="0" w:space="0" w:color="auto"/>
        <w:bottom w:val="none" w:sz="0" w:space="0" w:color="auto"/>
        <w:right w:val="none" w:sz="0" w:space="0" w:color="auto"/>
      </w:divBdr>
    </w:div>
    <w:div w:id="1106193941">
      <w:bodyDiv w:val="1"/>
      <w:marLeft w:val="0"/>
      <w:marRight w:val="0"/>
      <w:marTop w:val="0"/>
      <w:marBottom w:val="0"/>
      <w:divBdr>
        <w:top w:val="none" w:sz="0" w:space="0" w:color="auto"/>
        <w:left w:val="none" w:sz="0" w:space="0" w:color="auto"/>
        <w:bottom w:val="none" w:sz="0" w:space="0" w:color="auto"/>
        <w:right w:val="none" w:sz="0" w:space="0" w:color="auto"/>
      </w:divBdr>
      <w:divsChild>
        <w:div w:id="1556164306">
          <w:marLeft w:val="0"/>
          <w:marRight w:val="0"/>
          <w:marTop w:val="0"/>
          <w:marBottom w:val="0"/>
          <w:divBdr>
            <w:top w:val="none" w:sz="0" w:space="0" w:color="auto"/>
            <w:left w:val="none" w:sz="0" w:space="0" w:color="auto"/>
            <w:bottom w:val="none" w:sz="0" w:space="0" w:color="auto"/>
            <w:right w:val="none" w:sz="0" w:space="0" w:color="auto"/>
          </w:divBdr>
        </w:div>
        <w:div w:id="1311134561">
          <w:marLeft w:val="0"/>
          <w:marRight w:val="0"/>
          <w:marTop w:val="0"/>
          <w:marBottom w:val="0"/>
          <w:divBdr>
            <w:top w:val="none" w:sz="0" w:space="0" w:color="auto"/>
            <w:left w:val="none" w:sz="0" w:space="0" w:color="auto"/>
            <w:bottom w:val="none" w:sz="0" w:space="0" w:color="auto"/>
            <w:right w:val="none" w:sz="0" w:space="0" w:color="auto"/>
          </w:divBdr>
        </w:div>
      </w:divsChild>
    </w:div>
    <w:div w:id="1110051216">
      <w:bodyDiv w:val="1"/>
      <w:marLeft w:val="0"/>
      <w:marRight w:val="0"/>
      <w:marTop w:val="0"/>
      <w:marBottom w:val="0"/>
      <w:divBdr>
        <w:top w:val="none" w:sz="0" w:space="0" w:color="auto"/>
        <w:left w:val="none" w:sz="0" w:space="0" w:color="auto"/>
        <w:bottom w:val="none" w:sz="0" w:space="0" w:color="auto"/>
        <w:right w:val="none" w:sz="0" w:space="0" w:color="auto"/>
      </w:divBdr>
    </w:div>
    <w:div w:id="1110735913">
      <w:bodyDiv w:val="1"/>
      <w:marLeft w:val="0"/>
      <w:marRight w:val="0"/>
      <w:marTop w:val="0"/>
      <w:marBottom w:val="0"/>
      <w:divBdr>
        <w:top w:val="none" w:sz="0" w:space="0" w:color="auto"/>
        <w:left w:val="none" w:sz="0" w:space="0" w:color="auto"/>
        <w:bottom w:val="none" w:sz="0" w:space="0" w:color="auto"/>
        <w:right w:val="none" w:sz="0" w:space="0" w:color="auto"/>
      </w:divBdr>
    </w:div>
    <w:div w:id="1114448953">
      <w:bodyDiv w:val="1"/>
      <w:marLeft w:val="0"/>
      <w:marRight w:val="0"/>
      <w:marTop w:val="0"/>
      <w:marBottom w:val="0"/>
      <w:divBdr>
        <w:top w:val="none" w:sz="0" w:space="0" w:color="auto"/>
        <w:left w:val="none" w:sz="0" w:space="0" w:color="auto"/>
        <w:bottom w:val="none" w:sz="0" w:space="0" w:color="auto"/>
        <w:right w:val="none" w:sz="0" w:space="0" w:color="auto"/>
      </w:divBdr>
    </w:div>
    <w:div w:id="1115095755">
      <w:bodyDiv w:val="1"/>
      <w:marLeft w:val="0"/>
      <w:marRight w:val="0"/>
      <w:marTop w:val="0"/>
      <w:marBottom w:val="0"/>
      <w:divBdr>
        <w:top w:val="none" w:sz="0" w:space="0" w:color="auto"/>
        <w:left w:val="none" w:sz="0" w:space="0" w:color="auto"/>
        <w:bottom w:val="none" w:sz="0" w:space="0" w:color="auto"/>
        <w:right w:val="none" w:sz="0" w:space="0" w:color="auto"/>
      </w:divBdr>
    </w:div>
    <w:div w:id="1117140784">
      <w:bodyDiv w:val="1"/>
      <w:marLeft w:val="0"/>
      <w:marRight w:val="0"/>
      <w:marTop w:val="0"/>
      <w:marBottom w:val="0"/>
      <w:divBdr>
        <w:top w:val="none" w:sz="0" w:space="0" w:color="auto"/>
        <w:left w:val="none" w:sz="0" w:space="0" w:color="auto"/>
        <w:bottom w:val="none" w:sz="0" w:space="0" w:color="auto"/>
        <w:right w:val="none" w:sz="0" w:space="0" w:color="auto"/>
      </w:divBdr>
    </w:div>
    <w:div w:id="1117211164">
      <w:bodyDiv w:val="1"/>
      <w:marLeft w:val="0"/>
      <w:marRight w:val="0"/>
      <w:marTop w:val="0"/>
      <w:marBottom w:val="0"/>
      <w:divBdr>
        <w:top w:val="none" w:sz="0" w:space="0" w:color="auto"/>
        <w:left w:val="none" w:sz="0" w:space="0" w:color="auto"/>
        <w:bottom w:val="none" w:sz="0" w:space="0" w:color="auto"/>
        <w:right w:val="none" w:sz="0" w:space="0" w:color="auto"/>
      </w:divBdr>
    </w:div>
    <w:div w:id="1117798322">
      <w:bodyDiv w:val="1"/>
      <w:marLeft w:val="0"/>
      <w:marRight w:val="0"/>
      <w:marTop w:val="0"/>
      <w:marBottom w:val="0"/>
      <w:divBdr>
        <w:top w:val="none" w:sz="0" w:space="0" w:color="auto"/>
        <w:left w:val="none" w:sz="0" w:space="0" w:color="auto"/>
        <w:bottom w:val="none" w:sz="0" w:space="0" w:color="auto"/>
        <w:right w:val="none" w:sz="0" w:space="0" w:color="auto"/>
      </w:divBdr>
    </w:div>
    <w:div w:id="1119376811">
      <w:bodyDiv w:val="1"/>
      <w:marLeft w:val="0"/>
      <w:marRight w:val="0"/>
      <w:marTop w:val="0"/>
      <w:marBottom w:val="0"/>
      <w:divBdr>
        <w:top w:val="none" w:sz="0" w:space="0" w:color="auto"/>
        <w:left w:val="none" w:sz="0" w:space="0" w:color="auto"/>
        <w:bottom w:val="none" w:sz="0" w:space="0" w:color="auto"/>
        <w:right w:val="none" w:sz="0" w:space="0" w:color="auto"/>
      </w:divBdr>
    </w:div>
    <w:div w:id="1120030099">
      <w:bodyDiv w:val="1"/>
      <w:marLeft w:val="0"/>
      <w:marRight w:val="0"/>
      <w:marTop w:val="0"/>
      <w:marBottom w:val="0"/>
      <w:divBdr>
        <w:top w:val="none" w:sz="0" w:space="0" w:color="auto"/>
        <w:left w:val="none" w:sz="0" w:space="0" w:color="auto"/>
        <w:bottom w:val="none" w:sz="0" w:space="0" w:color="auto"/>
        <w:right w:val="none" w:sz="0" w:space="0" w:color="auto"/>
      </w:divBdr>
    </w:div>
    <w:div w:id="1121916820">
      <w:bodyDiv w:val="1"/>
      <w:marLeft w:val="0"/>
      <w:marRight w:val="0"/>
      <w:marTop w:val="0"/>
      <w:marBottom w:val="0"/>
      <w:divBdr>
        <w:top w:val="none" w:sz="0" w:space="0" w:color="auto"/>
        <w:left w:val="none" w:sz="0" w:space="0" w:color="auto"/>
        <w:bottom w:val="none" w:sz="0" w:space="0" w:color="auto"/>
        <w:right w:val="none" w:sz="0" w:space="0" w:color="auto"/>
      </w:divBdr>
    </w:div>
    <w:div w:id="1122769251">
      <w:bodyDiv w:val="1"/>
      <w:marLeft w:val="0"/>
      <w:marRight w:val="0"/>
      <w:marTop w:val="0"/>
      <w:marBottom w:val="0"/>
      <w:divBdr>
        <w:top w:val="none" w:sz="0" w:space="0" w:color="auto"/>
        <w:left w:val="none" w:sz="0" w:space="0" w:color="auto"/>
        <w:bottom w:val="none" w:sz="0" w:space="0" w:color="auto"/>
        <w:right w:val="none" w:sz="0" w:space="0" w:color="auto"/>
      </w:divBdr>
    </w:div>
    <w:div w:id="1122964205">
      <w:bodyDiv w:val="1"/>
      <w:marLeft w:val="0"/>
      <w:marRight w:val="0"/>
      <w:marTop w:val="0"/>
      <w:marBottom w:val="0"/>
      <w:divBdr>
        <w:top w:val="none" w:sz="0" w:space="0" w:color="auto"/>
        <w:left w:val="none" w:sz="0" w:space="0" w:color="auto"/>
        <w:bottom w:val="none" w:sz="0" w:space="0" w:color="auto"/>
        <w:right w:val="none" w:sz="0" w:space="0" w:color="auto"/>
      </w:divBdr>
    </w:div>
    <w:div w:id="1123381363">
      <w:bodyDiv w:val="1"/>
      <w:marLeft w:val="0"/>
      <w:marRight w:val="0"/>
      <w:marTop w:val="0"/>
      <w:marBottom w:val="0"/>
      <w:divBdr>
        <w:top w:val="none" w:sz="0" w:space="0" w:color="auto"/>
        <w:left w:val="none" w:sz="0" w:space="0" w:color="auto"/>
        <w:bottom w:val="none" w:sz="0" w:space="0" w:color="auto"/>
        <w:right w:val="none" w:sz="0" w:space="0" w:color="auto"/>
      </w:divBdr>
    </w:div>
    <w:div w:id="1123692440">
      <w:bodyDiv w:val="1"/>
      <w:marLeft w:val="0"/>
      <w:marRight w:val="0"/>
      <w:marTop w:val="0"/>
      <w:marBottom w:val="0"/>
      <w:divBdr>
        <w:top w:val="none" w:sz="0" w:space="0" w:color="auto"/>
        <w:left w:val="none" w:sz="0" w:space="0" w:color="auto"/>
        <w:bottom w:val="none" w:sz="0" w:space="0" w:color="auto"/>
        <w:right w:val="none" w:sz="0" w:space="0" w:color="auto"/>
      </w:divBdr>
      <w:divsChild>
        <w:div w:id="499346005">
          <w:marLeft w:val="0"/>
          <w:marRight w:val="0"/>
          <w:marTop w:val="0"/>
          <w:marBottom w:val="0"/>
          <w:divBdr>
            <w:top w:val="none" w:sz="0" w:space="0" w:color="auto"/>
            <w:left w:val="none" w:sz="0" w:space="0" w:color="auto"/>
            <w:bottom w:val="none" w:sz="0" w:space="0" w:color="auto"/>
            <w:right w:val="none" w:sz="0" w:space="0" w:color="auto"/>
          </w:divBdr>
        </w:div>
        <w:div w:id="1425147015">
          <w:marLeft w:val="0"/>
          <w:marRight w:val="0"/>
          <w:marTop w:val="0"/>
          <w:marBottom w:val="0"/>
          <w:divBdr>
            <w:top w:val="none" w:sz="0" w:space="0" w:color="auto"/>
            <w:left w:val="none" w:sz="0" w:space="0" w:color="auto"/>
            <w:bottom w:val="none" w:sz="0" w:space="0" w:color="auto"/>
            <w:right w:val="none" w:sz="0" w:space="0" w:color="auto"/>
          </w:divBdr>
          <w:divsChild>
            <w:div w:id="1904096780">
              <w:marLeft w:val="0"/>
              <w:marRight w:val="0"/>
              <w:marTop w:val="0"/>
              <w:marBottom w:val="0"/>
              <w:divBdr>
                <w:top w:val="none" w:sz="0" w:space="0" w:color="auto"/>
                <w:left w:val="none" w:sz="0" w:space="0" w:color="auto"/>
                <w:bottom w:val="none" w:sz="0" w:space="0" w:color="auto"/>
                <w:right w:val="none" w:sz="0" w:space="0" w:color="auto"/>
              </w:divBdr>
            </w:div>
            <w:div w:id="2105954639">
              <w:marLeft w:val="0"/>
              <w:marRight w:val="0"/>
              <w:marTop w:val="0"/>
              <w:marBottom w:val="0"/>
              <w:divBdr>
                <w:top w:val="none" w:sz="0" w:space="0" w:color="auto"/>
                <w:left w:val="none" w:sz="0" w:space="0" w:color="auto"/>
                <w:bottom w:val="none" w:sz="0" w:space="0" w:color="auto"/>
                <w:right w:val="none" w:sz="0" w:space="0" w:color="auto"/>
              </w:divBdr>
            </w:div>
            <w:div w:id="1494296938">
              <w:marLeft w:val="0"/>
              <w:marRight w:val="0"/>
              <w:marTop w:val="0"/>
              <w:marBottom w:val="0"/>
              <w:divBdr>
                <w:top w:val="none" w:sz="0" w:space="0" w:color="auto"/>
                <w:left w:val="none" w:sz="0" w:space="0" w:color="auto"/>
                <w:bottom w:val="none" w:sz="0" w:space="0" w:color="auto"/>
                <w:right w:val="none" w:sz="0" w:space="0" w:color="auto"/>
              </w:divBdr>
            </w:div>
            <w:div w:id="1269317343">
              <w:marLeft w:val="0"/>
              <w:marRight w:val="0"/>
              <w:marTop w:val="0"/>
              <w:marBottom w:val="0"/>
              <w:divBdr>
                <w:top w:val="none" w:sz="0" w:space="0" w:color="auto"/>
                <w:left w:val="none" w:sz="0" w:space="0" w:color="auto"/>
                <w:bottom w:val="none" w:sz="0" w:space="0" w:color="auto"/>
                <w:right w:val="none" w:sz="0" w:space="0" w:color="auto"/>
              </w:divBdr>
            </w:div>
            <w:div w:id="114518514">
              <w:marLeft w:val="0"/>
              <w:marRight w:val="0"/>
              <w:marTop w:val="0"/>
              <w:marBottom w:val="0"/>
              <w:divBdr>
                <w:top w:val="none" w:sz="0" w:space="0" w:color="auto"/>
                <w:left w:val="none" w:sz="0" w:space="0" w:color="auto"/>
                <w:bottom w:val="none" w:sz="0" w:space="0" w:color="auto"/>
                <w:right w:val="none" w:sz="0" w:space="0" w:color="auto"/>
              </w:divBdr>
            </w:div>
            <w:div w:id="112673946">
              <w:marLeft w:val="0"/>
              <w:marRight w:val="0"/>
              <w:marTop w:val="0"/>
              <w:marBottom w:val="0"/>
              <w:divBdr>
                <w:top w:val="none" w:sz="0" w:space="0" w:color="auto"/>
                <w:left w:val="none" w:sz="0" w:space="0" w:color="auto"/>
                <w:bottom w:val="none" w:sz="0" w:space="0" w:color="auto"/>
                <w:right w:val="none" w:sz="0" w:space="0" w:color="auto"/>
              </w:divBdr>
            </w:div>
            <w:div w:id="1393231702">
              <w:marLeft w:val="0"/>
              <w:marRight w:val="0"/>
              <w:marTop w:val="0"/>
              <w:marBottom w:val="0"/>
              <w:divBdr>
                <w:top w:val="none" w:sz="0" w:space="0" w:color="auto"/>
                <w:left w:val="none" w:sz="0" w:space="0" w:color="auto"/>
                <w:bottom w:val="none" w:sz="0" w:space="0" w:color="auto"/>
                <w:right w:val="none" w:sz="0" w:space="0" w:color="auto"/>
              </w:divBdr>
            </w:div>
            <w:div w:id="2090997637">
              <w:marLeft w:val="0"/>
              <w:marRight w:val="0"/>
              <w:marTop w:val="0"/>
              <w:marBottom w:val="0"/>
              <w:divBdr>
                <w:top w:val="none" w:sz="0" w:space="0" w:color="auto"/>
                <w:left w:val="none" w:sz="0" w:space="0" w:color="auto"/>
                <w:bottom w:val="none" w:sz="0" w:space="0" w:color="auto"/>
                <w:right w:val="none" w:sz="0" w:space="0" w:color="auto"/>
              </w:divBdr>
            </w:div>
            <w:div w:id="1646079391">
              <w:marLeft w:val="0"/>
              <w:marRight w:val="0"/>
              <w:marTop w:val="0"/>
              <w:marBottom w:val="0"/>
              <w:divBdr>
                <w:top w:val="none" w:sz="0" w:space="0" w:color="auto"/>
                <w:left w:val="none" w:sz="0" w:space="0" w:color="auto"/>
                <w:bottom w:val="none" w:sz="0" w:space="0" w:color="auto"/>
                <w:right w:val="none" w:sz="0" w:space="0" w:color="auto"/>
              </w:divBdr>
            </w:div>
            <w:div w:id="1250387763">
              <w:marLeft w:val="0"/>
              <w:marRight w:val="0"/>
              <w:marTop w:val="0"/>
              <w:marBottom w:val="0"/>
              <w:divBdr>
                <w:top w:val="none" w:sz="0" w:space="0" w:color="auto"/>
                <w:left w:val="none" w:sz="0" w:space="0" w:color="auto"/>
                <w:bottom w:val="none" w:sz="0" w:space="0" w:color="auto"/>
                <w:right w:val="none" w:sz="0" w:space="0" w:color="auto"/>
              </w:divBdr>
            </w:div>
            <w:div w:id="1149861583">
              <w:marLeft w:val="0"/>
              <w:marRight w:val="0"/>
              <w:marTop w:val="0"/>
              <w:marBottom w:val="0"/>
              <w:divBdr>
                <w:top w:val="none" w:sz="0" w:space="0" w:color="auto"/>
                <w:left w:val="none" w:sz="0" w:space="0" w:color="auto"/>
                <w:bottom w:val="none" w:sz="0" w:space="0" w:color="auto"/>
                <w:right w:val="none" w:sz="0" w:space="0" w:color="auto"/>
              </w:divBdr>
            </w:div>
            <w:div w:id="1763605535">
              <w:marLeft w:val="0"/>
              <w:marRight w:val="0"/>
              <w:marTop w:val="0"/>
              <w:marBottom w:val="0"/>
              <w:divBdr>
                <w:top w:val="none" w:sz="0" w:space="0" w:color="auto"/>
                <w:left w:val="none" w:sz="0" w:space="0" w:color="auto"/>
                <w:bottom w:val="none" w:sz="0" w:space="0" w:color="auto"/>
                <w:right w:val="none" w:sz="0" w:space="0" w:color="auto"/>
              </w:divBdr>
            </w:div>
            <w:div w:id="1428574095">
              <w:marLeft w:val="0"/>
              <w:marRight w:val="0"/>
              <w:marTop w:val="0"/>
              <w:marBottom w:val="0"/>
              <w:divBdr>
                <w:top w:val="none" w:sz="0" w:space="0" w:color="auto"/>
                <w:left w:val="none" w:sz="0" w:space="0" w:color="auto"/>
                <w:bottom w:val="none" w:sz="0" w:space="0" w:color="auto"/>
                <w:right w:val="none" w:sz="0" w:space="0" w:color="auto"/>
              </w:divBdr>
            </w:div>
            <w:div w:id="1180463000">
              <w:marLeft w:val="0"/>
              <w:marRight w:val="0"/>
              <w:marTop w:val="0"/>
              <w:marBottom w:val="0"/>
              <w:divBdr>
                <w:top w:val="none" w:sz="0" w:space="0" w:color="auto"/>
                <w:left w:val="none" w:sz="0" w:space="0" w:color="auto"/>
                <w:bottom w:val="none" w:sz="0" w:space="0" w:color="auto"/>
                <w:right w:val="none" w:sz="0" w:space="0" w:color="auto"/>
              </w:divBdr>
            </w:div>
            <w:div w:id="950362958">
              <w:marLeft w:val="0"/>
              <w:marRight w:val="0"/>
              <w:marTop w:val="0"/>
              <w:marBottom w:val="0"/>
              <w:divBdr>
                <w:top w:val="none" w:sz="0" w:space="0" w:color="auto"/>
                <w:left w:val="none" w:sz="0" w:space="0" w:color="auto"/>
                <w:bottom w:val="none" w:sz="0" w:space="0" w:color="auto"/>
                <w:right w:val="none" w:sz="0" w:space="0" w:color="auto"/>
              </w:divBdr>
            </w:div>
            <w:div w:id="974987830">
              <w:marLeft w:val="0"/>
              <w:marRight w:val="0"/>
              <w:marTop w:val="0"/>
              <w:marBottom w:val="0"/>
              <w:divBdr>
                <w:top w:val="none" w:sz="0" w:space="0" w:color="auto"/>
                <w:left w:val="none" w:sz="0" w:space="0" w:color="auto"/>
                <w:bottom w:val="none" w:sz="0" w:space="0" w:color="auto"/>
                <w:right w:val="none" w:sz="0" w:space="0" w:color="auto"/>
              </w:divBdr>
            </w:div>
            <w:div w:id="2107731756">
              <w:marLeft w:val="0"/>
              <w:marRight w:val="0"/>
              <w:marTop w:val="0"/>
              <w:marBottom w:val="0"/>
              <w:divBdr>
                <w:top w:val="none" w:sz="0" w:space="0" w:color="auto"/>
                <w:left w:val="none" w:sz="0" w:space="0" w:color="auto"/>
                <w:bottom w:val="none" w:sz="0" w:space="0" w:color="auto"/>
                <w:right w:val="none" w:sz="0" w:space="0" w:color="auto"/>
              </w:divBdr>
            </w:div>
            <w:div w:id="559443729">
              <w:marLeft w:val="0"/>
              <w:marRight w:val="0"/>
              <w:marTop w:val="0"/>
              <w:marBottom w:val="0"/>
              <w:divBdr>
                <w:top w:val="none" w:sz="0" w:space="0" w:color="auto"/>
                <w:left w:val="none" w:sz="0" w:space="0" w:color="auto"/>
                <w:bottom w:val="none" w:sz="0" w:space="0" w:color="auto"/>
                <w:right w:val="none" w:sz="0" w:space="0" w:color="auto"/>
              </w:divBdr>
            </w:div>
            <w:div w:id="175460953">
              <w:marLeft w:val="0"/>
              <w:marRight w:val="0"/>
              <w:marTop w:val="0"/>
              <w:marBottom w:val="0"/>
              <w:divBdr>
                <w:top w:val="none" w:sz="0" w:space="0" w:color="auto"/>
                <w:left w:val="none" w:sz="0" w:space="0" w:color="auto"/>
                <w:bottom w:val="none" w:sz="0" w:space="0" w:color="auto"/>
                <w:right w:val="none" w:sz="0" w:space="0" w:color="auto"/>
              </w:divBdr>
            </w:div>
            <w:div w:id="7725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98223">
      <w:bodyDiv w:val="1"/>
      <w:marLeft w:val="0"/>
      <w:marRight w:val="0"/>
      <w:marTop w:val="0"/>
      <w:marBottom w:val="0"/>
      <w:divBdr>
        <w:top w:val="none" w:sz="0" w:space="0" w:color="auto"/>
        <w:left w:val="none" w:sz="0" w:space="0" w:color="auto"/>
        <w:bottom w:val="none" w:sz="0" w:space="0" w:color="auto"/>
        <w:right w:val="none" w:sz="0" w:space="0" w:color="auto"/>
      </w:divBdr>
    </w:div>
    <w:div w:id="1124540675">
      <w:bodyDiv w:val="1"/>
      <w:marLeft w:val="0"/>
      <w:marRight w:val="0"/>
      <w:marTop w:val="0"/>
      <w:marBottom w:val="0"/>
      <w:divBdr>
        <w:top w:val="none" w:sz="0" w:space="0" w:color="auto"/>
        <w:left w:val="none" w:sz="0" w:space="0" w:color="auto"/>
        <w:bottom w:val="none" w:sz="0" w:space="0" w:color="auto"/>
        <w:right w:val="none" w:sz="0" w:space="0" w:color="auto"/>
      </w:divBdr>
      <w:divsChild>
        <w:div w:id="239484265">
          <w:marLeft w:val="0"/>
          <w:marRight w:val="0"/>
          <w:marTop w:val="0"/>
          <w:marBottom w:val="0"/>
          <w:divBdr>
            <w:top w:val="none" w:sz="0" w:space="0" w:color="auto"/>
            <w:left w:val="none" w:sz="0" w:space="0" w:color="auto"/>
            <w:bottom w:val="none" w:sz="0" w:space="0" w:color="auto"/>
            <w:right w:val="none" w:sz="0" w:space="0" w:color="auto"/>
          </w:divBdr>
        </w:div>
        <w:div w:id="372928455">
          <w:marLeft w:val="0"/>
          <w:marRight w:val="0"/>
          <w:marTop w:val="0"/>
          <w:marBottom w:val="0"/>
          <w:divBdr>
            <w:top w:val="none" w:sz="0" w:space="0" w:color="auto"/>
            <w:left w:val="none" w:sz="0" w:space="0" w:color="auto"/>
            <w:bottom w:val="none" w:sz="0" w:space="0" w:color="auto"/>
            <w:right w:val="none" w:sz="0" w:space="0" w:color="auto"/>
          </w:divBdr>
        </w:div>
      </w:divsChild>
    </w:div>
    <w:div w:id="1124546286">
      <w:bodyDiv w:val="1"/>
      <w:marLeft w:val="0"/>
      <w:marRight w:val="0"/>
      <w:marTop w:val="0"/>
      <w:marBottom w:val="0"/>
      <w:divBdr>
        <w:top w:val="none" w:sz="0" w:space="0" w:color="auto"/>
        <w:left w:val="none" w:sz="0" w:space="0" w:color="auto"/>
        <w:bottom w:val="none" w:sz="0" w:space="0" w:color="auto"/>
        <w:right w:val="none" w:sz="0" w:space="0" w:color="auto"/>
      </w:divBdr>
    </w:div>
    <w:div w:id="1125000562">
      <w:bodyDiv w:val="1"/>
      <w:marLeft w:val="0"/>
      <w:marRight w:val="0"/>
      <w:marTop w:val="0"/>
      <w:marBottom w:val="0"/>
      <w:divBdr>
        <w:top w:val="none" w:sz="0" w:space="0" w:color="auto"/>
        <w:left w:val="none" w:sz="0" w:space="0" w:color="auto"/>
        <w:bottom w:val="none" w:sz="0" w:space="0" w:color="auto"/>
        <w:right w:val="none" w:sz="0" w:space="0" w:color="auto"/>
      </w:divBdr>
      <w:divsChild>
        <w:div w:id="1825664634">
          <w:marLeft w:val="0"/>
          <w:marRight w:val="0"/>
          <w:marTop w:val="0"/>
          <w:marBottom w:val="0"/>
          <w:divBdr>
            <w:top w:val="none" w:sz="0" w:space="0" w:color="auto"/>
            <w:left w:val="none" w:sz="0" w:space="0" w:color="auto"/>
            <w:bottom w:val="none" w:sz="0" w:space="0" w:color="auto"/>
            <w:right w:val="none" w:sz="0" w:space="0" w:color="auto"/>
          </w:divBdr>
        </w:div>
        <w:div w:id="477965188">
          <w:marLeft w:val="0"/>
          <w:marRight w:val="0"/>
          <w:marTop w:val="0"/>
          <w:marBottom w:val="0"/>
          <w:divBdr>
            <w:top w:val="none" w:sz="0" w:space="0" w:color="auto"/>
            <w:left w:val="none" w:sz="0" w:space="0" w:color="auto"/>
            <w:bottom w:val="none" w:sz="0" w:space="0" w:color="auto"/>
            <w:right w:val="none" w:sz="0" w:space="0" w:color="auto"/>
          </w:divBdr>
        </w:div>
        <w:div w:id="1746536935">
          <w:marLeft w:val="0"/>
          <w:marRight w:val="0"/>
          <w:marTop w:val="0"/>
          <w:marBottom w:val="0"/>
          <w:divBdr>
            <w:top w:val="none" w:sz="0" w:space="0" w:color="auto"/>
            <w:left w:val="none" w:sz="0" w:space="0" w:color="auto"/>
            <w:bottom w:val="none" w:sz="0" w:space="0" w:color="auto"/>
            <w:right w:val="none" w:sz="0" w:space="0" w:color="auto"/>
          </w:divBdr>
        </w:div>
        <w:div w:id="1385249004">
          <w:marLeft w:val="0"/>
          <w:marRight w:val="0"/>
          <w:marTop w:val="0"/>
          <w:marBottom w:val="0"/>
          <w:divBdr>
            <w:top w:val="none" w:sz="0" w:space="0" w:color="auto"/>
            <w:left w:val="none" w:sz="0" w:space="0" w:color="auto"/>
            <w:bottom w:val="none" w:sz="0" w:space="0" w:color="auto"/>
            <w:right w:val="none" w:sz="0" w:space="0" w:color="auto"/>
          </w:divBdr>
        </w:div>
      </w:divsChild>
    </w:div>
    <w:div w:id="1125197935">
      <w:bodyDiv w:val="1"/>
      <w:marLeft w:val="0"/>
      <w:marRight w:val="0"/>
      <w:marTop w:val="0"/>
      <w:marBottom w:val="0"/>
      <w:divBdr>
        <w:top w:val="none" w:sz="0" w:space="0" w:color="auto"/>
        <w:left w:val="none" w:sz="0" w:space="0" w:color="auto"/>
        <w:bottom w:val="none" w:sz="0" w:space="0" w:color="auto"/>
        <w:right w:val="none" w:sz="0" w:space="0" w:color="auto"/>
      </w:divBdr>
    </w:div>
    <w:div w:id="1125657993">
      <w:bodyDiv w:val="1"/>
      <w:marLeft w:val="0"/>
      <w:marRight w:val="0"/>
      <w:marTop w:val="0"/>
      <w:marBottom w:val="0"/>
      <w:divBdr>
        <w:top w:val="none" w:sz="0" w:space="0" w:color="auto"/>
        <w:left w:val="none" w:sz="0" w:space="0" w:color="auto"/>
        <w:bottom w:val="none" w:sz="0" w:space="0" w:color="auto"/>
        <w:right w:val="none" w:sz="0" w:space="0" w:color="auto"/>
      </w:divBdr>
    </w:div>
    <w:div w:id="1127116992">
      <w:bodyDiv w:val="1"/>
      <w:marLeft w:val="0"/>
      <w:marRight w:val="0"/>
      <w:marTop w:val="0"/>
      <w:marBottom w:val="0"/>
      <w:divBdr>
        <w:top w:val="none" w:sz="0" w:space="0" w:color="auto"/>
        <w:left w:val="none" w:sz="0" w:space="0" w:color="auto"/>
        <w:bottom w:val="none" w:sz="0" w:space="0" w:color="auto"/>
        <w:right w:val="none" w:sz="0" w:space="0" w:color="auto"/>
      </w:divBdr>
    </w:div>
    <w:div w:id="1128939782">
      <w:bodyDiv w:val="1"/>
      <w:marLeft w:val="0"/>
      <w:marRight w:val="0"/>
      <w:marTop w:val="0"/>
      <w:marBottom w:val="0"/>
      <w:divBdr>
        <w:top w:val="none" w:sz="0" w:space="0" w:color="auto"/>
        <w:left w:val="none" w:sz="0" w:space="0" w:color="auto"/>
        <w:bottom w:val="none" w:sz="0" w:space="0" w:color="auto"/>
        <w:right w:val="none" w:sz="0" w:space="0" w:color="auto"/>
      </w:divBdr>
    </w:div>
    <w:div w:id="1130128571">
      <w:bodyDiv w:val="1"/>
      <w:marLeft w:val="0"/>
      <w:marRight w:val="0"/>
      <w:marTop w:val="0"/>
      <w:marBottom w:val="0"/>
      <w:divBdr>
        <w:top w:val="none" w:sz="0" w:space="0" w:color="auto"/>
        <w:left w:val="none" w:sz="0" w:space="0" w:color="auto"/>
        <w:bottom w:val="none" w:sz="0" w:space="0" w:color="auto"/>
        <w:right w:val="none" w:sz="0" w:space="0" w:color="auto"/>
      </w:divBdr>
    </w:div>
    <w:div w:id="1130827531">
      <w:bodyDiv w:val="1"/>
      <w:marLeft w:val="0"/>
      <w:marRight w:val="0"/>
      <w:marTop w:val="0"/>
      <w:marBottom w:val="0"/>
      <w:divBdr>
        <w:top w:val="none" w:sz="0" w:space="0" w:color="auto"/>
        <w:left w:val="none" w:sz="0" w:space="0" w:color="auto"/>
        <w:bottom w:val="none" w:sz="0" w:space="0" w:color="auto"/>
        <w:right w:val="none" w:sz="0" w:space="0" w:color="auto"/>
      </w:divBdr>
    </w:div>
    <w:div w:id="1130828962">
      <w:bodyDiv w:val="1"/>
      <w:marLeft w:val="0"/>
      <w:marRight w:val="0"/>
      <w:marTop w:val="0"/>
      <w:marBottom w:val="0"/>
      <w:divBdr>
        <w:top w:val="none" w:sz="0" w:space="0" w:color="auto"/>
        <w:left w:val="none" w:sz="0" w:space="0" w:color="auto"/>
        <w:bottom w:val="none" w:sz="0" w:space="0" w:color="auto"/>
        <w:right w:val="none" w:sz="0" w:space="0" w:color="auto"/>
      </w:divBdr>
    </w:div>
    <w:div w:id="1131021451">
      <w:bodyDiv w:val="1"/>
      <w:marLeft w:val="0"/>
      <w:marRight w:val="0"/>
      <w:marTop w:val="0"/>
      <w:marBottom w:val="0"/>
      <w:divBdr>
        <w:top w:val="none" w:sz="0" w:space="0" w:color="auto"/>
        <w:left w:val="none" w:sz="0" w:space="0" w:color="auto"/>
        <w:bottom w:val="none" w:sz="0" w:space="0" w:color="auto"/>
        <w:right w:val="none" w:sz="0" w:space="0" w:color="auto"/>
      </w:divBdr>
      <w:divsChild>
        <w:div w:id="1986397828">
          <w:marLeft w:val="0"/>
          <w:marRight w:val="0"/>
          <w:marTop w:val="0"/>
          <w:marBottom w:val="0"/>
          <w:divBdr>
            <w:top w:val="none" w:sz="0" w:space="0" w:color="auto"/>
            <w:left w:val="none" w:sz="0" w:space="0" w:color="auto"/>
            <w:bottom w:val="none" w:sz="0" w:space="0" w:color="auto"/>
            <w:right w:val="none" w:sz="0" w:space="0" w:color="auto"/>
          </w:divBdr>
        </w:div>
        <w:div w:id="1266420664">
          <w:marLeft w:val="0"/>
          <w:marRight w:val="0"/>
          <w:marTop w:val="0"/>
          <w:marBottom w:val="0"/>
          <w:divBdr>
            <w:top w:val="none" w:sz="0" w:space="0" w:color="auto"/>
            <w:left w:val="none" w:sz="0" w:space="0" w:color="auto"/>
            <w:bottom w:val="none" w:sz="0" w:space="0" w:color="auto"/>
            <w:right w:val="none" w:sz="0" w:space="0" w:color="auto"/>
          </w:divBdr>
        </w:div>
        <w:div w:id="635836748">
          <w:marLeft w:val="0"/>
          <w:marRight w:val="0"/>
          <w:marTop w:val="0"/>
          <w:marBottom w:val="0"/>
          <w:divBdr>
            <w:top w:val="none" w:sz="0" w:space="0" w:color="auto"/>
            <w:left w:val="none" w:sz="0" w:space="0" w:color="auto"/>
            <w:bottom w:val="none" w:sz="0" w:space="0" w:color="auto"/>
            <w:right w:val="none" w:sz="0" w:space="0" w:color="auto"/>
          </w:divBdr>
        </w:div>
        <w:div w:id="464085968">
          <w:marLeft w:val="0"/>
          <w:marRight w:val="0"/>
          <w:marTop w:val="0"/>
          <w:marBottom w:val="0"/>
          <w:divBdr>
            <w:top w:val="none" w:sz="0" w:space="0" w:color="auto"/>
            <w:left w:val="none" w:sz="0" w:space="0" w:color="auto"/>
            <w:bottom w:val="none" w:sz="0" w:space="0" w:color="auto"/>
            <w:right w:val="none" w:sz="0" w:space="0" w:color="auto"/>
          </w:divBdr>
        </w:div>
      </w:divsChild>
    </w:div>
    <w:div w:id="1132020412">
      <w:bodyDiv w:val="1"/>
      <w:marLeft w:val="0"/>
      <w:marRight w:val="0"/>
      <w:marTop w:val="0"/>
      <w:marBottom w:val="0"/>
      <w:divBdr>
        <w:top w:val="none" w:sz="0" w:space="0" w:color="auto"/>
        <w:left w:val="none" w:sz="0" w:space="0" w:color="auto"/>
        <w:bottom w:val="none" w:sz="0" w:space="0" w:color="auto"/>
        <w:right w:val="none" w:sz="0" w:space="0" w:color="auto"/>
      </w:divBdr>
    </w:div>
    <w:div w:id="1132215672">
      <w:bodyDiv w:val="1"/>
      <w:marLeft w:val="0"/>
      <w:marRight w:val="0"/>
      <w:marTop w:val="0"/>
      <w:marBottom w:val="0"/>
      <w:divBdr>
        <w:top w:val="none" w:sz="0" w:space="0" w:color="auto"/>
        <w:left w:val="none" w:sz="0" w:space="0" w:color="auto"/>
        <w:bottom w:val="none" w:sz="0" w:space="0" w:color="auto"/>
        <w:right w:val="none" w:sz="0" w:space="0" w:color="auto"/>
      </w:divBdr>
    </w:div>
    <w:div w:id="1133254380">
      <w:bodyDiv w:val="1"/>
      <w:marLeft w:val="0"/>
      <w:marRight w:val="0"/>
      <w:marTop w:val="0"/>
      <w:marBottom w:val="0"/>
      <w:divBdr>
        <w:top w:val="none" w:sz="0" w:space="0" w:color="auto"/>
        <w:left w:val="none" w:sz="0" w:space="0" w:color="auto"/>
        <w:bottom w:val="none" w:sz="0" w:space="0" w:color="auto"/>
        <w:right w:val="none" w:sz="0" w:space="0" w:color="auto"/>
      </w:divBdr>
    </w:div>
    <w:div w:id="1133715226">
      <w:bodyDiv w:val="1"/>
      <w:marLeft w:val="0"/>
      <w:marRight w:val="0"/>
      <w:marTop w:val="0"/>
      <w:marBottom w:val="0"/>
      <w:divBdr>
        <w:top w:val="none" w:sz="0" w:space="0" w:color="auto"/>
        <w:left w:val="none" w:sz="0" w:space="0" w:color="auto"/>
        <w:bottom w:val="none" w:sz="0" w:space="0" w:color="auto"/>
        <w:right w:val="none" w:sz="0" w:space="0" w:color="auto"/>
      </w:divBdr>
    </w:div>
    <w:div w:id="1133862399">
      <w:bodyDiv w:val="1"/>
      <w:marLeft w:val="0"/>
      <w:marRight w:val="0"/>
      <w:marTop w:val="0"/>
      <w:marBottom w:val="0"/>
      <w:divBdr>
        <w:top w:val="none" w:sz="0" w:space="0" w:color="auto"/>
        <w:left w:val="none" w:sz="0" w:space="0" w:color="auto"/>
        <w:bottom w:val="none" w:sz="0" w:space="0" w:color="auto"/>
        <w:right w:val="none" w:sz="0" w:space="0" w:color="auto"/>
      </w:divBdr>
    </w:div>
    <w:div w:id="1134756051">
      <w:bodyDiv w:val="1"/>
      <w:marLeft w:val="0"/>
      <w:marRight w:val="0"/>
      <w:marTop w:val="0"/>
      <w:marBottom w:val="0"/>
      <w:divBdr>
        <w:top w:val="none" w:sz="0" w:space="0" w:color="auto"/>
        <w:left w:val="none" w:sz="0" w:space="0" w:color="auto"/>
        <w:bottom w:val="none" w:sz="0" w:space="0" w:color="auto"/>
        <w:right w:val="none" w:sz="0" w:space="0" w:color="auto"/>
      </w:divBdr>
    </w:div>
    <w:div w:id="1134907394">
      <w:bodyDiv w:val="1"/>
      <w:marLeft w:val="0"/>
      <w:marRight w:val="0"/>
      <w:marTop w:val="0"/>
      <w:marBottom w:val="0"/>
      <w:divBdr>
        <w:top w:val="none" w:sz="0" w:space="0" w:color="auto"/>
        <w:left w:val="none" w:sz="0" w:space="0" w:color="auto"/>
        <w:bottom w:val="none" w:sz="0" w:space="0" w:color="auto"/>
        <w:right w:val="none" w:sz="0" w:space="0" w:color="auto"/>
      </w:divBdr>
      <w:divsChild>
        <w:div w:id="666059262">
          <w:marLeft w:val="0"/>
          <w:marRight w:val="0"/>
          <w:marTop w:val="0"/>
          <w:marBottom w:val="0"/>
          <w:divBdr>
            <w:top w:val="none" w:sz="0" w:space="0" w:color="auto"/>
            <w:left w:val="none" w:sz="0" w:space="0" w:color="auto"/>
            <w:bottom w:val="none" w:sz="0" w:space="0" w:color="auto"/>
            <w:right w:val="none" w:sz="0" w:space="0" w:color="auto"/>
          </w:divBdr>
        </w:div>
        <w:div w:id="1208372912">
          <w:marLeft w:val="0"/>
          <w:marRight w:val="0"/>
          <w:marTop w:val="0"/>
          <w:marBottom w:val="0"/>
          <w:divBdr>
            <w:top w:val="none" w:sz="0" w:space="0" w:color="auto"/>
            <w:left w:val="none" w:sz="0" w:space="0" w:color="auto"/>
            <w:bottom w:val="none" w:sz="0" w:space="0" w:color="auto"/>
            <w:right w:val="none" w:sz="0" w:space="0" w:color="auto"/>
          </w:divBdr>
        </w:div>
      </w:divsChild>
    </w:div>
    <w:div w:id="1138110203">
      <w:bodyDiv w:val="1"/>
      <w:marLeft w:val="0"/>
      <w:marRight w:val="0"/>
      <w:marTop w:val="0"/>
      <w:marBottom w:val="0"/>
      <w:divBdr>
        <w:top w:val="none" w:sz="0" w:space="0" w:color="auto"/>
        <w:left w:val="none" w:sz="0" w:space="0" w:color="auto"/>
        <w:bottom w:val="none" w:sz="0" w:space="0" w:color="auto"/>
        <w:right w:val="none" w:sz="0" w:space="0" w:color="auto"/>
      </w:divBdr>
    </w:div>
    <w:div w:id="1140420262">
      <w:bodyDiv w:val="1"/>
      <w:marLeft w:val="0"/>
      <w:marRight w:val="0"/>
      <w:marTop w:val="0"/>
      <w:marBottom w:val="0"/>
      <w:divBdr>
        <w:top w:val="none" w:sz="0" w:space="0" w:color="auto"/>
        <w:left w:val="none" w:sz="0" w:space="0" w:color="auto"/>
        <w:bottom w:val="none" w:sz="0" w:space="0" w:color="auto"/>
        <w:right w:val="none" w:sz="0" w:space="0" w:color="auto"/>
      </w:divBdr>
      <w:divsChild>
        <w:div w:id="297104141">
          <w:marLeft w:val="0"/>
          <w:marRight w:val="0"/>
          <w:marTop w:val="0"/>
          <w:marBottom w:val="0"/>
          <w:divBdr>
            <w:top w:val="none" w:sz="0" w:space="0" w:color="auto"/>
            <w:left w:val="none" w:sz="0" w:space="0" w:color="auto"/>
            <w:bottom w:val="none" w:sz="0" w:space="0" w:color="auto"/>
            <w:right w:val="none" w:sz="0" w:space="0" w:color="auto"/>
          </w:divBdr>
        </w:div>
        <w:div w:id="989987834">
          <w:marLeft w:val="0"/>
          <w:marRight w:val="0"/>
          <w:marTop w:val="0"/>
          <w:marBottom w:val="0"/>
          <w:divBdr>
            <w:top w:val="none" w:sz="0" w:space="0" w:color="auto"/>
            <w:left w:val="none" w:sz="0" w:space="0" w:color="auto"/>
            <w:bottom w:val="none" w:sz="0" w:space="0" w:color="auto"/>
            <w:right w:val="none" w:sz="0" w:space="0" w:color="auto"/>
          </w:divBdr>
        </w:div>
        <w:div w:id="1918048492">
          <w:marLeft w:val="0"/>
          <w:marRight w:val="0"/>
          <w:marTop w:val="0"/>
          <w:marBottom w:val="0"/>
          <w:divBdr>
            <w:top w:val="none" w:sz="0" w:space="0" w:color="auto"/>
            <w:left w:val="none" w:sz="0" w:space="0" w:color="auto"/>
            <w:bottom w:val="none" w:sz="0" w:space="0" w:color="auto"/>
            <w:right w:val="none" w:sz="0" w:space="0" w:color="auto"/>
          </w:divBdr>
        </w:div>
        <w:div w:id="1333490918">
          <w:marLeft w:val="0"/>
          <w:marRight w:val="0"/>
          <w:marTop w:val="0"/>
          <w:marBottom w:val="0"/>
          <w:divBdr>
            <w:top w:val="none" w:sz="0" w:space="0" w:color="auto"/>
            <w:left w:val="none" w:sz="0" w:space="0" w:color="auto"/>
            <w:bottom w:val="none" w:sz="0" w:space="0" w:color="auto"/>
            <w:right w:val="none" w:sz="0" w:space="0" w:color="auto"/>
          </w:divBdr>
        </w:div>
      </w:divsChild>
    </w:div>
    <w:div w:id="1140808358">
      <w:bodyDiv w:val="1"/>
      <w:marLeft w:val="0"/>
      <w:marRight w:val="0"/>
      <w:marTop w:val="0"/>
      <w:marBottom w:val="0"/>
      <w:divBdr>
        <w:top w:val="none" w:sz="0" w:space="0" w:color="auto"/>
        <w:left w:val="none" w:sz="0" w:space="0" w:color="auto"/>
        <w:bottom w:val="none" w:sz="0" w:space="0" w:color="auto"/>
        <w:right w:val="none" w:sz="0" w:space="0" w:color="auto"/>
      </w:divBdr>
    </w:div>
    <w:div w:id="1140879521">
      <w:bodyDiv w:val="1"/>
      <w:marLeft w:val="0"/>
      <w:marRight w:val="0"/>
      <w:marTop w:val="0"/>
      <w:marBottom w:val="0"/>
      <w:divBdr>
        <w:top w:val="none" w:sz="0" w:space="0" w:color="auto"/>
        <w:left w:val="none" w:sz="0" w:space="0" w:color="auto"/>
        <w:bottom w:val="none" w:sz="0" w:space="0" w:color="auto"/>
        <w:right w:val="none" w:sz="0" w:space="0" w:color="auto"/>
      </w:divBdr>
    </w:div>
    <w:div w:id="1142116386">
      <w:bodyDiv w:val="1"/>
      <w:marLeft w:val="0"/>
      <w:marRight w:val="0"/>
      <w:marTop w:val="0"/>
      <w:marBottom w:val="0"/>
      <w:divBdr>
        <w:top w:val="none" w:sz="0" w:space="0" w:color="auto"/>
        <w:left w:val="none" w:sz="0" w:space="0" w:color="auto"/>
        <w:bottom w:val="none" w:sz="0" w:space="0" w:color="auto"/>
        <w:right w:val="none" w:sz="0" w:space="0" w:color="auto"/>
      </w:divBdr>
    </w:div>
    <w:div w:id="1143930937">
      <w:bodyDiv w:val="1"/>
      <w:marLeft w:val="0"/>
      <w:marRight w:val="0"/>
      <w:marTop w:val="0"/>
      <w:marBottom w:val="0"/>
      <w:divBdr>
        <w:top w:val="none" w:sz="0" w:space="0" w:color="auto"/>
        <w:left w:val="none" w:sz="0" w:space="0" w:color="auto"/>
        <w:bottom w:val="none" w:sz="0" w:space="0" w:color="auto"/>
        <w:right w:val="none" w:sz="0" w:space="0" w:color="auto"/>
      </w:divBdr>
    </w:div>
    <w:div w:id="1144397838">
      <w:bodyDiv w:val="1"/>
      <w:marLeft w:val="0"/>
      <w:marRight w:val="0"/>
      <w:marTop w:val="0"/>
      <w:marBottom w:val="0"/>
      <w:divBdr>
        <w:top w:val="none" w:sz="0" w:space="0" w:color="auto"/>
        <w:left w:val="none" w:sz="0" w:space="0" w:color="auto"/>
        <w:bottom w:val="none" w:sz="0" w:space="0" w:color="auto"/>
        <w:right w:val="none" w:sz="0" w:space="0" w:color="auto"/>
      </w:divBdr>
    </w:div>
    <w:div w:id="1147555807">
      <w:bodyDiv w:val="1"/>
      <w:marLeft w:val="0"/>
      <w:marRight w:val="0"/>
      <w:marTop w:val="0"/>
      <w:marBottom w:val="0"/>
      <w:divBdr>
        <w:top w:val="none" w:sz="0" w:space="0" w:color="auto"/>
        <w:left w:val="none" w:sz="0" w:space="0" w:color="auto"/>
        <w:bottom w:val="none" w:sz="0" w:space="0" w:color="auto"/>
        <w:right w:val="none" w:sz="0" w:space="0" w:color="auto"/>
      </w:divBdr>
      <w:divsChild>
        <w:div w:id="1621186460">
          <w:marLeft w:val="0"/>
          <w:marRight w:val="0"/>
          <w:marTop w:val="0"/>
          <w:marBottom w:val="0"/>
          <w:divBdr>
            <w:top w:val="none" w:sz="0" w:space="0" w:color="auto"/>
            <w:left w:val="none" w:sz="0" w:space="0" w:color="auto"/>
            <w:bottom w:val="none" w:sz="0" w:space="0" w:color="auto"/>
            <w:right w:val="none" w:sz="0" w:space="0" w:color="auto"/>
          </w:divBdr>
        </w:div>
        <w:div w:id="2116899506">
          <w:marLeft w:val="0"/>
          <w:marRight w:val="0"/>
          <w:marTop w:val="0"/>
          <w:marBottom w:val="0"/>
          <w:divBdr>
            <w:top w:val="none" w:sz="0" w:space="0" w:color="auto"/>
            <w:left w:val="none" w:sz="0" w:space="0" w:color="auto"/>
            <w:bottom w:val="none" w:sz="0" w:space="0" w:color="auto"/>
            <w:right w:val="none" w:sz="0" w:space="0" w:color="auto"/>
          </w:divBdr>
        </w:div>
        <w:div w:id="1523665051">
          <w:marLeft w:val="0"/>
          <w:marRight w:val="0"/>
          <w:marTop w:val="0"/>
          <w:marBottom w:val="0"/>
          <w:divBdr>
            <w:top w:val="none" w:sz="0" w:space="0" w:color="auto"/>
            <w:left w:val="none" w:sz="0" w:space="0" w:color="auto"/>
            <w:bottom w:val="none" w:sz="0" w:space="0" w:color="auto"/>
            <w:right w:val="none" w:sz="0" w:space="0" w:color="auto"/>
          </w:divBdr>
        </w:div>
        <w:div w:id="1636448071">
          <w:marLeft w:val="0"/>
          <w:marRight w:val="0"/>
          <w:marTop w:val="0"/>
          <w:marBottom w:val="0"/>
          <w:divBdr>
            <w:top w:val="none" w:sz="0" w:space="0" w:color="auto"/>
            <w:left w:val="none" w:sz="0" w:space="0" w:color="auto"/>
            <w:bottom w:val="none" w:sz="0" w:space="0" w:color="auto"/>
            <w:right w:val="none" w:sz="0" w:space="0" w:color="auto"/>
          </w:divBdr>
        </w:div>
      </w:divsChild>
    </w:div>
    <w:div w:id="1148127604">
      <w:bodyDiv w:val="1"/>
      <w:marLeft w:val="0"/>
      <w:marRight w:val="0"/>
      <w:marTop w:val="0"/>
      <w:marBottom w:val="0"/>
      <w:divBdr>
        <w:top w:val="none" w:sz="0" w:space="0" w:color="auto"/>
        <w:left w:val="none" w:sz="0" w:space="0" w:color="auto"/>
        <w:bottom w:val="none" w:sz="0" w:space="0" w:color="auto"/>
        <w:right w:val="none" w:sz="0" w:space="0" w:color="auto"/>
      </w:divBdr>
    </w:div>
    <w:div w:id="1148329632">
      <w:bodyDiv w:val="1"/>
      <w:marLeft w:val="0"/>
      <w:marRight w:val="0"/>
      <w:marTop w:val="0"/>
      <w:marBottom w:val="0"/>
      <w:divBdr>
        <w:top w:val="none" w:sz="0" w:space="0" w:color="auto"/>
        <w:left w:val="none" w:sz="0" w:space="0" w:color="auto"/>
        <w:bottom w:val="none" w:sz="0" w:space="0" w:color="auto"/>
        <w:right w:val="none" w:sz="0" w:space="0" w:color="auto"/>
      </w:divBdr>
    </w:div>
    <w:div w:id="1150171772">
      <w:bodyDiv w:val="1"/>
      <w:marLeft w:val="0"/>
      <w:marRight w:val="0"/>
      <w:marTop w:val="0"/>
      <w:marBottom w:val="0"/>
      <w:divBdr>
        <w:top w:val="none" w:sz="0" w:space="0" w:color="auto"/>
        <w:left w:val="none" w:sz="0" w:space="0" w:color="auto"/>
        <w:bottom w:val="none" w:sz="0" w:space="0" w:color="auto"/>
        <w:right w:val="none" w:sz="0" w:space="0" w:color="auto"/>
      </w:divBdr>
    </w:div>
    <w:div w:id="1150439219">
      <w:bodyDiv w:val="1"/>
      <w:marLeft w:val="0"/>
      <w:marRight w:val="0"/>
      <w:marTop w:val="0"/>
      <w:marBottom w:val="0"/>
      <w:divBdr>
        <w:top w:val="none" w:sz="0" w:space="0" w:color="auto"/>
        <w:left w:val="none" w:sz="0" w:space="0" w:color="auto"/>
        <w:bottom w:val="none" w:sz="0" w:space="0" w:color="auto"/>
        <w:right w:val="none" w:sz="0" w:space="0" w:color="auto"/>
      </w:divBdr>
    </w:div>
    <w:div w:id="1150832425">
      <w:bodyDiv w:val="1"/>
      <w:marLeft w:val="0"/>
      <w:marRight w:val="0"/>
      <w:marTop w:val="0"/>
      <w:marBottom w:val="0"/>
      <w:divBdr>
        <w:top w:val="none" w:sz="0" w:space="0" w:color="auto"/>
        <w:left w:val="none" w:sz="0" w:space="0" w:color="auto"/>
        <w:bottom w:val="none" w:sz="0" w:space="0" w:color="auto"/>
        <w:right w:val="none" w:sz="0" w:space="0" w:color="auto"/>
      </w:divBdr>
    </w:div>
    <w:div w:id="1151871949">
      <w:bodyDiv w:val="1"/>
      <w:marLeft w:val="0"/>
      <w:marRight w:val="0"/>
      <w:marTop w:val="0"/>
      <w:marBottom w:val="0"/>
      <w:divBdr>
        <w:top w:val="none" w:sz="0" w:space="0" w:color="auto"/>
        <w:left w:val="none" w:sz="0" w:space="0" w:color="auto"/>
        <w:bottom w:val="none" w:sz="0" w:space="0" w:color="auto"/>
        <w:right w:val="none" w:sz="0" w:space="0" w:color="auto"/>
      </w:divBdr>
    </w:div>
    <w:div w:id="1153718579">
      <w:bodyDiv w:val="1"/>
      <w:marLeft w:val="0"/>
      <w:marRight w:val="0"/>
      <w:marTop w:val="0"/>
      <w:marBottom w:val="0"/>
      <w:divBdr>
        <w:top w:val="none" w:sz="0" w:space="0" w:color="auto"/>
        <w:left w:val="none" w:sz="0" w:space="0" w:color="auto"/>
        <w:bottom w:val="none" w:sz="0" w:space="0" w:color="auto"/>
        <w:right w:val="none" w:sz="0" w:space="0" w:color="auto"/>
      </w:divBdr>
    </w:div>
    <w:div w:id="1155492350">
      <w:bodyDiv w:val="1"/>
      <w:marLeft w:val="0"/>
      <w:marRight w:val="0"/>
      <w:marTop w:val="0"/>
      <w:marBottom w:val="0"/>
      <w:divBdr>
        <w:top w:val="none" w:sz="0" w:space="0" w:color="auto"/>
        <w:left w:val="none" w:sz="0" w:space="0" w:color="auto"/>
        <w:bottom w:val="none" w:sz="0" w:space="0" w:color="auto"/>
        <w:right w:val="none" w:sz="0" w:space="0" w:color="auto"/>
      </w:divBdr>
      <w:divsChild>
        <w:div w:id="116217898">
          <w:marLeft w:val="0"/>
          <w:marRight w:val="0"/>
          <w:marTop w:val="0"/>
          <w:marBottom w:val="0"/>
          <w:divBdr>
            <w:top w:val="none" w:sz="0" w:space="0" w:color="auto"/>
            <w:left w:val="none" w:sz="0" w:space="0" w:color="auto"/>
            <w:bottom w:val="none" w:sz="0" w:space="0" w:color="auto"/>
            <w:right w:val="none" w:sz="0" w:space="0" w:color="auto"/>
          </w:divBdr>
        </w:div>
        <w:div w:id="604263872">
          <w:marLeft w:val="0"/>
          <w:marRight w:val="0"/>
          <w:marTop w:val="0"/>
          <w:marBottom w:val="0"/>
          <w:divBdr>
            <w:top w:val="none" w:sz="0" w:space="0" w:color="auto"/>
            <w:left w:val="none" w:sz="0" w:space="0" w:color="auto"/>
            <w:bottom w:val="none" w:sz="0" w:space="0" w:color="auto"/>
            <w:right w:val="none" w:sz="0" w:space="0" w:color="auto"/>
          </w:divBdr>
        </w:div>
      </w:divsChild>
    </w:div>
    <w:div w:id="1155603855">
      <w:bodyDiv w:val="1"/>
      <w:marLeft w:val="0"/>
      <w:marRight w:val="0"/>
      <w:marTop w:val="0"/>
      <w:marBottom w:val="0"/>
      <w:divBdr>
        <w:top w:val="none" w:sz="0" w:space="0" w:color="auto"/>
        <w:left w:val="none" w:sz="0" w:space="0" w:color="auto"/>
        <w:bottom w:val="none" w:sz="0" w:space="0" w:color="auto"/>
        <w:right w:val="none" w:sz="0" w:space="0" w:color="auto"/>
      </w:divBdr>
    </w:div>
    <w:div w:id="1157762645">
      <w:bodyDiv w:val="1"/>
      <w:marLeft w:val="0"/>
      <w:marRight w:val="0"/>
      <w:marTop w:val="0"/>
      <w:marBottom w:val="0"/>
      <w:divBdr>
        <w:top w:val="none" w:sz="0" w:space="0" w:color="auto"/>
        <w:left w:val="none" w:sz="0" w:space="0" w:color="auto"/>
        <w:bottom w:val="none" w:sz="0" w:space="0" w:color="auto"/>
        <w:right w:val="none" w:sz="0" w:space="0" w:color="auto"/>
      </w:divBdr>
    </w:div>
    <w:div w:id="1159686783">
      <w:bodyDiv w:val="1"/>
      <w:marLeft w:val="0"/>
      <w:marRight w:val="0"/>
      <w:marTop w:val="0"/>
      <w:marBottom w:val="0"/>
      <w:divBdr>
        <w:top w:val="none" w:sz="0" w:space="0" w:color="auto"/>
        <w:left w:val="none" w:sz="0" w:space="0" w:color="auto"/>
        <w:bottom w:val="none" w:sz="0" w:space="0" w:color="auto"/>
        <w:right w:val="none" w:sz="0" w:space="0" w:color="auto"/>
      </w:divBdr>
    </w:div>
    <w:div w:id="1160997444">
      <w:bodyDiv w:val="1"/>
      <w:marLeft w:val="0"/>
      <w:marRight w:val="0"/>
      <w:marTop w:val="0"/>
      <w:marBottom w:val="0"/>
      <w:divBdr>
        <w:top w:val="none" w:sz="0" w:space="0" w:color="auto"/>
        <w:left w:val="none" w:sz="0" w:space="0" w:color="auto"/>
        <w:bottom w:val="none" w:sz="0" w:space="0" w:color="auto"/>
        <w:right w:val="none" w:sz="0" w:space="0" w:color="auto"/>
      </w:divBdr>
    </w:div>
    <w:div w:id="1161696487">
      <w:bodyDiv w:val="1"/>
      <w:marLeft w:val="0"/>
      <w:marRight w:val="0"/>
      <w:marTop w:val="0"/>
      <w:marBottom w:val="0"/>
      <w:divBdr>
        <w:top w:val="none" w:sz="0" w:space="0" w:color="auto"/>
        <w:left w:val="none" w:sz="0" w:space="0" w:color="auto"/>
        <w:bottom w:val="none" w:sz="0" w:space="0" w:color="auto"/>
        <w:right w:val="none" w:sz="0" w:space="0" w:color="auto"/>
      </w:divBdr>
    </w:div>
    <w:div w:id="1161889856">
      <w:bodyDiv w:val="1"/>
      <w:marLeft w:val="0"/>
      <w:marRight w:val="0"/>
      <w:marTop w:val="0"/>
      <w:marBottom w:val="0"/>
      <w:divBdr>
        <w:top w:val="none" w:sz="0" w:space="0" w:color="auto"/>
        <w:left w:val="none" w:sz="0" w:space="0" w:color="auto"/>
        <w:bottom w:val="none" w:sz="0" w:space="0" w:color="auto"/>
        <w:right w:val="none" w:sz="0" w:space="0" w:color="auto"/>
      </w:divBdr>
    </w:div>
    <w:div w:id="1164130225">
      <w:bodyDiv w:val="1"/>
      <w:marLeft w:val="0"/>
      <w:marRight w:val="0"/>
      <w:marTop w:val="0"/>
      <w:marBottom w:val="0"/>
      <w:divBdr>
        <w:top w:val="none" w:sz="0" w:space="0" w:color="auto"/>
        <w:left w:val="none" w:sz="0" w:space="0" w:color="auto"/>
        <w:bottom w:val="none" w:sz="0" w:space="0" w:color="auto"/>
        <w:right w:val="none" w:sz="0" w:space="0" w:color="auto"/>
      </w:divBdr>
      <w:divsChild>
        <w:div w:id="1997221312">
          <w:marLeft w:val="0"/>
          <w:marRight w:val="0"/>
          <w:marTop w:val="0"/>
          <w:marBottom w:val="0"/>
          <w:divBdr>
            <w:top w:val="none" w:sz="0" w:space="0" w:color="auto"/>
            <w:left w:val="none" w:sz="0" w:space="0" w:color="auto"/>
            <w:bottom w:val="none" w:sz="0" w:space="0" w:color="auto"/>
            <w:right w:val="none" w:sz="0" w:space="0" w:color="auto"/>
          </w:divBdr>
        </w:div>
        <w:div w:id="76443064">
          <w:marLeft w:val="0"/>
          <w:marRight w:val="0"/>
          <w:marTop w:val="0"/>
          <w:marBottom w:val="0"/>
          <w:divBdr>
            <w:top w:val="none" w:sz="0" w:space="0" w:color="auto"/>
            <w:left w:val="none" w:sz="0" w:space="0" w:color="auto"/>
            <w:bottom w:val="none" w:sz="0" w:space="0" w:color="auto"/>
            <w:right w:val="none" w:sz="0" w:space="0" w:color="auto"/>
          </w:divBdr>
        </w:div>
      </w:divsChild>
    </w:div>
    <w:div w:id="1167404079">
      <w:bodyDiv w:val="1"/>
      <w:marLeft w:val="0"/>
      <w:marRight w:val="0"/>
      <w:marTop w:val="0"/>
      <w:marBottom w:val="0"/>
      <w:divBdr>
        <w:top w:val="none" w:sz="0" w:space="0" w:color="auto"/>
        <w:left w:val="none" w:sz="0" w:space="0" w:color="auto"/>
        <w:bottom w:val="none" w:sz="0" w:space="0" w:color="auto"/>
        <w:right w:val="none" w:sz="0" w:space="0" w:color="auto"/>
      </w:divBdr>
    </w:div>
    <w:div w:id="1169448366">
      <w:bodyDiv w:val="1"/>
      <w:marLeft w:val="0"/>
      <w:marRight w:val="0"/>
      <w:marTop w:val="0"/>
      <w:marBottom w:val="0"/>
      <w:divBdr>
        <w:top w:val="none" w:sz="0" w:space="0" w:color="auto"/>
        <w:left w:val="none" w:sz="0" w:space="0" w:color="auto"/>
        <w:bottom w:val="none" w:sz="0" w:space="0" w:color="auto"/>
        <w:right w:val="none" w:sz="0" w:space="0" w:color="auto"/>
      </w:divBdr>
    </w:div>
    <w:div w:id="1174032505">
      <w:bodyDiv w:val="1"/>
      <w:marLeft w:val="0"/>
      <w:marRight w:val="0"/>
      <w:marTop w:val="0"/>
      <w:marBottom w:val="0"/>
      <w:divBdr>
        <w:top w:val="none" w:sz="0" w:space="0" w:color="auto"/>
        <w:left w:val="none" w:sz="0" w:space="0" w:color="auto"/>
        <w:bottom w:val="none" w:sz="0" w:space="0" w:color="auto"/>
        <w:right w:val="none" w:sz="0" w:space="0" w:color="auto"/>
      </w:divBdr>
    </w:div>
    <w:div w:id="1174109080">
      <w:bodyDiv w:val="1"/>
      <w:marLeft w:val="0"/>
      <w:marRight w:val="0"/>
      <w:marTop w:val="0"/>
      <w:marBottom w:val="0"/>
      <w:divBdr>
        <w:top w:val="none" w:sz="0" w:space="0" w:color="auto"/>
        <w:left w:val="none" w:sz="0" w:space="0" w:color="auto"/>
        <w:bottom w:val="none" w:sz="0" w:space="0" w:color="auto"/>
        <w:right w:val="none" w:sz="0" w:space="0" w:color="auto"/>
      </w:divBdr>
    </w:div>
    <w:div w:id="1175539663">
      <w:bodyDiv w:val="1"/>
      <w:marLeft w:val="0"/>
      <w:marRight w:val="0"/>
      <w:marTop w:val="0"/>
      <w:marBottom w:val="0"/>
      <w:divBdr>
        <w:top w:val="none" w:sz="0" w:space="0" w:color="auto"/>
        <w:left w:val="none" w:sz="0" w:space="0" w:color="auto"/>
        <w:bottom w:val="none" w:sz="0" w:space="0" w:color="auto"/>
        <w:right w:val="none" w:sz="0" w:space="0" w:color="auto"/>
      </w:divBdr>
    </w:div>
    <w:div w:id="1176071260">
      <w:bodyDiv w:val="1"/>
      <w:marLeft w:val="0"/>
      <w:marRight w:val="0"/>
      <w:marTop w:val="0"/>
      <w:marBottom w:val="0"/>
      <w:divBdr>
        <w:top w:val="none" w:sz="0" w:space="0" w:color="auto"/>
        <w:left w:val="none" w:sz="0" w:space="0" w:color="auto"/>
        <w:bottom w:val="none" w:sz="0" w:space="0" w:color="auto"/>
        <w:right w:val="none" w:sz="0" w:space="0" w:color="auto"/>
      </w:divBdr>
    </w:div>
    <w:div w:id="1177187674">
      <w:bodyDiv w:val="1"/>
      <w:marLeft w:val="0"/>
      <w:marRight w:val="0"/>
      <w:marTop w:val="0"/>
      <w:marBottom w:val="0"/>
      <w:divBdr>
        <w:top w:val="none" w:sz="0" w:space="0" w:color="auto"/>
        <w:left w:val="none" w:sz="0" w:space="0" w:color="auto"/>
        <w:bottom w:val="none" w:sz="0" w:space="0" w:color="auto"/>
        <w:right w:val="none" w:sz="0" w:space="0" w:color="auto"/>
      </w:divBdr>
    </w:div>
    <w:div w:id="1177696806">
      <w:bodyDiv w:val="1"/>
      <w:marLeft w:val="0"/>
      <w:marRight w:val="0"/>
      <w:marTop w:val="0"/>
      <w:marBottom w:val="0"/>
      <w:divBdr>
        <w:top w:val="none" w:sz="0" w:space="0" w:color="auto"/>
        <w:left w:val="none" w:sz="0" w:space="0" w:color="auto"/>
        <w:bottom w:val="none" w:sz="0" w:space="0" w:color="auto"/>
        <w:right w:val="none" w:sz="0" w:space="0" w:color="auto"/>
      </w:divBdr>
    </w:div>
    <w:div w:id="1177766536">
      <w:bodyDiv w:val="1"/>
      <w:marLeft w:val="0"/>
      <w:marRight w:val="0"/>
      <w:marTop w:val="0"/>
      <w:marBottom w:val="0"/>
      <w:divBdr>
        <w:top w:val="none" w:sz="0" w:space="0" w:color="auto"/>
        <w:left w:val="none" w:sz="0" w:space="0" w:color="auto"/>
        <w:bottom w:val="none" w:sz="0" w:space="0" w:color="auto"/>
        <w:right w:val="none" w:sz="0" w:space="0" w:color="auto"/>
      </w:divBdr>
    </w:div>
    <w:div w:id="1179275525">
      <w:bodyDiv w:val="1"/>
      <w:marLeft w:val="0"/>
      <w:marRight w:val="0"/>
      <w:marTop w:val="0"/>
      <w:marBottom w:val="0"/>
      <w:divBdr>
        <w:top w:val="none" w:sz="0" w:space="0" w:color="auto"/>
        <w:left w:val="none" w:sz="0" w:space="0" w:color="auto"/>
        <w:bottom w:val="none" w:sz="0" w:space="0" w:color="auto"/>
        <w:right w:val="none" w:sz="0" w:space="0" w:color="auto"/>
      </w:divBdr>
    </w:div>
    <w:div w:id="1179349318">
      <w:bodyDiv w:val="1"/>
      <w:marLeft w:val="0"/>
      <w:marRight w:val="0"/>
      <w:marTop w:val="0"/>
      <w:marBottom w:val="0"/>
      <w:divBdr>
        <w:top w:val="none" w:sz="0" w:space="0" w:color="auto"/>
        <w:left w:val="none" w:sz="0" w:space="0" w:color="auto"/>
        <w:bottom w:val="none" w:sz="0" w:space="0" w:color="auto"/>
        <w:right w:val="none" w:sz="0" w:space="0" w:color="auto"/>
      </w:divBdr>
      <w:divsChild>
        <w:div w:id="645817111">
          <w:marLeft w:val="0"/>
          <w:marRight w:val="0"/>
          <w:marTop w:val="0"/>
          <w:marBottom w:val="0"/>
          <w:divBdr>
            <w:top w:val="none" w:sz="0" w:space="0" w:color="auto"/>
            <w:left w:val="none" w:sz="0" w:space="0" w:color="auto"/>
            <w:bottom w:val="none" w:sz="0" w:space="0" w:color="auto"/>
            <w:right w:val="none" w:sz="0" w:space="0" w:color="auto"/>
          </w:divBdr>
        </w:div>
        <w:div w:id="1006639007">
          <w:marLeft w:val="0"/>
          <w:marRight w:val="0"/>
          <w:marTop w:val="0"/>
          <w:marBottom w:val="0"/>
          <w:divBdr>
            <w:top w:val="none" w:sz="0" w:space="0" w:color="auto"/>
            <w:left w:val="none" w:sz="0" w:space="0" w:color="auto"/>
            <w:bottom w:val="none" w:sz="0" w:space="0" w:color="auto"/>
            <w:right w:val="none" w:sz="0" w:space="0" w:color="auto"/>
          </w:divBdr>
        </w:div>
      </w:divsChild>
    </w:div>
    <w:div w:id="1180000315">
      <w:bodyDiv w:val="1"/>
      <w:marLeft w:val="0"/>
      <w:marRight w:val="0"/>
      <w:marTop w:val="0"/>
      <w:marBottom w:val="0"/>
      <w:divBdr>
        <w:top w:val="none" w:sz="0" w:space="0" w:color="auto"/>
        <w:left w:val="none" w:sz="0" w:space="0" w:color="auto"/>
        <w:bottom w:val="none" w:sz="0" w:space="0" w:color="auto"/>
        <w:right w:val="none" w:sz="0" w:space="0" w:color="auto"/>
      </w:divBdr>
      <w:divsChild>
        <w:div w:id="743573191">
          <w:marLeft w:val="0"/>
          <w:marRight w:val="0"/>
          <w:marTop w:val="0"/>
          <w:marBottom w:val="0"/>
          <w:divBdr>
            <w:top w:val="none" w:sz="0" w:space="0" w:color="auto"/>
            <w:left w:val="none" w:sz="0" w:space="0" w:color="auto"/>
            <w:bottom w:val="none" w:sz="0" w:space="0" w:color="auto"/>
            <w:right w:val="none" w:sz="0" w:space="0" w:color="auto"/>
          </w:divBdr>
        </w:div>
        <w:div w:id="471093469">
          <w:marLeft w:val="0"/>
          <w:marRight w:val="0"/>
          <w:marTop w:val="0"/>
          <w:marBottom w:val="0"/>
          <w:divBdr>
            <w:top w:val="none" w:sz="0" w:space="0" w:color="auto"/>
            <w:left w:val="none" w:sz="0" w:space="0" w:color="auto"/>
            <w:bottom w:val="none" w:sz="0" w:space="0" w:color="auto"/>
            <w:right w:val="none" w:sz="0" w:space="0" w:color="auto"/>
          </w:divBdr>
        </w:div>
      </w:divsChild>
    </w:div>
    <w:div w:id="1182667904">
      <w:bodyDiv w:val="1"/>
      <w:marLeft w:val="0"/>
      <w:marRight w:val="0"/>
      <w:marTop w:val="0"/>
      <w:marBottom w:val="0"/>
      <w:divBdr>
        <w:top w:val="none" w:sz="0" w:space="0" w:color="auto"/>
        <w:left w:val="none" w:sz="0" w:space="0" w:color="auto"/>
        <w:bottom w:val="none" w:sz="0" w:space="0" w:color="auto"/>
        <w:right w:val="none" w:sz="0" w:space="0" w:color="auto"/>
      </w:divBdr>
      <w:divsChild>
        <w:div w:id="770319384">
          <w:marLeft w:val="0"/>
          <w:marRight w:val="0"/>
          <w:marTop w:val="0"/>
          <w:marBottom w:val="0"/>
          <w:divBdr>
            <w:top w:val="none" w:sz="0" w:space="0" w:color="auto"/>
            <w:left w:val="none" w:sz="0" w:space="0" w:color="auto"/>
            <w:bottom w:val="none" w:sz="0" w:space="0" w:color="auto"/>
            <w:right w:val="none" w:sz="0" w:space="0" w:color="auto"/>
          </w:divBdr>
        </w:div>
        <w:div w:id="52192898">
          <w:marLeft w:val="0"/>
          <w:marRight w:val="0"/>
          <w:marTop w:val="0"/>
          <w:marBottom w:val="0"/>
          <w:divBdr>
            <w:top w:val="none" w:sz="0" w:space="0" w:color="auto"/>
            <w:left w:val="none" w:sz="0" w:space="0" w:color="auto"/>
            <w:bottom w:val="none" w:sz="0" w:space="0" w:color="auto"/>
            <w:right w:val="none" w:sz="0" w:space="0" w:color="auto"/>
          </w:divBdr>
        </w:div>
        <w:div w:id="1798838260">
          <w:marLeft w:val="0"/>
          <w:marRight w:val="0"/>
          <w:marTop w:val="0"/>
          <w:marBottom w:val="0"/>
          <w:divBdr>
            <w:top w:val="none" w:sz="0" w:space="0" w:color="auto"/>
            <w:left w:val="none" w:sz="0" w:space="0" w:color="auto"/>
            <w:bottom w:val="none" w:sz="0" w:space="0" w:color="auto"/>
            <w:right w:val="none" w:sz="0" w:space="0" w:color="auto"/>
          </w:divBdr>
        </w:div>
        <w:div w:id="845095690">
          <w:marLeft w:val="0"/>
          <w:marRight w:val="0"/>
          <w:marTop w:val="0"/>
          <w:marBottom w:val="0"/>
          <w:divBdr>
            <w:top w:val="none" w:sz="0" w:space="0" w:color="auto"/>
            <w:left w:val="none" w:sz="0" w:space="0" w:color="auto"/>
            <w:bottom w:val="none" w:sz="0" w:space="0" w:color="auto"/>
            <w:right w:val="none" w:sz="0" w:space="0" w:color="auto"/>
          </w:divBdr>
        </w:div>
      </w:divsChild>
    </w:div>
    <w:div w:id="1184318549">
      <w:bodyDiv w:val="1"/>
      <w:marLeft w:val="0"/>
      <w:marRight w:val="0"/>
      <w:marTop w:val="0"/>
      <w:marBottom w:val="0"/>
      <w:divBdr>
        <w:top w:val="none" w:sz="0" w:space="0" w:color="auto"/>
        <w:left w:val="none" w:sz="0" w:space="0" w:color="auto"/>
        <w:bottom w:val="none" w:sz="0" w:space="0" w:color="auto"/>
        <w:right w:val="none" w:sz="0" w:space="0" w:color="auto"/>
      </w:divBdr>
    </w:div>
    <w:div w:id="1184975373">
      <w:bodyDiv w:val="1"/>
      <w:marLeft w:val="0"/>
      <w:marRight w:val="0"/>
      <w:marTop w:val="0"/>
      <w:marBottom w:val="0"/>
      <w:divBdr>
        <w:top w:val="none" w:sz="0" w:space="0" w:color="auto"/>
        <w:left w:val="none" w:sz="0" w:space="0" w:color="auto"/>
        <w:bottom w:val="none" w:sz="0" w:space="0" w:color="auto"/>
        <w:right w:val="none" w:sz="0" w:space="0" w:color="auto"/>
      </w:divBdr>
    </w:div>
    <w:div w:id="1186673346">
      <w:bodyDiv w:val="1"/>
      <w:marLeft w:val="0"/>
      <w:marRight w:val="0"/>
      <w:marTop w:val="0"/>
      <w:marBottom w:val="0"/>
      <w:divBdr>
        <w:top w:val="none" w:sz="0" w:space="0" w:color="auto"/>
        <w:left w:val="none" w:sz="0" w:space="0" w:color="auto"/>
        <w:bottom w:val="none" w:sz="0" w:space="0" w:color="auto"/>
        <w:right w:val="none" w:sz="0" w:space="0" w:color="auto"/>
      </w:divBdr>
    </w:div>
    <w:div w:id="1191526734">
      <w:bodyDiv w:val="1"/>
      <w:marLeft w:val="0"/>
      <w:marRight w:val="0"/>
      <w:marTop w:val="0"/>
      <w:marBottom w:val="0"/>
      <w:divBdr>
        <w:top w:val="none" w:sz="0" w:space="0" w:color="auto"/>
        <w:left w:val="none" w:sz="0" w:space="0" w:color="auto"/>
        <w:bottom w:val="none" w:sz="0" w:space="0" w:color="auto"/>
        <w:right w:val="none" w:sz="0" w:space="0" w:color="auto"/>
      </w:divBdr>
    </w:div>
    <w:div w:id="1192113995">
      <w:bodyDiv w:val="1"/>
      <w:marLeft w:val="0"/>
      <w:marRight w:val="0"/>
      <w:marTop w:val="0"/>
      <w:marBottom w:val="0"/>
      <w:divBdr>
        <w:top w:val="none" w:sz="0" w:space="0" w:color="auto"/>
        <w:left w:val="none" w:sz="0" w:space="0" w:color="auto"/>
        <w:bottom w:val="none" w:sz="0" w:space="0" w:color="auto"/>
        <w:right w:val="none" w:sz="0" w:space="0" w:color="auto"/>
      </w:divBdr>
    </w:div>
    <w:div w:id="1192381877">
      <w:bodyDiv w:val="1"/>
      <w:marLeft w:val="0"/>
      <w:marRight w:val="0"/>
      <w:marTop w:val="0"/>
      <w:marBottom w:val="0"/>
      <w:divBdr>
        <w:top w:val="none" w:sz="0" w:space="0" w:color="auto"/>
        <w:left w:val="none" w:sz="0" w:space="0" w:color="auto"/>
        <w:bottom w:val="none" w:sz="0" w:space="0" w:color="auto"/>
        <w:right w:val="none" w:sz="0" w:space="0" w:color="auto"/>
      </w:divBdr>
    </w:div>
    <w:div w:id="1193346291">
      <w:bodyDiv w:val="1"/>
      <w:marLeft w:val="0"/>
      <w:marRight w:val="0"/>
      <w:marTop w:val="0"/>
      <w:marBottom w:val="0"/>
      <w:divBdr>
        <w:top w:val="none" w:sz="0" w:space="0" w:color="auto"/>
        <w:left w:val="none" w:sz="0" w:space="0" w:color="auto"/>
        <w:bottom w:val="none" w:sz="0" w:space="0" w:color="auto"/>
        <w:right w:val="none" w:sz="0" w:space="0" w:color="auto"/>
      </w:divBdr>
    </w:div>
    <w:div w:id="1194225240">
      <w:bodyDiv w:val="1"/>
      <w:marLeft w:val="0"/>
      <w:marRight w:val="0"/>
      <w:marTop w:val="0"/>
      <w:marBottom w:val="0"/>
      <w:divBdr>
        <w:top w:val="none" w:sz="0" w:space="0" w:color="auto"/>
        <w:left w:val="none" w:sz="0" w:space="0" w:color="auto"/>
        <w:bottom w:val="none" w:sz="0" w:space="0" w:color="auto"/>
        <w:right w:val="none" w:sz="0" w:space="0" w:color="auto"/>
      </w:divBdr>
      <w:divsChild>
        <w:div w:id="1058937860">
          <w:marLeft w:val="0"/>
          <w:marRight w:val="0"/>
          <w:marTop w:val="0"/>
          <w:marBottom w:val="0"/>
          <w:divBdr>
            <w:top w:val="none" w:sz="0" w:space="0" w:color="auto"/>
            <w:left w:val="none" w:sz="0" w:space="0" w:color="auto"/>
            <w:bottom w:val="none" w:sz="0" w:space="0" w:color="auto"/>
            <w:right w:val="none" w:sz="0" w:space="0" w:color="auto"/>
          </w:divBdr>
        </w:div>
        <w:div w:id="603339752">
          <w:marLeft w:val="0"/>
          <w:marRight w:val="0"/>
          <w:marTop w:val="0"/>
          <w:marBottom w:val="0"/>
          <w:divBdr>
            <w:top w:val="none" w:sz="0" w:space="0" w:color="auto"/>
            <w:left w:val="none" w:sz="0" w:space="0" w:color="auto"/>
            <w:bottom w:val="none" w:sz="0" w:space="0" w:color="auto"/>
            <w:right w:val="none" w:sz="0" w:space="0" w:color="auto"/>
          </w:divBdr>
        </w:div>
      </w:divsChild>
    </w:div>
    <w:div w:id="1194417136">
      <w:bodyDiv w:val="1"/>
      <w:marLeft w:val="0"/>
      <w:marRight w:val="0"/>
      <w:marTop w:val="0"/>
      <w:marBottom w:val="0"/>
      <w:divBdr>
        <w:top w:val="none" w:sz="0" w:space="0" w:color="auto"/>
        <w:left w:val="none" w:sz="0" w:space="0" w:color="auto"/>
        <w:bottom w:val="none" w:sz="0" w:space="0" w:color="auto"/>
        <w:right w:val="none" w:sz="0" w:space="0" w:color="auto"/>
      </w:divBdr>
    </w:div>
    <w:div w:id="1194687171">
      <w:bodyDiv w:val="1"/>
      <w:marLeft w:val="0"/>
      <w:marRight w:val="0"/>
      <w:marTop w:val="0"/>
      <w:marBottom w:val="0"/>
      <w:divBdr>
        <w:top w:val="none" w:sz="0" w:space="0" w:color="auto"/>
        <w:left w:val="none" w:sz="0" w:space="0" w:color="auto"/>
        <w:bottom w:val="none" w:sz="0" w:space="0" w:color="auto"/>
        <w:right w:val="none" w:sz="0" w:space="0" w:color="auto"/>
      </w:divBdr>
    </w:div>
    <w:div w:id="1196112454">
      <w:bodyDiv w:val="1"/>
      <w:marLeft w:val="0"/>
      <w:marRight w:val="0"/>
      <w:marTop w:val="0"/>
      <w:marBottom w:val="0"/>
      <w:divBdr>
        <w:top w:val="none" w:sz="0" w:space="0" w:color="auto"/>
        <w:left w:val="none" w:sz="0" w:space="0" w:color="auto"/>
        <w:bottom w:val="none" w:sz="0" w:space="0" w:color="auto"/>
        <w:right w:val="none" w:sz="0" w:space="0" w:color="auto"/>
      </w:divBdr>
      <w:divsChild>
        <w:div w:id="2039038842">
          <w:marLeft w:val="0"/>
          <w:marRight w:val="0"/>
          <w:marTop w:val="0"/>
          <w:marBottom w:val="0"/>
          <w:divBdr>
            <w:top w:val="none" w:sz="0" w:space="0" w:color="auto"/>
            <w:left w:val="none" w:sz="0" w:space="0" w:color="auto"/>
            <w:bottom w:val="none" w:sz="0" w:space="0" w:color="auto"/>
            <w:right w:val="none" w:sz="0" w:space="0" w:color="auto"/>
          </w:divBdr>
        </w:div>
        <w:div w:id="1367757908">
          <w:marLeft w:val="0"/>
          <w:marRight w:val="0"/>
          <w:marTop w:val="0"/>
          <w:marBottom w:val="0"/>
          <w:divBdr>
            <w:top w:val="none" w:sz="0" w:space="0" w:color="auto"/>
            <w:left w:val="none" w:sz="0" w:space="0" w:color="auto"/>
            <w:bottom w:val="none" w:sz="0" w:space="0" w:color="auto"/>
            <w:right w:val="none" w:sz="0" w:space="0" w:color="auto"/>
          </w:divBdr>
        </w:div>
      </w:divsChild>
    </w:div>
    <w:div w:id="1197700965">
      <w:bodyDiv w:val="1"/>
      <w:marLeft w:val="0"/>
      <w:marRight w:val="0"/>
      <w:marTop w:val="0"/>
      <w:marBottom w:val="0"/>
      <w:divBdr>
        <w:top w:val="none" w:sz="0" w:space="0" w:color="auto"/>
        <w:left w:val="none" w:sz="0" w:space="0" w:color="auto"/>
        <w:bottom w:val="none" w:sz="0" w:space="0" w:color="auto"/>
        <w:right w:val="none" w:sz="0" w:space="0" w:color="auto"/>
      </w:divBdr>
    </w:div>
    <w:div w:id="1199733124">
      <w:bodyDiv w:val="1"/>
      <w:marLeft w:val="0"/>
      <w:marRight w:val="0"/>
      <w:marTop w:val="0"/>
      <w:marBottom w:val="0"/>
      <w:divBdr>
        <w:top w:val="none" w:sz="0" w:space="0" w:color="auto"/>
        <w:left w:val="none" w:sz="0" w:space="0" w:color="auto"/>
        <w:bottom w:val="none" w:sz="0" w:space="0" w:color="auto"/>
        <w:right w:val="none" w:sz="0" w:space="0" w:color="auto"/>
      </w:divBdr>
      <w:divsChild>
        <w:div w:id="585191518">
          <w:marLeft w:val="300"/>
          <w:marRight w:val="300"/>
          <w:marTop w:val="300"/>
          <w:marBottom w:val="300"/>
          <w:divBdr>
            <w:top w:val="none" w:sz="0" w:space="0" w:color="auto"/>
            <w:left w:val="none" w:sz="0" w:space="0" w:color="auto"/>
            <w:bottom w:val="none" w:sz="0" w:space="0" w:color="auto"/>
            <w:right w:val="none" w:sz="0" w:space="0" w:color="auto"/>
          </w:divBdr>
          <w:divsChild>
            <w:div w:id="215899440">
              <w:marLeft w:val="0"/>
              <w:marRight w:val="0"/>
              <w:marTop w:val="0"/>
              <w:marBottom w:val="0"/>
              <w:divBdr>
                <w:top w:val="single" w:sz="6" w:space="8" w:color="1E90FF"/>
                <w:left w:val="single" w:sz="6" w:space="8" w:color="1E90FF"/>
                <w:bottom w:val="single" w:sz="6" w:space="8" w:color="1E90FF"/>
                <w:right w:val="single" w:sz="6" w:space="8" w:color="1E90FF"/>
              </w:divBdr>
              <w:divsChild>
                <w:div w:id="1291665453">
                  <w:marLeft w:val="0"/>
                  <w:marRight w:val="0"/>
                  <w:marTop w:val="0"/>
                  <w:marBottom w:val="0"/>
                  <w:divBdr>
                    <w:top w:val="none" w:sz="0" w:space="0" w:color="auto"/>
                    <w:left w:val="none" w:sz="0" w:space="0" w:color="auto"/>
                    <w:bottom w:val="none" w:sz="0" w:space="0" w:color="auto"/>
                    <w:right w:val="none" w:sz="0" w:space="0" w:color="auto"/>
                  </w:divBdr>
                  <w:divsChild>
                    <w:div w:id="1852186195">
                      <w:marLeft w:val="0"/>
                      <w:marRight w:val="0"/>
                      <w:marTop w:val="0"/>
                      <w:marBottom w:val="0"/>
                      <w:divBdr>
                        <w:top w:val="none" w:sz="0" w:space="0" w:color="auto"/>
                        <w:left w:val="none" w:sz="0" w:space="0" w:color="auto"/>
                        <w:bottom w:val="none" w:sz="0" w:space="0" w:color="auto"/>
                        <w:right w:val="none" w:sz="0" w:space="0" w:color="auto"/>
                      </w:divBdr>
                    </w:div>
                    <w:div w:id="1181316489">
                      <w:marLeft w:val="0"/>
                      <w:marRight w:val="0"/>
                      <w:marTop w:val="0"/>
                      <w:marBottom w:val="0"/>
                      <w:divBdr>
                        <w:top w:val="none" w:sz="0" w:space="0" w:color="auto"/>
                        <w:left w:val="none" w:sz="0" w:space="0" w:color="auto"/>
                        <w:bottom w:val="none" w:sz="0" w:space="0" w:color="auto"/>
                        <w:right w:val="none" w:sz="0" w:space="0" w:color="auto"/>
                      </w:divBdr>
                    </w:div>
                    <w:div w:id="1053895318">
                      <w:marLeft w:val="0"/>
                      <w:marRight w:val="0"/>
                      <w:marTop w:val="0"/>
                      <w:marBottom w:val="0"/>
                      <w:divBdr>
                        <w:top w:val="none" w:sz="0" w:space="0" w:color="auto"/>
                        <w:left w:val="none" w:sz="0" w:space="0" w:color="auto"/>
                        <w:bottom w:val="none" w:sz="0" w:space="0" w:color="auto"/>
                        <w:right w:val="none" w:sz="0" w:space="0" w:color="auto"/>
                      </w:divBdr>
                    </w:div>
                    <w:div w:id="178515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047107">
      <w:bodyDiv w:val="1"/>
      <w:marLeft w:val="0"/>
      <w:marRight w:val="0"/>
      <w:marTop w:val="0"/>
      <w:marBottom w:val="0"/>
      <w:divBdr>
        <w:top w:val="none" w:sz="0" w:space="0" w:color="auto"/>
        <w:left w:val="none" w:sz="0" w:space="0" w:color="auto"/>
        <w:bottom w:val="none" w:sz="0" w:space="0" w:color="auto"/>
        <w:right w:val="none" w:sz="0" w:space="0" w:color="auto"/>
      </w:divBdr>
    </w:div>
    <w:div w:id="1200582157">
      <w:bodyDiv w:val="1"/>
      <w:marLeft w:val="0"/>
      <w:marRight w:val="0"/>
      <w:marTop w:val="0"/>
      <w:marBottom w:val="0"/>
      <w:divBdr>
        <w:top w:val="none" w:sz="0" w:space="0" w:color="auto"/>
        <w:left w:val="none" w:sz="0" w:space="0" w:color="auto"/>
        <w:bottom w:val="none" w:sz="0" w:space="0" w:color="auto"/>
        <w:right w:val="none" w:sz="0" w:space="0" w:color="auto"/>
      </w:divBdr>
    </w:div>
    <w:div w:id="1201475890">
      <w:bodyDiv w:val="1"/>
      <w:marLeft w:val="0"/>
      <w:marRight w:val="0"/>
      <w:marTop w:val="0"/>
      <w:marBottom w:val="0"/>
      <w:divBdr>
        <w:top w:val="none" w:sz="0" w:space="0" w:color="auto"/>
        <w:left w:val="none" w:sz="0" w:space="0" w:color="auto"/>
        <w:bottom w:val="none" w:sz="0" w:space="0" w:color="auto"/>
        <w:right w:val="none" w:sz="0" w:space="0" w:color="auto"/>
      </w:divBdr>
      <w:divsChild>
        <w:div w:id="1325664588">
          <w:marLeft w:val="0"/>
          <w:marRight w:val="0"/>
          <w:marTop w:val="0"/>
          <w:marBottom w:val="0"/>
          <w:divBdr>
            <w:top w:val="none" w:sz="0" w:space="0" w:color="auto"/>
            <w:left w:val="none" w:sz="0" w:space="0" w:color="auto"/>
            <w:bottom w:val="none" w:sz="0" w:space="0" w:color="auto"/>
            <w:right w:val="none" w:sz="0" w:space="0" w:color="auto"/>
          </w:divBdr>
        </w:div>
        <w:div w:id="293295035">
          <w:marLeft w:val="0"/>
          <w:marRight w:val="0"/>
          <w:marTop w:val="0"/>
          <w:marBottom w:val="0"/>
          <w:divBdr>
            <w:top w:val="none" w:sz="0" w:space="0" w:color="auto"/>
            <w:left w:val="none" w:sz="0" w:space="0" w:color="auto"/>
            <w:bottom w:val="none" w:sz="0" w:space="0" w:color="auto"/>
            <w:right w:val="none" w:sz="0" w:space="0" w:color="auto"/>
          </w:divBdr>
        </w:div>
      </w:divsChild>
    </w:div>
    <w:div w:id="1204247343">
      <w:bodyDiv w:val="1"/>
      <w:marLeft w:val="0"/>
      <w:marRight w:val="0"/>
      <w:marTop w:val="0"/>
      <w:marBottom w:val="0"/>
      <w:divBdr>
        <w:top w:val="none" w:sz="0" w:space="0" w:color="auto"/>
        <w:left w:val="none" w:sz="0" w:space="0" w:color="auto"/>
        <w:bottom w:val="none" w:sz="0" w:space="0" w:color="auto"/>
        <w:right w:val="none" w:sz="0" w:space="0" w:color="auto"/>
      </w:divBdr>
    </w:div>
    <w:div w:id="1208374449">
      <w:bodyDiv w:val="1"/>
      <w:marLeft w:val="0"/>
      <w:marRight w:val="0"/>
      <w:marTop w:val="0"/>
      <w:marBottom w:val="0"/>
      <w:divBdr>
        <w:top w:val="none" w:sz="0" w:space="0" w:color="auto"/>
        <w:left w:val="none" w:sz="0" w:space="0" w:color="auto"/>
        <w:bottom w:val="none" w:sz="0" w:space="0" w:color="auto"/>
        <w:right w:val="none" w:sz="0" w:space="0" w:color="auto"/>
      </w:divBdr>
    </w:div>
    <w:div w:id="1211529168">
      <w:bodyDiv w:val="1"/>
      <w:marLeft w:val="0"/>
      <w:marRight w:val="0"/>
      <w:marTop w:val="0"/>
      <w:marBottom w:val="0"/>
      <w:divBdr>
        <w:top w:val="none" w:sz="0" w:space="0" w:color="auto"/>
        <w:left w:val="none" w:sz="0" w:space="0" w:color="auto"/>
        <w:bottom w:val="none" w:sz="0" w:space="0" w:color="auto"/>
        <w:right w:val="none" w:sz="0" w:space="0" w:color="auto"/>
      </w:divBdr>
    </w:div>
    <w:div w:id="1212958448">
      <w:bodyDiv w:val="1"/>
      <w:marLeft w:val="0"/>
      <w:marRight w:val="0"/>
      <w:marTop w:val="0"/>
      <w:marBottom w:val="0"/>
      <w:divBdr>
        <w:top w:val="none" w:sz="0" w:space="0" w:color="auto"/>
        <w:left w:val="none" w:sz="0" w:space="0" w:color="auto"/>
        <w:bottom w:val="none" w:sz="0" w:space="0" w:color="auto"/>
        <w:right w:val="none" w:sz="0" w:space="0" w:color="auto"/>
      </w:divBdr>
    </w:div>
    <w:div w:id="1213955542">
      <w:bodyDiv w:val="1"/>
      <w:marLeft w:val="0"/>
      <w:marRight w:val="0"/>
      <w:marTop w:val="0"/>
      <w:marBottom w:val="0"/>
      <w:divBdr>
        <w:top w:val="none" w:sz="0" w:space="0" w:color="auto"/>
        <w:left w:val="none" w:sz="0" w:space="0" w:color="auto"/>
        <w:bottom w:val="none" w:sz="0" w:space="0" w:color="auto"/>
        <w:right w:val="none" w:sz="0" w:space="0" w:color="auto"/>
      </w:divBdr>
    </w:div>
    <w:div w:id="1214388338">
      <w:bodyDiv w:val="1"/>
      <w:marLeft w:val="0"/>
      <w:marRight w:val="0"/>
      <w:marTop w:val="0"/>
      <w:marBottom w:val="0"/>
      <w:divBdr>
        <w:top w:val="none" w:sz="0" w:space="0" w:color="auto"/>
        <w:left w:val="none" w:sz="0" w:space="0" w:color="auto"/>
        <w:bottom w:val="none" w:sz="0" w:space="0" w:color="auto"/>
        <w:right w:val="none" w:sz="0" w:space="0" w:color="auto"/>
      </w:divBdr>
    </w:div>
    <w:div w:id="1214462262">
      <w:bodyDiv w:val="1"/>
      <w:marLeft w:val="0"/>
      <w:marRight w:val="0"/>
      <w:marTop w:val="0"/>
      <w:marBottom w:val="0"/>
      <w:divBdr>
        <w:top w:val="none" w:sz="0" w:space="0" w:color="auto"/>
        <w:left w:val="none" w:sz="0" w:space="0" w:color="auto"/>
        <w:bottom w:val="none" w:sz="0" w:space="0" w:color="auto"/>
        <w:right w:val="none" w:sz="0" w:space="0" w:color="auto"/>
      </w:divBdr>
    </w:div>
    <w:div w:id="1215240431">
      <w:bodyDiv w:val="1"/>
      <w:marLeft w:val="0"/>
      <w:marRight w:val="0"/>
      <w:marTop w:val="0"/>
      <w:marBottom w:val="0"/>
      <w:divBdr>
        <w:top w:val="none" w:sz="0" w:space="0" w:color="auto"/>
        <w:left w:val="none" w:sz="0" w:space="0" w:color="auto"/>
        <w:bottom w:val="none" w:sz="0" w:space="0" w:color="auto"/>
        <w:right w:val="none" w:sz="0" w:space="0" w:color="auto"/>
      </w:divBdr>
    </w:div>
    <w:div w:id="1215579705">
      <w:bodyDiv w:val="1"/>
      <w:marLeft w:val="0"/>
      <w:marRight w:val="0"/>
      <w:marTop w:val="0"/>
      <w:marBottom w:val="0"/>
      <w:divBdr>
        <w:top w:val="none" w:sz="0" w:space="0" w:color="auto"/>
        <w:left w:val="none" w:sz="0" w:space="0" w:color="auto"/>
        <w:bottom w:val="none" w:sz="0" w:space="0" w:color="auto"/>
        <w:right w:val="none" w:sz="0" w:space="0" w:color="auto"/>
      </w:divBdr>
    </w:div>
    <w:div w:id="1216163968">
      <w:bodyDiv w:val="1"/>
      <w:marLeft w:val="0"/>
      <w:marRight w:val="0"/>
      <w:marTop w:val="0"/>
      <w:marBottom w:val="0"/>
      <w:divBdr>
        <w:top w:val="none" w:sz="0" w:space="0" w:color="auto"/>
        <w:left w:val="none" w:sz="0" w:space="0" w:color="auto"/>
        <w:bottom w:val="none" w:sz="0" w:space="0" w:color="auto"/>
        <w:right w:val="none" w:sz="0" w:space="0" w:color="auto"/>
      </w:divBdr>
      <w:divsChild>
        <w:div w:id="375393478">
          <w:marLeft w:val="0"/>
          <w:marRight w:val="0"/>
          <w:marTop w:val="0"/>
          <w:marBottom w:val="0"/>
          <w:divBdr>
            <w:top w:val="none" w:sz="0" w:space="0" w:color="auto"/>
            <w:left w:val="none" w:sz="0" w:space="0" w:color="auto"/>
            <w:bottom w:val="none" w:sz="0" w:space="0" w:color="auto"/>
            <w:right w:val="none" w:sz="0" w:space="0" w:color="auto"/>
          </w:divBdr>
        </w:div>
        <w:div w:id="1275599879">
          <w:marLeft w:val="0"/>
          <w:marRight w:val="0"/>
          <w:marTop w:val="0"/>
          <w:marBottom w:val="0"/>
          <w:divBdr>
            <w:top w:val="none" w:sz="0" w:space="0" w:color="auto"/>
            <w:left w:val="none" w:sz="0" w:space="0" w:color="auto"/>
            <w:bottom w:val="none" w:sz="0" w:space="0" w:color="auto"/>
            <w:right w:val="none" w:sz="0" w:space="0" w:color="auto"/>
          </w:divBdr>
        </w:div>
      </w:divsChild>
    </w:div>
    <w:div w:id="1219895851">
      <w:bodyDiv w:val="1"/>
      <w:marLeft w:val="0"/>
      <w:marRight w:val="0"/>
      <w:marTop w:val="0"/>
      <w:marBottom w:val="0"/>
      <w:divBdr>
        <w:top w:val="none" w:sz="0" w:space="0" w:color="auto"/>
        <w:left w:val="none" w:sz="0" w:space="0" w:color="auto"/>
        <w:bottom w:val="none" w:sz="0" w:space="0" w:color="auto"/>
        <w:right w:val="none" w:sz="0" w:space="0" w:color="auto"/>
      </w:divBdr>
      <w:divsChild>
        <w:div w:id="1599024233">
          <w:marLeft w:val="0"/>
          <w:marRight w:val="0"/>
          <w:marTop w:val="0"/>
          <w:marBottom w:val="0"/>
          <w:divBdr>
            <w:top w:val="none" w:sz="0" w:space="0" w:color="auto"/>
            <w:left w:val="none" w:sz="0" w:space="0" w:color="auto"/>
            <w:bottom w:val="none" w:sz="0" w:space="0" w:color="auto"/>
            <w:right w:val="none" w:sz="0" w:space="0" w:color="auto"/>
          </w:divBdr>
        </w:div>
        <w:div w:id="425421883">
          <w:marLeft w:val="0"/>
          <w:marRight w:val="0"/>
          <w:marTop w:val="0"/>
          <w:marBottom w:val="0"/>
          <w:divBdr>
            <w:top w:val="none" w:sz="0" w:space="0" w:color="auto"/>
            <w:left w:val="none" w:sz="0" w:space="0" w:color="auto"/>
            <w:bottom w:val="none" w:sz="0" w:space="0" w:color="auto"/>
            <w:right w:val="none" w:sz="0" w:space="0" w:color="auto"/>
          </w:divBdr>
        </w:div>
        <w:div w:id="1216426460">
          <w:marLeft w:val="0"/>
          <w:marRight w:val="0"/>
          <w:marTop w:val="0"/>
          <w:marBottom w:val="0"/>
          <w:divBdr>
            <w:top w:val="none" w:sz="0" w:space="0" w:color="auto"/>
            <w:left w:val="none" w:sz="0" w:space="0" w:color="auto"/>
            <w:bottom w:val="none" w:sz="0" w:space="0" w:color="auto"/>
            <w:right w:val="none" w:sz="0" w:space="0" w:color="auto"/>
          </w:divBdr>
        </w:div>
        <w:div w:id="1798521085">
          <w:marLeft w:val="0"/>
          <w:marRight w:val="0"/>
          <w:marTop w:val="0"/>
          <w:marBottom w:val="0"/>
          <w:divBdr>
            <w:top w:val="none" w:sz="0" w:space="0" w:color="auto"/>
            <w:left w:val="none" w:sz="0" w:space="0" w:color="auto"/>
            <w:bottom w:val="none" w:sz="0" w:space="0" w:color="auto"/>
            <w:right w:val="none" w:sz="0" w:space="0" w:color="auto"/>
          </w:divBdr>
        </w:div>
      </w:divsChild>
    </w:div>
    <w:div w:id="1224565448">
      <w:bodyDiv w:val="1"/>
      <w:marLeft w:val="0"/>
      <w:marRight w:val="0"/>
      <w:marTop w:val="0"/>
      <w:marBottom w:val="0"/>
      <w:divBdr>
        <w:top w:val="none" w:sz="0" w:space="0" w:color="auto"/>
        <w:left w:val="none" w:sz="0" w:space="0" w:color="auto"/>
        <w:bottom w:val="none" w:sz="0" w:space="0" w:color="auto"/>
        <w:right w:val="none" w:sz="0" w:space="0" w:color="auto"/>
      </w:divBdr>
    </w:div>
    <w:div w:id="1225867813">
      <w:bodyDiv w:val="1"/>
      <w:marLeft w:val="0"/>
      <w:marRight w:val="0"/>
      <w:marTop w:val="0"/>
      <w:marBottom w:val="0"/>
      <w:divBdr>
        <w:top w:val="none" w:sz="0" w:space="0" w:color="auto"/>
        <w:left w:val="none" w:sz="0" w:space="0" w:color="auto"/>
        <w:bottom w:val="none" w:sz="0" w:space="0" w:color="auto"/>
        <w:right w:val="none" w:sz="0" w:space="0" w:color="auto"/>
      </w:divBdr>
    </w:div>
    <w:div w:id="1228607762">
      <w:bodyDiv w:val="1"/>
      <w:marLeft w:val="0"/>
      <w:marRight w:val="0"/>
      <w:marTop w:val="0"/>
      <w:marBottom w:val="0"/>
      <w:divBdr>
        <w:top w:val="none" w:sz="0" w:space="0" w:color="auto"/>
        <w:left w:val="none" w:sz="0" w:space="0" w:color="auto"/>
        <w:bottom w:val="none" w:sz="0" w:space="0" w:color="auto"/>
        <w:right w:val="none" w:sz="0" w:space="0" w:color="auto"/>
      </w:divBdr>
    </w:div>
    <w:div w:id="1229919571">
      <w:bodyDiv w:val="1"/>
      <w:marLeft w:val="0"/>
      <w:marRight w:val="0"/>
      <w:marTop w:val="0"/>
      <w:marBottom w:val="0"/>
      <w:divBdr>
        <w:top w:val="none" w:sz="0" w:space="0" w:color="auto"/>
        <w:left w:val="none" w:sz="0" w:space="0" w:color="auto"/>
        <w:bottom w:val="none" w:sz="0" w:space="0" w:color="auto"/>
        <w:right w:val="none" w:sz="0" w:space="0" w:color="auto"/>
      </w:divBdr>
    </w:div>
    <w:div w:id="1230456772">
      <w:bodyDiv w:val="1"/>
      <w:marLeft w:val="0"/>
      <w:marRight w:val="0"/>
      <w:marTop w:val="0"/>
      <w:marBottom w:val="0"/>
      <w:divBdr>
        <w:top w:val="none" w:sz="0" w:space="0" w:color="auto"/>
        <w:left w:val="none" w:sz="0" w:space="0" w:color="auto"/>
        <w:bottom w:val="none" w:sz="0" w:space="0" w:color="auto"/>
        <w:right w:val="none" w:sz="0" w:space="0" w:color="auto"/>
      </w:divBdr>
    </w:div>
    <w:div w:id="1231697750">
      <w:bodyDiv w:val="1"/>
      <w:marLeft w:val="0"/>
      <w:marRight w:val="0"/>
      <w:marTop w:val="0"/>
      <w:marBottom w:val="0"/>
      <w:divBdr>
        <w:top w:val="none" w:sz="0" w:space="0" w:color="auto"/>
        <w:left w:val="none" w:sz="0" w:space="0" w:color="auto"/>
        <w:bottom w:val="none" w:sz="0" w:space="0" w:color="auto"/>
        <w:right w:val="none" w:sz="0" w:space="0" w:color="auto"/>
      </w:divBdr>
    </w:div>
    <w:div w:id="1232037232">
      <w:bodyDiv w:val="1"/>
      <w:marLeft w:val="0"/>
      <w:marRight w:val="0"/>
      <w:marTop w:val="0"/>
      <w:marBottom w:val="0"/>
      <w:divBdr>
        <w:top w:val="none" w:sz="0" w:space="0" w:color="auto"/>
        <w:left w:val="none" w:sz="0" w:space="0" w:color="auto"/>
        <w:bottom w:val="none" w:sz="0" w:space="0" w:color="auto"/>
        <w:right w:val="none" w:sz="0" w:space="0" w:color="auto"/>
      </w:divBdr>
    </w:div>
    <w:div w:id="1234241759">
      <w:bodyDiv w:val="1"/>
      <w:marLeft w:val="0"/>
      <w:marRight w:val="0"/>
      <w:marTop w:val="0"/>
      <w:marBottom w:val="0"/>
      <w:divBdr>
        <w:top w:val="none" w:sz="0" w:space="0" w:color="auto"/>
        <w:left w:val="none" w:sz="0" w:space="0" w:color="auto"/>
        <w:bottom w:val="none" w:sz="0" w:space="0" w:color="auto"/>
        <w:right w:val="none" w:sz="0" w:space="0" w:color="auto"/>
      </w:divBdr>
    </w:div>
    <w:div w:id="1234970569">
      <w:bodyDiv w:val="1"/>
      <w:marLeft w:val="0"/>
      <w:marRight w:val="0"/>
      <w:marTop w:val="0"/>
      <w:marBottom w:val="0"/>
      <w:divBdr>
        <w:top w:val="none" w:sz="0" w:space="0" w:color="auto"/>
        <w:left w:val="none" w:sz="0" w:space="0" w:color="auto"/>
        <w:bottom w:val="none" w:sz="0" w:space="0" w:color="auto"/>
        <w:right w:val="none" w:sz="0" w:space="0" w:color="auto"/>
      </w:divBdr>
    </w:div>
    <w:div w:id="1235356521">
      <w:bodyDiv w:val="1"/>
      <w:marLeft w:val="0"/>
      <w:marRight w:val="0"/>
      <w:marTop w:val="0"/>
      <w:marBottom w:val="0"/>
      <w:divBdr>
        <w:top w:val="none" w:sz="0" w:space="0" w:color="auto"/>
        <w:left w:val="none" w:sz="0" w:space="0" w:color="auto"/>
        <w:bottom w:val="none" w:sz="0" w:space="0" w:color="auto"/>
        <w:right w:val="none" w:sz="0" w:space="0" w:color="auto"/>
      </w:divBdr>
    </w:div>
    <w:div w:id="1235429916">
      <w:bodyDiv w:val="1"/>
      <w:marLeft w:val="0"/>
      <w:marRight w:val="0"/>
      <w:marTop w:val="0"/>
      <w:marBottom w:val="0"/>
      <w:divBdr>
        <w:top w:val="none" w:sz="0" w:space="0" w:color="auto"/>
        <w:left w:val="none" w:sz="0" w:space="0" w:color="auto"/>
        <w:bottom w:val="none" w:sz="0" w:space="0" w:color="auto"/>
        <w:right w:val="none" w:sz="0" w:space="0" w:color="auto"/>
      </w:divBdr>
    </w:div>
    <w:div w:id="1235509455">
      <w:bodyDiv w:val="1"/>
      <w:marLeft w:val="0"/>
      <w:marRight w:val="0"/>
      <w:marTop w:val="0"/>
      <w:marBottom w:val="0"/>
      <w:divBdr>
        <w:top w:val="none" w:sz="0" w:space="0" w:color="auto"/>
        <w:left w:val="none" w:sz="0" w:space="0" w:color="auto"/>
        <w:bottom w:val="none" w:sz="0" w:space="0" w:color="auto"/>
        <w:right w:val="none" w:sz="0" w:space="0" w:color="auto"/>
      </w:divBdr>
      <w:divsChild>
        <w:div w:id="913004292">
          <w:marLeft w:val="0"/>
          <w:marRight w:val="0"/>
          <w:marTop w:val="0"/>
          <w:marBottom w:val="0"/>
          <w:divBdr>
            <w:top w:val="none" w:sz="0" w:space="0" w:color="auto"/>
            <w:left w:val="none" w:sz="0" w:space="0" w:color="auto"/>
            <w:bottom w:val="none" w:sz="0" w:space="0" w:color="auto"/>
            <w:right w:val="none" w:sz="0" w:space="0" w:color="auto"/>
          </w:divBdr>
        </w:div>
        <w:div w:id="441415910">
          <w:marLeft w:val="0"/>
          <w:marRight w:val="0"/>
          <w:marTop w:val="0"/>
          <w:marBottom w:val="0"/>
          <w:divBdr>
            <w:top w:val="none" w:sz="0" w:space="0" w:color="auto"/>
            <w:left w:val="none" w:sz="0" w:space="0" w:color="auto"/>
            <w:bottom w:val="none" w:sz="0" w:space="0" w:color="auto"/>
            <w:right w:val="none" w:sz="0" w:space="0" w:color="auto"/>
          </w:divBdr>
        </w:div>
      </w:divsChild>
    </w:div>
    <w:div w:id="1235816284">
      <w:bodyDiv w:val="1"/>
      <w:marLeft w:val="0"/>
      <w:marRight w:val="0"/>
      <w:marTop w:val="0"/>
      <w:marBottom w:val="0"/>
      <w:divBdr>
        <w:top w:val="none" w:sz="0" w:space="0" w:color="auto"/>
        <w:left w:val="none" w:sz="0" w:space="0" w:color="auto"/>
        <w:bottom w:val="none" w:sz="0" w:space="0" w:color="auto"/>
        <w:right w:val="none" w:sz="0" w:space="0" w:color="auto"/>
      </w:divBdr>
      <w:divsChild>
        <w:div w:id="1988392869">
          <w:marLeft w:val="0"/>
          <w:marRight w:val="0"/>
          <w:marTop w:val="0"/>
          <w:marBottom w:val="0"/>
          <w:divBdr>
            <w:top w:val="none" w:sz="0" w:space="0" w:color="auto"/>
            <w:left w:val="none" w:sz="0" w:space="0" w:color="auto"/>
            <w:bottom w:val="none" w:sz="0" w:space="0" w:color="auto"/>
            <w:right w:val="none" w:sz="0" w:space="0" w:color="auto"/>
          </w:divBdr>
        </w:div>
        <w:div w:id="2020112611">
          <w:marLeft w:val="0"/>
          <w:marRight w:val="0"/>
          <w:marTop w:val="0"/>
          <w:marBottom w:val="0"/>
          <w:divBdr>
            <w:top w:val="none" w:sz="0" w:space="0" w:color="auto"/>
            <w:left w:val="none" w:sz="0" w:space="0" w:color="auto"/>
            <w:bottom w:val="none" w:sz="0" w:space="0" w:color="auto"/>
            <w:right w:val="none" w:sz="0" w:space="0" w:color="auto"/>
          </w:divBdr>
          <w:divsChild>
            <w:div w:id="791946134">
              <w:marLeft w:val="0"/>
              <w:marRight w:val="0"/>
              <w:marTop w:val="0"/>
              <w:marBottom w:val="0"/>
              <w:divBdr>
                <w:top w:val="none" w:sz="0" w:space="0" w:color="auto"/>
                <w:left w:val="none" w:sz="0" w:space="0" w:color="auto"/>
                <w:bottom w:val="dotted" w:sz="12" w:space="2" w:color="auto"/>
                <w:right w:val="none" w:sz="0" w:space="0" w:color="auto"/>
              </w:divBdr>
            </w:div>
            <w:div w:id="229000428">
              <w:marLeft w:val="0"/>
              <w:marRight w:val="0"/>
              <w:marTop w:val="0"/>
              <w:marBottom w:val="0"/>
              <w:divBdr>
                <w:top w:val="none" w:sz="0" w:space="0" w:color="auto"/>
                <w:left w:val="none" w:sz="0" w:space="0" w:color="auto"/>
                <w:bottom w:val="dotted" w:sz="12" w:space="2" w:color="auto"/>
                <w:right w:val="none" w:sz="0" w:space="0" w:color="auto"/>
              </w:divBdr>
            </w:div>
            <w:div w:id="1042096233">
              <w:marLeft w:val="0"/>
              <w:marRight w:val="0"/>
              <w:marTop w:val="0"/>
              <w:marBottom w:val="0"/>
              <w:divBdr>
                <w:top w:val="none" w:sz="0" w:space="0" w:color="auto"/>
                <w:left w:val="none" w:sz="0" w:space="0" w:color="auto"/>
                <w:bottom w:val="dotted" w:sz="12" w:space="2" w:color="auto"/>
                <w:right w:val="none" w:sz="0" w:space="0" w:color="auto"/>
              </w:divBdr>
            </w:div>
          </w:divsChild>
        </w:div>
      </w:divsChild>
    </w:div>
    <w:div w:id="1236237333">
      <w:bodyDiv w:val="1"/>
      <w:marLeft w:val="0"/>
      <w:marRight w:val="0"/>
      <w:marTop w:val="0"/>
      <w:marBottom w:val="0"/>
      <w:divBdr>
        <w:top w:val="none" w:sz="0" w:space="0" w:color="auto"/>
        <w:left w:val="none" w:sz="0" w:space="0" w:color="auto"/>
        <w:bottom w:val="none" w:sz="0" w:space="0" w:color="auto"/>
        <w:right w:val="none" w:sz="0" w:space="0" w:color="auto"/>
      </w:divBdr>
    </w:div>
    <w:div w:id="1237785960">
      <w:bodyDiv w:val="1"/>
      <w:marLeft w:val="0"/>
      <w:marRight w:val="0"/>
      <w:marTop w:val="0"/>
      <w:marBottom w:val="0"/>
      <w:divBdr>
        <w:top w:val="none" w:sz="0" w:space="0" w:color="auto"/>
        <w:left w:val="none" w:sz="0" w:space="0" w:color="auto"/>
        <w:bottom w:val="none" w:sz="0" w:space="0" w:color="auto"/>
        <w:right w:val="none" w:sz="0" w:space="0" w:color="auto"/>
      </w:divBdr>
    </w:div>
    <w:div w:id="1237981808">
      <w:bodyDiv w:val="1"/>
      <w:marLeft w:val="0"/>
      <w:marRight w:val="0"/>
      <w:marTop w:val="0"/>
      <w:marBottom w:val="0"/>
      <w:divBdr>
        <w:top w:val="none" w:sz="0" w:space="0" w:color="auto"/>
        <w:left w:val="none" w:sz="0" w:space="0" w:color="auto"/>
        <w:bottom w:val="none" w:sz="0" w:space="0" w:color="auto"/>
        <w:right w:val="none" w:sz="0" w:space="0" w:color="auto"/>
      </w:divBdr>
    </w:div>
    <w:div w:id="1239973039">
      <w:bodyDiv w:val="1"/>
      <w:marLeft w:val="0"/>
      <w:marRight w:val="0"/>
      <w:marTop w:val="0"/>
      <w:marBottom w:val="0"/>
      <w:divBdr>
        <w:top w:val="none" w:sz="0" w:space="0" w:color="auto"/>
        <w:left w:val="none" w:sz="0" w:space="0" w:color="auto"/>
        <w:bottom w:val="none" w:sz="0" w:space="0" w:color="auto"/>
        <w:right w:val="none" w:sz="0" w:space="0" w:color="auto"/>
      </w:divBdr>
    </w:div>
    <w:div w:id="1240674275">
      <w:bodyDiv w:val="1"/>
      <w:marLeft w:val="0"/>
      <w:marRight w:val="0"/>
      <w:marTop w:val="0"/>
      <w:marBottom w:val="0"/>
      <w:divBdr>
        <w:top w:val="none" w:sz="0" w:space="0" w:color="auto"/>
        <w:left w:val="none" w:sz="0" w:space="0" w:color="auto"/>
        <w:bottom w:val="none" w:sz="0" w:space="0" w:color="auto"/>
        <w:right w:val="none" w:sz="0" w:space="0" w:color="auto"/>
      </w:divBdr>
    </w:div>
    <w:div w:id="1241674349">
      <w:bodyDiv w:val="1"/>
      <w:marLeft w:val="0"/>
      <w:marRight w:val="0"/>
      <w:marTop w:val="0"/>
      <w:marBottom w:val="0"/>
      <w:divBdr>
        <w:top w:val="none" w:sz="0" w:space="0" w:color="auto"/>
        <w:left w:val="none" w:sz="0" w:space="0" w:color="auto"/>
        <w:bottom w:val="none" w:sz="0" w:space="0" w:color="auto"/>
        <w:right w:val="none" w:sz="0" w:space="0" w:color="auto"/>
      </w:divBdr>
    </w:div>
    <w:div w:id="1242062094">
      <w:bodyDiv w:val="1"/>
      <w:marLeft w:val="0"/>
      <w:marRight w:val="0"/>
      <w:marTop w:val="0"/>
      <w:marBottom w:val="0"/>
      <w:divBdr>
        <w:top w:val="none" w:sz="0" w:space="0" w:color="auto"/>
        <w:left w:val="none" w:sz="0" w:space="0" w:color="auto"/>
        <w:bottom w:val="none" w:sz="0" w:space="0" w:color="auto"/>
        <w:right w:val="none" w:sz="0" w:space="0" w:color="auto"/>
      </w:divBdr>
      <w:divsChild>
        <w:div w:id="426774712">
          <w:marLeft w:val="0"/>
          <w:marRight w:val="0"/>
          <w:marTop w:val="0"/>
          <w:marBottom w:val="0"/>
          <w:divBdr>
            <w:top w:val="none" w:sz="0" w:space="0" w:color="auto"/>
            <w:left w:val="none" w:sz="0" w:space="0" w:color="auto"/>
            <w:bottom w:val="none" w:sz="0" w:space="0" w:color="auto"/>
            <w:right w:val="none" w:sz="0" w:space="0" w:color="auto"/>
          </w:divBdr>
        </w:div>
        <w:div w:id="1778212285">
          <w:marLeft w:val="0"/>
          <w:marRight w:val="0"/>
          <w:marTop w:val="0"/>
          <w:marBottom w:val="0"/>
          <w:divBdr>
            <w:top w:val="none" w:sz="0" w:space="0" w:color="auto"/>
            <w:left w:val="none" w:sz="0" w:space="0" w:color="auto"/>
            <w:bottom w:val="none" w:sz="0" w:space="0" w:color="auto"/>
            <w:right w:val="none" w:sz="0" w:space="0" w:color="auto"/>
          </w:divBdr>
        </w:div>
      </w:divsChild>
    </w:div>
    <w:div w:id="1242714721">
      <w:bodyDiv w:val="1"/>
      <w:marLeft w:val="0"/>
      <w:marRight w:val="0"/>
      <w:marTop w:val="0"/>
      <w:marBottom w:val="0"/>
      <w:divBdr>
        <w:top w:val="none" w:sz="0" w:space="0" w:color="auto"/>
        <w:left w:val="none" w:sz="0" w:space="0" w:color="auto"/>
        <w:bottom w:val="none" w:sz="0" w:space="0" w:color="auto"/>
        <w:right w:val="none" w:sz="0" w:space="0" w:color="auto"/>
      </w:divBdr>
      <w:divsChild>
        <w:div w:id="397359672">
          <w:marLeft w:val="0"/>
          <w:marRight w:val="0"/>
          <w:marTop w:val="0"/>
          <w:marBottom w:val="0"/>
          <w:divBdr>
            <w:top w:val="none" w:sz="0" w:space="0" w:color="auto"/>
            <w:left w:val="none" w:sz="0" w:space="0" w:color="auto"/>
            <w:bottom w:val="none" w:sz="0" w:space="0" w:color="auto"/>
            <w:right w:val="none" w:sz="0" w:space="0" w:color="auto"/>
          </w:divBdr>
        </w:div>
        <w:div w:id="1368331077">
          <w:marLeft w:val="0"/>
          <w:marRight w:val="0"/>
          <w:marTop w:val="0"/>
          <w:marBottom w:val="0"/>
          <w:divBdr>
            <w:top w:val="none" w:sz="0" w:space="0" w:color="auto"/>
            <w:left w:val="none" w:sz="0" w:space="0" w:color="auto"/>
            <w:bottom w:val="none" w:sz="0" w:space="0" w:color="auto"/>
            <w:right w:val="none" w:sz="0" w:space="0" w:color="auto"/>
          </w:divBdr>
        </w:div>
      </w:divsChild>
    </w:div>
    <w:div w:id="1242910283">
      <w:bodyDiv w:val="1"/>
      <w:marLeft w:val="0"/>
      <w:marRight w:val="0"/>
      <w:marTop w:val="0"/>
      <w:marBottom w:val="0"/>
      <w:divBdr>
        <w:top w:val="none" w:sz="0" w:space="0" w:color="auto"/>
        <w:left w:val="none" w:sz="0" w:space="0" w:color="auto"/>
        <w:bottom w:val="none" w:sz="0" w:space="0" w:color="auto"/>
        <w:right w:val="none" w:sz="0" w:space="0" w:color="auto"/>
      </w:divBdr>
      <w:divsChild>
        <w:div w:id="1138257522">
          <w:marLeft w:val="0"/>
          <w:marRight w:val="0"/>
          <w:marTop w:val="0"/>
          <w:marBottom w:val="0"/>
          <w:divBdr>
            <w:top w:val="none" w:sz="0" w:space="0" w:color="auto"/>
            <w:left w:val="none" w:sz="0" w:space="0" w:color="auto"/>
            <w:bottom w:val="none" w:sz="0" w:space="0" w:color="auto"/>
            <w:right w:val="none" w:sz="0" w:space="0" w:color="auto"/>
          </w:divBdr>
        </w:div>
        <w:div w:id="1764716874">
          <w:marLeft w:val="0"/>
          <w:marRight w:val="0"/>
          <w:marTop w:val="0"/>
          <w:marBottom w:val="0"/>
          <w:divBdr>
            <w:top w:val="none" w:sz="0" w:space="0" w:color="auto"/>
            <w:left w:val="none" w:sz="0" w:space="0" w:color="auto"/>
            <w:bottom w:val="none" w:sz="0" w:space="0" w:color="auto"/>
            <w:right w:val="none" w:sz="0" w:space="0" w:color="auto"/>
          </w:divBdr>
        </w:div>
      </w:divsChild>
    </w:div>
    <w:div w:id="1243754493">
      <w:bodyDiv w:val="1"/>
      <w:marLeft w:val="0"/>
      <w:marRight w:val="0"/>
      <w:marTop w:val="0"/>
      <w:marBottom w:val="0"/>
      <w:divBdr>
        <w:top w:val="none" w:sz="0" w:space="0" w:color="auto"/>
        <w:left w:val="none" w:sz="0" w:space="0" w:color="auto"/>
        <w:bottom w:val="none" w:sz="0" w:space="0" w:color="auto"/>
        <w:right w:val="none" w:sz="0" w:space="0" w:color="auto"/>
      </w:divBdr>
    </w:div>
    <w:div w:id="1243875572">
      <w:bodyDiv w:val="1"/>
      <w:marLeft w:val="0"/>
      <w:marRight w:val="0"/>
      <w:marTop w:val="0"/>
      <w:marBottom w:val="0"/>
      <w:divBdr>
        <w:top w:val="none" w:sz="0" w:space="0" w:color="auto"/>
        <w:left w:val="none" w:sz="0" w:space="0" w:color="auto"/>
        <w:bottom w:val="none" w:sz="0" w:space="0" w:color="auto"/>
        <w:right w:val="none" w:sz="0" w:space="0" w:color="auto"/>
      </w:divBdr>
    </w:div>
    <w:div w:id="1245459250">
      <w:bodyDiv w:val="1"/>
      <w:marLeft w:val="0"/>
      <w:marRight w:val="0"/>
      <w:marTop w:val="0"/>
      <w:marBottom w:val="0"/>
      <w:divBdr>
        <w:top w:val="none" w:sz="0" w:space="0" w:color="auto"/>
        <w:left w:val="none" w:sz="0" w:space="0" w:color="auto"/>
        <w:bottom w:val="none" w:sz="0" w:space="0" w:color="auto"/>
        <w:right w:val="none" w:sz="0" w:space="0" w:color="auto"/>
      </w:divBdr>
    </w:div>
    <w:div w:id="1246108033">
      <w:bodyDiv w:val="1"/>
      <w:marLeft w:val="0"/>
      <w:marRight w:val="0"/>
      <w:marTop w:val="0"/>
      <w:marBottom w:val="0"/>
      <w:divBdr>
        <w:top w:val="none" w:sz="0" w:space="0" w:color="auto"/>
        <w:left w:val="none" w:sz="0" w:space="0" w:color="auto"/>
        <w:bottom w:val="none" w:sz="0" w:space="0" w:color="auto"/>
        <w:right w:val="none" w:sz="0" w:space="0" w:color="auto"/>
      </w:divBdr>
    </w:div>
    <w:div w:id="1246764839">
      <w:bodyDiv w:val="1"/>
      <w:marLeft w:val="0"/>
      <w:marRight w:val="0"/>
      <w:marTop w:val="0"/>
      <w:marBottom w:val="0"/>
      <w:divBdr>
        <w:top w:val="none" w:sz="0" w:space="0" w:color="auto"/>
        <w:left w:val="none" w:sz="0" w:space="0" w:color="auto"/>
        <w:bottom w:val="none" w:sz="0" w:space="0" w:color="auto"/>
        <w:right w:val="none" w:sz="0" w:space="0" w:color="auto"/>
      </w:divBdr>
      <w:divsChild>
        <w:div w:id="2076463826">
          <w:marLeft w:val="0"/>
          <w:marRight w:val="0"/>
          <w:marTop w:val="0"/>
          <w:marBottom w:val="0"/>
          <w:divBdr>
            <w:top w:val="none" w:sz="0" w:space="0" w:color="auto"/>
            <w:left w:val="none" w:sz="0" w:space="0" w:color="auto"/>
            <w:bottom w:val="none" w:sz="0" w:space="0" w:color="auto"/>
            <w:right w:val="none" w:sz="0" w:space="0" w:color="auto"/>
          </w:divBdr>
        </w:div>
        <w:div w:id="1993555756">
          <w:marLeft w:val="0"/>
          <w:marRight w:val="0"/>
          <w:marTop w:val="0"/>
          <w:marBottom w:val="0"/>
          <w:divBdr>
            <w:top w:val="none" w:sz="0" w:space="0" w:color="auto"/>
            <w:left w:val="none" w:sz="0" w:space="0" w:color="auto"/>
            <w:bottom w:val="none" w:sz="0" w:space="0" w:color="auto"/>
            <w:right w:val="none" w:sz="0" w:space="0" w:color="auto"/>
          </w:divBdr>
        </w:div>
        <w:div w:id="391584070">
          <w:marLeft w:val="0"/>
          <w:marRight w:val="0"/>
          <w:marTop w:val="0"/>
          <w:marBottom w:val="0"/>
          <w:divBdr>
            <w:top w:val="none" w:sz="0" w:space="0" w:color="auto"/>
            <w:left w:val="none" w:sz="0" w:space="0" w:color="auto"/>
            <w:bottom w:val="none" w:sz="0" w:space="0" w:color="auto"/>
            <w:right w:val="none" w:sz="0" w:space="0" w:color="auto"/>
          </w:divBdr>
        </w:div>
        <w:div w:id="1965573453">
          <w:marLeft w:val="0"/>
          <w:marRight w:val="0"/>
          <w:marTop w:val="0"/>
          <w:marBottom w:val="0"/>
          <w:divBdr>
            <w:top w:val="none" w:sz="0" w:space="0" w:color="auto"/>
            <w:left w:val="none" w:sz="0" w:space="0" w:color="auto"/>
            <w:bottom w:val="none" w:sz="0" w:space="0" w:color="auto"/>
            <w:right w:val="none" w:sz="0" w:space="0" w:color="auto"/>
          </w:divBdr>
          <w:divsChild>
            <w:div w:id="751974452">
              <w:marLeft w:val="0"/>
              <w:marRight w:val="0"/>
              <w:marTop w:val="0"/>
              <w:marBottom w:val="0"/>
              <w:divBdr>
                <w:top w:val="none" w:sz="0" w:space="0" w:color="auto"/>
                <w:left w:val="none" w:sz="0" w:space="0" w:color="auto"/>
                <w:bottom w:val="none" w:sz="0" w:space="0" w:color="auto"/>
                <w:right w:val="none" w:sz="0" w:space="0" w:color="auto"/>
              </w:divBdr>
            </w:div>
            <w:div w:id="777023935">
              <w:marLeft w:val="0"/>
              <w:marRight w:val="0"/>
              <w:marTop w:val="0"/>
              <w:marBottom w:val="0"/>
              <w:divBdr>
                <w:top w:val="none" w:sz="0" w:space="0" w:color="auto"/>
                <w:left w:val="none" w:sz="0" w:space="0" w:color="auto"/>
                <w:bottom w:val="none" w:sz="0" w:space="0" w:color="auto"/>
                <w:right w:val="none" w:sz="0" w:space="0" w:color="auto"/>
              </w:divBdr>
            </w:div>
            <w:div w:id="15794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27746">
      <w:bodyDiv w:val="1"/>
      <w:marLeft w:val="0"/>
      <w:marRight w:val="0"/>
      <w:marTop w:val="0"/>
      <w:marBottom w:val="0"/>
      <w:divBdr>
        <w:top w:val="none" w:sz="0" w:space="0" w:color="auto"/>
        <w:left w:val="none" w:sz="0" w:space="0" w:color="auto"/>
        <w:bottom w:val="none" w:sz="0" w:space="0" w:color="auto"/>
        <w:right w:val="none" w:sz="0" w:space="0" w:color="auto"/>
      </w:divBdr>
    </w:div>
    <w:div w:id="1247232719">
      <w:bodyDiv w:val="1"/>
      <w:marLeft w:val="0"/>
      <w:marRight w:val="0"/>
      <w:marTop w:val="0"/>
      <w:marBottom w:val="0"/>
      <w:divBdr>
        <w:top w:val="none" w:sz="0" w:space="0" w:color="auto"/>
        <w:left w:val="none" w:sz="0" w:space="0" w:color="auto"/>
        <w:bottom w:val="none" w:sz="0" w:space="0" w:color="auto"/>
        <w:right w:val="none" w:sz="0" w:space="0" w:color="auto"/>
      </w:divBdr>
    </w:div>
    <w:div w:id="1248077395">
      <w:bodyDiv w:val="1"/>
      <w:marLeft w:val="0"/>
      <w:marRight w:val="0"/>
      <w:marTop w:val="0"/>
      <w:marBottom w:val="0"/>
      <w:divBdr>
        <w:top w:val="none" w:sz="0" w:space="0" w:color="auto"/>
        <w:left w:val="none" w:sz="0" w:space="0" w:color="auto"/>
        <w:bottom w:val="none" w:sz="0" w:space="0" w:color="auto"/>
        <w:right w:val="none" w:sz="0" w:space="0" w:color="auto"/>
      </w:divBdr>
    </w:div>
    <w:div w:id="1249078075">
      <w:bodyDiv w:val="1"/>
      <w:marLeft w:val="0"/>
      <w:marRight w:val="0"/>
      <w:marTop w:val="0"/>
      <w:marBottom w:val="0"/>
      <w:divBdr>
        <w:top w:val="none" w:sz="0" w:space="0" w:color="auto"/>
        <w:left w:val="none" w:sz="0" w:space="0" w:color="auto"/>
        <w:bottom w:val="none" w:sz="0" w:space="0" w:color="auto"/>
        <w:right w:val="none" w:sz="0" w:space="0" w:color="auto"/>
      </w:divBdr>
    </w:div>
    <w:div w:id="1249198015">
      <w:bodyDiv w:val="1"/>
      <w:marLeft w:val="0"/>
      <w:marRight w:val="0"/>
      <w:marTop w:val="0"/>
      <w:marBottom w:val="0"/>
      <w:divBdr>
        <w:top w:val="none" w:sz="0" w:space="0" w:color="auto"/>
        <w:left w:val="none" w:sz="0" w:space="0" w:color="auto"/>
        <w:bottom w:val="none" w:sz="0" w:space="0" w:color="auto"/>
        <w:right w:val="none" w:sz="0" w:space="0" w:color="auto"/>
      </w:divBdr>
    </w:div>
    <w:div w:id="1249535589">
      <w:bodyDiv w:val="1"/>
      <w:marLeft w:val="0"/>
      <w:marRight w:val="0"/>
      <w:marTop w:val="0"/>
      <w:marBottom w:val="0"/>
      <w:divBdr>
        <w:top w:val="none" w:sz="0" w:space="0" w:color="auto"/>
        <w:left w:val="none" w:sz="0" w:space="0" w:color="auto"/>
        <w:bottom w:val="none" w:sz="0" w:space="0" w:color="auto"/>
        <w:right w:val="none" w:sz="0" w:space="0" w:color="auto"/>
      </w:divBdr>
    </w:div>
    <w:div w:id="1255437281">
      <w:bodyDiv w:val="1"/>
      <w:marLeft w:val="0"/>
      <w:marRight w:val="0"/>
      <w:marTop w:val="0"/>
      <w:marBottom w:val="0"/>
      <w:divBdr>
        <w:top w:val="none" w:sz="0" w:space="0" w:color="auto"/>
        <w:left w:val="none" w:sz="0" w:space="0" w:color="auto"/>
        <w:bottom w:val="none" w:sz="0" w:space="0" w:color="auto"/>
        <w:right w:val="none" w:sz="0" w:space="0" w:color="auto"/>
      </w:divBdr>
    </w:div>
    <w:div w:id="1255868529">
      <w:bodyDiv w:val="1"/>
      <w:marLeft w:val="0"/>
      <w:marRight w:val="0"/>
      <w:marTop w:val="0"/>
      <w:marBottom w:val="0"/>
      <w:divBdr>
        <w:top w:val="none" w:sz="0" w:space="0" w:color="auto"/>
        <w:left w:val="none" w:sz="0" w:space="0" w:color="auto"/>
        <w:bottom w:val="none" w:sz="0" w:space="0" w:color="auto"/>
        <w:right w:val="none" w:sz="0" w:space="0" w:color="auto"/>
      </w:divBdr>
    </w:div>
    <w:div w:id="1256013427">
      <w:bodyDiv w:val="1"/>
      <w:marLeft w:val="0"/>
      <w:marRight w:val="0"/>
      <w:marTop w:val="0"/>
      <w:marBottom w:val="0"/>
      <w:divBdr>
        <w:top w:val="none" w:sz="0" w:space="0" w:color="auto"/>
        <w:left w:val="none" w:sz="0" w:space="0" w:color="auto"/>
        <w:bottom w:val="none" w:sz="0" w:space="0" w:color="auto"/>
        <w:right w:val="none" w:sz="0" w:space="0" w:color="auto"/>
      </w:divBdr>
    </w:div>
    <w:div w:id="1258445224">
      <w:bodyDiv w:val="1"/>
      <w:marLeft w:val="0"/>
      <w:marRight w:val="0"/>
      <w:marTop w:val="0"/>
      <w:marBottom w:val="0"/>
      <w:divBdr>
        <w:top w:val="none" w:sz="0" w:space="0" w:color="auto"/>
        <w:left w:val="none" w:sz="0" w:space="0" w:color="auto"/>
        <w:bottom w:val="none" w:sz="0" w:space="0" w:color="auto"/>
        <w:right w:val="none" w:sz="0" w:space="0" w:color="auto"/>
      </w:divBdr>
    </w:div>
    <w:div w:id="1258907842">
      <w:bodyDiv w:val="1"/>
      <w:marLeft w:val="0"/>
      <w:marRight w:val="0"/>
      <w:marTop w:val="0"/>
      <w:marBottom w:val="0"/>
      <w:divBdr>
        <w:top w:val="none" w:sz="0" w:space="0" w:color="auto"/>
        <w:left w:val="none" w:sz="0" w:space="0" w:color="auto"/>
        <w:bottom w:val="none" w:sz="0" w:space="0" w:color="auto"/>
        <w:right w:val="none" w:sz="0" w:space="0" w:color="auto"/>
      </w:divBdr>
    </w:div>
    <w:div w:id="1259173452">
      <w:bodyDiv w:val="1"/>
      <w:marLeft w:val="0"/>
      <w:marRight w:val="0"/>
      <w:marTop w:val="0"/>
      <w:marBottom w:val="0"/>
      <w:divBdr>
        <w:top w:val="none" w:sz="0" w:space="0" w:color="auto"/>
        <w:left w:val="none" w:sz="0" w:space="0" w:color="auto"/>
        <w:bottom w:val="none" w:sz="0" w:space="0" w:color="auto"/>
        <w:right w:val="none" w:sz="0" w:space="0" w:color="auto"/>
      </w:divBdr>
      <w:divsChild>
        <w:div w:id="435370666">
          <w:marLeft w:val="0"/>
          <w:marRight w:val="0"/>
          <w:marTop w:val="0"/>
          <w:marBottom w:val="0"/>
          <w:divBdr>
            <w:top w:val="none" w:sz="0" w:space="0" w:color="auto"/>
            <w:left w:val="none" w:sz="0" w:space="0" w:color="auto"/>
            <w:bottom w:val="none" w:sz="0" w:space="0" w:color="auto"/>
            <w:right w:val="none" w:sz="0" w:space="0" w:color="auto"/>
          </w:divBdr>
        </w:div>
      </w:divsChild>
    </w:div>
    <w:div w:id="1259294245">
      <w:bodyDiv w:val="1"/>
      <w:marLeft w:val="0"/>
      <w:marRight w:val="0"/>
      <w:marTop w:val="0"/>
      <w:marBottom w:val="0"/>
      <w:divBdr>
        <w:top w:val="none" w:sz="0" w:space="0" w:color="auto"/>
        <w:left w:val="none" w:sz="0" w:space="0" w:color="auto"/>
        <w:bottom w:val="none" w:sz="0" w:space="0" w:color="auto"/>
        <w:right w:val="none" w:sz="0" w:space="0" w:color="auto"/>
      </w:divBdr>
    </w:div>
    <w:div w:id="1259673777">
      <w:bodyDiv w:val="1"/>
      <w:marLeft w:val="0"/>
      <w:marRight w:val="0"/>
      <w:marTop w:val="0"/>
      <w:marBottom w:val="0"/>
      <w:divBdr>
        <w:top w:val="none" w:sz="0" w:space="0" w:color="auto"/>
        <w:left w:val="none" w:sz="0" w:space="0" w:color="auto"/>
        <w:bottom w:val="none" w:sz="0" w:space="0" w:color="auto"/>
        <w:right w:val="none" w:sz="0" w:space="0" w:color="auto"/>
      </w:divBdr>
    </w:div>
    <w:div w:id="1259678911">
      <w:bodyDiv w:val="1"/>
      <w:marLeft w:val="0"/>
      <w:marRight w:val="0"/>
      <w:marTop w:val="0"/>
      <w:marBottom w:val="0"/>
      <w:divBdr>
        <w:top w:val="none" w:sz="0" w:space="0" w:color="auto"/>
        <w:left w:val="none" w:sz="0" w:space="0" w:color="auto"/>
        <w:bottom w:val="none" w:sz="0" w:space="0" w:color="auto"/>
        <w:right w:val="none" w:sz="0" w:space="0" w:color="auto"/>
      </w:divBdr>
      <w:divsChild>
        <w:div w:id="255794493">
          <w:marLeft w:val="0"/>
          <w:marRight w:val="0"/>
          <w:marTop w:val="0"/>
          <w:marBottom w:val="0"/>
          <w:divBdr>
            <w:top w:val="none" w:sz="0" w:space="0" w:color="auto"/>
            <w:left w:val="none" w:sz="0" w:space="0" w:color="auto"/>
            <w:bottom w:val="none" w:sz="0" w:space="0" w:color="auto"/>
            <w:right w:val="none" w:sz="0" w:space="0" w:color="auto"/>
          </w:divBdr>
        </w:div>
        <w:div w:id="554511231">
          <w:marLeft w:val="0"/>
          <w:marRight w:val="0"/>
          <w:marTop w:val="0"/>
          <w:marBottom w:val="0"/>
          <w:divBdr>
            <w:top w:val="none" w:sz="0" w:space="0" w:color="auto"/>
            <w:left w:val="none" w:sz="0" w:space="0" w:color="auto"/>
            <w:bottom w:val="none" w:sz="0" w:space="0" w:color="auto"/>
            <w:right w:val="none" w:sz="0" w:space="0" w:color="auto"/>
          </w:divBdr>
        </w:div>
      </w:divsChild>
    </w:div>
    <w:div w:id="1260869467">
      <w:bodyDiv w:val="1"/>
      <w:marLeft w:val="0"/>
      <w:marRight w:val="0"/>
      <w:marTop w:val="0"/>
      <w:marBottom w:val="0"/>
      <w:divBdr>
        <w:top w:val="none" w:sz="0" w:space="0" w:color="auto"/>
        <w:left w:val="none" w:sz="0" w:space="0" w:color="auto"/>
        <w:bottom w:val="none" w:sz="0" w:space="0" w:color="auto"/>
        <w:right w:val="none" w:sz="0" w:space="0" w:color="auto"/>
      </w:divBdr>
      <w:divsChild>
        <w:div w:id="724059742">
          <w:marLeft w:val="0"/>
          <w:marRight w:val="0"/>
          <w:marTop w:val="0"/>
          <w:marBottom w:val="0"/>
          <w:divBdr>
            <w:top w:val="none" w:sz="0" w:space="0" w:color="auto"/>
            <w:left w:val="none" w:sz="0" w:space="0" w:color="auto"/>
            <w:bottom w:val="none" w:sz="0" w:space="0" w:color="auto"/>
            <w:right w:val="none" w:sz="0" w:space="0" w:color="auto"/>
          </w:divBdr>
        </w:div>
        <w:div w:id="1536504771">
          <w:marLeft w:val="0"/>
          <w:marRight w:val="0"/>
          <w:marTop w:val="0"/>
          <w:marBottom w:val="0"/>
          <w:divBdr>
            <w:top w:val="none" w:sz="0" w:space="0" w:color="auto"/>
            <w:left w:val="none" w:sz="0" w:space="0" w:color="auto"/>
            <w:bottom w:val="none" w:sz="0" w:space="0" w:color="auto"/>
            <w:right w:val="none" w:sz="0" w:space="0" w:color="auto"/>
          </w:divBdr>
        </w:div>
      </w:divsChild>
    </w:div>
    <w:div w:id="1262836033">
      <w:bodyDiv w:val="1"/>
      <w:marLeft w:val="0"/>
      <w:marRight w:val="0"/>
      <w:marTop w:val="0"/>
      <w:marBottom w:val="0"/>
      <w:divBdr>
        <w:top w:val="none" w:sz="0" w:space="0" w:color="auto"/>
        <w:left w:val="none" w:sz="0" w:space="0" w:color="auto"/>
        <w:bottom w:val="none" w:sz="0" w:space="0" w:color="auto"/>
        <w:right w:val="none" w:sz="0" w:space="0" w:color="auto"/>
      </w:divBdr>
    </w:div>
    <w:div w:id="1264652310">
      <w:bodyDiv w:val="1"/>
      <w:marLeft w:val="0"/>
      <w:marRight w:val="0"/>
      <w:marTop w:val="0"/>
      <w:marBottom w:val="0"/>
      <w:divBdr>
        <w:top w:val="none" w:sz="0" w:space="0" w:color="auto"/>
        <w:left w:val="none" w:sz="0" w:space="0" w:color="auto"/>
        <w:bottom w:val="none" w:sz="0" w:space="0" w:color="auto"/>
        <w:right w:val="none" w:sz="0" w:space="0" w:color="auto"/>
      </w:divBdr>
    </w:div>
    <w:div w:id="1266888404">
      <w:bodyDiv w:val="1"/>
      <w:marLeft w:val="0"/>
      <w:marRight w:val="0"/>
      <w:marTop w:val="0"/>
      <w:marBottom w:val="0"/>
      <w:divBdr>
        <w:top w:val="none" w:sz="0" w:space="0" w:color="auto"/>
        <w:left w:val="none" w:sz="0" w:space="0" w:color="auto"/>
        <w:bottom w:val="none" w:sz="0" w:space="0" w:color="auto"/>
        <w:right w:val="none" w:sz="0" w:space="0" w:color="auto"/>
      </w:divBdr>
    </w:div>
    <w:div w:id="1267814834">
      <w:bodyDiv w:val="1"/>
      <w:marLeft w:val="0"/>
      <w:marRight w:val="0"/>
      <w:marTop w:val="0"/>
      <w:marBottom w:val="0"/>
      <w:divBdr>
        <w:top w:val="none" w:sz="0" w:space="0" w:color="auto"/>
        <w:left w:val="none" w:sz="0" w:space="0" w:color="auto"/>
        <w:bottom w:val="none" w:sz="0" w:space="0" w:color="auto"/>
        <w:right w:val="none" w:sz="0" w:space="0" w:color="auto"/>
      </w:divBdr>
    </w:div>
    <w:div w:id="1268662018">
      <w:bodyDiv w:val="1"/>
      <w:marLeft w:val="0"/>
      <w:marRight w:val="0"/>
      <w:marTop w:val="0"/>
      <w:marBottom w:val="0"/>
      <w:divBdr>
        <w:top w:val="none" w:sz="0" w:space="0" w:color="auto"/>
        <w:left w:val="none" w:sz="0" w:space="0" w:color="auto"/>
        <w:bottom w:val="none" w:sz="0" w:space="0" w:color="auto"/>
        <w:right w:val="none" w:sz="0" w:space="0" w:color="auto"/>
      </w:divBdr>
    </w:div>
    <w:div w:id="1269309058">
      <w:bodyDiv w:val="1"/>
      <w:marLeft w:val="0"/>
      <w:marRight w:val="0"/>
      <w:marTop w:val="0"/>
      <w:marBottom w:val="0"/>
      <w:divBdr>
        <w:top w:val="none" w:sz="0" w:space="0" w:color="auto"/>
        <w:left w:val="none" w:sz="0" w:space="0" w:color="auto"/>
        <w:bottom w:val="none" w:sz="0" w:space="0" w:color="auto"/>
        <w:right w:val="none" w:sz="0" w:space="0" w:color="auto"/>
      </w:divBdr>
      <w:divsChild>
        <w:div w:id="1780491933">
          <w:marLeft w:val="0"/>
          <w:marRight w:val="0"/>
          <w:marTop w:val="0"/>
          <w:marBottom w:val="0"/>
          <w:divBdr>
            <w:top w:val="none" w:sz="0" w:space="0" w:color="auto"/>
            <w:left w:val="none" w:sz="0" w:space="0" w:color="auto"/>
            <w:bottom w:val="none" w:sz="0" w:space="0" w:color="auto"/>
            <w:right w:val="none" w:sz="0" w:space="0" w:color="auto"/>
          </w:divBdr>
        </w:div>
        <w:div w:id="1596285861">
          <w:marLeft w:val="0"/>
          <w:marRight w:val="0"/>
          <w:marTop w:val="0"/>
          <w:marBottom w:val="0"/>
          <w:divBdr>
            <w:top w:val="none" w:sz="0" w:space="0" w:color="auto"/>
            <w:left w:val="none" w:sz="0" w:space="0" w:color="auto"/>
            <w:bottom w:val="none" w:sz="0" w:space="0" w:color="auto"/>
            <w:right w:val="none" w:sz="0" w:space="0" w:color="auto"/>
          </w:divBdr>
        </w:div>
      </w:divsChild>
    </w:div>
    <w:div w:id="1270166183">
      <w:bodyDiv w:val="1"/>
      <w:marLeft w:val="0"/>
      <w:marRight w:val="0"/>
      <w:marTop w:val="0"/>
      <w:marBottom w:val="0"/>
      <w:divBdr>
        <w:top w:val="none" w:sz="0" w:space="0" w:color="auto"/>
        <w:left w:val="none" w:sz="0" w:space="0" w:color="auto"/>
        <w:bottom w:val="none" w:sz="0" w:space="0" w:color="auto"/>
        <w:right w:val="none" w:sz="0" w:space="0" w:color="auto"/>
      </w:divBdr>
    </w:div>
    <w:div w:id="1271007833">
      <w:bodyDiv w:val="1"/>
      <w:marLeft w:val="0"/>
      <w:marRight w:val="0"/>
      <w:marTop w:val="0"/>
      <w:marBottom w:val="0"/>
      <w:divBdr>
        <w:top w:val="none" w:sz="0" w:space="0" w:color="auto"/>
        <w:left w:val="none" w:sz="0" w:space="0" w:color="auto"/>
        <w:bottom w:val="none" w:sz="0" w:space="0" w:color="auto"/>
        <w:right w:val="none" w:sz="0" w:space="0" w:color="auto"/>
      </w:divBdr>
    </w:div>
    <w:div w:id="1271471386">
      <w:bodyDiv w:val="1"/>
      <w:marLeft w:val="0"/>
      <w:marRight w:val="0"/>
      <w:marTop w:val="0"/>
      <w:marBottom w:val="0"/>
      <w:divBdr>
        <w:top w:val="none" w:sz="0" w:space="0" w:color="auto"/>
        <w:left w:val="none" w:sz="0" w:space="0" w:color="auto"/>
        <w:bottom w:val="none" w:sz="0" w:space="0" w:color="auto"/>
        <w:right w:val="none" w:sz="0" w:space="0" w:color="auto"/>
      </w:divBdr>
    </w:div>
    <w:div w:id="1272009931">
      <w:bodyDiv w:val="1"/>
      <w:marLeft w:val="0"/>
      <w:marRight w:val="0"/>
      <w:marTop w:val="0"/>
      <w:marBottom w:val="0"/>
      <w:divBdr>
        <w:top w:val="none" w:sz="0" w:space="0" w:color="auto"/>
        <w:left w:val="none" w:sz="0" w:space="0" w:color="auto"/>
        <w:bottom w:val="none" w:sz="0" w:space="0" w:color="auto"/>
        <w:right w:val="none" w:sz="0" w:space="0" w:color="auto"/>
      </w:divBdr>
      <w:divsChild>
        <w:div w:id="1111239327">
          <w:marLeft w:val="0"/>
          <w:marRight w:val="0"/>
          <w:marTop w:val="0"/>
          <w:marBottom w:val="0"/>
          <w:divBdr>
            <w:top w:val="none" w:sz="0" w:space="0" w:color="auto"/>
            <w:left w:val="none" w:sz="0" w:space="0" w:color="auto"/>
            <w:bottom w:val="none" w:sz="0" w:space="0" w:color="auto"/>
            <w:right w:val="none" w:sz="0" w:space="0" w:color="auto"/>
          </w:divBdr>
        </w:div>
        <w:div w:id="5638780">
          <w:marLeft w:val="0"/>
          <w:marRight w:val="0"/>
          <w:marTop w:val="0"/>
          <w:marBottom w:val="0"/>
          <w:divBdr>
            <w:top w:val="none" w:sz="0" w:space="0" w:color="auto"/>
            <w:left w:val="none" w:sz="0" w:space="0" w:color="auto"/>
            <w:bottom w:val="none" w:sz="0" w:space="0" w:color="auto"/>
            <w:right w:val="none" w:sz="0" w:space="0" w:color="auto"/>
          </w:divBdr>
        </w:div>
      </w:divsChild>
    </w:div>
    <w:div w:id="1272663823">
      <w:bodyDiv w:val="1"/>
      <w:marLeft w:val="0"/>
      <w:marRight w:val="0"/>
      <w:marTop w:val="0"/>
      <w:marBottom w:val="0"/>
      <w:divBdr>
        <w:top w:val="none" w:sz="0" w:space="0" w:color="auto"/>
        <w:left w:val="none" w:sz="0" w:space="0" w:color="auto"/>
        <w:bottom w:val="none" w:sz="0" w:space="0" w:color="auto"/>
        <w:right w:val="none" w:sz="0" w:space="0" w:color="auto"/>
      </w:divBdr>
      <w:divsChild>
        <w:div w:id="1006977071">
          <w:marLeft w:val="0"/>
          <w:marRight w:val="0"/>
          <w:marTop w:val="0"/>
          <w:marBottom w:val="0"/>
          <w:divBdr>
            <w:top w:val="none" w:sz="0" w:space="0" w:color="auto"/>
            <w:left w:val="none" w:sz="0" w:space="0" w:color="auto"/>
            <w:bottom w:val="none" w:sz="0" w:space="0" w:color="auto"/>
            <w:right w:val="none" w:sz="0" w:space="0" w:color="auto"/>
          </w:divBdr>
        </w:div>
        <w:div w:id="644118718">
          <w:marLeft w:val="0"/>
          <w:marRight w:val="0"/>
          <w:marTop w:val="0"/>
          <w:marBottom w:val="0"/>
          <w:divBdr>
            <w:top w:val="none" w:sz="0" w:space="0" w:color="auto"/>
            <w:left w:val="none" w:sz="0" w:space="0" w:color="auto"/>
            <w:bottom w:val="none" w:sz="0" w:space="0" w:color="auto"/>
            <w:right w:val="none" w:sz="0" w:space="0" w:color="auto"/>
          </w:divBdr>
        </w:div>
      </w:divsChild>
    </w:div>
    <w:div w:id="1272974389">
      <w:bodyDiv w:val="1"/>
      <w:marLeft w:val="0"/>
      <w:marRight w:val="0"/>
      <w:marTop w:val="0"/>
      <w:marBottom w:val="0"/>
      <w:divBdr>
        <w:top w:val="none" w:sz="0" w:space="0" w:color="auto"/>
        <w:left w:val="none" w:sz="0" w:space="0" w:color="auto"/>
        <w:bottom w:val="none" w:sz="0" w:space="0" w:color="auto"/>
        <w:right w:val="none" w:sz="0" w:space="0" w:color="auto"/>
      </w:divBdr>
    </w:div>
    <w:div w:id="1273903103">
      <w:bodyDiv w:val="1"/>
      <w:marLeft w:val="0"/>
      <w:marRight w:val="0"/>
      <w:marTop w:val="0"/>
      <w:marBottom w:val="0"/>
      <w:divBdr>
        <w:top w:val="none" w:sz="0" w:space="0" w:color="auto"/>
        <w:left w:val="none" w:sz="0" w:space="0" w:color="auto"/>
        <w:bottom w:val="none" w:sz="0" w:space="0" w:color="auto"/>
        <w:right w:val="none" w:sz="0" w:space="0" w:color="auto"/>
      </w:divBdr>
    </w:div>
    <w:div w:id="1274478765">
      <w:bodyDiv w:val="1"/>
      <w:marLeft w:val="0"/>
      <w:marRight w:val="0"/>
      <w:marTop w:val="0"/>
      <w:marBottom w:val="0"/>
      <w:divBdr>
        <w:top w:val="none" w:sz="0" w:space="0" w:color="auto"/>
        <w:left w:val="none" w:sz="0" w:space="0" w:color="auto"/>
        <w:bottom w:val="none" w:sz="0" w:space="0" w:color="auto"/>
        <w:right w:val="none" w:sz="0" w:space="0" w:color="auto"/>
      </w:divBdr>
      <w:divsChild>
        <w:div w:id="184639862">
          <w:marLeft w:val="0"/>
          <w:marRight w:val="0"/>
          <w:marTop w:val="0"/>
          <w:marBottom w:val="0"/>
          <w:divBdr>
            <w:top w:val="none" w:sz="0" w:space="0" w:color="auto"/>
            <w:left w:val="none" w:sz="0" w:space="0" w:color="auto"/>
            <w:bottom w:val="none" w:sz="0" w:space="0" w:color="auto"/>
            <w:right w:val="none" w:sz="0" w:space="0" w:color="auto"/>
          </w:divBdr>
        </w:div>
        <w:div w:id="1500657620">
          <w:marLeft w:val="0"/>
          <w:marRight w:val="0"/>
          <w:marTop w:val="0"/>
          <w:marBottom w:val="0"/>
          <w:divBdr>
            <w:top w:val="none" w:sz="0" w:space="0" w:color="auto"/>
            <w:left w:val="none" w:sz="0" w:space="0" w:color="auto"/>
            <w:bottom w:val="none" w:sz="0" w:space="0" w:color="auto"/>
            <w:right w:val="none" w:sz="0" w:space="0" w:color="auto"/>
          </w:divBdr>
        </w:div>
      </w:divsChild>
    </w:div>
    <w:div w:id="1275600929">
      <w:bodyDiv w:val="1"/>
      <w:marLeft w:val="0"/>
      <w:marRight w:val="0"/>
      <w:marTop w:val="0"/>
      <w:marBottom w:val="0"/>
      <w:divBdr>
        <w:top w:val="none" w:sz="0" w:space="0" w:color="auto"/>
        <w:left w:val="none" w:sz="0" w:space="0" w:color="auto"/>
        <w:bottom w:val="none" w:sz="0" w:space="0" w:color="auto"/>
        <w:right w:val="none" w:sz="0" w:space="0" w:color="auto"/>
      </w:divBdr>
    </w:div>
    <w:div w:id="1276448623">
      <w:bodyDiv w:val="1"/>
      <w:marLeft w:val="0"/>
      <w:marRight w:val="0"/>
      <w:marTop w:val="0"/>
      <w:marBottom w:val="0"/>
      <w:divBdr>
        <w:top w:val="none" w:sz="0" w:space="0" w:color="auto"/>
        <w:left w:val="none" w:sz="0" w:space="0" w:color="auto"/>
        <w:bottom w:val="none" w:sz="0" w:space="0" w:color="auto"/>
        <w:right w:val="none" w:sz="0" w:space="0" w:color="auto"/>
      </w:divBdr>
    </w:div>
    <w:div w:id="1277062115">
      <w:bodyDiv w:val="1"/>
      <w:marLeft w:val="0"/>
      <w:marRight w:val="0"/>
      <w:marTop w:val="0"/>
      <w:marBottom w:val="0"/>
      <w:divBdr>
        <w:top w:val="none" w:sz="0" w:space="0" w:color="auto"/>
        <w:left w:val="none" w:sz="0" w:space="0" w:color="auto"/>
        <w:bottom w:val="none" w:sz="0" w:space="0" w:color="auto"/>
        <w:right w:val="none" w:sz="0" w:space="0" w:color="auto"/>
      </w:divBdr>
    </w:div>
    <w:div w:id="1278026972">
      <w:bodyDiv w:val="1"/>
      <w:marLeft w:val="0"/>
      <w:marRight w:val="0"/>
      <w:marTop w:val="0"/>
      <w:marBottom w:val="0"/>
      <w:divBdr>
        <w:top w:val="none" w:sz="0" w:space="0" w:color="auto"/>
        <w:left w:val="none" w:sz="0" w:space="0" w:color="auto"/>
        <w:bottom w:val="none" w:sz="0" w:space="0" w:color="auto"/>
        <w:right w:val="none" w:sz="0" w:space="0" w:color="auto"/>
      </w:divBdr>
    </w:div>
    <w:div w:id="1278947629">
      <w:bodyDiv w:val="1"/>
      <w:marLeft w:val="0"/>
      <w:marRight w:val="0"/>
      <w:marTop w:val="0"/>
      <w:marBottom w:val="0"/>
      <w:divBdr>
        <w:top w:val="none" w:sz="0" w:space="0" w:color="auto"/>
        <w:left w:val="none" w:sz="0" w:space="0" w:color="auto"/>
        <w:bottom w:val="none" w:sz="0" w:space="0" w:color="auto"/>
        <w:right w:val="none" w:sz="0" w:space="0" w:color="auto"/>
      </w:divBdr>
    </w:div>
    <w:div w:id="1279682644">
      <w:bodyDiv w:val="1"/>
      <w:marLeft w:val="0"/>
      <w:marRight w:val="0"/>
      <w:marTop w:val="0"/>
      <w:marBottom w:val="0"/>
      <w:divBdr>
        <w:top w:val="none" w:sz="0" w:space="0" w:color="auto"/>
        <w:left w:val="none" w:sz="0" w:space="0" w:color="auto"/>
        <w:bottom w:val="none" w:sz="0" w:space="0" w:color="auto"/>
        <w:right w:val="none" w:sz="0" w:space="0" w:color="auto"/>
      </w:divBdr>
    </w:div>
    <w:div w:id="1280990797">
      <w:bodyDiv w:val="1"/>
      <w:marLeft w:val="0"/>
      <w:marRight w:val="0"/>
      <w:marTop w:val="0"/>
      <w:marBottom w:val="0"/>
      <w:divBdr>
        <w:top w:val="none" w:sz="0" w:space="0" w:color="auto"/>
        <w:left w:val="none" w:sz="0" w:space="0" w:color="auto"/>
        <w:bottom w:val="none" w:sz="0" w:space="0" w:color="auto"/>
        <w:right w:val="none" w:sz="0" w:space="0" w:color="auto"/>
      </w:divBdr>
    </w:div>
    <w:div w:id="1281257142">
      <w:bodyDiv w:val="1"/>
      <w:marLeft w:val="0"/>
      <w:marRight w:val="0"/>
      <w:marTop w:val="0"/>
      <w:marBottom w:val="0"/>
      <w:divBdr>
        <w:top w:val="none" w:sz="0" w:space="0" w:color="auto"/>
        <w:left w:val="none" w:sz="0" w:space="0" w:color="auto"/>
        <w:bottom w:val="none" w:sz="0" w:space="0" w:color="auto"/>
        <w:right w:val="none" w:sz="0" w:space="0" w:color="auto"/>
      </w:divBdr>
      <w:divsChild>
        <w:div w:id="993025620">
          <w:marLeft w:val="0"/>
          <w:marRight w:val="0"/>
          <w:marTop w:val="0"/>
          <w:marBottom w:val="0"/>
          <w:divBdr>
            <w:top w:val="none" w:sz="0" w:space="0" w:color="auto"/>
            <w:left w:val="none" w:sz="0" w:space="0" w:color="auto"/>
            <w:bottom w:val="none" w:sz="0" w:space="0" w:color="auto"/>
            <w:right w:val="none" w:sz="0" w:space="0" w:color="auto"/>
          </w:divBdr>
        </w:div>
        <w:div w:id="1794129523">
          <w:marLeft w:val="0"/>
          <w:marRight w:val="0"/>
          <w:marTop w:val="0"/>
          <w:marBottom w:val="0"/>
          <w:divBdr>
            <w:top w:val="none" w:sz="0" w:space="0" w:color="auto"/>
            <w:left w:val="none" w:sz="0" w:space="0" w:color="auto"/>
            <w:bottom w:val="none" w:sz="0" w:space="0" w:color="auto"/>
            <w:right w:val="none" w:sz="0" w:space="0" w:color="auto"/>
          </w:divBdr>
        </w:div>
      </w:divsChild>
    </w:div>
    <w:div w:id="1282498257">
      <w:bodyDiv w:val="1"/>
      <w:marLeft w:val="0"/>
      <w:marRight w:val="0"/>
      <w:marTop w:val="0"/>
      <w:marBottom w:val="0"/>
      <w:divBdr>
        <w:top w:val="none" w:sz="0" w:space="0" w:color="auto"/>
        <w:left w:val="none" w:sz="0" w:space="0" w:color="auto"/>
        <w:bottom w:val="none" w:sz="0" w:space="0" w:color="auto"/>
        <w:right w:val="none" w:sz="0" w:space="0" w:color="auto"/>
      </w:divBdr>
    </w:div>
    <w:div w:id="1282879699">
      <w:bodyDiv w:val="1"/>
      <w:marLeft w:val="0"/>
      <w:marRight w:val="0"/>
      <w:marTop w:val="0"/>
      <w:marBottom w:val="0"/>
      <w:divBdr>
        <w:top w:val="none" w:sz="0" w:space="0" w:color="auto"/>
        <w:left w:val="none" w:sz="0" w:space="0" w:color="auto"/>
        <w:bottom w:val="none" w:sz="0" w:space="0" w:color="auto"/>
        <w:right w:val="none" w:sz="0" w:space="0" w:color="auto"/>
      </w:divBdr>
    </w:div>
    <w:div w:id="1282953340">
      <w:bodyDiv w:val="1"/>
      <w:marLeft w:val="0"/>
      <w:marRight w:val="0"/>
      <w:marTop w:val="0"/>
      <w:marBottom w:val="0"/>
      <w:divBdr>
        <w:top w:val="none" w:sz="0" w:space="0" w:color="auto"/>
        <w:left w:val="none" w:sz="0" w:space="0" w:color="auto"/>
        <w:bottom w:val="none" w:sz="0" w:space="0" w:color="auto"/>
        <w:right w:val="none" w:sz="0" w:space="0" w:color="auto"/>
      </w:divBdr>
      <w:divsChild>
        <w:div w:id="797914531">
          <w:marLeft w:val="0"/>
          <w:marRight w:val="0"/>
          <w:marTop w:val="0"/>
          <w:marBottom w:val="0"/>
          <w:divBdr>
            <w:top w:val="none" w:sz="0" w:space="0" w:color="auto"/>
            <w:left w:val="none" w:sz="0" w:space="0" w:color="auto"/>
            <w:bottom w:val="none" w:sz="0" w:space="0" w:color="auto"/>
            <w:right w:val="none" w:sz="0" w:space="0" w:color="auto"/>
          </w:divBdr>
        </w:div>
        <w:div w:id="29384822">
          <w:marLeft w:val="0"/>
          <w:marRight w:val="0"/>
          <w:marTop w:val="0"/>
          <w:marBottom w:val="0"/>
          <w:divBdr>
            <w:top w:val="none" w:sz="0" w:space="0" w:color="auto"/>
            <w:left w:val="none" w:sz="0" w:space="0" w:color="auto"/>
            <w:bottom w:val="none" w:sz="0" w:space="0" w:color="auto"/>
            <w:right w:val="none" w:sz="0" w:space="0" w:color="auto"/>
          </w:divBdr>
        </w:div>
        <w:div w:id="566961770">
          <w:marLeft w:val="0"/>
          <w:marRight w:val="0"/>
          <w:marTop w:val="0"/>
          <w:marBottom w:val="0"/>
          <w:divBdr>
            <w:top w:val="none" w:sz="0" w:space="0" w:color="auto"/>
            <w:left w:val="none" w:sz="0" w:space="0" w:color="auto"/>
            <w:bottom w:val="none" w:sz="0" w:space="0" w:color="auto"/>
            <w:right w:val="none" w:sz="0" w:space="0" w:color="auto"/>
          </w:divBdr>
        </w:div>
        <w:div w:id="1428307507">
          <w:marLeft w:val="0"/>
          <w:marRight w:val="0"/>
          <w:marTop w:val="0"/>
          <w:marBottom w:val="0"/>
          <w:divBdr>
            <w:top w:val="none" w:sz="0" w:space="0" w:color="auto"/>
            <w:left w:val="none" w:sz="0" w:space="0" w:color="auto"/>
            <w:bottom w:val="none" w:sz="0" w:space="0" w:color="auto"/>
            <w:right w:val="none" w:sz="0" w:space="0" w:color="auto"/>
          </w:divBdr>
        </w:div>
      </w:divsChild>
    </w:div>
    <w:div w:id="1284574560">
      <w:bodyDiv w:val="1"/>
      <w:marLeft w:val="0"/>
      <w:marRight w:val="0"/>
      <w:marTop w:val="0"/>
      <w:marBottom w:val="0"/>
      <w:divBdr>
        <w:top w:val="none" w:sz="0" w:space="0" w:color="auto"/>
        <w:left w:val="none" w:sz="0" w:space="0" w:color="auto"/>
        <w:bottom w:val="none" w:sz="0" w:space="0" w:color="auto"/>
        <w:right w:val="none" w:sz="0" w:space="0" w:color="auto"/>
      </w:divBdr>
    </w:div>
    <w:div w:id="1284658112">
      <w:bodyDiv w:val="1"/>
      <w:marLeft w:val="0"/>
      <w:marRight w:val="0"/>
      <w:marTop w:val="0"/>
      <w:marBottom w:val="0"/>
      <w:divBdr>
        <w:top w:val="none" w:sz="0" w:space="0" w:color="auto"/>
        <w:left w:val="none" w:sz="0" w:space="0" w:color="auto"/>
        <w:bottom w:val="none" w:sz="0" w:space="0" w:color="auto"/>
        <w:right w:val="none" w:sz="0" w:space="0" w:color="auto"/>
      </w:divBdr>
    </w:div>
    <w:div w:id="1284770695">
      <w:bodyDiv w:val="1"/>
      <w:marLeft w:val="0"/>
      <w:marRight w:val="0"/>
      <w:marTop w:val="0"/>
      <w:marBottom w:val="0"/>
      <w:divBdr>
        <w:top w:val="none" w:sz="0" w:space="0" w:color="auto"/>
        <w:left w:val="none" w:sz="0" w:space="0" w:color="auto"/>
        <w:bottom w:val="none" w:sz="0" w:space="0" w:color="auto"/>
        <w:right w:val="none" w:sz="0" w:space="0" w:color="auto"/>
      </w:divBdr>
    </w:div>
    <w:div w:id="1286228495">
      <w:bodyDiv w:val="1"/>
      <w:marLeft w:val="0"/>
      <w:marRight w:val="0"/>
      <w:marTop w:val="0"/>
      <w:marBottom w:val="0"/>
      <w:divBdr>
        <w:top w:val="none" w:sz="0" w:space="0" w:color="auto"/>
        <w:left w:val="none" w:sz="0" w:space="0" w:color="auto"/>
        <w:bottom w:val="none" w:sz="0" w:space="0" w:color="auto"/>
        <w:right w:val="none" w:sz="0" w:space="0" w:color="auto"/>
      </w:divBdr>
    </w:div>
    <w:div w:id="1288313388">
      <w:bodyDiv w:val="1"/>
      <w:marLeft w:val="0"/>
      <w:marRight w:val="0"/>
      <w:marTop w:val="0"/>
      <w:marBottom w:val="0"/>
      <w:divBdr>
        <w:top w:val="none" w:sz="0" w:space="0" w:color="auto"/>
        <w:left w:val="none" w:sz="0" w:space="0" w:color="auto"/>
        <w:bottom w:val="none" w:sz="0" w:space="0" w:color="auto"/>
        <w:right w:val="none" w:sz="0" w:space="0" w:color="auto"/>
      </w:divBdr>
    </w:div>
    <w:div w:id="1289387716">
      <w:bodyDiv w:val="1"/>
      <w:marLeft w:val="0"/>
      <w:marRight w:val="0"/>
      <w:marTop w:val="0"/>
      <w:marBottom w:val="0"/>
      <w:divBdr>
        <w:top w:val="none" w:sz="0" w:space="0" w:color="auto"/>
        <w:left w:val="none" w:sz="0" w:space="0" w:color="auto"/>
        <w:bottom w:val="none" w:sz="0" w:space="0" w:color="auto"/>
        <w:right w:val="none" w:sz="0" w:space="0" w:color="auto"/>
      </w:divBdr>
      <w:divsChild>
        <w:div w:id="436952090">
          <w:marLeft w:val="0"/>
          <w:marRight w:val="0"/>
          <w:marTop w:val="0"/>
          <w:marBottom w:val="0"/>
          <w:divBdr>
            <w:top w:val="none" w:sz="0" w:space="0" w:color="auto"/>
            <w:left w:val="none" w:sz="0" w:space="0" w:color="auto"/>
            <w:bottom w:val="none" w:sz="0" w:space="0" w:color="auto"/>
            <w:right w:val="none" w:sz="0" w:space="0" w:color="auto"/>
          </w:divBdr>
        </w:div>
        <w:div w:id="1380586763">
          <w:marLeft w:val="0"/>
          <w:marRight w:val="0"/>
          <w:marTop w:val="0"/>
          <w:marBottom w:val="0"/>
          <w:divBdr>
            <w:top w:val="none" w:sz="0" w:space="0" w:color="auto"/>
            <w:left w:val="none" w:sz="0" w:space="0" w:color="auto"/>
            <w:bottom w:val="none" w:sz="0" w:space="0" w:color="auto"/>
            <w:right w:val="none" w:sz="0" w:space="0" w:color="auto"/>
          </w:divBdr>
        </w:div>
      </w:divsChild>
    </w:div>
    <w:div w:id="1290209466">
      <w:bodyDiv w:val="1"/>
      <w:marLeft w:val="0"/>
      <w:marRight w:val="0"/>
      <w:marTop w:val="0"/>
      <w:marBottom w:val="0"/>
      <w:divBdr>
        <w:top w:val="none" w:sz="0" w:space="0" w:color="auto"/>
        <w:left w:val="none" w:sz="0" w:space="0" w:color="auto"/>
        <w:bottom w:val="none" w:sz="0" w:space="0" w:color="auto"/>
        <w:right w:val="none" w:sz="0" w:space="0" w:color="auto"/>
      </w:divBdr>
    </w:div>
    <w:div w:id="1291745532">
      <w:bodyDiv w:val="1"/>
      <w:marLeft w:val="0"/>
      <w:marRight w:val="0"/>
      <w:marTop w:val="0"/>
      <w:marBottom w:val="0"/>
      <w:divBdr>
        <w:top w:val="none" w:sz="0" w:space="0" w:color="auto"/>
        <w:left w:val="none" w:sz="0" w:space="0" w:color="auto"/>
        <w:bottom w:val="none" w:sz="0" w:space="0" w:color="auto"/>
        <w:right w:val="none" w:sz="0" w:space="0" w:color="auto"/>
      </w:divBdr>
    </w:div>
    <w:div w:id="1292133734">
      <w:bodyDiv w:val="1"/>
      <w:marLeft w:val="0"/>
      <w:marRight w:val="0"/>
      <w:marTop w:val="0"/>
      <w:marBottom w:val="0"/>
      <w:divBdr>
        <w:top w:val="none" w:sz="0" w:space="0" w:color="auto"/>
        <w:left w:val="none" w:sz="0" w:space="0" w:color="auto"/>
        <w:bottom w:val="none" w:sz="0" w:space="0" w:color="auto"/>
        <w:right w:val="none" w:sz="0" w:space="0" w:color="auto"/>
      </w:divBdr>
    </w:div>
    <w:div w:id="1292394891">
      <w:bodyDiv w:val="1"/>
      <w:marLeft w:val="0"/>
      <w:marRight w:val="0"/>
      <w:marTop w:val="0"/>
      <w:marBottom w:val="0"/>
      <w:divBdr>
        <w:top w:val="none" w:sz="0" w:space="0" w:color="auto"/>
        <w:left w:val="none" w:sz="0" w:space="0" w:color="auto"/>
        <w:bottom w:val="none" w:sz="0" w:space="0" w:color="auto"/>
        <w:right w:val="none" w:sz="0" w:space="0" w:color="auto"/>
      </w:divBdr>
    </w:div>
    <w:div w:id="1293630984">
      <w:bodyDiv w:val="1"/>
      <w:marLeft w:val="0"/>
      <w:marRight w:val="0"/>
      <w:marTop w:val="0"/>
      <w:marBottom w:val="0"/>
      <w:divBdr>
        <w:top w:val="none" w:sz="0" w:space="0" w:color="auto"/>
        <w:left w:val="none" w:sz="0" w:space="0" w:color="auto"/>
        <w:bottom w:val="none" w:sz="0" w:space="0" w:color="auto"/>
        <w:right w:val="none" w:sz="0" w:space="0" w:color="auto"/>
      </w:divBdr>
    </w:div>
    <w:div w:id="1293708333">
      <w:bodyDiv w:val="1"/>
      <w:marLeft w:val="0"/>
      <w:marRight w:val="0"/>
      <w:marTop w:val="0"/>
      <w:marBottom w:val="0"/>
      <w:divBdr>
        <w:top w:val="none" w:sz="0" w:space="0" w:color="auto"/>
        <w:left w:val="none" w:sz="0" w:space="0" w:color="auto"/>
        <w:bottom w:val="none" w:sz="0" w:space="0" w:color="auto"/>
        <w:right w:val="none" w:sz="0" w:space="0" w:color="auto"/>
      </w:divBdr>
    </w:div>
    <w:div w:id="1294941922">
      <w:bodyDiv w:val="1"/>
      <w:marLeft w:val="0"/>
      <w:marRight w:val="0"/>
      <w:marTop w:val="0"/>
      <w:marBottom w:val="0"/>
      <w:divBdr>
        <w:top w:val="none" w:sz="0" w:space="0" w:color="auto"/>
        <w:left w:val="none" w:sz="0" w:space="0" w:color="auto"/>
        <w:bottom w:val="none" w:sz="0" w:space="0" w:color="auto"/>
        <w:right w:val="none" w:sz="0" w:space="0" w:color="auto"/>
      </w:divBdr>
    </w:div>
    <w:div w:id="1295985534">
      <w:bodyDiv w:val="1"/>
      <w:marLeft w:val="0"/>
      <w:marRight w:val="0"/>
      <w:marTop w:val="0"/>
      <w:marBottom w:val="0"/>
      <w:divBdr>
        <w:top w:val="none" w:sz="0" w:space="0" w:color="auto"/>
        <w:left w:val="none" w:sz="0" w:space="0" w:color="auto"/>
        <w:bottom w:val="none" w:sz="0" w:space="0" w:color="auto"/>
        <w:right w:val="none" w:sz="0" w:space="0" w:color="auto"/>
      </w:divBdr>
      <w:divsChild>
        <w:div w:id="358119554">
          <w:marLeft w:val="0"/>
          <w:marRight w:val="0"/>
          <w:marTop w:val="0"/>
          <w:marBottom w:val="0"/>
          <w:divBdr>
            <w:top w:val="none" w:sz="0" w:space="0" w:color="auto"/>
            <w:left w:val="none" w:sz="0" w:space="0" w:color="auto"/>
            <w:bottom w:val="none" w:sz="0" w:space="0" w:color="auto"/>
            <w:right w:val="none" w:sz="0" w:space="0" w:color="auto"/>
          </w:divBdr>
        </w:div>
        <w:div w:id="2115518609">
          <w:marLeft w:val="0"/>
          <w:marRight w:val="0"/>
          <w:marTop w:val="0"/>
          <w:marBottom w:val="0"/>
          <w:divBdr>
            <w:top w:val="none" w:sz="0" w:space="0" w:color="auto"/>
            <w:left w:val="none" w:sz="0" w:space="0" w:color="auto"/>
            <w:bottom w:val="none" w:sz="0" w:space="0" w:color="auto"/>
            <w:right w:val="none" w:sz="0" w:space="0" w:color="auto"/>
          </w:divBdr>
        </w:div>
        <w:div w:id="1986618787">
          <w:marLeft w:val="0"/>
          <w:marRight w:val="0"/>
          <w:marTop w:val="0"/>
          <w:marBottom w:val="0"/>
          <w:divBdr>
            <w:top w:val="none" w:sz="0" w:space="0" w:color="auto"/>
            <w:left w:val="none" w:sz="0" w:space="0" w:color="auto"/>
            <w:bottom w:val="none" w:sz="0" w:space="0" w:color="auto"/>
            <w:right w:val="none" w:sz="0" w:space="0" w:color="auto"/>
          </w:divBdr>
        </w:div>
        <w:div w:id="1485514153">
          <w:marLeft w:val="0"/>
          <w:marRight w:val="0"/>
          <w:marTop w:val="0"/>
          <w:marBottom w:val="0"/>
          <w:divBdr>
            <w:top w:val="none" w:sz="0" w:space="0" w:color="auto"/>
            <w:left w:val="none" w:sz="0" w:space="0" w:color="auto"/>
            <w:bottom w:val="none" w:sz="0" w:space="0" w:color="auto"/>
            <w:right w:val="none" w:sz="0" w:space="0" w:color="auto"/>
          </w:divBdr>
        </w:div>
      </w:divsChild>
    </w:div>
    <w:div w:id="1297763698">
      <w:bodyDiv w:val="1"/>
      <w:marLeft w:val="0"/>
      <w:marRight w:val="0"/>
      <w:marTop w:val="0"/>
      <w:marBottom w:val="0"/>
      <w:divBdr>
        <w:top w:val="none" w:sz="0" w:space="0" w:color="auto"/>
        <w:left w:val="none" w:sz="0" w:space="0" w:color="auto"/>
        <w:bottom w:val="none" w:sz="0" w:space="0" w:color="auto"/>
        <w:right w:val="none" w:sz="0" w:space="0" w:color="auto"/>
      </w:divBdr>
      <w:divsChild>
        <w:div w:id="437069797">
          <w:marLeft w:val="0"/>
          <w:marRight w:val="0"/>
          <w:marTop w:val="0"/>
          <w:marBottom w:val="0"/>
          <w:divBdr>
            <w:top w:val="none" w:sz="0" w:space="0" w:color="auto"/>
            <w:left w:val="none" w:sz="0" w:space="0" w:color="auto"/>
            <w:bottom w:val="none" w:sz="0" w:space="0" w:color="auto"/>
            <w:right w:val="none" w:sz="0" w:space="0" w:color="auto"/>
          </w:divBdr>
        </w:div>
        <w:div w:id="1269897833">
          <w:marLeft w:val="0"/>
          <w:marRight w:val="0"/>
          <w:marTop w:val="0"/>
          <w:marBottom w:val="0"/>
          <w:divBdr>
            <w:top w:val="none" w:sz="0" w:space="0" w:color="auto"/>
            <w:left w:val="none" w:sz="0" w:space="0" w:color="auto"/>
            <w:bottom w:val="none" w:sz="0" w:space="0" w:color="auto"/>
            <w:right w:val="none" w:sz="0" w:space="0" w:color="auto"/>
          </w:divBdr>
        </w:div>
      </w:divsChild>
    </w:div>
    <w:div w:id="1298604587">
      <w:bodyDiv w:val="1"/>
      <w:marLeft w:val="0"/>
      <w:marRight w:val="0"/>
      <w:marTop w:val="0"/>
      <w:marBottom w:val="0"/>
      <w:divBdr>
        <w:top w:val="none" w:sz="0" w:space="0" w:color="auto"/>
        <w:left w:val="none" w:sz="0" w:space="0" w:color="auto"/>
        <w:bottom w:val="none" w:sz="0" w:space="0" w:color="auto"/>
        <w:right w:val="none" w:sz="0" w:space="0" w:color="auto"/>
      </w:divBdr>
    </w:div>
    <w:div w:id="1299261661">
      <w:bodyDiv w:val="1"/>
      <w:marLeft w:val="0"/>
      <w:marRight w:val="0"/>
      <w:marTop w:val="0"/>
      <w:marBottom w:val="0"/>
      <w:divBdr>
        <w:top w:val="none" w:sz="0" w:space="0" w:color="auto"/>
        <w:left w:val="none" w:sz="0" w:space="0" w:color="auto"/>
        <w:bottom w:val="none" w:sz="0" w:space="0" w:color="auto"/>
        <w:right w:val="none" w:sz="0" w:space="0" w:color="auto"/>
      </w:divBdr>
    </w:div>
    <w:div w:id="1300571248">
      <w:bodyDiv w:val="1"/>
      <w:marLeft w:val="0"/>
      <w:marRight w:val="0"/>
      <w:marTop w:val="0"/>
      <w:marBottom w:val="0"/>
      <w:divBdr>
        <w:top w:val="none" w:sz="0" w:space="0" w:color="auto"/>
        <w:left w:val="none" w:sz="0" w:space="0" w:color="auto"/>
        <w:bottom w:val="none" w:sz="0" w:space="0" w:color="auto"/>
        <w:right w:val="none" w:sz="0" w:space="0" w:color="auto"/>
      </w:divBdr>
    </w:div>
    <w:div w:id="1300648406">
      <w:bodyDiv w:val="1"/>
      <w:marLeft w:val="0"/>
      <w:marRight w:val="0"/>
      <w:marTop w:val="0"/>
      <w:marBottom w:val="0"/>
      <w:divBdr>
        <w:top w:val="none" w:sz="0" w:space="0" w:color="auto"/>
        <w:left w:val="none" w:sz="0" w:space="0" w:color="auto"/>
        <w:bottom w:val="none" w:sz="0" w:space="0" w:color="auto"/>
        <w:right w:val="none" w:sz="0" w:space="0" w:color="auto"/>
      </w:divBdr>
    </w:div>
    <w:div w:id="1303000153">
      <w:bodyDiv w:val="1"/>
      <w:marLeft w:val="0"/>
      <w:marRight w:val="0"/>
      <w:marTop w:val="0"/>
      <w:marBottom w:val="0"/>
      <w:divBdr>
        <w:top w:val="none" w:sz="0" w:space="0" w:color="auto"/>
        <w:left w:val="none" w:sz="0" w:space="0" w:color="auto"/>
        <w:bottom w:val="none" w:sz="0" w:space="0" w:color="auto"/>
        <w:right w:val="none" w:sz="0" w:space="0" w:color="auto"/>
      </w:divBdr>
    </w:div>
    <w:div w:id="1303078158">
      <w:bodyDiv w:val="1"/>
      <w:marLeft w:val="0"/>
      <w:marRight w:val="0"/>
      <w:marTop w:val="0"/>
      <w:marBottom w:val="0"/>
      <w:divBdr>
        <w:top w:val="none" w:sz="0" w:space="0" w:color="auto"/>
        <w:left w:val="none" w:sz="0" w:space="0" w:color="auto"/>
        <w:bottom w:val="none" w:sz="0" w:space="0" w:color="auto"/>
        <w:right w:val="none" w:sz="0" w:space="0" w:color="auto"/>
      </w:divBdr>
    </w:div>
    <w:div w:id="1303848506">
      <w:bodyDiv w:val="1"/>
      <w:marLeft w:val="0"/>
      <w:marRight w:val="0"/>
      <w:marTop w:val="0"/>
      <w:marBottom w:val="0"/>
      <w:divBdr>
        <w:top w:val="none" w:sz="0" w:space="0" w:color="auto"/>
        <w:left w:val="none" w:sz="0" w:space="0" w:color="auto"/>
        <w:bottom w:val="none" w:sz="0" w:space="0" w:color="auto"/>
        <w:right w:val="none" w:sz="0" w:space="0" w:color="auto"/>
      </w:divBdr>
      <w:divsChild>
        <w:div w:id="1511681624">
          <w:marLeft w:val="0"/>
          <w:marRight w:val="0"/>
          <w:marTop w:val="0"/>
          <w:marBottom w:val="0"/>
          <w:divBdr>
            <w:top w:val="none" w:sz="0" w:space="0" w:color="auto"/>
            <w:left w:val="none" w:sz="0" w:space="0" w:color="auto"/>
            <w:bottom w:val="none" w:sz="0" w:space="0" w:color="auto"/>
            <w:right w:val="none" w:sz="0" w:space="0" w:color="auto"/>
          </w:divBdr>
        </w:div>
        <w:div w:id="1106117768">
          <w:marLeft w:val="0"/>
          <w:marRight w:val="0"/>
          <w:marTop w:val="0"/>
          <w:marBottom w:val="0"/>
          <w:divBdr>
            <w:top w:val="none" w:sz="0" w:space="0" w:color="auto"/>
            <w:left w:val="none" w:sz="0" w:space="0" w:color="auto"/>
            <w:bottom w:val="none" w:sz="0" w:space="0" w:color="auto"/>
            <w:right w:val="none" w:sz="0" w:space="0" w:color="auto"/>
          </w:divBdr>
        </w:div>
      </w:divsChild>
    </w:div>
    <w:div w:id="1304123081">
      <w:bodyDiv w:val="1"/>
      <w:marLeft w:val="0"/>
      <w:marRight w:val="0"/>
      <w:marTop w:val="0"/>
      <w:marBottom w:val="0"/>
      <w:divBdr>
        <w:top w:val="none" w:sz="0" w:space="0" w:color="auto"/>
        <w:left w:val="none" w:sz="0" w:space="0" w:color="auto"/>
        <w:bottom w:val="none" w:sz="0" w:space="0" w:color="auto"/>
        <w:right w:val="none" w:sz="0" w:space="0" w:color="auto"/>
      </w:divBdr>
    </w:div>
    <w:div w:id="1306088793">
      <w:bodyDiv w:val="1"/>
      <w:marLeft w:val="0"/>
      <w:marRight w:val="0"/>
      <w:marTop w:val="0"/>
      <w:marBottom w:val="0"/>
      <w:divBdr>
        <w:top w:val="none" w:sz="0" w:space="0" w:color="auto"/>
        <w:left w:val="none" w:sz="0" w:space="0" w:color="auto"/>
        <w:bottom w:val="none" w:sz="0" w:space="0" w:color="auto"/>
        <w:right w:val="none" w:sz="0" w:space="0" w:color="auto"/>
      </w:divBdr>
    </w:div>
    <w:div w:id="1306206715">
      <w:bodyDiv w:val="1"/>
      <w:marLeft w:val="0"/>
      <w:marRight w:val="0"/>
      <w:marTop w:val="0"/>
      <w:marBottom w:val="0"/>
      <w:divBdr>
        <w:top w:val="none" w:sz="0" w:space="0" w:color="auto"/>
        <w:left w:val="none" w:sz="0" w:space="0" w:color="auto"/>
        <w:bottom w:val="none" w:sz="0" w:space="0" w:color="auto"/>
        <w:right w:val="none" w:sz="0" w:space="0" w:color="auto"/>
      </w:divBdr>
    </w:div>
    <w:div w:id="1306469629">
      <w:bodyDiv w:val="1"/>
      <w:marLeft w:val="0"/>
      <w:marRight w:val="0"/>
      <w:marTop w:val="0"/>
      <w:marBottom w:val="0"/>
      <w:divBdr>
        <w:top w:val="none" w:sz="0" w:space="0" w:color="auto"/>
        <w:left w:val="none" w:sz="0" w:space="0" w:color="auto"/>
        <w:bottom w:val="none" w:sz="0" w:space="0" w:color="auto"/>
        <w:right w:val="none" w:sz="0" w:space="0" w:color="auto"/>
      </w:divBdr>
      <w:divsChild>
        <w:div w:id="1951472070">
          <w:marLeft w:val="0"/>
          <w:marRight w:val="0"/>
          <w:marTop w:val="0"/>
          <w:marBottom w:val="0"/>
          <w:divBdr>
            <w:top w:val="none" w:sz="0" w:space="0" w:color="auto"/>
            <w:left w:val="none" w:sz="0" w:space="0" w:color="auto"/>
            <w:bottom w:val="none" w:sz="0" w:space="0" w:color="auto"/>
            <w:right w:val="none" w:sz="0" w:space="0" w:color="auto"/>
          </w:divBdr>
        </w:div>
        <w:div w:id="264117568">
          <w:marLeft w:val="0"/>
          <w:marRight w:val="0"/>
          <w:marTop w:val="0"/>
          <w:marBottom w:val="0"/>
          <w:divBdr>
            <w:top w:val="none" w:sz="0" w:space="0" w:color="auto"/>
            <w:left w:val="none" w:sz="0" w:space="0" w:color="auto"/>
            <w:bottom w:val="none" w:sz="0" w:space="0" w:color="auto"/>
            <w:right w:val="none" w:sz="0" w:space="0" w:color="auto"/>
          </w:divBdr>
        </w:div>
        <w:div w:id="1305818334">
          <w:marLeft w:val="0"/>
          <w:marRight w:val="0"/>
          <w:marTop w:val="0"/>
          <w:marBottom w:val="0"/>
          <w:divBdr>
            <w:top w:val="none" w:sz="0" w:space="0" w:color="auto"/>
            <w:left w:val="none" w:sz="0" w:space="0" w:color="auto"/>
            <w:bottom w:val="none" w:sz="0" w:space="0" w:color="auto"/>
            <w:right w:val="none" w:sz="0" w:space="0" w:color="auto"/>
          </w:divBdr>
        </w:div>
        <w:div w:id="1832796593">
          <w:marLeft w:val="0"/>
          <w:marRight w:val="0"/>
          <w:marTop w:val="0"/>
          <w:marBottom w:val="0"/>
          <w:divBdr>
            <w:top w:val="none" w:sz="0" w:space="0" w:color="auto"/>
            <w:left w:val="none" w:sz="0" w:space="0" w:color="auto"/>
            <w:bottom w:val="none" w:sz="0" w:space="0" w:color="auto"/>
            <w:right w:val="none" w:sz="0" w:space="0" w:color="auto"/>
          </w:divBdr>
        </w:div>
      </w:divsChild>
    </w:div>
    <w:div w:id="1307705960">
      <w:bodyDiv w:val="1"/>
      <w:marLeft w:val="0"/>
      <w:marRight w:val="0"/>
      <w:marTop w:val="0"/>
      <w:marBottom w:val="0"/>
      <w:divBdr>
        <w:top w:val="none" w:sz="0" w:space="0" w:color="auto"/>
        <w:left w:val="none" w:sz="0" w:space="0" w:color="auto"/>
        <w:bottom w:val="none" w:sz="0" w:space="0" w:color="auto"/>
        <w:right w:val="none" w:sz="0" w:space="0" w:color="auto"/>
      </w:divBdr>
    </w:div>
    <w:div w:id="1310553102">
      <w:bodyDiv w:val="1"/>
      <w:marLeft w:val="0"/>
      <w:marRight w:val="0"/>
      <w:marTop w:val="0"/>
      <w:marBottom w:val="0"/>
      <w:divBdr>
        <w:top w:val="none" w:sz="0" w:space="0" w:color="auto"/>
        <w:left w:val="none" w:sz="0" w:space="0" w:color="auto"/>
        <w:bottom w:val="none" w:sz="0" w:space="0" w:color="auto"/>
        <w:right w:val="none" w:sz="0" w:space="0" w:color="auto"/>
      </w:divBdr>
    </w:div>
    <w:div w:id="1311062546">
      <w:bodyDiv w:val="1"/>
      <w:marLeft w:val="0"/>
      <w:marRight w:val="0"/>
      <w:marTop w:val="0"/>
      <w:marBottom w:val="0"/>
      <w:divBdr>
        <w:top w:val="none" w:sz="0" w:space="0" w:color="auto"/>
        <w:left w:val="none" w:sz="0" w:space="0" w:color="auto"/>
        <w:bottom w:val="none" w:sz="0" w:space="0" w:color="auto"/>
        <w:right w:val="none" w:sz="0" w:space="0" w:color="auto"/>
      </w:divBdr>
    </w:div>
    <w:div w:id="1311715149">
      <w:bodyDiv w:val="1"/>
      <w:marLeft w:val="0"/>
      <w:marRight w:val="0"/>
      <w:marTop w:val="0"/>
      <w:marBottom w:val="0"/>
      <w:divBdr>
        <w:top w:val="none" w:sz="0" w:space="0" w:color="auto"/>
        <w:left w:val="none" w:sz="0" w:space="0" w:color="auto"/>
        <w:bottom w:val="none" w:sz="0" w:space="0" w:color="auto"/>
        <w:right w:val="none" w:sz="0" w:space="0" w:color="auto"/>
      </w:divBdr>
    </w:div>
    <w:div w:id="1312447377">
      <w:bodyDiv w:val="1"/>
      <w:marLeft w:val="0"/>
      <w:marRight w:val="0"/>
      <w:marTop w:val="0"/>
      <w:marBottom w:val="0"/>
      <w:divBdr>
        <w:top w:val="none" w:sz="0" w:space="0" w:color="auto"/>
        <w:left w:val="none" w:sz="0" w:space="0" w:color="auto"/>
        <w:bottom w:val="none" w:sz="0" w:space="0" w:color="auto"/>
        <w:right w:val="none" w:sz="0" w:space="0" w:color="auto"/>
      </w:divBdr>
    </w:div>
    <w:div w:id="1312712069">
      <w:bodyDiv w:val="1"/>
      <w:marLeft w:val="0"/>
      <w:marRight w:val="0"/>
      <w:marTop w:val="0"/>
      <w:marBottom w:val="0"/>
      <w:divBdr>
        <w:top w:val="none" w:sz="0" w:space="0" w:color="auto"/>
        <w:left w:val="none" w:sz="0" w:space="0" w:color="auto"/>
        <w:bottom w:val="none" w:sz="0" w:space="0" w:color="auto"/>
        <w:right w:val="none" w:sz="0" w:space="0" w:color="auto"/>
      </w:divBdr>
    </w:div>
    <w:div w:id="1314330272">
      <w:bodyDiv w:val="1"/>
      <w:marLeft w:val="0"/>
      <w:marRight w:val="0"/>
      <w:marTop w:val="0"/>
      <w:marBottom w:val="0"/>
      <w:divBdr>
        <w:top w:val="none" w:sz="0" w:space="0" w:color="auto"/>
        <w:left w:val="none" w:sz="0" w:space="0" w:color="auto"/>
        <w:bottom w:val="none" w:sz="0" w:space="0" w:color="auto"/>
        <w:right w:val="none" w:sz="0" w:space="0" w:color="auto"/>
      </w:divBdr>
    </w:div>
    <w:div w:id="1315405009">
      <w:bodyDiv w:val="1"/>
      <w:marLeft w:val="0"/>
      <w:marRight w:val="0"/>
      <w:marTop w:val="0"/>
      <w:marBottom w:val="0"/>
      <w:divBdr>
        <w:top w:val="none" w:sz="0" w:space="0" w:color="auto"/>
        <w:left w:val="none" w:sz="0" w:space="0" w:color="auto"/>
        <w:bottom w:val="none" w:sz="0" w:space="0" w:color="auto"/>
        <w:right w:val="none" w:sz="0" w:space="0" w:color="auto"/>
      </w:divBdr>
    </w:div>
    <w:div w:id="1315640574">
      <w:bodyDiv w:val="1"/>
      <w:marLeft w:val="0"/>
      <w:marRight w:val="0"/>
      <w:marTop w:val="0"/>
      <w:marBottom w:val="0"/>
      <w:divBdr>
        <w:top w:val="none" w:sz="0" w:space="0" w:color="auto"/>
        <w:left w:val="none" w:sz="0" w:space="0" w:color="auto"/>
        <w:bottom w:val="none" w:sz="0" w:space="0" w:color="auto"/>
        <w:right w:val="none" w:sz="0" w:space="0" w:color="auto"/>
      </w:divBdr>
    </w:div>
    <w:div w:id="1317959117">
      <w:bodyDiv w:val="1"/>
      <w:marLeft w:val="0"/>
      <w:marRight w:val="0"/>
      <w:marTop w:val="0"/>
      <w:marBottom w:val="0"/>
      <w:divBdr>
        <w:top w:val="none" w:sz="0" w:space="0" w:color="auto"/>
        <w:left w:val="none" w:sz="0" w:space="0" w:color="auto"/>
        <w:bottom w:val="none" w:sz="0" w:space="0" w:color="auto"/>
        <w:right w:val="none" w:sz="0" w:space="0" w:color="auto"/>
      </w:divBdr>
      <w:divsChild>
        <w:div w:id="510536181">
          <w:marLeft w:val="0"/>
          <w:marRight w:val="0"/>
          <w:marTop w:val="0"/>
          <w:marBottom w:val="0"/>
          <w:divBdr>
            <w:top w:val="none" w:sz="0" w:space="0" w:color="auto"/>
            <w:left w:val="none" w:sz="0" w:space="0" w:color="auto"/>
            <w:bottom w:val="none" w:sz="0" w:space="0" w:color="auto"/>
            <w:right w:val="none" w:sz="0" w:space="0" w:color="auto"/>
          </w:divBdr>
        </w:div>
        <w:div w:id="837501128">
          <w:marLeft w:val="0"/>
          <w:marRight w:val="0"/>
          <w:marTop w:val="0"/>
          <w:marBottom w:val="0"/>
          <w:divBdr>
            <w:top w:val="none" w:sz="0" w:space="0" w:color="auto"/>
            <w:left w:val="none" w:sz="0" w:space="0" w:color="auto"/>
            <w:bottom w:val="none" w:sz="0" w:space="0" w:color="auto"/>
            <w:right w:val="none" w:sz="0" w:space="0" w:color="auto"/>
          </w:divBdr>
        </w:div>
      </w:divsChild>
    </w:div>
    <w:div w:id="1318725245">
      <w:bodyDiv w:val="1"/>
      <w:marLeft w:val="0"/>
      <w:marRight w:val="0"/>
      <w:marTop w:val="0"/>
      <w:marBottom w:val="0"/>
      <w:divBdr>
        <w:top w:val="none" w:sz="0" w:space="0" w:color="auto"/>
        <w:left w:val="none" w:sz="0" w:space="0" w:color="auto"/>
        <w:bottom w:val="none" w:sz="0" w:space="0" w:color="auto"/>
        <w:right w:val="none" w:sz="0" w:space="0" w:color="auto"/>
      </w:divBdr>
    </w:div>
    <w:div w:id="1319533556">
      <w:bodyDiv w:val="1"/>
      <w:marLeft w:val="0"/>
      <w:marRight w:val="0"/>
      <w:marTop w:val="0"/>
      <w:marBottom w:val="0"/>
      <w:divBdr>
        <w:top w:val="none" w:sz="0" w:space="0" w:color="auto"/>
        <w:left w:val="none" w:sz="0" w:space="0" w:color="auto"/>
        <w:bottom w:val="none" w:sz="0" w:space="0" w:color="auto"/>
        <w:right w:val="none" w:sz="0" w:space="0" w:color="auto"/>
      </w:divBdr>
    </w:div>
    <w:div w:id="1320574170">
      <w:bodyDiv w:val="1"/>
      <w:marLeft w:val="0"/>
      <w:marRight w:val="0"/>
      <w:marTop w:val="0"/>
      <w:marBottom w:val="0"/>
      <w:divBdr>
        <w:top w:val="none" w:sz="0" w:space="0" w:color="auto"/>
        <w:left w:val="none" w:sz="0" w:space="0" w:color="auto"/>
        <w:bottom w:val="none" w:sz="0" w:space="0" w:color="auto"/>
        <w:right w:val="none" w:sz="0" w:space="0" w:color="auto"/>
      </w:divBdr>
    </w:div>
    <w:div w:id="1320843332">
      <w:bodyDiv w:val="1"/>
      <w:marLeft w:val="0"/>
      <w:marRight w:val="0"/>
      <w:marTop w:val="0"/>
      <w:marBottom w:val="0"/>
      <w:divBdr>
        <w:top w:val="none" w:sz="0" w:space="0" w:color="auto"/>
        <w:left w:val="none" w:sz="0" w:space="0" w:color="auto"/>
        <w:bottom w:val="none" w:sz="0" w:space="0" w:color="auto"/>
        <w:right w:val="none" w:sz="0" w:space="0" w:color="auto"/>
      </w:divBdr>
    </w:div>
    <w:div w:id="1321032611">
      <w:bodyDiv w:val="1"/>
      <w:marLeft w:val="0"/>
      <w:marRight w:val="0"/>
      <w:marTop w:val="0"/>
      <w:marBottom w:val="0"/>
      <w:divBdr>
        <w:top w:val="none" w:sz="0" w:space="0" w:color="auto"/>
        <w:left w:val="none" w:sz="0" w:space="0" w:color="auto"/>
        <w:bottom w:val="none" w:sz="0" w:space="0" w:color="auto"/>
        <w:right w:val="none" w:sz="0" w:space="0" w:color="auto"/>
      </w:divBdr>
      <w:divsChild>
        <w:div w:id="1420177034">
          <w:marLeft w:val="0"/>
          <w:marRight w:val="0"/>
          <w:marTop w:val="0"/>
          <w:marBottom w:val="0"/>
          <w:divBdr>
            <w:top w:val="none" w:sz="0" w:space="0" w:color="auto"/>
            <w:left w:val="none" w:sz="0" w:space="0" w:color="auto"/>
            <w:bottom w:val="none" w:sz="0" w:space="0" w:color="auto"/>
            <w:right w:val="none" w:sz="0" w:space="0" w:color="auto"/>
          </w:divBdr>
        </w:div>
        <w:div w:id="1719433713">
          <w:marLeft w:val="0"/>
          <w:marRight w:val="0"/>
          <w:marTop w:val="0"/>
          <w:marBottom w:val="0"/>
          <w:divBdr>
            <w:top w:val="none" w:sz="0" w:space="0" w:color="auto"/>
            <w:left w:val="none" w:sz="0" w:space="0" w:color="auto"/>
            <w:bottom w:val="none" w:sz="0" w:space="0" w:color="auto"/>
            <w:right w:val="none" w:sz="0" w:space="0" w:color="auto"/>
          </w:divBdr>
        </w:div>
      </w:divsChild>
    </w:div>
    <w:div w:id="1321499218">
      <w:bodyDiv w:val="1"/>
      <w:marLeft w:val="0"/>
      <w:marRight w:val="0"/>
      <w:marTop w:val="0"/>
      <w:marBottom w:val="0"/>
      <w:divBdr>
        <w:top w:val="none" w:sz="0" w:space="0" w:color="auto"/>
        <w:left w:val="none" w:sz="0" w:space="0" w:color="auto"/>
        <w:bottom w:val="none" w:sz="0" w:space="0" w:color="auto"/>
        <w:right w:val="none" w:sz="0" w:space="0" w:color="auto"/>
      </w:divBdr>
    </w:div>
    <w:div w:id="1321734288">
      <w:bodyDiv w:val="1"/>
      <w:marLeft w:val="0"/>
      <w:marRight w:val="0"/>
      <w:marTop w:val="0"/>
      <w:marBottom w:val="0"/>
      <w:divBdr>
        <w:top w:val="none" w:sz="0" w:space="0" w:color="auto"/>
        <w:left w:val="none" w:sz="0" w:space="0" w:color="auto"/>
        <w:bottom w:val="none" w:sz="0" w:space="0" w:color="auto"/>
        <w:right w:val="none" w:sz="0" w:space="0" w:color="auto"/>
      </w:divBdr>
      <w:divsChild>
        <w:div w:id="985279264">
          <w:marLeft w:val="0"/>
          <w:marRight w:val="0"/>
          <w:marTop w:val="0"/>
          <w:marBottom w:val="0"/>
          <w:divBdr>
            <w:top w:val="none" w:sz="0" w:space="0" w:color="auto"/>
            <w:left w:val="none" w:sz="0" w:space="0" w:color="auto"/>
            <w:bottom w:val="none" w:sz="0" w:space="0" w:color="auto"/>
            <w:right w:val="none" w:sz="0" w:space="0" w:color="auto"/>
          </w:divBdr>
        </w:div>
        <w:div w:id="1820800616">
          <w:marLeft w:val="0"/>
          <w:marRight w:val="0"/>
          <w:marTop w:val="0"/>
          <w:marBottom w:val="0"/>
          <w:divBdr>
            <w:top w:val="none" w:sz="0" w:space="0" w:color="auto"/>
            <w:left w:val="none" w:sz="0" w:space="0" w:color="auto"/>
            <w:bottom w:val="none" w:sz="0" w:space="0" w:color="auto"/>
            <w:right w:val="none" w:sz="0" w:space="0" w:color="auto"/>
          </w:divBdr>
        </w:div>
      </w:divsChild>
    </w:div>
    <w:div w:id="1321927883">
      <w:bodyDiv w:val="1"/>
      <w:marLeft w:val="0"/>
      <w:marRight w:val="0"/>
      <w:marTop w:val="0"/>
      <w:marBottom w:val="0"/>
      <w:divBdr>
        <w:top w:val="none" w:sz="0" w:space="0" w:color="auto"/>
        <w:left w:val="none" w:sz="0" w:space="0" w:color="auto"/>
        <w:bottom w:val="none" w:sz="0" w:space="0" w:color="auto"/>
        <w:right w:val="none" w:sz="0" w:space="0" w:color="auto"/>
      </w:divBdr>
    </w:div>
    <w:div w:id="1323002334">
      <w:bodyDiv w:val="1"/>
      <w:marLeft w:val="0"/>
      <w:marRight w:val="0"/>
      <w:marTop w:val="0"/>
      <w:marBottom w:val="0"/>
      <w:divBdr>
        <w:top w:val="none" w:sz="0" w:space="0" w:color="auto"/>
        <w:left w:val="none" w:sz="0" w:space="0" w:color="auto"/>
        <w:bottom w:val="none" w:sz="0" w:space="0" w:color="auto"/>
        <w:right w:val="none" w:sz="0" w:space="0" w:color="auto"/>
      </w:divBdr>
      <w:divsChild>
        <w:div w:id="938293746">
          <w:marLeft w:val="0"/>
          <w:marRight w:val="0"/>
          <w:marTop w:val="0"/>
          <w:marBottom w:val="0"/>
          <w:divBdr>
            <w:top w:val="none" w:sz="0" w:space="0" w:color="auto"/>
            <w:left w:val="none" w:sz="0" w:space="0" w:color="auto"/>
            <w:bottom w:val="none" w:sz="0" w:space="0" w:color="auto"/>
            <w:right w:val="none" w:sz="0" w:space="0" w:color="auto"/>
          </w:divBdr>
        </w:div>
        <w:div w:id="875704936">
          <w:marLeft w:val="0"/>
          <w:marRight w:val="0"/>
          <w:marTop w:val="0"/>
          <w:marBottom w:val="0"/>
          <w:divBdr>
            <w:top w:val="none" w:sz="0" w:space="0" w:color="auto"/>
            <w:left w:val="none" w:sz="0" w:space="0" w:color="auto"/>
            <w:bottom w:val="none" w:sz="0" w:space="0" w:color="auto"/>
            <w:right w:val="none" w:sz="0" w:space="0" w:color="auto"/>
          </w:divBdr>
        </w:div>
      </w:divsChild>
    </w:div>
    <w:div w:id="1323194219">
      <w:bodyDiv w:val="1"/>
      <w:marLeft w:val="0"/>
      <w:marRight w:val="0"/>
      <w:marTop w:val="0"/>
      <w:marBottom w:val="0"/>
      <w:divBdr>
        <w:top w:val="none" w:sz="0" w:space="0" w:color="auto"/>
        <w:left w:val="none" w:sz="0" w:space="0" w:color="auto"/>
        <w:bottom w:val="none" w:sz="0" w:space="0" w:color="auto"/>
        <w:right w:val="none" w:sz="0" w:space="0" w:color="auto"/>
      </w:divBdr>
    </w:div>
    <w:div w:id="1324042672">
      <w:bodyDiv w:val="1"/>
      <w:marLeft w:val="0"/>
      <w:marRight w:val="0"/>
      <w:marTop w:val="0"/>
      <w:marBottom w:val="0"/>
      <w:divBdr>
        <w:top w:val="none" w:sz="0" w:space="0" w:color="auto"/>
        <w:left w:val="none" w:sz="0" w:space="0" w:color="auto"/>
        <w:bottom w:val="none" w:sz="0" w:space="0" w:color="auto"/>
        <w:right w:val="none" w:sz="0" w:space="0" w:color="auto"/>
      </w:divBdr>
      <w:divsChild>
        <w:div w:id="13729524">
          <w:marLeft w:val="0"/>
          <w:marRight w:val="0"/>
          <w:marTop w:val="0"/>
          <w:marBottom w:val="0"/>
          <w:divBdr>
            <w:top w:val="none" w:sz="0" w:space="0" w:color="auto"/>
            <w:left w:val="none" w:sz="0" w:space="0" w:color="auto"/>
            <w:bottom w:val="none" w:sz="0" w:space="0" w:color="auto"/>
            <w:right w:val="none" w:sz="0" w:space="0" w:color="auto"/>
          </w:divBdr>
        </w:div>
        <w:div w:id="697202237">
          <w:marLeft w:val="0"/>
          <w:marRight w:val="0"/>
          <w:marTop w:val="0"/>
          <w:marBottom w:val="0"/>
          <w:divBdr>
            <w:top w:val="none" w:sz="0" w:space="0" w:color="auto"/>
            <w:left w:val="none" w:sz="0" w:space="0" w:color="auto"/>
            <w:bottom w:val="none" w:sz="0" w:space="0" w:color="auto"/>
            <w:right w:val="none" w:sz="0" w:space="0" w:color="auto"/>
          </w:divBdr>
        </w:div>
        <w:div w:id="958531063">
          <w:marLeft w:val="0"/>
          <w:marRight w:val="0"/>
          <w:marTop w:val="0"/>
          <w:marBottom w:val="0"/>
          <w:divBdr>
            <w:top w:val="none" w:sz="0" w:space="0" w:color="auto"/>
            <w:left w:val="none" w:sz="0" w:space="0" w:color="auto"/>
            <w:bottom w:val="none" w:sz="0" w:space="0" w:color="auto"/>
            <w:right w:val="none" w:sz="0" w:space="0" w:color="auto"/>
          </w:divBdr>
        </w:div>
        <w:div w:id="1005665113">
          <w:marLeft w:val="0"/>
          <w:marRight w:val="0"/>
          <w:marTop w:val="0"/>
          <w:marBottom w:val="0"/>
          <w:divBdr>
            <w:top w:val="none" w:sz="0" w:space="0" w:color="auto"/>
            <w:left w:val="none" w:sz="0" w:space="0" w:color="auto"/>
            <w:bottom w:val="none" w:sz="0" w:space="0" w:color="auto"/>
            <w:right w:val="none" w:sz="0" w:space="0" w:color="auto"/>
          </w:divBdr>
        </w:div>
      </w:divsChild>
    </w:div>
    <w:div w:id="1329332970">
      <w:bodyDiv w:val="1"/>
      <w:marLeft w:val="0"/>
      <w:marRight w:val="0"/>
      <w:marTop w:val="0"/>
      <w:marBottom w:val="0"/>
      <w:divBdr>
        <w:top w:val="none" w:sz="0" w:space="0" w:color="auto"/>
        <w:left w:val="none" w:sz="0" w:space="0" w:color="auto"/>
        <w:bottom w:val="none" w:sz="0" w:space="0" w:color="auto"/>
        <w:right w:val="none" w:sz="0" w:space="0" w:color="auto"/>
      </w:divBdr>
      <w:divsChild>
        <w:div w:id="870462080">
          <w:marLeft w:val="0"/>
          <w:marRight w:val="0"/>
          <w:marTop w:val="0"/>
          <w:marBottom w:val="0"/>
          <w:divBdr>
            <w:top w:val="none" w:sz="0" w:space="0" w:color="auto"/>
            <w:left w:val="none" w:sz="0" w:space="0" w:color="auto"/>
            <w:bottom w:val="none" w:sz="0" w:space="0" w:color="auto"/>
            <w:right w:val="none" w:sz="0" w:space="0" w:color="auto"/>
          </w:divBdr>
        </w:div>
        <w:div w:id="226262547">
          <w:marLeft w:val="0"/>
          <w:marRight w:val="0"/>
          <w:marTop w:val="0"/>
          <w:marBottom w:val="0"/>
          <w:divBdr>
            <w:top w:val="none" w:sz="0" w:space="0" w:color="auto"/>
            <w:left w:val="none" w:sz="0" w:space="0" w:color="auto"/>
            <w:bottom w:val="none" w:sz="0" w:space="0" w:color="auto"/>
            <w:right w:val="none" w:sz="0" w:space="0" w:color="auto"/>
          </w:divBdr>
        </w:div>
      </w:divsChild>
    </w:div>
    <w:div w:id="1329939561">
      <w:bodyDiv w:val="1"/>
      <w:marLeft w:val="0"/>
      <w:marRight w:val="0"/>
      <w:marTop w:val="0"/>
      <w:marBottom w:val="0"/>
      <w:divBdr>
        <w:top w:val="none" w:sz="0" w:space="0" w:color="auto"/>
        <w:left w:val="none" w:sz="0" w:space="0" w:color="auto"/>
        <w:bottom w:val="none" w:sz="0" w:space="0" w:color="auto"/>
        <w:right w:val="none" w:sz="0" w:space="0" w:color="auto"/>
      </w:divBdr>
    </w:div>
    <w:div w:id="1330061330">
      <w:bodyDiv w:val="1"/>
      <w:marLeft w:val="0"/>
      <w:marRight w:val="0"/>
      <w:marTop w:val="0"/>
      <w:marBottom w:val="0"/>
      <w:divBdr>
        <w:top w:val="none" w:sz="0" w:space="0" w:color="auto"/>
        <w:left w:val="none" w:sz="0" w:space="0" w:color="auto"/>
        <w:bottom w:val="none" w:sz="0" w:space="0" w:color="auto"/>
        <w:right w:val="none" w:sz="0" w:space="0" w:color="auto"/>
      </w:divBdr>
    </w:div>
    <w:div w:id="1331173195">
      <w:bodyDiv w:val="1"/>
      <w:marLeft w:val="0"/>
      <w:marRight w:val="0"/>
      <w:marTop w:val="0"/>
      <w:marBottom w:val="0"/>
      <w:divBdr>
        <w:top w:val="none" w:sz="0" w:space="0" w:color="auto"/>
        <w:left w:val="none" w:sz="0" w:space="0" w:color="auto"/>
        <w:bottom w:val="none" w:sz="0" w:space="0" w:color="auto"/>
        <w:right w:val="none" w:sz="0" w:space="0" w:color="auto"/>
      </w:divBdr>
    </w:div>
    <w:div w:id="1331174499">
      <w:bodyDiv w:val="1"/>
      <w:marLeft w:val="0"/>
      <w:marRight w:val="0"/>
      <w:marTop w:val="0"/>
      <w:marBottom w:val="0"/>
      <w:divBdr>
        <w:top w:val="none" w:sz="0" w:space="0" w:color="auto"/>
        <w:left w:val="none" w:sz="0" w:space="0" w:color="auto"/>
        <w:bottom w:val="none" w:sz="0" w:space="0" w:color="auto"/>
        <w:right w:val="none" w:sz="0" w:space="0" w:color="auto"/>
      </w:divBdr>
    </w:div>
    <w:div w:id="1332104545">
      <w:bodyDiv w:val="1"/>
      <w:marLeft w:val="0"/>
      <w:marRight w:val="0"/>
      <w:marTop w:val="0"/>
      <w:marBottom w:val="0"/>
      <w:divBdr>
        <w:top w:val="none" w:sz="0" w:space="0" w:color="auto"/>
        <w:left w:val="none" w:sz="0" w:space="0" w:color="auto"/>
        <w:bottom w:val="none" w:sz="0" w:space="0" w:color="auto"/>
        <w:right w:val="none" w:sz="0" w:space="0" w:color="auto"/>
      </w:divBdr>
    </w:div>
    <w:div w:id="1339576674">
      <w:bodyDiv w:val="1"/>
      <w:marLeft w:val="0"/>
      <w:marRight w:val="0"/>
      <w:marTop w:val="0"/>
      <w:marBottom w:val="0"/>
      <w:divBdr>
        <w:top w:val="none" w:sz="0" w:space="0" w:color="auto"/>
        <w:left w:val="none" w:sz="0" w:space="0" w:color="auto"/>
        <w:bottom w:val="none" w:sz="0" w:space="0" w:color="auto"/>
        <w:right w:val="none" w:sz="0" w:space="0" w:color="auto"/>
      </w:divBdr>
      <w:divsChild>
        <w:div w:id="1513491273">
          <w:marLeft w:val="0"/>
          <w:marRight w:val="0"/>
          <w:marTop w:val="0"/>
          <w:marBottom w:val="0"/>
          <w:divBdr>
            <w:top w:val="none" w:sz="0" w:space="0" w:color="auto"/>
            <w:left w:val="none" w:sz="0" w:space="0" w:color="auto"/>
            <w:bottom w:val="none" w:sz="0" w:space="0" w:color="auto"/>
            <w:right w:val="none" w:sz="0" w:space="0" w:color="auto"/>
          </w:divBdr>
        </w:div>
        <w:div w:id="711883900">
          <w:marLeft w:val="0"/>
          <w:marRight w:val="0"/>
          <w:marTop w:val="0"/>
          <w:marBottom w:val="0"/>
          <w:divBdr>
            <w:top w:val="none" w:sz="0" w:space="0" w:color="auto"/>
            <w:left w:val="none" w:sz="0" w:space="0" w:color="auto"/>
            <w:bottom w:val="none" w:sz="0" w:space="0" w:color="auto"/>
            <w:right w:val="none" w:sz="0" w:space="0" w:color="auto"/>
          </w:divBdr>
        </w:div>
      </w:divsChild>
    </w:div>
    <w:div w:id="1340080533">
      <w:bodyDiv w:val="1"/>
      <w:marLeft w:val="0"/>
      <w:marRight w:val="0"/>
      <w:marTop w:val="0"/>
      <w:marBottom w:val="0"/>
      <w:divBdr>
        <w:top w:val="none" w:sz="0" w:space="0" w:color="auto"/>
        <w:left w:val="none" w:sz="0" w:space="0" w:color="auto"/>
        <w:bottom w:val="none" w:sz="0" w:space="0" w:color="auto"/>
        <w:right w:val="none" w:sz="0" w:space="0" w:color="auto"/>
      </w:divBdr>
    </w:div>
    <w:div w:id="1341158841">
      <w:bodyDiv w:val="1"/>
      <w:marLeft w:val="0"/>
      <w:marRight w:val="0"/>
      <w:marTop w:val="0"/>
      <w:marBottom w:val="0"/>
      <w:divBdr>
        <w:top w:val="none" w:sz="0" w:space="0" w:color="auto"/>
        <w:left w:val="none" w:sz="0" w:space="0" w:color="auto"/>
        <w:bottom w:val="none" w:sz="0" w:space="0" w:color="auto"/>
        <w:right w:val="none" w:sz="0" w:space="0" w:color="auto"/>
      </w:divBdr>
    </w:div>
    <w:div w:id="1341856090">
      <w:bodyDiv w:val="1"/>
      <w:marLeft w:val="0"/>
      <w:marRight w:val="0"/>
      <w:marTop w:val="0"/>
      <w:marBottom w:val="0"/>
      <w:divBdr>
        <w:top w:val="none" w:sz="0" w:space="0" w:color="auto"/>
        <w:left w:val="none" w:sz="0" w:space="0" w:color="auto"/>
        <w:bottom w:val="none" w:sz="0" w:space="0" w:color="auto"/>
        <w:right w:val="none" w:sz="0" w:space="0" w:color="auto"/>
      </w:divBdr>
    </w:div>
    <w:div w:id="1343124045">
      <w:bodyDiv w:val="1"/>
      <w:marLeft w:val="0"/>
      <w:marRight w:val="0"/>
      <w:marTop w:val="0"/>
      <w:marBottom w:val="0"/>
      <w:divBdr>
        <w:top w:val="none" w:sz="0" w:space="0" w:color="auto"/>
        <w:left w:val="none" w:sz="0" w:space="0" w:color="auto"/>
        <w:bottom w:val="none" w:sz="0" w:space="0" w:color="auto"/>
        <w:right w:val="none" w:sz="0" w:space="0" w:color="auto"/>
      </w:divBdr>
    </w:div>
    <w:div w:id="1344162479">
      <w:bodyDiv w:val="1"/>
      <w:marLeft w:val="0"/>
      <w:marRight w:val="0"/>
      <w:marTop w:val="0"/>
      <w:marBottom w:val="0"/>
      <w:divBdr>
        <w:top w:val="none" w:sz="0" w:space="0" w:color="auto"/>
        <w:left w:val="none" w:sz="0" w:space="0" w:color="auto"/>
        <w:bottom w:val="none" w:sz="0" w:space="0" w:color="auto"/>
        <w:right w:val="none" w:sz="0" w:space="0" w:color="auto"/>
      </w:divBdr>
    </w:div>
    <w:div w:id="1344825303">
      <w:bodyDiv w:val="1"/>
      <w:marLeft w:val="0"/>
      <w:marRight w:val="0"/>
      <w:marTop w:val="0"/>
      <w:marBottom w:val="0"/>
      <w:divBdr>
        <w:top w:val="none" w:sz="0" w:space="0" w:color="auto"/>
        <w:left w:val="none" w:sz="0" w:space="0" w:color="auto"/>
        <w:bottom w:val="none" w:sz="0" w:space="0" w:color="auto"/>
        <w:right w:val="none" w:sz="0" w:space="0" w:color="auto"/>
      </w:divBdr>
      <w:divsChild>
        <w:div w:id="270937406">
          <w:marLeft w:val="0"/>
          <w:marRight w:val="0"/>
          <w:marTop w:val="0"/>
          <w:marBottom w:val="0"/>
          <w:divBdr>
            <w:top w:val="none" w:sz="0" w:space="0" w:color="auto"/>
            <w:left w:val="none" w:sz="0" w:space="0" w:color="auto"/>
            <w:bottom w:val="none" w:sz="0" w:space="0" w:color="auto"/>
            <w:right w:val="none" w:sz="0" w:space="0" w:color="auto"/>
          </w:divBdr>
        </w:div>
      </w:divsChild>
    </w:div>
    <w:div w:id="1345739596">
      <w:bodyDiv w:val="1"/>
      <w:marLeft w:val="0"/>
      <w:marRight w:val="0"/>
      <w:marTop w:val="0"/>
      <w:marBottom w:val="0"/>
      <w:divBdr>
        <w:top w:val="none" w:sz="0" w:space="0" w:color="auto"/>
        <w:left w:val="none" w:sz="0" w:space="0" w:color="auto"/>
        <w:bottom w:val="none" w:sz="0" w:space="0" w:color="auto"/>
        <w:right w:val="none" w:sz="0" w:space="0" w:color="auto"/>
      </w:divBdr>
    </w:div>
    <w:div w:id="1346057718">
      <w:bodyDiv w:val="1"/>
      <w:marLeft w:val="0"/>
      <w:marRight w:val="0"/>
      <w:marTop w:val="0"/>
      <w:marBottom w:val="0"/>
      <w:divBdr>
        <w:top w:val="none" w:sz="0" w:space="0" w:color="auto"/>
        <w:left w:val="none" w:sz="0" w:space="0" w:color="auto"/>
        <w:bottom w:val="none" w:sz="0" w:space="0" w:color="auto"/>
        <w:right w:val="none" w:sz="0" w:space="0" w:color="auto"/>
      </w:divBdr>
      <w:divsChild>
        <w:div w:id="1539970479">
          <w:marLeft w:val="0"/>
          <w:marRight w:val="0"/>
          <w:marTop w:val="0"/>
          <w:marBottom w:val="0"/>
          <w:divBdr>
            <w:top w:val="none" w:sz="0" w:space="0" w:color="auto"/>
            <w:left w:val="none" w:sz="0" w:space="0" w:color="auto"/>
            <w:bottom w:val="none" w:sz="0" w:space="0" w:color="auto"/>
            <w:right w:val="none" w:sz="0" w:space="0" w:color="auto"/>
          </w:divBdr>
        </w:div>
        <w:div w:id="482965250">
          <w:marLeft w:val="0"/>
          <w:marRight w:val="0"/>
          <w:marTop w:val="0"/>
          <w:marBottom w:val="0"/>
          <w:divBdr>
            <w:top w:val="none" w:sz="0" w:space="0" w:color="auto"/>
            <w:left w:val="none" w:sz="0" w:space="0" w:color="auto"/>
            <w:bottom w:val="none" w:sz="0" w:space="0" w:color="auto"/>
            <w:right w:val="none" w:sz="0" w:space="0" w:color="auto"/>
          </w:divBdr>
        </w:div>
        <w:div w:id="1465004675">
          <w:marLeft w:val="0"/>
          <w:marRight w:val="0"/>
          <w:marTop w:val="0"/>
          <w:marBottom w:val="0"/>
          <w:divBdr>
            <w:top w:val="none" w:sz="0" w:space="0" w:color="auto"/>
            <w:left w:val="none" w:sz="0" w:space="0" w:color="auto"/>
            <w:bottom w:val="none" w:sz="0" w:space="0" w:color="auto"/>
            <w:right w:val="none" w:sz="0" w:space="0" w:color="auto"/>
          </w:divBdr>
        </w:div>
        <w:div w:id="245000465">
          <w:marLeft w:val="0"/>
          <w:marRight w:val="0"/>
          <w:marTop w:val="0"/>
          <w:marBottom w:val="0"/>
          <w:divBdr>
            <w:top w:val="none" w:sz="0" w:space="0" w:color="auto"/>
            <w:left w:val="none" w:sz="0" w:space="0" w:color="auto"/>
            <w:bottom w:val="none" w:sz="0" w:space="0" w:color="auto"/>
            <w:right w:val="none" w:sz="0" w:space="0" w:color="auto"/>
          </w:divBdr>
        </w:div>
      </w:divsChild>
    </w:div>
    <w:div w:id="1346712073">
      <w:bodyDiv w:val="1"/>
      <w:marLeft w:val="0"/>
      <w:marRight w:val="0"/>
      <w:marTop w:val="0"/>
      <w:marBottom w:val="0"/>
      <w:divBdr>
        <w:top w:val="none" w:sz="0" w:space="0" w:color="auto"/>
        <w:left w:val="none" w:sz="0" w:space="0" w:color="auto"/>
        <w:bottom w:val="none" w:sz="0" w:space="0" w:color="auto"/>
        <w:right w:val="none" w:sz="0" w:space="0" w:color="auto"/>
      </w:divBdr>
      <w:divsChild>
        <w:div w:id="1482116182">
          <w:marLeft w:val="0"/>
          <w:marRight w:val="0"/>
          <w:marTop w:val="0"/>
          <w:marBottom w:val="0"/>
          <w:divBdr>
            <w:top w:val="none" w:sz="0" w:space="0" w:color="auto"/>
            <w:left w:val="none" w:sz="0" w:space="0" w:color="auto"/>
            <w:bottom w:val="none" w:sz="0" w:space="0" w:color="auto"/>
            <w:right w:val="none" w:sz="0" w:space="0" w:color="auto"/>
          </w:divBdr>
        </w:div>
        <w:div w:id="182285074">
          <w:marLeft w:val="0"/>
          <w:marRight w:val="0"/>
          <w:marTop w:val="0"/>
          <w:marBottom w:val="0"/>
          <w:divBdr>
            <w:top w:val="none" w:sz="0" w:space="0" w:color="auto"/>
            <w:left w:val="none" w:sz="0" w:space="0" w:color="auto"/>
            <w:bottom w:val="none" w:sz="0" w:space="0" w:color="auto"/>
            <w:right w:val="none" w:sz="0" w:space="0" w:color="auto"/>
          </w:divBdr>
        </w:div>
        <w:div w:id="1564877263">
          <w:marLeft w:val="0"/>
          <w:marRight w:val="0"/>
          <w:marTop w:val="0"/>
          <w:marBottom w:val="0"/>
          <w:divBdr>
            <w:top w:val="none" w:sz="0" w:space="0" w:color="auto"/>
            <w:left w:val="none" w:sz="0" w:space="0" w:color="auto"/>
            <w:bottom w:val="none" w:sz="0" w:space="0" w:color="auto"/>
            <w:right w:val="none" w:sz="0" w:space="0" w:color="auto"/>
          </w:divBdr>
        </w:div>
        <w:div w:id="1528173424">
          <w:marLeft w:val="0"/>
          <w:marRight w:val="0"/>
          <w:marTop w:val="0"/>
          <w:marBottom w:val="0"/>
          <w:divBdr>
            <w:top w:val="none" w:sz="0" w:space="0" w:color="auto"/>
            <w:left w:val="none" w:sz="0" w:space="0" w:color="auto"/>
            <w:bottom w:val="none" w:sz="0" w:space="0" w:color="auto"/>
            <w:right w:val="none" w:sz="0" w:space="0" w:color="auto"/>
          </w:divBdr>
        </w:div>
      </w:divsChild>
    </w:div>
    <w:div w:id="1347949375">
      <w:bodyDiv w:val="1"/>
      <w:marLeft w:val="0"/>
      <w:marRight w:val="0"/>
      <w:marTop w:val="0"/>
      <w:marBottom w:val="0"/>
      <w:divBdr>
        <w:top w:val="none" w:sz="0" w:space="0" w:color="auto"/>
        <w:left w:val="none" w:sz="0" w:space="0" w:color="auto"/>
        <w:bottom w:val="none" w:sz="0" w:space="0" w:color="auto"/>
        <w:right w:val="none" w:sz="0" w:space="0" w:color="auto"/>
      </w:divBdr>
      <w:divsChild>
        <w:div w:id="1662075573">
          <w:marLeft w:val="0"/>
          <w:marRight w:val="0"/>
          <w:marTop w:val="0"/>
          <w:marBottom w:val="0"/>
          <w:divBdr>
            <w:top w:val="none" w:sz="0" w:space="0" w:color="auto"/>
            <w:left w:val="none" w:sz="0" w:space="0" w:color="auto"/>
            <w:bottom w:val="none" w:sz="0" w:space="0" w:color="auto"/>
            <w:right w:val="none" w:sz="0" w:space="0" w:color="auto"/>
          </w:divBdr>
        </w:div>
      </w:divsChild>
    </w:div>
    <w:div w:id="1348217993">
      <w:bodyDiv w:val="1"/>
      <w:marLeft w:val="0"/>
      <w:marRight w:val="0"/>
      <w:marTop w:val="0"/>
      <w:marBottom w:val="0"/>
      <w:divBdr>
        <w:top w:val="none" w:sz="0" w:space="0" w:color="auto"/>
        <w:left w:val="none" w:sz="0" w:space="0" w:color="auto"/>
        <w:bottom w:val="none" w:sz="0" w:space="0" w:color="auto"/>
        <w:right w:val="none" w:sz="0" w:space="0" w:color="auto"/>
      </w:divBdr>
    </w:div>
    <w:div w:id="1348484321">
      <w:bodyDiv w:val="1"/>
      <w:marLeft w:val="0"/>
      <w:marRight w:val="0"/>
      <w:marTop w:val="0"/>
      <w:marBottom w:val="0"/>
      <w:divBdr>
        <w:top w:val="none" w:sz="0" w:space="0" w:color="auto"/>
        <w:left w:val="none" w:sz="0" w:space="0" w:color="auto"/>
        <w:bottom w:val="none" w:sz="0" w:space="0" w:color="auto"/>
        <w:right w:val="none" w:sz="0" w:space="0" w:color="auto"/>
      </w:divBdr>
      <w:divsChild>
        <w:div w:id="247925229">
          <w:marLeft w:val="0"/>
          <w:marRight w:val="0"/>
          <w:marTop w:val="0"/>
          <w:marBottom w:val="0"/>
          <w:divBdr>
            <w:top w:val="none" w:sz="0" w:space="0" w:color="auto"/>
            <w:left w:val="none" w:sz="0" w:space="0" w:color="auto"/>
            <w:bottom w:val="none" w:sz="0" w:space="0" w:color="auto"/>
            <w:right w:val="none" w:sz="0" w:space="0" w:color="auto"/>
          </w:divBdr>
        </w:div>
        <w:div w:id="1329792354">
          <w:marLeft w:val="0"/>
          <w:marRight w:val="0"/>
          <w:marTop w:val="0"/>
          <w:marBottom w:val="0"/>
          <w:divBdr>
            <w:top w:val="none" w:sz="0" w:space="0" w:color="auto"/>
            <w:left w:val="none" w:sz="0" w:space="0" w:color="auto"/>
            <w:bottom w:val="none" w:sz="0" w:space="0" w:color="auto"/>
            <w:right w:val="none" w:sz="0" w:space="0" w:color="auto"/>
          </w:divBdr>
        </w:div>
        <w:div w:id="272134835">
          <w:marLeft w:val="0"/>
          <w:marRight w:val="0"/>
          <w:marTop w:val="0"/>
          <w:marBottom w:val="0"/>
          <w:divBdr>
            <w:top w:val="none" w:sz="0" w:space="0" w:color="auto"/>
            <w:left w:val="none" w:sz="0" w:space="0" w:color="auto"/>
            <w:bottom w:val="none" w:sz="0" w:space="0" w:color="auto"/>
            <w:right w:val="none" w:sz="0" w:space="0" w:color="auto"/>
          </w:divBdr>
        </w:div>
        <w:div w:id="297878772">
          <w:marLeft w:val="0"/>
          <w:marRight w:val="0"/>
          <w:marTop w:val="0"/>
          <w:marBottom w:val="0"/>
          <w:divBdr>
            <w:top w:val="none" w:sz="0" w:space="0" w:color="auto"/>
            <w:left w:val="none" w:sz="0" w:space="0" w:color="auto"/>
            <w:bottom w:val="none" w:sz="0" w:space="0" w:color="auto"/>
            <w:right w:val="none" w:sz="0" w:space="0" w:color="auto"/>
          </w:divBdr>
        </w:div>
      </w:divsChild>
    </w:div>
    <w:div w:id="1352026357">
      <w:bodyDiv w:val="1"/>
      <w:marLeft w:val="0"/>
      <w:marRight w:val="0"/>
      <w:marTop w:val="0"/>
      <w:marBottom w:val="0"/>
      <w:divBdr>
        <w:top w:val="none" w:sz="0" w:space="0" w:color="auto"/>
        <w:left w:val="none" w:sz="0" w:space="0" w:color="auto"/>
        <w:bottom w:val="none" w:sz="0" w:space="0" w:color="auto"/>
        <w:right w:val="none" w:sz="0" w:space="0" w:color="auto"/>
      </w:divBdr>
    </w:div>
    <w:div w:id="1355377231">
      <w:bodyDiv w:val="1"/>
      <w:marLeft w:val="0"/>
      <w:marRight w:val="0"/>
      <w:marTop w:val="0"/>
      <w:marBottom w:val="0"/>
      <w:divBdr>
        <w:top w:val="none" w:sz="0" w:space="0" w:color="auto"/>
        <w:left w:val="none" w:sz="0" w:space="0" w:color="auto"/>
        <w:bottom w:val="none" w:sz="0" w:space="0" w:color="auto"/>
        <w:right w:val="none" w:sz="0" w:space="0" w:color="auto"/>
      </w:divBdr>
    </w:div>
    <w:div w:id="1357921168">
      <w:bodyDiv w:val="1"/>
      <w:marLeft w:val="0"/>
      <w:marRight w:val="0"/>
      <w:marTop w:val="0"/>
      <w:marBottom w:val="0"/>
      <w:divBdr>
        <w:top w:val="none" w:sz="0" w:space="0" w:color="auto"/>
        <w:left w:val="none" w:sz="0" w:space="0" w:color="auto"/>
        <w:bottom w:val="none" w:sz="0" w:space="0" w:color="auto"/>
        <w:right w:val="none" w:sz="0" w:space="0" w:color="auto"/>
      </w:divBdr>
    </w:div>
    <w:div w:id="1358778359">
      <w:bodyDiv w:val="1"/>
      <w:marLeft w:val="0"/>
      <w:marRight w:val="0"/>
      <w:marTop w:val="0"/>
      <w:marBottom w:val="0"/>
      <w:divBdr>
        <w:top w:val="none" w:sz="0" w:space="0" w:color="auto"/>
        <w:left w:val="none" w:sz="0" w:space="0" w:color="auto"/>
        <w:bottom w:val="none" w:sz="0" w:space="0" w:color="auto"/>
        <w:right w:val="none" w:sz="0" w:space="0" w:color="auto"/>
      </w:divBdr>
    </w:div>
    <w:div w:id="1359040696">
      <w:bodyDiv w:val="1"/>
      <w:marLeft w:val="0"/>
      <w:marRight w:val="0"/>
      <w:marTop w:val="0"/>
      <w:marBottom w:val="0"/>
      <w:divBdr>
        <w:top w:val="none" w:sz="0" w:space="0" w:color="auto"/>
        <w:left w:val="none" w:sz="0" w:space="0" w:color="auto"/>
        <w:bottom w:val="none" w:sz="0" w:space="0" w:color="auto"/>
        <w:right w:val="none" w:sz="0" w:space="0" w:color="auto"/>
      </w:divBdr>
    </w:div>
    <w:div w:id="1359045804">
      <w:bodyDiv w:val="1"/>
      <w:marLeft w:val="0"/>
      <w:marRight w:val="0"/>
      <w:marTop w:val="0"/>
      <w:marBottom w:val="0"/>
      <w:divBdr>
        <w:top w:val="none" w:sz="0" w:space="0" w:color="auto"/>
        <w:left w:val="none" w:sz="0" w:space="0" w:color="auto"/>
        <w:bottom w:val="none" w:sz="0" w:space="0" w:color="auto"/>
        <w:right w:val="none" w:sz="0" w:space="0" w:color="auto"/>
      </w:divBdr>
      <w:divsChild>
        <w:div w:id="1762799695">
          <w:marLeft w:val="0"/>
          <w:marRight w:val="0"/>
          <w:marTop w:val="0"/>
          <w:marBottom w:val="0"/>
          <w:divBdr>
            <w:top w:val="none" w:sz="0" w:space="0" w:color="auto"/>
            <w:left w:val="none" w:sz="0" w:space="0" w:color="auto"/>
            <w:bottom w:val="none" w:sz="0" w:space="0" w:color="auto"/>
            <w:right w:val="none" w:sz="0" w:space="0" w:color="auto"/>
          </w:divBdr>
        </w:div>
        <w:div w:id="466432817">
          <w:marLeft w:val="0"/>
          <w:marRight w:val="0"/>
          <w:marTop w:val="0"/>
          <w:marBottom w:val="0"/>
          <w:divBdr>
            <w:top w:val="none" w:sz="0" w:space="0" w:color="auto"/>
            <w:left w:val="none" w:sz="0" w:space="0" w:color="auto"/>
            <w:bottom w:val="none" w:sz="0" w:space="0" w:color="auto"/>
            <w:right w:val="none" w:sz="0" w:space="0" w:color="auto"/>
          </w:divBdr>
        </w:div>
        <w:div w:id="2044554243">
          <w:marLeft w:val="0"/>
          <w:marRight w:val="0"/>
          <w:marTop w:val="0"/>
          <w:marBottom w:val="0"/>
          <w:divBdr>
            <w:top w:val="none" w:sz="0" w:space="0" w:color="auto"/>
            <w:left w:val="none" w:sz="0" w:space="0" w:color="auto"/>
            <w:bottom w:val="none" w:sz="0" w:space="0" w:color="auto"/>
            <w:right w:val="none" w:sz="0" w:space="0" w:color="auto"/>
          </w:divBdr>
        </w:div>
        <w:div w:id="1569538014">
          <w:marLeft w:val="0"/>
          <w:marRight w:val="0"/>
          <w:marTop w:val="0"/>
          <w:marBottom w:val="0"/>
          <w:divBdr>
            <w:top w:val="none" w:sz="0" w:space="0" w:color="auto"/>
            <w:left w:val="none" w:sz="0" w:space="0" w:color="auto"/>
            <w:bottom w:val="none" w:sz="0" w:space="0" w:color="auto"/>
            <w:right w:val="none" w:sz="0" w:space="0" w:color="auto"/>
          </w:divBdr>
        </w:div>
      </w:divsChild>
    </w:div>
    <w:div w:id="1359157021">
      <w:bodyDiv w:val="1"/>
      <w:marLeft w:val="0"/>
      <w:marRight w:val="0"/>
      <w:marTop w:val="0"/>
      <w:marBottom w:val="0"/>
      <w:divBdr>
        <w:top w:val="none" w:sz="0" w:space="0" w:color="auto"/>
        <w:left w:val="none" w:sz="0" w:space="0" w:color="auto"/>
        <w:bottom w:val="none" w:sz="0" w:space="0" w:color="auto"/>
        <w:right w:val="none" w:sz="0" w:space="0" w:color="auto"/>
      </w:divBdr>
      <w:divsChild>
        <w:div w:id="863444695">
          <w:marLeft w:val="0"/>
          <w:marRight w:val="0"/>
          <w:marTop w:val="0"/>
          <w:marBottom w:val="0"/>
          <w:divBdr>
            <w:top w:val="none" w:sz="0" w:space="0" w:color="auto"/>
            <w:left w:val="none" w:sz="0" w:space="0" w:color="auto"/>
            <w:bottom w:val="none" w:sz="0" w:space="0" w:color="auto"/>
            <w:right w:val="none" w:sz="0" w:space="0" w:color="auto"/>
          </w:divBdr>
        </w:div>
        <w:div w:id="1709792598">
          <w:marLeft w:val="0"/>
          <w:marRight w:val="0"/>
          <w:marTop w:val="0"/>
          <w:marBottom w:val="0"/>
          <w:divBdr>
            <w:top w:val="none" w:sz="0" w:space="0" w:color="auto"/>
            <w:left w:val="none" w:sz="0" w:space="0" w:color="auto"/>
            <w:bottom w:val="none" w:sz="0" w:space="0" w:color="auto"/>
            <w:right w:val="none" w:sz="0" w:space="0" w:color="auto"/>
          </w:divBdr>
        </w:div>
        <w:div w:id="1178496901">
          <w:marLeft w:val="0"/>
          <w:marRight w:val="0"/>
          <w:marTop w:val="0"/>
          <w:marBottom w:val="0"/>
          <w:divBdr>
            <w:top w:val="none" w:sz="0" w:space="0" w:color="auto"/>
            <w:left w:val="none" w:sz="0" w:space="0" w:color="auto"/>
            <w:bottom w:val="none" w:sz="0" w:space="0" w:color="auto"/>
            <w:right w:val="none" w:sz="0" w:space="0" w:color="auto"/>
          </w:divBdr>
        </w:div>
        <w:div w:id="2085642065">
          <w:marLeft w:val="0"/>
          <w:marRight w:val="0"/>
          <w:marTop w:val="0"/>
          <w:marBottom w:val="0"/>
          <w:divBdr>
            <w:top w:val="none" w:sz="0" w:space="0" w:color="auto"/>
            <w:left w:val="none" w:sz="0" w:space="0" w:color="auto"/>
            <w:bottom w:val="none" w:sz="0" w:space="0" w:color="auto"/>
            <w:right w:val="none" w:sz="0" w:space="0" w:color="auto"/>
          </w:divBdr>
        </w:div>
      </w:divsChild>
    </w:div>
    <w:div w:id="1359701911">
      <w:bodyDiv w:val="1"/>
      <w:marLeft w:val="0"/>
      <w:marRight w:val="0"/>
      <w:marTop w:val="0"/>
      <w:marBottom w:val="0"/>
      <w:divBdr>
        <w:top w:val="none" w:sz="0" w:space="0" w:color="auto"/>
        <w:left w:val="none" w:sz="0" w:space="0" w:color="auto"/>
        <w:bottom w:val="none" w:sz="0" w:space="0" w:color="auto"/>
        <w:right w:val="none" w:sz="0" w:space="0" w:color="auto"/>
      </w:divBdr>
    </w:div>
    <w:div w:id="1359894906">
      <w:bodyDiv w:val="1"/>
      <w:marLeft w:val="0"/>
      <w:marRight w:val="0"/>
      <w:marTop w:val="0"/>
      <w:marBottom w:val="0"/>
      <w:divBdr>
        <w:top w:val="none" w:sz="0" w:space="0" w:color="auto"/>
        <w:left w:val="none" w:sz="0" w:space="0" w:color="auto"/>
        <w:bottom w:val="none" w:sz="0" w:space="0" w:color="auto"/>
        <w:right w:val="none" w:sz="0" w:space="0" w:color="auto"/>
      </w:divBdr>
    </w:div>
    <w:div w:id="1362391678">
      <w:bodyDiv w:val="1"/>
      <w:marLeft w:val="0"/>
      <w:marRight w:val="0"/>
      <w:marTop w:val="0"/>
      <w:marBottom w:val="0"/>
      <w:divBdr>
        <w:top w:val="none" w:sz="0" w:space="0" w:color="auto"/>
        <w:left w:val="none" w:sz="0" w:space="0" w:color="auto"/>
        <w:bottom w:val="none" w:sz="0" w:space="0" w:color="auto"/>
        <w:right w:val="none" w:sz="0" w:space="0" w:color="auto"/>
      </w:divBdr>
    </w:div>
    <w:div w:id="1363357326">
      <w:bodyDiv w:val="1"/>
      <w:marLeft w:val="0"/>
      <w:marRight w:val="0"/>
      <w:marTop w:val="0"/>
      <w:marBottom w:val="0"/>
      <w:divBdr>
        <w:top w:val="none" w:sz="0" w:space="0" w:color="auto"/>
        <w:left w:val="none" w:sz="0" w:space="0" w:color="auto"/>
        <w:bottom w:val="none" w:sz="0" w:space="0" w:color="auto"/>
        <w:right w:val="none" w:sz="0" w:space="0" w:color="auto"/>
      </w:divBdr>
    </w:div>
    <w:div w:id="1364944221">
      <w:bodyDiv w:val="1"/>
      <w:marLeft w:val="0"/>
      <w:marRight w:val="0"/>
      <w:marTop w:val="0"/>
      <w:marBottom w:val="0"/>
      <w:divBdr>
        <w:top w:val="none" w:sz="0" w:space="0" w:color="auto"/>
        <w:left w:val="none" w:sz="0" w:space="0" w:color="auto"/>
        <w:bottom w:val="none" w:sz="0" w:space="0" w:color="auto"/>
        <w:right w:val="none" w:sz="0" w:space="0" w:color="auto"/>
      </w:divBdr>
    </w:div>
    <w:div w:id="1365206906">
      <w:bodyDiv w:val="1"/>
      <w:marLeft w:val="0"/>
      <w:marRight w:val="0"/>
      <w:marTop w:val="0"/>
      <w:marBottom w:val="0"/>
      <w:divBdr>
        <w:top w:val="none" w:sz="0" w:space="0" w:color="auto"/>
        <w:left w:val="none" w:sz="0" w:space="0" w:color="auto"/>
        <w:bottom w:val="none" w:sz="0" w:space="0" w:color="auto"/>
        <w:right w:val="none" w:sz="0" w:space="0" w:color="auto"/>
      </w:divBdr>
      <w:divsChild>
        <w:div w:id="560554143">
          <w:marLeft w:val="0"/>
          <w:marRight w:val="0"/>
          <w:marTop w:val="0"/>
          <w:marBottom w:val="0"/>
          <w:divBdr>
            <w:top w:val="none" w:sz="0" w:space="0" w:color="auto"/>
            <w:left w:val="none" w:sz="0" w:space="0" w:color="auto"/>
            <w:bottom w:val="none" w:sz="0" w:space="0" w:color="auto"/>
            <w:right w:val="none" w:sz="0" w:space="0" w:color="auto"/>
          </w:divBdr>
        </w:div>
        <w:div w:id="1763255284">
          <w:marLeft w:val="0"/>
          <w:marRight w:val="0"/>
          <w:marTop w:val="0"/>
          <w:marBottom w:val="0"/>
          <w:divBdr>
            <w:top w:val="none" w:sz="0" w:space="0" w:color="auto"/>
            <w:left w:val="none" w:sz="0" w:space="0" w:color="auto"/>
            <w:bottom w:val="none" w:sz="0" w:space="0" w:color="auto"/>
            <w:right w:val="none" w:sz="0" w:space="0" w:color="auto"/>
          </w:divBdr>
        </w:div>
      </w:divsChild>
    </w:div>
    <w:div w:id="1367096591">
      <w:bodyDiv w:val="1"/>
      <w:marLeft w:val="0"/>
      <w:marRight w:val="0"/>
      <w:marTop w:val="0"/>
      <w:marBottom w:val="0"/>
      <w:divBdr>
        <w:top w:val="none" w:sz="0" w:space="0" w:color="auto"/>
        <w:left w:val="none" w:sz="0" w:space="0" w:color="auto"/>
        <w:bottom w:val="none" w:sz="0" w:space="0" w:color="auto"/>
        <w:right w:val="none" w:sz="0" w:space="0" w:color="auto"/>
      </w:divBdr>
      <w:divsChild>
        <w:div w:id="206258763">
          <w:marLeft w:val="0"/>
          <w:marRight w:val="0"/>
          <w:marTop w:val="0"/>
          <w:marBottom w:val="0"/>
          <w:divBdr>
            <w:top w:val="none" w:sz="0" w:space="0" w:color="auto"/>
            <w:left w:val="none" w:sz="0" w:space="0" w:color="auto"/>
            <w:bottom w:val="none" w:sz="0" w:space="0" w:color="auto"/>
            <w:right w:val="none" w:sz="0" w:space="0" w:color="auto"/>
          </w:divBdr>
        </w:div>
        <w:div w:id="828643025">
          <w:marLeft w:val="0"/>
          <w:marRight w:val="0"/>
          <w:marTop w:val="0"/>
          <w:marBottom w:val="0"/>
          <w:divBdr>
            <w:top w:val="none" w:sz="0" w:space="0" w:color="auto"/>
            <w:left w:val="none" w:sz="0" w:space="0" w:color="auto"/>
            <w:bottom w:val="none" w:sz="0" w:space="0" w:color="auto"/>
            <w:right w:val="none" w:sz="0" w:space="0" w:color="auto"/>
          </w:divBdr>
        </w:div>
      </w:divsChild>
    </w:div>
    <w:div w:id="1367678524">
      <w:bodyDiv w:val="1"/>
      <w:marLeft w:val="0"/>
      <w:marRight w:val="0"/>
      <w:marTop w:val="0"/>
      <w:marBottom w:val="0"/>
      <w:divBdr>
        <w:top w:val="none" w:sz="0" w:space="0" w:color="auto"/>
        <w:left w:val="none" w:sz="0" w:space="0" w:color="auto"/>
        <w:bottom w:val="none" w:sz="0" w:space="0" w:color="auto"/>
        <w:right w:val="none" w:sz="0" w:space="0" w:color="auto"/>
      </w:divBdr>
      <w:divsChild>
        <w:div w:id="2019886139">
          <w:marLeft w:val="0"/>
          <w:marRight w:val="0"/>
          <w:marTop w:val="0"/>
          <w:marBottom w:val="0"/>
          <w:divBdr>
            <w:top w:val="none" w:sz="0" w:space="0" w:color="auto"/>
            <w:left w:val="none" w:sz="0" w:space="0" w:color="auto"/>
            <w:bottom w:val="none" w:sz="0" w:space="0" w:color="auto"/>
            <w:right w:val="none" w:sz="0" w:space="0" w:color="auto"/>
          </w:divBdr>
        </w:div>
        <w:div w:id="54621200">
          <w:marLeft w:val="0"/>
          <w:marRight w:val="0"/>
          <w:marTop w:val="0"/>
          <w:marBottom w:val="0"/>
          <w:divBdr>
            <w:top w:val="none" w:sz="0" w:space="0" w:color="auto"/>
            <w:left w:val="none" w:sz="0" w:space="0" w:color="auto"/>
            <w:bottom w:val="none" w:sz="0" w:space="0" w:color="auto"/>
            <w:right w:val="none" w:sz="0" w:space="0" w:color="auto"/>
          </w:divBdr>
        </w:div>
        <w:div w:id="1371565273">
          <w:marLeft w:val="0"/>
          <w:marRight w:val="0"/>
          <w:marTop w:val="0"/>
          <w:marBottom w:val="0"/>
          <w:divBdr>
            <w:top w:val="none" w:sz="0" w:space="0" w:color="auto"/>
            <w:left w:val="none" w:sz="0" w:space="0" w:color="auto"/>
            <w:bottom w:val="none" w:sz="0" w:space="0" w:color="auto"/>
            <w:right w:val="none" w:sz="0" w:space="0" w:color="auto"/>
          </w:divBdr>
        </w:div>
        <w:div w:id="245265475">
          <w:marLeft w:val="0"/>
          <w:marRight w:val="0"/>
          <w:marTop w:val="0"/>
          <w:marBottom w:val="0"/>
          <w:divBdr>
            <w:top w:val="none" w:sz="0" w:space="0" w:color="auto"/>
            <w:left w:val="none" w:sz="0" w:space="0" w:color="auto"/>
            <w:bottom w:val="none" w:sz="0" w:space="0" w:color="auto"/>
            <w:right w:val="none" w:sz="0" w:space="0" w:color="auto"/>
          </w:divBdr>
        </w:div>
      </w:divsChild>
    </w:div>
    <w:div w:id="1367951693">
      <w:bodyDiv w:val="1"/>
      <w:marLeft w:val="0"/>
      <w:marRight w:val="0"/>
      <w:marTop w:val="0"/>
      <w:marBottom w:val="0"/>
      <w:divBdr>
        <w:top w:val="none" w:sz="0" w:space="0" w:color="auto"/>
        <w:left w:val="none" w:sz="0" w:space="0" w:color="auto"/>
        <w:bottom w:val="none" w:sz="0" w:space="0" w:color="auto"/>
        <w:right w:val="none" w:sz="0" w:space="0" w:color="auto"/>
      </w:divBdr>
    </w:div>
    <w:div w:id="1368799633">
      <w:bodyDiv w:val="1"/>
      <w:marLeft w:val="0"/>
      <w:marRight w:val="0"/>
      <w:marTop w:val="0"/>
      <w:marBottom w:val="0"/>
      <w:divBdr>
        <w:top w:val="none" w:sz="0" w:space="0" w:color="auto"/>
        <w:left w:val="none" w:sz="0" w:space="0" w:color="auto"/>
        <w:bottom w:val="none" w:sz="0" w:space="0" w:color="auto"/>
        <w:right w:val="none" w:sz="0" w:space="0" w:color="auto"/>
      </w:divBdr>
    </w:div>
    <w:div w:id="1368943157">
      <w:bodyDiv w:val="1"/>
      <w:marLeft w:val="0"/>
      <w:marRight w:val="0"/>
      <w:marTop w:val="0"/>
      <w:marBottom w:val="0"/>
      <w:divBdr>
        <w:top w:val="none" w:sz="0" w:space="0" w:color="auto"/>
        <w:left w:val="none" w:sz="0" w:space="0" w:color="auto"/>
        <w:bottom w:val="none" w:sz="0" w:space="0" w:color="auto"/>
        <w:right w:val="none" w:sz="0" w:space="0" w:color="auto"/>
      </w:divBdr>
      <w:divsChild>
        <w:div w:id="2072649191">
          <w:marLeft w:val="0"/>
          <w:marRight w:val="0"/>
          <w:marTop w:val="0"/>
          <w:marBottom w:val="0"/>
          <w:divBdr>
            <w:top w:val="none" w:sz="0" w:space="0" w:color="auto"/>
            <w:left w:val="none" w:sz="0" w:space="0" w:color="auto"/>
            <w:bottom w:val="none" w:sz="0" w:space="0" w:color="auto"/>
            <w:right w:val="none" w:sz="0" w:space="0" w:color="auto"/>
          </w:divBdr>
        </w:div>
        <w:div w:id="1537886036">
          <w:marLeft w:val="0"/>
          <w:marRight w:val="0"/>
          <w:marTop w:val="0"/>
          <w:marBottom w:val="0"/>
          <w:divBdr>
            <w:top w:val="none" w:sz="0" w:space="0" w:color="auto"/>
            <w:left w:val="none" w:sz="0" w:space="0" w:color="auto"/>
            <w:bottom w:val="none" w:sz="0" w:space="0" w:color="auto"/>
            <w:right w:val="none" w:sz="0" w:space="0" w:color="auto"/>
          </w:divBdr>
        </w:div>
      </w:divsChild>
    </w:div>
    <w:div w:id="1371958881">
      <w:bodyDiv w:val="1"/>
      <w:marLeft w:val="0"/>
      <w:marRight w:val="0"/>
      <w:marTop w:val="0"/>
      <w:marBottom w:val="0"/>
      <w:divBdr>
        <w:top w:val="none" w:sz="0" w:space="0" w:color="auto"/>
        <w:left w:val="none" w:sz="0" w:space="0" w:color="auto"/>
        <w:bottom w:val="none" w:sz="0" w:space="0" w:color="auto"/>
        <w:right w:val="none" w:sz="0" w:space="0" w:color="auto"/>
      </w:divBdr>
    </w:div>
    <w:div w:id="1373463079">
      <w:bodyDiv w:val="1"/>
      <w:marLeft w:val="0"/>
      <w:marRight w:val="0"/>
      <w:marTop w:val="0"/>
      <w:marBottom w:val="0"/>
      <w:divBdr>
        <w:top w:val="none" w:sz="0" w:space="0" w:color="auto"/>
        <w:left w:val="none" w:sz="0" w:space="0" w:color="auto"/>
        <w:bottom w:val="none" w:sz="0" w:space="0" w:color="auto"/>
        <w:right w:val="none" w:sz="0" w:space="0" w:color="auto"/>
      </w:divBdr>
    </w:div>
    <w:div w:id="1373848287">
      <w:bodyDiv w:val="1"/>
      <w:marLeft w:val="0"/>
      <w:marRight w:val="0"/>
      <w:marTop w:val="0"/>
      <w:marBottom w:val="0"/>
      <w:divBdr>
        <w:top w:val="none" w:sz="0" w:space="0" w:color="auto"/>
        <w:left w:val="none" w:sz="0" w:space="0" w:color="auto"/>
        <w:bottom w:val="none" w:sz="0" w:space="0" w:color="auto"/>
        <w:right w:val="none" w:sz="0" w:space="0" w:color="auto"/>
      </w:divBdr>
    </w:div>
    <w:div w:id="1375351997">
      <w:bodyDiv w:val="1"/>
      <w:marLeft w:val="0"/>
      <w:marRight w:val="0"/>
      <w:marTop w:val="0"/>
      <w:marBottom w:val="0"/>
      <w:divBdr>
        <w:top w:val="none" w:sz="0" w:space="0" w:color="auto"/>
        <w:left w:val="none" w:sz="0" w:space="0" w:color="auto"/>
        <w:bottom w:val="none" w:sz="0" w:space="0" w:color="auto"/>
        <w:right w:val="none" w:sz="0" w:space="0" w:color="auto"/>
      </w:divBdr>
      <w:divsChild>
        <w:div w:id="322197186">
          <w:marLeft w:val="0"/>
          <w:marRight w:val="0"/>
          <w:marTop w:val="0"/>
          <w:marBottom w:val="0"/>
          <w:divBdr>
            <w:top w:val="none" w:sz="0" w:space="0" w:color="auto"/>
            <w:left w:val="none" w:sz="0" w:space="0" w:color="auto"/>
            <w:bottom w:val="none" w:sz="0" w:space="0" w:color="auto"/>
            <w:right w:val="none" w:sz="0" w:space="0" w:color="auto"/>
          </w:divBdr>
        </w:div>
      </w:divsChild>
    </w:div>
    <w:div w:id="1378048984">
      <w:bodyDiv w:val="1"/>
      <w:marLeft w:val="0"/>
      <w:marRight w:val="0"/>
      <w:marTop w:val="0"/>
      <w:marBottom w:val="0"/>
      <w:divBdr>
        <w:top w:val="none" w:sz="0" w:space="0" w:color="auto"/>
        <w:left w:val="none" w:sz="0" w:space="0" w:color="auto"/>
        <w:bottom w:val="none" w:sz="0" w:space="0" w:color="auto"/>
        <w:right w:val="none" w:sz="0" w:space="0" w:color="auto"/>
      </w:divBdr>
    </w:div>
    <w:div w:id="1378236780">
      <w:bodyDiv w:val="1"/>
      <w:marLeft w:val="0"/>
      <w:marRight w:val="0"/>
      <w:marTop w:val="0"/>
      <w:marBottom w:val="0"/>
      <w:divBdr>
        <w:top w:val="none" w:sz="0" w:space="0" w:color="auto"/>
        <w:left w:val="none" w:sz="0" w:space="0" w:color="auto"/>
        <w:bottom w:val="none" w:sz="0" w:space="0" w:color="auto"/>
        <w:right w:val="none" w:sz="0" w:space="0" w:color="auto"/>
      </w:divBdr>
    </w:div>
    <w:div w:id="1378580790">
      <w:bodyDiv w:val="1"/>
      <w:marLeft w:val="0"/>
      <w:marRight w:val="0"/>
      <w:marTop w:val="0"/>
      <w:marBottom w:val="0"/>
      <w:divBdr>
        <w:top w:val="none" w:sz="0" w:space="0" w:color="auto"/>
        <w:left w:val="none" w:sz="0" w:space="0" w:color="auto"/>
        <w:bottom w:val="none" w:sz="0" w:space="0" w:color="auto"/>
        <w:right w:val="none" w:sz="0" w:space="0" w:color="auto"/>
      </w:divBdr>
      <w:divsChild>
        <w:div w:id="1053388903">
          <w:marLeft w:val="0"/>
          <w:marRight w:val="0"/>
          <w:marTop w:val="0"/>
          <w:marBottom w:val="0"/>
          <w:divBdr>
            <w:top w:val="none" w:sz="0" w:space="0" w:color="auto"/>
            <w:left w:val="none" w:sz="0" w:space="0" w:color="auto"/>
            <w:bottom w:val="none" w:sz="0" w:space="0" w:color="auto"/>
            <w:right w:val="none" w:sz="0" w:space="0" w:color="auto"/>
          </w:divBdr>
        </w:div>
        <w:div w:id="1974214521">
          <w:marLeft w:val="0"/>
          <w:marRight w:val="0"/>
          <w:marTop w:val="0"/>
          <w:marBottom w:val="0"/>
          <w:divBdr>
            <w:top w:val="none" w:sz="0" w:space="0" w:color="auto"/>
            <w:left w:val="none" w:sz="0" w:space="0" w:color="auto"/>
            <w:bottom w:val="none" w:sz="0" w:space="0" w:color="auto"/>
            <w:right w:val="none" w:sz="0" w:space="0" w:color="auto"/>
          </w:divBdr>
        </w:div>
        <w:div w:id="1410807691">
          <w:marLeft w:val="0"/>
          <w:marRight w:val="0"/>
          <w:marTop w:val="0"/>
          <w:marBottom w:val="0"/>
          <w:divBdr>
            <w:top w:val="none" w:sz="0" w:space="0" w:color="auto"/>
            <w:left w:val="none" w:sz="0" w:space="0" w:color="auto"/>
            <w:bottom w:val="none" w:sz="0" w:space="0" w:color="auto"/>
            <w:right w:val="none" w:sz="0" w:space="0" w:color="auto"/>
          </w:divBdr>
        </w:div>
        <w:div w:id="747265042">
          <w:marLeft w:val="0"/>
          <w:marRight w:val="0"/>
          <w:marTop w:val="0"/>
          <w:marBottom w:val="0"/>
          <w:divBdr>
            <w:top w:val="none" w:sz="0" w:space="0" w:color="auto"/>
            <w:left w:val="none" w:sz="0" w:space="0" w:color="auto"/>
            <w:bottom w:val="none" w:sz="0" w:space="0" w:color="auto"/>
            <w:right w:val="none" w:sz="0" w:space="0" w:color="auto"/>
          </w:divBdr>
        </w:div>
      </w:divsChild>
    </w:div>
    <w:div w:id="1380325476">
      <w:bodyDiv w:val="1"/>
      <w:marLeft w:val="0"/>
      <w:marRight w:val="0"/>
      <w:marTop w:val="0"/>
      <w:marBottom w:val="0"/>
      <w:divBdr>
        <w:top w:val="none" w:sz="0" w:space="0" w:color="auto"/>
        <w:left w:val="none" w:sz="0" w:space="0" w:color="auto"/>
        <w:bottom w:val="none" w:sz="0" w:space="0" w:color="auto"/>
        <w:right w:val="none" w:sz="0" w:space="0" w:color="auto"/>
      </w:divBdr>
      <w:divsChild>
        <w:div w:id="1440446220">
          <w:marLeft w:val="0"/>
          <w:marRight w:val="0"/>
          <w:marTop w:val="0"/>
          <w:marBottom w:val="0"/>
          <w:divBdr>
            <w:top w:val="none" w:sz="0" w:space="0" w:color="auto"/>
            <w:left w:val="none" w:sz="0" w:space="0" w:color="auto"/>
            <w:bottom w:val="none" w:sz="0" w:space="0" w:color="auto"/>
            <w:right w:val="none" w:sz="0" w:space="0" w:color="auto"/>
          </w:divBdr>
        </w:div>
        <w:div w:id="1338072804">
          <w:marLeft w:val="0"/>
          <w:marRight w:val="0"/>
          <w:marTop w:val="0"/>
          <w:marBottom w:val="0"/>
          <w:divBdr>
            <w:top w:val="none" w:sz="0" w:space="0" w:color="auto"/>
            <w:left w:val="none" w:sz="0" w:space="0" w:color="auto"/>
            <w:bottom w:val="none" w:sz="0" w:space="0" w:color="auto"/>
            <w:right w:val="none" w:sz="0" w:space="0" w:color="auto"/>
          </w:divBdr>
        </w:div>
      </w:divsChild>
    </w:div>
    <w:div w:id="1380934126">
      <w:bodyDiv w:val="1"/>
      <w:marLeft w:val="0"/>
      <w:marRight w:val="0"/>
      <w:marTop w:val="0"/>
      <w:marBottom w:val="0"/>
      <w:divBdr>
        <w:top w:val="none" w:sz="0" w:space="0" w:color="auto"/>
        <w:left w:val="none" w:sz="0" w:space="0" w:color="auto"/>
        <w:bottom w:val="none" w:sz="0" w:space="0" w:color="auto"/>
        <w:right w:val="none" w:sz="0" w:space="0" w:color="auto"/>
      </w:divBdr>
    </w:div>
    <w:div w:id="1383676537">
      <w:bodyDiv w:val="1"/>
      <w:marLeft w:val="0"/>
      <w:marRight w:val="0"/>
      <w:marTop w:val="0"/>
      <w:marBottom w:val="0"/>
      <w:divBdr>
        <w:top w:val="none" w:sz="0" w:space="0" w:color="auto"/>
        <w:left w:val="none" w:sz="0" w:space="0" w:color="auto"/>
        <w:bottom w:val="none" w:sz="0" w:space="0" w:color="auto"/>
        <w:right w:val="none" w:sz="0" w:space="0" w:color="auto"/>
      </w:divBdr>
    </w:div>
    <w:div w:id="1384255272">
      <w:bodyDiv w:val="1"/>
      <w:marLeft w:val="0"/>
      <w:marRight w:val="0"/>
      <w:marTop w:val="0"/>
      <w:marBottom w:val="0"/>
      <w:divBdr>
        <w:top w:val="none" w:sz="0" w:space="0" w:color="auto"/>
        <w:left w:val="none" w:sz="0" w:space="0" w:color="auto"/>
        <w:bottom w:val="none" w:sz="0" w:space="0" w:color="auto"/>
        <w:right w:val="none" w:sz="0" w:space="0" w:color="auto"/>
      </w:divBdr>
      <w:divsChild>
        <w:div w:id="1372609189">
          <w:marLeft w:val="0"/>
          <w:marRight w:val="0"/>
          <w:marTop w:val="0"/>
          <w:marBottom w:val="0"/>
          <w:divBdr>
            <w:top w:val="none" w:sz="0" w:space="0" w:color="auto"/>
            <w:left w:val="none" w:sz="0" w:space="0" w:color="auto"/>
            <w:bottom w:val="none" w:sz="0" w:space="0" w:color="auto"/>
            <w:right w:val="none" w:sz="0" w:space="0" w:color="auto"/>
          </w:divBdr>
        </w:div>
        <w:div w:id="928267937">
          <w:marLeft w:val="0"/>
          <w:marRight w:val="0"/>
          <w:marTop w:val="0"/>
          <w:marBottom w:val="0"/>
          <w:divBdr>
            <w:top w:val="none" w:sz="0" w:space="0" w:color="auto"/>
            <w:left w:val="none" w:sz="0" w:space="0" w:color="auto"/>
            <w:bottom w:val="none" w:sz="0" w:space="0" w:color="auto"/>
            <w:right w:val="none" w:sz="0" w:space="0" w:color="auto"/>
          </w:divBdr>
        </w:div>
      </w:divsChild>
    </w:div>
    <w:div w:id="1384676544">
      <w:bodyDiv w:val="1"/>
      <w:marLeft w:val="0"/>
      <w:marRight w:val="0"/>
      <w:marTop w:val="0"/>
      <w:marBottom w:val="0"/>
      <w:divBdr>
        <w:top w:val="none" w:sz="0" w:space="0" w:color="auto"/>
        <w:left w:val="none" w:sz="0" w:space="0" w:color="auto"/>
        <w:bottom w:val="none" w:sz="0" w:space="0" w:color="auto"/>
        <w:right w:val="none" w:sz="0" w:space="0" w:color="auto"/>
      </w:divBdr>
    </w:div>
    <w:div w:id="1385710917">
      <w:bodyDiv w:val="1"/>
      <w:marLeft w:val="0"/>
      <w:marRight w:val="0"/>
      <w:marTop w:val="0"/>
      <w:marBottom w:val="0"/>
      <w:divBdr>
        <w:top w:val="none" w:sz="0" w:space="0" w:color="auto"/>
        <w:left w:val="none" w:sz="0" w:space="0" w:color="auto"/>
        <w:bottom w:val="none" w:sz="0" w:space="0" w:color="auto"/>
        <w:right w:val="none" w:sz="0" w:space="0" w:color="auto"/>
      </w:divBdr>
      <w:divsChild>
        <w:div w:id="696155560">
          <w:marLeft w:val="0"/>
          <w:marRight w:val="0"/>
          <w:marTop w:val="0"/>
          <w:marBottom w:val="0"/>
          <w:divBdr>
            <w:top w:val="none" w:sz="0" w:space="0" w:color="auto"/>
            <w:left w:val="none" w:sz="0" w:space="0" w:color="auto"/>
            <w:bottom w:val="none" w:sz="0" w:space="0" w:color="auto"/>
            <w:right w:val="none" w:sz="0" w:space="0" w:color="auto"/>
          </w:divBdr>
        </w:div>
        <w:div w:id="300773116">
          <w:marLeft w:val="0"/>
          <w:marRight w:val="0"/>
          <w:marTop w:val="0"/>
          <w:marBottom w:val="0"/>
          <w:divBdr>
            <w:top w:val="none" w:sz="0" w:space="0" w:color="auto"/>
            <w:left w:val="none" w:sz="0" w:space="0" w:color="auto"/>
            <w:bottom w:val="none" w:sz="0" w:space="0" w:color="auto"/>
            <w:right w:val="none" w:sz="0" w:space="0" w:color="auto"/>
          </w:divBdr>
        </w:div>
      </w:divsChild>
    </w:div>
    <w:div w:id="1385956263">
      <w:bodyDiv w:val="1"/>
      <w:marLeft w:val="0"/>
      <w:marRight w:val="0"/>
      <w:marTop w:val="0"/>
      <w:marBottom w:val="0"/>
      <w:divBdr>
        <w:top w:val="none" w:sz="0" w:space="0" w:color="auto"/>
        <w:left w:val="none" w:sz="0" w:space="0" w:color="auto"/>
        <w:bottom w:val="none" w:sz="0" w:space="0" w:color="auto"/>
        <w:right w:val="none" w:sz="0" w:space="0" w:color="auto"/>
      </w:divBdr>
    </w:div>
    <w:div w:id="1388067464">
      <w:bodyDiv w:val="1"/>
      <w:marLeft w:val="0"/>
      <w:marRight w:val="0"/>
      <w:marTop w:val="0"/>
      <w:marBottom w:val="0"/>
      <w:divBdr>
        <w:top w:val="none" w:sz="0" w:space="0" w:color="auto"/>
        <w:left w:val="none" w:sz="0" w:space="0" w:color="auto"/>
        <w:bottom w:val="none" w:sz="0" w:space="0" w:color="auto"/>
        <w:right w:val="none" w:sz="0" w:space="0" w:color="auto"/>
      </w:divBdr>
    </w:div>
    <w:div w:id="1388912697">
      <w:bodyDiv w:val="1"/>
      <w:marLeft w:val="0"/>
      <w:marRight w:val="0"/>
      <w:marTop w:val="0"/>
      <w:marBottom w:val="0"/>
      <w:divBdr>
        <w:top w:val="none" w:sz="0" w:space="0" w:color="auto"/>
        <w:left w:val="none" w:sz="0" w:space="0" w:color="auto"/>
        <w:bottom w:val="none" w:sz="0" w:space="0" w:color="auto"/>
        <w:right w:val="none" w:sz="0" w:space="0" w:color="auto"/>
      </w:divBdr>
    </w:div>
    <w:div w:id="1389259002">
      <w:bodyDiv w:val="1"/>
      <w:marLeft w:val="0"/>
      <w:marRight w:val="0"/>
      <w:marTop w:val="0"/>
      <w:marBottom w:val="0"/>
      <w:divBdr>
        <w:top w:val="none" w:sz="0" w:space="0" w:color="auto"/>
        <w:left w:val="none" w:sz="0" w:space="0" w:color="auto"/>
        <w:bottom w:val="none" w:sz="0" w:space="0" w:color="auto"/>
        <w:right w:val="none" w:sz="0" w:space="0" w:color="auto"/>
      </w:divBdr>
    </w:div>
    <w:div w:id="1389918285">
      <w:bodyDiv w:val="1"/>
      <w:marLeft w:val="0"/>
      <w:marRight w:val="0"/>
      <w:marTop w:val="0"/>
      <w:marBottom w:val="0"/>
      <w:divBdr>
        <w:top w:val="none" w:sz="0" w:space="0" w:color="auto"/>
        <w:left w:val="none" w:sz="0" w:space="0" w:color="auto"/>
        <w:bottom w:val="none" w:sz="0" w:space="0" w:color="auto"/>
        <w:right w:val="none" w:sz="0" w:space="0" w:color="auto"/>
      </w:divBdr>
    </w:div>
    <w:div w:id="1390420514">
      <w:bodyDiv w:val="1"/>
      <w:marLeft w:val="0"/>
      <w:marRight w:val="0"/>
      <w:marTop w:val="0"/>
      <w:marBottom w:val="0"/>
      <w:divBdr>
        <w:top w:val="none" w:sz="0" w:space="0" w:color="auto"/>
        <w:left w:val="none" w:sz="0" w:space="0" w:color="auto"/>
        <w:bottom w:val="none" w:sz="0" w:space="0" w:color="auto"/>
        <w:right w:val="none" w:sz="0" w:space="0" w:color="auto"/>
      </w:divBdr>
      <w:divsChild>
        <w:div w:id="1624311537">
          <w:marLeft w:val="0"/>
          <w:marRight w:val="0"/>
          <w:marTop w:val="0"/>
          <w:marBottom w:val="0"/>
          <w:divBdr>
            <w:top w:val="none" w:sz="0" w:space="0" w:color="auto"/>
            <w:left w:val="none" w:sz="0" w:space="0" w:color="auto"/>
            <w:bottom w:val="none" w:sz="0" w:space="0" w:color="auto"/>
            <w:right w:val="none" w:sz="0" w:space="0" w:color="auto"/>
          </w:divBdr>
        </w:div>
        <w:div w:id="1564562373">
          <w:marLeft w:val="0"/>
          <w:marRight w:val="0"/>
          <w:marTop w:val="0"/>
          <w:marBottom w:val="0"/>
          <w:divBdr>
            <w:top w:val="none" w:sz="0" w:space="0" w:color="auto"/>
            <w:left w:val="none" w:sz="0" w:space="0" w:color="auto"/>
            <w:bottom w:val="none" w:sz="0" w:space="0" w:color="auto"/>
            <w:right w:val="none" w:sz="0" w:space="0" w:color="auto"/>
          </w:divBdr>
        </w:div>
      </w:divsChild>
    </w:div>
    <w:div w:id="1392534360">
      <w:bodyDiv w:val="1"/>
      <w:marLeft w:val="0"/>
      <w:marRight w:val="0"/>
      <w:marTop w:val="0"/>
      <w:marBottom w:val="0"/>
      <w:divBdr>
        <w:top w:val="none" w:sz="0" w:space="0" w:color="auto"/>
        <w:left w:val="none" w:sz="0" w:space="0" w:color="auto"/>
        <w:bottom w:val="none" w:sz="0" w:space="0" w:color="auto"/>
        <w:right w:val="none" w:sz="0" w:space="0" w:color="auto"/>
      </w:divBdr>
    </w:div>
    <w:div w:id="1394280737">
      <w:bodyDiv w:val="1"/>
      <w:marLeft w:val="0"/>
      <w:marRight w:val="0"/>
      <w:marTop w:val="0"/>
      <w:marBottom w:val="0"/>
      <w:divBdr>
        <w:top w:val="none" w:sz="0" w:space="0" w:color="auto"/>
        <w:left w:val="none" w:sz="0" w:space="0" w:color="auto"/>
        <w:bottom w:val="none" w:sz="0" w:space="0" w:color="auto"/>
        <w:right w:val="none" w:sz="0" w:space="0" w:color="auto"/>
      </w:divBdr>
    </w:div>
    <w:div w:id="1395739129">
      <w:bodyDiv w:val="1"/>
      <w:marLeft w:val="0"/>
      <w:marRight w:val="0"/>
      <w:marTop w:val="0"/>
      <w:marBottom w:val="0"/>
      <w:divBdr>
        <w:top w:val="none" w:sz="0" w:space="0" w:color="auto"/>
        <w:left w:val="none" w:sz="0" w:space="0" w:color="auto"/>
        <w:bottom w:val="none" w:sz="0" w:space="0" w:color="auto"/>
        <w:right w:val="none" w:sz="0" w:space="0" w:color="auto"/>
      </w:divBdr>
    </w:div>
    <w:div w:id="1398628251">
      <w:bodyDiv w:val="1"/>
      <w:marLeft w:val="0"/>
      <w:marRight w:val="0"/>
      <w:marTop w:val="0"/>
      <w:marBottom w:val="0"/>
      <w:divBdr>
        <w:top w:val="none" w:sz="0" w:space="0" w:color="auto"/>
        <w:left w:val="none" w:sz="0" w:space="0" w:color="auto"/>
        <w:bottom w:val="none" w:sz="0" w:space="0" w:color="auto"/>
        <w:right w:val="none" w:sz="0" w:space="0" w:color="auto"/>
      </w:divBdr>
    </w:div>
    <w:div w:id="1399400664">
      <w:bodyDiv w:val="1"/>
      <w:marLeft w:val="0"/>
      <w:marRight w:val="0"/>
      <w:marTop w:val="0"/>
      <w:marBottom w:val="0"/>
      <w:divBdr>
        <w:top w:val="none" w:sz="0" w:space="0" w:color="auto"/>
        <w:left w:val="none" w:sz="0" w:space="0" w:color="auto"/>
        <w:bottom w:val="none" w:sz="0" w:space="0" w:color="auto"/>
        <w:right w:val="none" w:sz="0" w:space="0" w:color="auto"/>
      </w:divBdr>
    </w:div>
    <w:div w:id="1400638026">
      <w:bodyDiv w:val="1"/>
      <w:marLeft w:val="0"/>
      <w:marRight w:val="0"/>
      <w:marTop w:val="0"/>
      <w:marBottom w:val="0"/>
      <w:divBdr>
        <w:top w:val="none" w:sz="0" w:space="0" w:color="auto"/>
        <w:left w:val="none" w:sz="0" w:space="0" w:color="auto"/>
        <w:bottom w:val="none" w:sz="0" w:space="0" w:color="auto"/>
        <w:right w:val="none" w:sz="0" w:space="0" w:color="auto"/>
      </w:divBdr>
    </w:div>
    <w:div w:id="1400789959">
      <w:bodyDiv w:val="1"/>
      <w:marLeft w:val="0"/>
      <w:marRight w:val="0"/>
      <w:marTop w:val="0"/>
      <w:marBottom w:val="0"/>
      <w:divBdr>
        <w:top w:val="none" w:sz="0" w:space="0" w:color="auto"/>
        <w:left w:val="none" w:sz="0" w:space="0" w:color="auto"/>
        <w:bottom w:val="none" w:sz="0" w:space="0" w:color="auto"/>
        <w:right w:val="none" w:sz="0" w:space="0" w:color="auto"/>
      </w:divBdr>
    </w:div>
    <w:div w:id="1400903888">
      <w:bodyDiv w:val="1"/>
      <w:marLeft w:val="0"/>
      <w:marRight w:val="0"/>
      <w:marTop w:val="0"/>
      <w:marBottom w:val="0"/>
      <w:divBdr>
        <w:top w:val="none" w:sz="0" w:space="0" w:color="auto"/>
        <w:left w:val="none" w:sz="0" w:space="0" w:color="auto"/>
        <w:bottom w:val="none" w:sz="0" w:space="0" w:color="auto"/>
        <w:right w:val="none" w:sz="0" w:space="0" w:color="auto"/>
      </w:divBdr>
    </w:div>
    <w:div w:id="1401633717">
      <w:bodyDiv w:val="1"/>
      <w:marLeft w:val="0"/>
      <w:marRight w:val="0"/>
      <w:marTop w:val="0"/>
      <w:marBottom w:val="0"/>
      <w:divBdr>
        <w:top w:val="none" w:sz="0" w:space="0" w:color="auto"/>
        <w:left w:val="none" w:sz="0" w:space="0" w:color="auto"/>
        <w:bottom w:val="none" w:sz="0" w:space="0" w:color="auto"/>
        <w:right w:val="none" w:sz="0" w:space="0" w:color="auto"/>
      </w:divBdr>
    </w:div>
    <w:div w:id="1403219282">
      <w:bodyDiv w:val="1"/>
      <w:marLeft w:val="0"/>
      <w:marRight w:val="0"/>
      <w:marTop w:val="0"/>
      <w:marBottom w:val="0"/>
      <w:divBdr>
        <w:top w:val="none" w:sz="0" w:space="0" w:color="auto"/>
        <w:left w:val="none" w:sz="0" w:space="0" w:color="auto"/>
        <w:bottom w:val="none" w:sz="0" w:space="0" w:color="auto"/>
        <w:right w:val="none" w:sz="0" w:space="0" w:color="auto"/>
      </w:divBdr>
    </w:div>
    <w:div w:id="1403407361">
      <w:bodyDiv w:val="1"/>
      <w:marLeft w:val="0"/>
      <w:marRight w:val="0"/>
      <w:marTop w:val="0"/>
      <w:marBottom w:val="0"/>
      <w:divBdr>
        <w:top w:val="none" w:sz="0" w:space="0" w:color="auto"/>
        <w:left w:val="none" w:sz="0" w:space="0" w:color="auto"/>
        <w:bottom w:val="none" w:sz="0" w:space="0" w:color="auto"/>
        <w:right w:val="none" w:sz="0" w:space="0" w:color="auto"/>
      </w:divBdr>
    </w:div>
    <w:div w:id="1404523388">
      <w:bodyDiv w:val="1"/>
      <w:marLeft w:val="0"/>
      <w:marRight w:val="0"/>
      <w:marTop w:val="0"/>
      <w:marBottom w:val="0"/>
      <w:divBdr>
        <w:top w:val="none" w:sz="0" w:space="0" w:color="auto"/>
        <w:left w:val="none" w:sz="0" w:space="0" w:color="auto"/>
        <w:bottom w:val="none" w:sz="0" w:space="0" w:color="auto"/>
        <w:right w:val="none" w:sz="0" w:space="0" w:color="auto"/>
      </w:divBdr>
      <w:divsChild>
        <w:div w:id="298650125">
          <w:marLeft w:val="0"/>
          <w:marRight w:val="0"/>
          <w:marTop w:val="0"/>
          <w:marBottom w:val="0"/>
          <w:divBdr>
            <w:top w:val="none" w:sz="0" w:space="0" w:color="auto"/>
            <w:left w:val="none" w:sz="0" w:space="0" w:color="auto"/>
            <w:bottom w:val="none" w:sz="0" w:space="0" w:color="auto"/>
            <w:right w:val="none" w:sz="0" w:space="0" w:color="auto"/>
          </w:divBdr>
        </w:div>
        <w:div w:id="1526677641">
          <w:marLeft w:val="0"/>
          <w:marRight w:val="0"/>
          <w:marTop w:val="0"/>
          <w:marBottom w:val="0"/>
          <w:divBdr>
            <w:top w:val="none" w:sz="0" w:space="0" w:color="auto"/>
            <w:left w:val="none" w:sz="0" w:space="0" w:color="auto"/>
            <w:bottom w:val="none" w:sz="0" w:space="0" w:color="auto"/>
            <w:right w:val="none" w:sz="0" w:space="0" w:color="auto"/>
          </w:divBdr>
        </w:div>
      </w:divsChild>
    </w:div>
    <w:div w:id="1404596497">
      <w:bodyDiv w:val="1"/>
      <w:marLeft w:val="0"/>
      <w:marRight w:val="0"/>
      <w:marTop w:val="0"/>
      <w:marBottom w:val="0"/>
      <w:divBdr>
        <w:top w:val="none" w:sz="0" w:space="0" w:color="auto"/>
        <w:left w:val="none" w:sz="0" w:space="0" w:color="auto"/>
        <w:bottom w:val="none" w:sz="0" w:space="0" w:color="auto"/>
        <w:right w:val="none" w:sz="0" w:space="0" w:color="auto"/>
      </w:divBdr>
      <w:divsChild>
        <w:div w:id="1956281712">
          <w:marLeft w:val="0"/>
          <w:marRight w:val="0"/>
          <w:marTop w:val="0"/>
          <w:marBottom w:val="0"/>
          <w:divBdr>
            <w:top w:val="none" w:sz="0" w:space="0" w:color="auto"/>
            <w:left w:val="none" w:sz="0" w:space="0" w:color="auto"/>
            <w:bottom w:val="none" w:sz="0" w:space="0" w:color="auto"/>
            <w:right w:val="none" w:sz="0" w:space="0" w:color="auto"/>
          </w:divBdr>
        </w:div>
        <w:div w:id="1650818211">
          <w:marLeft w:val="0"/>
          <w:marRight w:val="0"/>
          <w:marTop w:val="0"/>
          <w:marBottom w:val="0"/>
          <w:divBdr>
            <w:top w:val="none" w:sz="0" w:space="0" w:color="auto"/>
            <w:left w:val="none" w:sz="0" w:space="0" w:color="auto"/>
            <w:bottom w:val="none" w:sz="0" w:space="0" w:color="auto"/>
            <w:right w:val="none" w:sz="0" w:space="0" w:color="auto"/>
          </w:divBdr>
        </w:div>
        <w:div w:id="966132049">
          <w:marLeft w:val="0"/>
          <w:marRight w:val="0"/>
          <w:marTop w:val="0"/>
          <w:marBottom w:val="0"/>
          <w:divBdr>
            <w:top w:val="none" w:sz="0" w:space="0" w:color="auto"/>
            <w:left w:val="none" w:sz="0" w:space="0" w:color="auto"/>
            <w:bottom w:val="none" w:sz="0" w:space="0" w:color="auto"/>
            <w:right w:val="none" w:sz="0" w:space="0" w:color="auto"/>
          </w:divBdr>
        </w:div>
        <w:div w:id="897398877">
          <w:marLeft w:val="0"/>
          <w:marRight w:val="0"/>
          <w:marTop w:val="0"/>
          <w:marBottom w:val="0"/>
          <w:divBdr>
            <w:top w:val="none" w:sz="0" w:space="0" w:color="auto"/>
            <w:left w:val="none" w:sz="0" w:space="0" w:color="auto"/>
            <w:bottom w:val="none" w:sz="0" w:space="0" w:color="auto"/>
            <w:right w:val="none" w:sz="0" w:space="0" w:color="auto"/>
          </w:divBdr>
        </w:div>
      </w:divsChild>
    </w:div>
    <w:div w:id="1405571791">
      <w:bodyDiv w:val="1"/>
      <w:marLeft w:val="0"/>
      <w:marRight w:val="0"/>
      <w:marTop w:val="0"/>
      <w:marBottom w:val="0"/>
      <w:divBdr>
        <w:top w:val="none" w:sz="0" w:space="0" w:color="auto"/>
        <w:left w:val="none" w:sz="0" w:space="0" w:color="auto"/>
        <w:bottom w:val="none" w:sz="0" w:space="0" w:color="auto"/>
        <w:right w:val="none" w:sz="0" w:space="0" w:color="auto"/>
      </w:divBdr>
    </w:div>
    <w:div w:id="1405835345">
      <w:bodyDiv w:val="1"/>
      <w:marLeft w:val="0"/>
      <w:marRight w:val="0"/>
      <w:marTop w:val="0"/>
      <w:marBottom w:val="0"/>
      <w:divBdr>
        <w:top w:val="none" w:sz="0" w:space="0" w:color="auto"/>
        <w:left w:val="none" w:sz="0" w:space="0" w:color="auto"/>
        <w:bottom w:val="none" w:sz="0" w:space="0" w:color="auto"/>
        <w:right w:val="none" w:sz="0" w:space="0" w:color="auto"/>
      </w:divBdr>
    </w:div>
    <w:div w:id="1406107514">
      <w:bodyDiv w:val="1"/>
      <w:marLeft w:val="0"/>
      <w:marRight w:val="0"/>
      <w:marTop w:val="0"/>
      <w:marBottom w:val="0"/>
      <w:divBdr>
        <w:top w:val="none" w:sz="0" w:space="0" w:color="auto"/>
        <w:left w:val="none" w:sz="0" w:space="0" w:color="auto"/>
        <w:bottom w:val="none" w:sz="0" w:space="0" w:color="auto"/>
        <w:right w:val="none" w:sz="0" w:space="0" w:color="auto"/>
      </w:divBdr>
    </w:div>
    <w:div w:id="1407264046">
      <w:bodyDiv w:val="1"/>
      <w:marLeft w:val="0"/>
      <w:marRight w:val="0"/>
      <w:marTop w:val="0"/>
      <w:marBottom w:val="0"/>
      <w:divBdr>
        <w:top w:val="none" w:sz="0" w:space="0" w:color="auto"/>
        <w:left w:val="none" w:sz="0" w:space="0" w:color="auto"/>
        <w:bottom w:val="none" w:sz="0" w:space="0" w:color="auto"/>
        <w:right w:val="none" w:sz="0" w:space="0" w:color="auto"/>
      </w:divBdr>
    </w:div>
    <w:div w:id="1409184171">
      <w:bodyDiv w:val="1"/>
      <w:marLeft w:val="0"/>
      <w:marRight w:val="0"/>
      <w:marTop w:val="0"/>
      <w:marBottom w:val="0"/>
      <w:divBdr>
        <w:top w:val="none" w:sz="0" w:space="0" w:color="auto"/>
        <w:left w:val="none" w:sz="0" w:space="0" w:color="auto"/>
        <w:bottom w:val="none" w:sz="0" w:space="0" w:color="auto"/>
        <w:right w:val="none" w:sz="0" w:space="0" w:color="auto"/>
      </w:divBdr>
    </w:div>
    <w:div w:id="1410032867">
      <w:bodyDiv w:val="1"/>
      <w:marLeft w:val="0"/>
      <w:marRight w:val="0"/>
      <w:marTop w:val="0"/>
      <w:marBottom w:val="0"/>
      <w:divBdr>
        <w:top w:val="none" w:sz="0" w:space="0" w:color="auto"/>
        <w:left w:val="none" w:sz="0" w:space="0" w:color="auto"/>
        <w:bottom w:val="none" w:sz="0" w:space="0" w:color="auto"/>
        <w:right w:val="none" w:sz="0" w:space="0" w:color="auto"/>
      </w:divBdr>
      <w:divsChild>
        <w:div w:id="1140925290">
          <w:marLeft w:val="0"/>
          <w:marRight w:val="0"/>
          <w:marTop w:val="0"/>
          <w:marBottom w:val="0"/>
          <w:divBdr>
            <w:top w:val="none" w:sz="0" w:space="0" w:color="auto"/>
            <w:left w:val="none" w:sz="0" w:space="0" w:color="auto"/>
            <w:bottom w:val="none" w:sz="0" w:space="0" w:color="auto"/>
            <w:right w:val="none" w:sz="0" w:space="0" w:color="auto"/>
          </w:divBdr>
        </w:div>
        <w:div w:id="991719494">
          <w:marLeft w:val="0"/>
          <w:marRight w:val="0"/>
          <w:marTop w:val="0"/>
          <w:marBottom w:val="0"/>
          <w:divBdr>
            <w:top w:val="none" w:sz="0" w:space="0" w:color="auto"/>
            <w:left w:val="none" w:sz="0" w:space="0" w:color="auto"/>
            <w:bottom w:val="none" w:sz="0" w:space="0" w:color="auto"/>
            <w:right w:val="none" w:sz="0" w:space="0" w:color="auto"/>
          </w:divBdr>
        </w:div>
      </w:divsChild>
    </w:div>
    <w:div w:id="1410613800">
      <w:bodyDiv w:val="1"/>
      <w:marLeft w:val="0"/>
      <w:marRight w:val="0"/>
      <w:marTop w:val="0"/>
      <w:marBottom w:val="0"/>
      <w:divBdr>
        <w:top w:val="none" w:sz="0" w:space="0" w:color="auto"/>
        <w:left w:val="none" w:sz="0" w:space="0" w:color="auto"/>
        <w:bottom w:val="none" w:sz="0" w:space="0" w:color="auto"/>
        <w:right w:val="none" w:sz="0" w:space="0" w:color="auto"/>
      </w:divBdr>
    </w:div>
    <w:div w:id="1412310639">
      <w:bodyDiv w:val="1"/>
      <w:marLeft w:val="0"/>
      <w:marRight w:val="0"/>
      <w:marTop w:val="0"/>
      <w:marBottom w:val="0"/>
      <w:divBdr>
        <w:top w:val="none" w:sz="0" w:space="0" w:color="auto"/>
        <w:left w:val="none" w:sz="0" w:space="0" w:color="auto"/>
        <w:bottom w:val="none" w:sz="0" w:space="0" w:color="auto"/>
        <w:right w:val="none" w:sz="0" w:space="0" w:color="auto"/>
      </w:divBdr>
    </w:div>
    <w:div w:id="1413237742">
      <w:bodyDiv w:val="1"/>
      <w:marLeft w:val="0"/>
      <w:marRight w:val="0"/>
      <w:marTop w:val="0"/>
      <w:marBottom w:val="0"/>
      <w:divBdr>
        <w:top w:val="none" w:sz="0" w:space="0" w:color="auto"/>
        <w:left w:val="none" w:sz="0" w:space="0" w:color="auto"/>
        <w:bottom w:val="none" w:sz="0" w:space="0" w:color="auto"/>
        <w:right w:val="none" w:sz="0" w:space="0" w:color="auto"/>
      </w:divBdr>
    </w:div>
    <w:div w:id="1413309147">
      <w:bodyDiv w:val="1"/>
      <w:marLeft w:val="0"/>
      <w:marRight w:val="0"/>
      <w:marTop w:val="0"/>
      <w:marBottom w:val="0"/>
      <w:divBdr>
        <w:top w:val="none" w:sz="0" w:space="0" w:color="auto"/>
        <w:left w:val="none" w:sz="0" w:space="0" w:color="auto"/>
        <w:bottom w:val="none" w:sz="0" w:space="0" w:color="auto"/>
        <w:right w:val="none" w:sz="0" w:space="0" w:color="auto"/>
      </w:divBdr>
    </w:div>
    <w:div w:id="1413311880">
      <w:bodyDiv w:val="1"/>
      <w:marLeft w:val="0"/>
      <w:marRight w:val="0"/>
      <w:marTop w:val="0"/>
      <w:marBottom w:val="0"/>
      <w:divBdr>
        <w:top w:val="none" w:sz="0" w:space="0" w:color="auto"/>
        <w:left w:val="none" w:sz="0" w:space="0" w:color="auto"/>
        <w:bottom w:val="none" w:sz="0" w:space="0" w:color="auto"/>
        <w:right w:val="none" w:sz="0" w:space="0" w:color="auto"/>
      </w:divBdr>
      <w:divsChild>
        <w:div w:id="1614676381">
          <w:marLeft w:val="0"/>
          <w:marRight w:val="0"/>
          <w:marTop w:val="0"/>
          <w:marBottom w:val="0"/>
          <w:divBdr>
            <w:top w:val="none" w:sz="0" w:space="0" w:color="auto"/>
            <w:left w:val="none" w:sz="0" w:space="0" w:color="auto"/>
            <w:bottom w:val="none" w:sz="0" w:space="0" w:color="auto"/>
            <w:right w:val="none" w:sz="0" w:space="0" w:color="auto"/>
          </w:divBdr>
        </w:div>
        <w:div w:id="1621764284">
          <w:marLeft w:val="0"/>
          <w:marRight w:val="0"/>
          <w:marTop w:val="0"/>
          <w:marBottom w:val="0"/>
          <w:divBdr>
            <w:top w:val="none" w:sz="0" w:space="0" w:color="auto"/>
            <w:left w:val="none" w:sz="0" w:space="0" w:color="auto"/>
            <w:bottom w:val="none" w:sz="0" w:space="0" w:color="auto"/>
            <w:right w:val="none" w:sz="0" w:space="0" w:color="auto"/>
          </w:divBdr>
        </w:div>
        <w:div w:id="863904735">
          <w:marLeft w:val="0"/>
          <w:marRight w:val="0"/>
          <w:marTop w:val="0"/>
          <w:marBottom w:val="0"/>
          <w:divBdr>
            <w:top w:val="none" w:sz="0" w:space="0" w:color="auto"/>
            <w:left w:val="none" w:sz="0" w:space="0" w:color="auto"/>
            <w:bottom w:val="none" w:sz="0" w:space="0" w:color="auto"/>
            <w:right w:val="none" w:sz="0" w:space="0" w:color="auto"/>
          </w:divBdr>
        </w:div>
        <w:div w:id="1135753746">
          <w:marLeft w:val="0"/>
          <w:marRight w:val="0"/>
          <w:marTop w:val="0"/>
          <w:marBottom w:val="0"/>
          <w:divBdr>
            <w:top w:val="none" w:sz="0" w:space="0" w:color="auto"/>
            <w:left w:val="none" w:sz="0" w:space="0" w:color="auto"/>
            <w:bottom w:val="none" w:sz="0" w:space="0" w:color="auto"/>
            <w:right w:val="none" w:sz="0" w:space="0" w:color="auto"/>
          </w:divBdr>
        </w:div>
      </w:divsChild>
    </w:div>
    <w:div w:id="1413968434">
      <w:bodyDiv w:val="1"/>
      <w:marLeft w:val="0"/>
      <w:marRight w:val="0"/>
      <w:marTop w:val="0"/>
      <w:marBottom w:val="0"/>
      <w:divBdr>
        <w:top w:val="none" w:sz="0" w:space="0" w:color="auto"/>
        <w:left w:val="none" w:sz="0" w:space="0" w:color="auto"/>
        <w:bottom w:val="none" w:sz="0" w:space="0" w:color="auto"/>
        <w:right w:val="none" w:sz="0" w:space="0" w:color="auto"/>
      </w:divBdr>
    </w:div>
    <w:div w:id="1415515163">
      <w:bodyDiv w:val="1"/>
      <w:marLeft w:val="0"/>
      <w:marRight w:val="0"/>
      <w:marTop w:val="0"/>
      <w:marBottom w:val="0"/>
      <w:divBdr>
        <w:top w:val="none" w:sz="0" w:space="0" w:color="auto"/>
        <w:left w:val="none" w:sz="0" w:space="0" w:color="auto"/>
        <w:bottom w:val="none" w:sz="0" w:space="0" w:color="auto"/>
        <w:right w:val="none" w:sz="0" w:space="0" w:color="auto"/>
      </w:divBdr>
    </w:div>
    <w:div w:id="1416248751">
      <w:bodyDiv w:val="1"/>
      <w:marLeft w:val="0"/>
      <w:marRight w:val="0"/>
      <w:marTop w:val="0"/>
      <w:marBottom w:val="0"/>
      <w:divBdr>
        <w:top w:val="none" w:sz="0" w:space="0" w:color="auto"/>
        <w:left w:val="none" w:sz="0" w:space="0" w:color="auto"/>
        <w:bottom w:val="none" w:sz="0" w:space="0" w:color="auto"/>
        <w:right w:val="none" w:sz="0" w:space="0" w:color="auto"/>
      </w:divBdr>
    </w:div>
    <w:div w:id="1416588456">
      <w:bodyDiv w:val="1"/>
      <w:marLeft w:val="0"/>
      <w:marRight w:val="0"/>
      <w:marTop w:val="0"/>
      <w:marBottom w:val="0"/>
      <w:divBdr>
        <w:top w:val="none" w:sz="0" w:space="0" w:color="auto"/>
        <w:left w:val="none" w:sz="0" w:space="0" w:color="auto"/>
        <w:bottom w:val="none" w:sz="0" w:space="0" w:color="auto"/>
        <w:right w:val="none" w:sz="0" w:space="0" w:color="auto"/>
      </w:divBdr>
      <w:divsChild>
        <w:div w:id="168565182">
          <w:marLeft w:val="0"/>
          <w:marRight w:val="0"/>
          <w:marTop w:val="0"/>
          <w:marBottom w:val="0"/>
          <w:divBdr>
            <w:top w:val="none" w:sz="0" w:space="0" w:color="auto"/>
            <w:left w:val="none" w:sz="0" w:space="0" w:color="auto"/>
            <w:bottom w:val="none" w:sz="0" w:space="0" w:color="auto"/>
            <w:right w:val="none" w:sz="0" w:space="0" w:color="auto"/>
          </w:divBdr>
        </w:div>
        <w:div w:id="671883288">
          <w:marLeft w:val="0"/>
          <w:marRight w:val="0"/>
          <w:marTop w:val="0"/>
          <w:marBottom w:val="0"/>
          <w:divBdr>
            <w:top w:val="none" w:sz="0" w:space="0" w:color="auto"/>
            <w:left w:val="none" w:sz="0" w:space="0" w:color="auto"/>
            <w:bottom w:val="none" w:sz="0" w:space="0" w:color="auto"/>
            <w:right w:val="none" w:sz="0" w:space="0" w:color="auto"/>
          </w:divBdr>
        </w:div>
      </w:divsChild>
    </w:div>
    <w:div w:id="1417554831">
      <w:bodyDiv w:val="1"/>
      <w:marLeft w:val="0"/>
      <w:marRight w:val="0"/>
      <w:marTop w:val="0"/>
      <w:marBottom w:val="0"/>
      <w:divBdr>
        <w:top w:val="none" w:sz="0" w:space="0" w:color="auto"/>
        <w:left w:val="none" w:sz="0" w:space="0" w:color="auto"/>
        <w:bottom w:val="none" w:sz="0" w:space="0" w:color="auto"/>
        <w:right w:val="none" w:sz="0" w:space="0" w:color="auto"/>
      </w:divBdr>
      <w:divsChild>
        <w:div w:id="502748171">
          <w:marLeft w:val="0"/>
          <w:marRight w:val="0"/>
          <w:marTop w:val="0"/>
          <w:marBottom w:val="0"/>
          <w:divBdr>
            <w:top w:val="none" w:sz="0" w:space="0" w:color="auto"/>
            <w:left w:val="none" w:sz="0" w:space="0" w:color="auto"/>
            <w:bottom w:val="none" w:sz="0" w:space="0" w:color="auto"/>
            <w:right w:val="none" w:sz="0" w:space="0" w:color="auto"/>
          </w:divBdr>
        </w:div>
        <w:div w:id="1080978088">
          <w:marLeft w:val="0"/>
          <w:marRight w:val="0"/>
          <w:marTop w:val="0"/>
          <w:marBottom w:val="0"/>
          <w:divBdr>
            <w:top w:val="none" w:sz="0" w:space="0" w:color="auto"/>
            <w:left w:val="none" w:sz="0" w:space="0" w:color="auto"/>
            <w:bottom w:val="none" w:sz="0" w:space="0" w:color="auto"/>
            <w:right w:val="none" w:sz="0" w:space="0" w:color="auto"/>
          </w:divBdr>
        </w:div>
      </w:divsChild>
    </w:div>
    <w:div w:id="1418742990">
      <w:bodyDiv w:val="1"/>
      <w:marLeft w:val="0"/>
      <w:marRight w:val="0"/>
      <w:marTop w:val="0"/>
      <w:marBottom w:val="0"/>
      <w:divBdr>
        <w:top w:val="none" w:sz="0" w:space="0" w:color="auto"/>
        <w:left w:val="none" w:sz="0" w:space="0" w:color="auto"/>
        <w:bottom w:val="none" w:sz="0" w:space="0" w:color="auto"/>
        <w:right w:val="none" w:sz="0" w:space="0" w:color="auto"/>
      </w:divBdr>
    </w:div>
    <w:div w:id="1418791734">
      <w:bodyDiv w:val="1"/>
      <w:marLeft w:val="0"/>
      <w:marRight w:val="0"/>
      <w:marTop w:val="0"/>
      <w:marBottom w:val="0"/>
      <w:divBdr>
        <w:top w:val="none" w:sz="0" w:space="0" w:color="auto"/>
        <w:left w:val="none" w:sz="0" w:space="0" w:color="auto"/>
        <w:bottom w:val="none" w:sz="0" w:space="0" w:color="auto"/>
        <w:right w:val="none" w:sz="0" w:space="0" w:color="auto"/>
      </w:divBdr>
    </w:div>
    <w:div w:id="1420060133">
      <w:bodyDiv w:val="1"/>
      <w:marLeft w:val="0"/>
      <w:marRight w:val="0"/>
      <w:marTop w:val="0"/>
      <w:marBottom w:val="0"/>
      <w:divBdr>
        <w:top w:val="none" w:sz="0" w:space="0" w:color="auto"/>
        <w:left w:val="none" w:sz="0" w:space="0" w:color="auto"/>
        <w:bottom w:val="none" w:sz="0" w:space="0" w:color="auto"/>
        <w:right w:val="none" w:sz="0" w:space="0" w:color="auto"/>
      </w:divBdr>
    </w:div>
    <w:div w:id="1422145128">
      <w:bodyDiv w:val="1"/>
      <w:marLeft w:val="0"/>
      <w:marRight w:val="0"/>
      <w:marTop w:val="0"/>
      <w:marBottom w:val="0"/>
      <w:divBdr>
        <w:top w:val="none" w:sz="0" w:space="0" w:color="auto"/>
        <w:left w:val="none" w:sz="0" w:space="0" w:color="auto"/>
        <w:bottom w:val="none" w:sz="0" w:space="0" w:color="auto"/>
        <w:right w:val="none" w:sz="0" w:space="0" w:color="auto"/>
      </w:divBdr>
    </w:div>
    <w:div w:id="1422485658">
      <w:bodyDiv w:val="1"/>
      <w:marLeft w:val="0"/>
      <w:marRight w:val="0"/>
      <w:marTop w:val="0"/>
      <w:marBottom w:val="0"/>
      <w:divBdr>
        <w:top w:val="none" w:sz="0" w:space="0" w:color="auto"/>
        <w:left w:val="none" w:sz="0" w:space="0" w:color="auto"/>
        <w:bottom w:val="none" w:sz="0" w:space="0" w:color="auto"/>
        <w:right w:val="none" w:sz="0" w:space="0" w:color="auto"/>
      </w:divBdr>
    </w:div>
    <w:div w:id="1422943415">
      <w:bodyDiv w:val="1"/>
      <w:marLeft w:val="0"/>
      <w:marRight w:val="0"/>
      <w:marTop w:val="0"/>
      <w:marBottom w:val="0"/>
      <w:divBdr>
        <w:top w:val="none" w:sz="0" w:space="0" w:color="auto"/>
        <w:left w:val="none" w:sz="0" w:space="0" w:color="auto"/>
        <w:bottom w:val="none" w:sz="0" w:space="0" w:color="auto"/>
        <w:right w:val="none" w:sz="0" w:space="0" w:color="auto"/>
      </w:divBdr>
    </w:div>
    <w:div w:id="1423719106">
      <w:bodyDiv w:val="1"/>
      <w:marLeft w:val="0"/>
      <w:marRight w:val="0"/>
      <w:marTop w:val="0"/>
      <w:marBottom w:val="0"/>
      <w:divBdr>
        <w:top w:val="none" w:sz="0" w:space="0" w:color="auto"/>
        <w:left w:val="none" w:sz="0" w:space="0" w:color="auto"/>
        <w:bottom w:val="none" w:sz="0" w:space="0" w:color="auto"/>
        <w:right w:val="none" w:sz="0" w:space="0" w:color="auto"/>
      </w:divBdr>
    </w:div>
    <w:div w:id="1425490519">
      <w:bodyDiv w:val="1"/>
      <w:marLeft w:val="0"/>
      <w:marRight w:val="0"/>
      <w:marTop w:val="0"/>
      <w:marBottom w:val="0"/>
      <w:divBdr>
        <w:top w:val="none" w:sz="0" w:space="0" w:color="auto"/>
        <w:left w:val="none" w:sz="0" w:space="0" w:color="auto"/>
        <w:bottom w:val="none" w:sz="0" w:space="0" w:color="auto"/>
        <w:right w:val="none" w:sz="0" w:space="0" w:color="auto"/>
      </w:divBdr>
    </w:div>
    <w:div w:id="1426998845">
      <w:bodyDiv w:val="1"/>
      <w:marLeft w:val="0"/>
      <w:marRight w:val="0"/>
      <w:marTop w:val="0"/>
      <w:marBottom w:val="0"/>
      <w:divBdr>
        <w:top w:val="none" w:sz="0" w:space="0" w:color="auto"/>
        <w:left w:val="none" w:sz="0" w:space="0" w:color="auto"/>
        <w:bottom w:val="none" w:sz="0" w:space="0" w:color="auto"/>
        <w:right w:val="none" w:sz="0" w:space="0" w:color="auto"/>
      </w:divBdr>
      <w:divsChild>
        <w:div w:id="1163010135">
          <w:marLeft w:val="0"/>
          <w:marRight w:val="0"/>
          <w:marTop w:val="0"/>
          <w:marBottom w:val="0"/>
          <w:divBdr>
            <w:top w:val="none" w:sz="0" w:space="0" w:color="auto"/>
            <w:left w:val="none" w:sz="0" w:space="0" w:color="auto"/>
            <w:bottom w:val="none" w:sz="0" w:space="0" w:color="auto"/>
            <w:right w:val="none" w:sz="0" w:space="0" w:color="auto"/>
          </w:divBdr>
        </w:div>
        <w:div w:id="866910510">
          <w:marLeft w:val="0"/>
          <w:marRight w:val="0"/>
          <w:marTop w:val="0"/>
          <w:marBottom w:val="0"/>
          <w:divBdr>
            <w:top w:val="none" w:sz="0" w:space="0" w:color="auto"/>
            <w:left w:val="none" w:sz="0" w:space="0" w:color="auto"/>
            <w:bottom w:val="none" w:sz="0" w:space="0" w:color="auto"/>
            <w:right w:val="none" w:sz="0" w:space="0" w:color="auto"/>
          </w:divBdr>
        </w:div>
      </w:divsChild>
    </w:div>
    <w:div w:id="1427576261">
      <w:bodyDiv w:val="1"/>
      <w:marLeft w:val="0"/>
      <w:marRight w:val="0"/>
      <w:marTop w:val="0"/>
      <w:marBottom w:val="0"/>
      <w:divBdr>
        <w:top w:val="none" w:sz="0" w:space="0" w:color="auto"/>
        <w:left w:val="none" w:sz="0" w:space="0" w:color="auto"/>
        <w:bottom w:val="none" w:sz="0" w:space="0" w:color="auto"/>
        <w:right w:val="none" w:sz="0" w:space="0" w:color="auto"/>
      </w:divBdr>
    </w:div>
    <w:div w:id="1428115509">
      <w:bodyDiv w:val="1"/>
      <w:marLeft w:val="0"/>
      <w:marRight w:val="0"/>
      <w:marTop w:val="0"/>
      <w:marBottom w:val="0"/>
      <w:divBdr>
        <w:top w:val="none" w:sz="0" w:space="0" w:color="auto"/>
        <w:left w:val="none" w:sz="0" w:space="0" w:color="auto"/>
        <w:bottom w:val="none" w:sz="0" w:space="0" w:color="auto"/>
        <w:right w:val="none" w:sz="0" w:space="0" w:color="auto"/>
      </w:divBdr>
    </w:div>
    <w:div w:id="1429234392">
      <w:bodyDiv w:val="1"/>
      <w:marLeft w:val="0"/>
      <w:marRight w:val="0"/>
      <w:marTop w:val="0"/>
      <w:marBottom w:val="0"/>
      <w:divBdr>
        <w:top w:val="none" w:sz="0" w:space="0" w:color="auto"/>
        <w:left w:val="none" w:sz="0" w:space="0" w:color="auto"/>
        <w:bottom w:val="none" w:sz="0" w:space="0" w:color="auto"/>
        <w:right w:val="none" w:sz="0" w:space="0" w:color="auto"/>
      </w:divBdr>
    </w:div>
    <w:div w:id="1430849702">
      <w:bodyDiv w:val="1"/>
      <w:marLeft w:val="0"/>
      <w:marRight w:val="0"/>
      <w:marTop w:val="0"/>
      <w:marBottom w:val="0"/>
      <w:divBdr>
        <w:top w:val="none" w:sz="0" w:space="0" w:color="auto"/>
        <w:left w:val="none" w:sz="0" w:space="0" w:color="auto"/>
        <w:bottom w:val="none" w:sz="0" w:space="0" w:color="auto"/>
        <w:right w:val="none" w:sz="0" w:space="0" w:color="auto"/>
      </w:divBdr>
    </w:div>
    <w:div w:id="1431124304">
      <w:bodyDiv w:val="1"/>
      <w:marLeft w:val="0"/>
      <w:marRight w:val="0"/>
      <w:marTop w:val="0"/>
      <w:marBottom w:val="0"/>
      <w:divBdr>
        <w:top w:val="none" w:sz="0" w:space="0" w:color="auto"/>
        <w:left w:val="none" w:sz="0" w:space="0" w:color="auto"/>
        <w:bottom w:val="none" w:sz="0" w:space="0" w:color="auto"/>
        <w:right w:val="none" w:sz="0" w:space="0" w:color="auto"/>
      </w:divBdr>
      <w:divsChild>
        <w:div w:id="162623923">
          <w:marLeft w:val="0"/>
          <w:marRight w:val="0"/>
          <w:marTop w:val="0"/>
          <w:marBottom w:val="0"/>
          <w:divBdr>
            <w:top w:val="none" w:sz="0" w:space="0" w:color="auto"/>
            <w:left w:val="none" w:sz="0" w:space="0" w:color="auto"/>
            <w:bottom w:val="none" w:sz="0" w:space="0" w:color="auto"/>
            <w:right w:val="none" w:sz="0" w:space="0" w:color="auto"/>
          </w:divBdr>
        </w:div>
        <w:div w:id="1924021241">
          <w:marLeft w:val="0"/>
          <w:marRight w:val="0"/>
          <w:marTop w:val="0"/>
          <w:marBottom w:val="0"/>
          <w:divBdr>
            <w:top w:val="none" w:sz="0" w:space="0" w:color="auto"/>
            <w:left w:val="none" w:sz="0" w:space="0" w:color="auto"/>
            <w:bottom w:val="none" w:sz="0" w:space="0" w:color="auto"/>
            <w:right w:val="none" w:sz="0" w:space="0" w:color="auto"/>
          </w:divBdr>
        </w:div>
        <w:div w:id="1821002121">
          <w:marLeft w:val="0"/>
          <w:marRight w:val="0"/>
          <w:marTop w:val="0"/>
          <w:marBottom w:val="0"/>
          <w:divBdr>
            <w:top w:val="none" w:sz="0" w:space="0" w:color="auto"/>
            <w:left w:val="none" w:sz="0" w:space="0" w:color="auto"/>
            <w:bottom w:val="none" w:sz="0" w:space="0" w:color="auto"/>
            <w:right w:val="none" w:sz="0" w:space="0" w:color="auto"/>
          </w:divBdr>
        </w:div>
        <w:div w:id="940114626">
          <w:marLeft w:val="0"/>
          <w:marRight w:val="0"/>
          <w:marTop w:val="0"/>
          <w:marBottom w:val="0"/>
          <w:divBdr>
            <w:top w:val="none" w:sz="0" w:space="0" w:color="auto"/>
            <w:left w:val="none" w:sz="0" w:space="0" w:color="auto"/>
            <w:bottom w:val="none" w:sz="0" w:space="0" w:color="auto"/>
            <w:right w:val="none" w:sz="0" w:space="0" w:color="auto"/>
          </w:divBdr>
        </w:div>
      </w:divsChild>
    </w:div>
    <w:div w:id="1431242195">
      <w:bodyDiv w:val="1"/>
      <w:marLeft w:val="0"/>
      <w:marRight w:val="0"/>
      <w:marTop w:val="0"/>
      <w:marBottom w:val="0"/>
      <w:divBdr>
        <w:top w:val="none" w:sz="0" w:space="0" w:color="auto"/>
        <w:left w:val="none" w:sz="0" w:space="0" w:color="auto"/>
        <w:bottom w:val="none" w:sz="0" w:space="0" w:color="auto"/>
        <w:right w:val="none" w:sz="0" w:space="0" w:color="auto"/>
      </w:divBdr>
    </w:div>
    <w:div w:id="1431657630">
      <w:bodyDiv w:val="1"/>
      <w:marLeft w:val="0"/>
      <w:marRight w:val="0"/>
      <w:marTop w:val="0"/>
      <w:marBottom w:val="0"/>
      <w:divBdr>
        <w:top w:val="none" w:sz="0" w:space="0" w:color="auto"/>
        <w:left w:val="none" w:sz="0" w:space="0" w:color="auto"/>
        <w:bottom w:val="none" w:sz="0" w:space="0" w:color="auto"/>
        <w:right w:val="none" w:sz="0" w:space="0" w:color="auto"/>
      </w:divBdr>
    </w:div>
    <w:div w:id="1432504193">
      <w:bodyDiv w:val="1"/>
      <w:marLeft w:val="0"/>
      <w:marRight w:val="0"/>
      <w:marTop w:val="0"/>
      <w:marBottom w:val="0"/>
      <w:divBdr>
        <w:top w:val="none" w:sz="0" w:space="0" w:color="auto"/>
        <w:left w:val="none" w:sz="0" w:space="0" w:color="auto"/>
        <w:bottom w:val="none" w:sz="0" w:space="0" w:color="auto"/>
        <w:right w:val="none" w:sz="0" w:space="0" w:color="auto"/>
      </w:divBdr>
    </w:div>
    <w:div w:id="1432891011">
      <w:bodyDiv w:val="1"/>
      <w:marLeft w:val="0"/>
      <w:marRight w:val="0"/>
      <w:marTop w:val="0"/>
      <w:marBottom w:val="0"/>
      <w:divBdr>
        <w:top w:val="none" w:sz="0" w:space="0" w:color="auto"/>
        <w:left w:val="none" w:sz="0" w:space="0" w:color="auto"/>
        <w:bottom w:val="none" w:sz="0" w:space="0" w:color="auto"/>
        <w:right w:val="none" w:sz="0" w:space="0" w:color="auto"/>
      </w:divBdr>
    </w:div>
    <w:div w:id="1432969416">
      <w:bodyDiv w:val="1"/>
      <w:marLeft w:val="0"/>
      <w:marRight w:val="0"/>
      <w:marTop w:val="0"/>
      <w:marBottom w:val="0"/>
      <w:divBdr>
        <w:top w:val="none" w:sz="0" w:space="0" w:color="auto"/>
        <w:left w:val="none" w:sz="0" w:space="0" w:color="auto"/>
        <w:bottom w:val="none" w:sz="0" w:space="0" w:color="auto"/>
        <w:right w:val="none" w:sz="0" w:space="0" w:color="auto"/>
      </w:divBdr>
    </w:div>
    <w:div w:id="1434545794">
      <w:bodyDiv w:val="1"/>
      <w:marLeft w:val="0"/>
      <w:marRight w:val="0"/>
      <w:marTop w:val="0"/>
      <w:marBottom w:val="0"/>
      <w:divBdr>
        <w:top w:val="none" w:sz="0" w:space="0" w:color="auto"/>
        <w:left w:val="none" w:sz="0" w:space="0" w:color="auto"/>
        <w:bottom w:val="none" w:sz="0" w:space="0" w:color="auto"/>
        <w:right w:val="none" w:sz="0" w:space="0" w:color="auto"/>
      </w:divBdr>
    </w:div>
    <w:div w:id="1434739871">
      <w:bodyDiv w:val="1"/>
      <w:marLeft w:val="0"/>
      <w:marRight w:val="0"/>
      <w:marTop w:val="0"/>
      <w:marBottom w:val="0"/>
      <w:divBdr>
        <w:top w:val="none" w:sz="0" w:space="0" w:color="auto"/>
        <w:left w:val="none" w:sz="0" w:space="0" w:color="auto"/>
        <w:bottom w:val="none" w:sz="0" w:space="0" w:color="auto"/>
        <w:right w:val="none" w:sz="0" w:space="0" w:color="auto"/>
      </w:divBdr>
    </w:div>
    <w:div w:id="1434786280">
      <w:bodyDiv w:val="1"/>
      <w:marLeft w:val="0"/>
      <w:marRight w:val="0"/>
      <w:marTop w:val="0"/>
      <w:marBottom w:val="0"/>
      <w:divBdr>
        <w:top w:val="none" w:sz="0" w:space="0" w:color="auto"/>
        <w:left w:val="none" w:sz="0" w:space="0" w:color="auto"/>
        <w:bottom w:val="none" w:sz="0" w:space="0" w:color="auto"/>
        <w:right w:val="none" w:sz="0" w:space="0" w:color="auto"/>
      </w:divBdr>
    </w:div>
    <w:div w:id="1435635503">
      <w:bodyDiv w:val="1"/>
      <w:marLeft w:val="0"/>
      <w:marRight w:val="0"/>
      <w:marTop w:val="0"/>
      <w:marBottom w:val="0"/>
      <w:divBdr>
        <w:top w:val="none" w:sz="0" w:space="0" w:color="auto"/>
        <w:left w:val="none" w:sz="0" w:space="0" w:color="auto"/>
        <w:bottom w:val="none" w:sz="0" w:space="0" w:color="auto"/>
        <w:right w:val="none" w:sz="0" w:space="0" w:color="auto"/>
      </w:divBdr>
      <w:divsChild>
        <w:div w:id="1667443392">
          <w:marLeft w:val="0"/>
          <w:marRight w:val="0"/>
          <w:marTop w:val="0"/>
          <w:marBottom w:val="0"/>
          <w:divBdr>
            <w:top w:val="none" w:sz="0" w:space="0" w:color="auto"/>
            <w:left w:val="none" w:sz="0" w:space="0" w:color="auto"/>
            <w:bottom w:val="none" w:sz="0" w:space="0" w:color="auto"/>
            <w:right w:val="none" w:sz="0" w:space="0" w:color="auto"/>
          </w:divBdr>
        </w:div>
        <w:div w:id="510490608">
          <w:marLeft w:val="0"/>
          <w:marRight w:val="0"/>
          <w:marTop w:val="0"/>
          <w:marBottom w:val="0"/>
          <w:divBdr>
            <w:top w:val="none" w:sz="0" w:space="0" w:color="auto"/>
            <w:left w:val="none" w:sz="0" w:space="0" w:color="auto"/>
            <w:bottom w:val="none" w:sz="0" w:space="0" w:color="auto"/>
            <w:right w:val="none" w:sz="0" w:space="0" w:color="auto"/>
          </w:divBdr>
        </w:div>
      </w:divsChild>
    </w:div>
    <w:div w:id="1436712756">
      <w:bodyDiv w:val="1"/>
      <w:marLeft w:val="0"/>
      <w:marRight w:val="0"/>
      <w:marTop w:val="0"/>
      <w:marBottom w:val="0"/>
      <w:divBdr>
        <w:top w:val="none" w:sz="0" w:space="0" w:color="auto"/>
        <w:left w:val="none" w:sz="0" w:space="0" w:color="auto"/>
        <w:bottom w:val="none" w:sz="0" w:space="0" w:color="auto"/>
        <w:right w:val="none" w:sz="0" w:space="0" w:color="auto"/>
      </w:divBdr>
      <w:divsChild>
        <w:div w:id="618725839">
          <w:marLeft w:val="0"/>
          <w:marRight w:val="0"/>
          <w:marTop w:val="0"/>
          <w:marBottom w:val="0"/>
          <w:divBdr>
            <w:top w:val="none" w:sz="0" w:space="0" w:color="auto"/>
            <w:left w:val="none" w:sz="0" w:space="0" w:color="auto"/>
            <w:bottom w:val="none" w:sz="0" w:space="0" w:color="auto"/>
            <w:right w:val="none" w:sz="0" w:space="0" w:color="auto"/>
          </w:divBdr>
        </w:div>
        <w:div w:id="364140135">
          <w:marLeft w:val="0"/>
          <w:marRight w:val="0"/>
          <w:marTop w:val="0"/>
          <w:marBottom w:val="0"/>
          <w:divBdr>
            <w:top w:val="none" w:sz="0" w:space="0" w:color="auto"/>
            <w:left w:val="none" w:sz="0" w:space="0" w:color="auto"/>
            <w:bottom w:val="none" w:sz="0" w:space="0" w:color="auto"/>
            <w:right w:val="none" w:sz="0" w:space="0" w:color="auto"/>
          </w:divBdr>
        </w:div>
      </w:divsChild>
    </w:div>
    <w:div w:id="1437677100">
      <w:bodyDiv w:val="1"/>
      <w:marLeft w:val="0"/>
      <w:marRight w:val="0"/>
      <w:marTop w:val="0"/>
      <w:marBottom w:val="0"/>
      <w:divBdr>
        <w:top w:val="none" w:sz="0" w:space="0" w:color="auto"/>
        <w:left w:val="none" w:sz="0" w:space="0" w:color="auto"/>
        <w:bottom w:val="none" w:sz="0" w:space="0" w:color="auto"/>
        <w:right w:val="none" w:sz="0" w:space="0" w:color="auto"/>
      </w:divBdr>
    </w:div>
    <w:div w:id="1438259854">
      <w:bodyDiv w:val="1"/>
      <w:marLeft w:val="0"/>
      <w:marRight w:val="0"/>
      <w:marTop w:val="0"/>
      <w:marBottom w:val="0"/>
      <w:divBdr>
        <w:top w:val="none" w:sz="0" w:space="0" w:color="auto"/>
        <w:left w:val="none" w:sz="0" w:space="0" w:color="auto"/>
        <w:bottom w:val="none" w:sz="0" w:space="0" w:color="auto"/>
        <w:right w:val="none" w:sz="0" w:space="0" w:color="auto"/>
      </w:divBdr>
    </w:div>
    <w:div w:id="1438482262">
      <w:bodyDiv w:val="1"/>
      <w:marLeft w:val="0"/>
      <w:marRight w:val="0"/>
      <w:marTop w:val="0"/>
      <w:marBottom w:val="0"/>
      <w:divBdr>
        <w:top w:val="none" w:sz="0" w:space="0" w:color="auto"/>
        <w:left w:val="none" w:sz="0" w:space="0" w:color="auto"/>
        <w:bottom w:val="none" w:sz="0" w:space="0" w:color="auto"/>
        <w:right w:val="none" w:sz="0" w:space="0" w:color="auto"/>
      </w:divBdr>
      <w:divsChild>
        <w:div w:id="569998856">
          <w:marLeft w:val="0"/>
          <w:marRight w:val="0"/>
          <w:marTop w:val="0"/>
          <w:marBottom w:val="0"/>
          <w:divBdr>
            <w:top w:val="none" w:sz="0" w:space="0" w:color="auto"/>
            <w:left w:val="none" w:sz="0" w:space="0" w:color="auto"/>
            <w:bottom w:val="none" w:sz="0" w:space="0" w:color="auto"/>
            <w:right w:val="none" w:sz="0" w:space="0" w:color="auto"/>
          </w:divBdr>
        </w:div>
        <w:div w:id="1826163350">
          <w:marLeft w:val="0"/>
          <w:marRight w:val="0"/>
          <w:marTop w:val="0"/>
          <w:marBottom w:val="0"/>
          <w:divBdr>
            <w:top w:val="none" w:sz="0" w:space="0" w:color="auto"/>
            <w:left w:val="none" w:sz="0" w:space="0" w:color="auto"/>
            <w:bottom w:val="none" w:sz="0" w:space="0" w:color="auto"/>
            <w:right w:val="none" w:sz="0" w:space="0" w:color="auto"/>
          </w:divBdr>
        </w:div>
        <w:div w:id="74518672">
          <w:marLeft w:val="0"/>
          <w:marRight w:val="0"/>
          <w:marTop w:val="0"/>
          <w:marBottom w:val="0"/>
          <w:divBdr>
            <w:top w:val="none" w:sz="0" w:space="0" w:color="auto"/>
            <w:left w:val="none" w:sz="0" w:space="0" w:color="auto"/>
            <w:bottom w:val="none" w:sz="0" w:space="0" w:color="auto"/>
            <w:right w:val="none" w:sz="0" w:space="0" w:color="auto"/>
          </w:divBdr>
        </w:div>
        <w:div w:id="1951669679">
          <w:marLeft w:val="0"/>
          <w:marRight w:val="0"/>
          <w:marTop w:val="0"/>
          <w:marBottom w:val="0"/>
          <w:divBdr>
            <w:top w:val="none" w:sz="0" w:space="0" w:color="auto"/>
            <w:left w:val="none" w:sz="0" w:space="0" w:color="auto"/>
            <w:bottom w:val="none" w:sz="0" w:space="0" w:color="auto"/>
            <w:right w:val="none" w:sz="0" w:space="0" w:color="auto"/>
          </w:divBdr>
        </w:div>
      </w:divsChild>
    </w:div>
    <w:div w:id="1438908601">
      <w:bodyDiv w:val="1"/>
      <w:marLeft w:val="0"/>
      <w:marRight w:val="0"/>
      <w:marTop w:val="0"/>
      <w:marBottom w:val="0"/>
      <w:divBdr>
        <w:top w:val="none" w:sz="0" w:space="0" w:color="auto"/>
        <w:left w:val="none" w:sz="0" w:space="0" w:color="auto"/>
        <w:bottom w:val="none" w:sz="0" w:space="0" w:color="auto"/>
        <w:right w:val="none" w:sz="0" w:space="0" w:color="auto"/>
      </w:divBdr>
      <w:divsChild>
        <w:div w:id="658000277">
          <w:marLeft w:val="0"/>
          <w:marRight w:val="0"/>
          <w:marTop w:val="0"/>
          <w:marBottom w:val="0"/>
          <w:divBdr>
            <w:top w:val="none" w:sz="0" w:space="0" w:color="auto"/>
            <w:left w:val="none" w:sz="0" w:space="0" w:color="auto"/>
            <w:bottom w:val="none" w:sz="0" w:space="0" w:color="auto"/>
            <w:right w:val="none" w:sz="0" w:space="0" w:color="auto"/>
          </w:divBdr>
        </w:div>
        <w:div w:id="1818647330">
          <w:marLeft w:val="0"/>
          <w:marRight w:val="0"/>
          <w:marTop w:val="0"/>
          <w:marBottom w:val="0"/>
          <w:divBdr>
            <w:top w:val="none" w:sz="0" w:space="0" w:color="auto"/>
            <w:left w:val="none" w:sz="0" w:space="0" w:color="auto"/>
            <w:bottom w:val="none" w:sz="0" w:space="0" w:color="auto"/>
            <w:right w:val="none" w:sz="0" w:space="0" w:color="auto"/>
          </w:divBdr>
        </w:div>
      </w:divsChild>
    </w:div>
    <w:div w:id="1440292150">
      <w:bodyDiv w:val="1"/>
      <w:marLeft w:val="0"/>
      <w:marRight w:val="0"/>
      <w:marTop w:val="0"/>
      <w:marBottom w:val="0"/>
      <w:divBdr>
        <w:top w:val="none" w:sz="0" w:space="0" w:color="auto"/>
        <w:left w:val="none" w:sz="0" w:space="0" w:color="auto"/>
        <w:bottom w:val="none" w:sz="0" w:space="0" w:color="auto"/>
        <w:right w:val="none" w:sz="0" w:space="0" w:color="auto"/>
      </w:divBdr>
    </w:div>
    <w:div w:id="1441071669">
      <w:bodyDiv w:val="1"/>
      <w:marLeft w:val="0"/>
      <w:marRight w:val="0"/>
      <w:marTop w:val="0"/>
      <w:marBottom w:val="0"/>
      <w:divBdr>
        <w:top w:val="none" w:sz="0" w:space="0" w:color="auto"/>
        <w:left w:val="none" w:sz="0" w:space="0" w:color="auto"/>
        <w:bottom w:val="none" w:sz="0" w:space="0" w:color="auto"/>
        <w:right w:val="none" w:sz="0" w:space="0" w:color="auto"/>
      </w:divBdr>
      <w:divsChild>
        <w:div w:id="1431000997">
          <w:marLeft w:val="0"/>
          <w:marRight w:val="0"/>
          <w:marTop w:val="0"/>
          <w:marBottom w:val="0"/>
          <w:divBdr>
            <w:top w:val="none" w:sz="0" w:space="0" w:color="auto"/>
            <w:left w:val="none" w:sz="0" w:space="0" w:color="auto"/>
            <w:bottom w:val="none" w:sz="0" w:space="0" w:color="auto"/>
            <w:right w:val="none" w:sz="0" w:space="0" w:color="auto"/>
          </w:divBdr>
        </w:div>
        <w:div w:id="1843275727">
          <w:marLeft w:val="0"/>
          <w:marRight w:val="0"/>
          <w:marTop w:val="0"/>
          <w:marBottom w:val="0"/>
          <w:divBdr>
            <w:top w:val="none" w:sz="0" w:space="0" w:color="auto"/>
            <w:left w:val="none" w:sz="0" w:space="0" w:color="auto"/>
            <w:bottom w:val="none" w:sz="0" w:space="0" w:color="auto"/>
            <w:right w:val="none" w:sz="0" w:space="0" w:color="auto"/>
          </w:divBdr>
        </w:div>
      </w:divsChild>
    </w:div>
    <w:div w:id="1442720317">
      <w:bodyDiv w:val="1"/>
      <w:marLeft w:val="0"/>
      <w:marRight w:val="0"/>
      <w:marTop w:val="0"/>
      <w:marBottom w:val="0"/>
      <w:divBdr>
        <w:top w:val="none" w:sz="0" w:space="0" w:color="auto"/>
        <w:left w:val="none" w:sz="0" w:space="0" w:color="auto"/>
        <w:bottom w:val="none" w:sz="0" w:space="0" w:color="auto"/>
        <w:right w:val="none" w:sz="0" w:space="0" w:color="auto"/>
      </w:divBdr>
    </w:div>
    <w:div w:id="1442727265">
      <w:bodyDiv w:val="1"/>
      <w:marLeft w:val="0"/>
      <w:marRight w:val="0"/>
      <w:marTop w:val="0"/>
      <w:marBottom w:val="0"/>
      <w:divBdr>
        <w:top w:val="none" w:sz="0" w:space="0" w:color="auto"/>
        <w:left w:val="none" w:sz="0" w:space="0" w:color="auto"/>
        <w:bottom w:val="none" w:sz="0" w:space="0" w:color="auto"/>
        <w:right w:val="none" w:sz="0" w:space="0" w:color="auto"/>
      </w:divBdr>
    </w:div>
    <w:div w:id="1443110371">
      <w:bodyDiv w:val="1"/>
      <w:marLeft w:val="0"/>
      <w:marRight w:val="0"/>
      <w:marTop w:val="0"/>
      <w:marBottom w:val="0"/>
      <w:divBdr>
        <w:top w:val="none" w:sz="0" w:space="0" w:color="auto"/>
        <w:left w:val="none" w:sz="0" w:space="0" w:color="auto"/>
        <w:bottom w:val="none" w:sz="0" w:space="0" w:color="auto"/>
        <w:right w:val="none" w:sz="0" w:space="0" w:color="auto"/>
      </w:divBdr>
    </w:div>
    <w:div w:id="1443256623">
      <w:bodyDiv w:val="1"/>
      <w:marLeft w:val="0"/>
      <w:marRight w:val="0"/>
      <w:marTop w:val="0"/>
      <w:marBottom w:val="0"/>
      <w:divBdr>
        <w:top w:val="none" w:sz="0" w:space="0" w:color="auto"/>
        <w:left w:val="none" w:sz="0" w:space="0" w:color="auto"/>
        <w:bottom w:val="none" w:sz="0" w:space="0" w:color="auto"/>
        <w:right w:val="none" w:sz="0" w:space="0" w:color="auto"/>
      </w:divBdr>
    </w:div>
    <w:div w:id="1447196932">
      <w:bodyDiv w:val="1"/>
      <w:marLeft w:val="0"/>
      <w:marRight w:val="0"/>
      <w:marTop w:val="0"/>
      <w:marBottom w:val="0"/>
      <w:divBdr>
        <w:top w:val="none" w:sz="0" w:space="0" w:color="auto"/>
        <w:left w:val="none" w:sz="0" w:space="0" w:color="auto"/>
        <w:bottom w:val="none" w:sz="0" w:space="0" w:color="auto"/>
        <w:right w:val="none" w:sz="0" w:space="0" w:color="auto"/>
      </w:divBdr>
    </w:div>
    <w:div w:id="1448040314">
      <w:bodyDiv w:val="1"/>
      <w:marLeft w:val="0"/>
      <w:marRight w:val="0"/>
      <w:marTop w:val="0"/>
      <w:marBottom w:val="0"/>
      <w:divBdr>
        <w:top w:val="none" w:sz="0" w:space="0" w:color="auto"/>
        <w:left w:val="none" w:sz="0" w:space="0" w:color="auto"/>
        <w:bottom w:val="none" w:sz="0" w:space="0" w:color="auto"/>
        <w:right w:val="none" w:sz="0" w:space="0" w:color="auto"/>
      </w:divBdr>
    </w:div>
    <w:div w:id="1449547201">
      <w:bodyDiv w:val="1"/>
      <w:marLeft w:val="0"/>
      <w:marRight w:val="0"/>
      <w:marTop w:val="0"/>
      <w:marBottom w:val="0"/>
      <w:divBdr>
        <w:top w:val="none" w:sz="0" w:space="0" w:color="auto"/>
        <w:left w:val="none" w:sz="0" w:space="0" w:color="auto"/>
        <w:bottom w:val="none" w:sz="0" w:space="0" w:color="auto"/>
        <w:right w:val="none" w:sz="0" w:space="0" w:color="auto"/>
      </w:divBdr>
    </w:div>
    <w:div w:id="1450392099">
      <w:bodyDiv w:val="1"/>
      <w:marLeft w:val="0"/>
      <w:marRight w:val="0"/>
      <w:marTop w:val="0"/>
      <w:marBottom w:val="0"/>
      <w:divBdr>
        <w:top w:val="none" w:sz="0" w:space="0" w:color="auto"/>
        <w:left w:val="none" w:sz="0" w:space="0" w:color="auto"/>
        <w:bottom w:val="none" w:sz="0" w:space="0" w:color="auto"/>
        <w:right w:val="none" w:sz="0" w:space="0" w:color="auto"/>
      </w:divBdr>
    </w:div>
    <w:div w:id="1450706605">
      <w:bodyDiv w:val="1"/>
      <w:marLeft w:val="0"/>
      <w:marRight w:val="0"/>
      <w:marTop w:val="0"/>
      <w:marBottom w:val="0"/>
      <w:divBdr>
        <w:top w:val="none" w:sz="0" w:space="0" w:color="auto"/>
        <w:left w:val="none" w:sz="0" w:space="0" w:color="auto"/>
        <w:bottom w:val="none" w:sz="0" w:space="0" w:color="auto"/>
        <w:right w:val="none" w:sz="0" w:space="0" w:color="auto"/>
      </w:divBdr>
    </w:div>
    <w:div w:id="1452701358">
      <w:bodyDiv w:val="1"/>
      <w:marLeft w:val="0"/>
      <w:marRight w:val="0"/>
      <w:marTop w:val="0"/>
      <w:marBottom w:val="0"/>
      <w:divBdr>
        <w:top w:val="none" w:sz="0" w:space="0" w:color="auto"/>
        <w:left w:val="none" w:sz="0" w:space="0" w:color="auto"/>
        <w:bottom w:val="none" w:sz="0" w:space="0" w:color="auto"/>
        <w:right w:val="none" w:sz="0" w:space="0" w:color="auto"/>
      </w:divBdr>
    </w:div>
    <w:div w:id="1456942144">
      <w:bodyDiv w:val="1"/>
      <w:marLeft w:val="0"/>
      <w:marRight w:val="0"/>
      <w:marTop w:val="0"/>
      <w:marBottom w:val="0"/>
      <w:divBdr>
        <w:top w:val="none" w:sz="0" w:space="0" w:color="auto"/>
        <w:left w:val="none" w:sz="0" w:space="0" w:color="auto"/>
        <w:bottom w:val="none" w:sz="0" w:space="0" w:color="auto"/>
        <w:right w:val="none" w:sz="0" w:space="0" w:color="auto"/>
      </w:divBdr>
    </w:div>
    <w:div w:id="1457286044">
      <w:bodyDiv w:val="1"/>
      <w:marLeft w:val="0"/>
      <w:marRight w:val="0"/>
      <w:marTop w:val="0"/>
      <w:marBottom w:val="0"/>
      <w:divBdr>
        <w:top w:val="none" w:sz="0" w:space="0" w:color="auto"/>
        <w:left w:val="none" w:sz="0" w:space="0" w:color="auto"/>
        <w:bottom w:val="none" w:sz="0" w:space="0" w:color="auto"/>
        <w:right w:val="none" w:sz="0" w:space="0" w:color="auto"/>
      </w:divBdr>
      <w:divsChild>
        <w:div w:id="891384997">
          <w:marLeft w:val="0"/>
          <w:marRight w:val="0"/>
          <w:marTop w:val="0"/>
          <w:marBottom w:val="0"/>
          <w:divBdr>
            <w:top w:val="none" w:sz="0" w:space="0" w:color="auto"/>
            <w:left w:val="none" w:sz="0" w:space="0" w:color="auto"/>
            <w:bottom w:val="none" w:sz="0" w:space="0" w:color="auto"/>
            <w:right w:val="none" w:sz="0" w:space="0" w:color="auto"/>
          </w:divBdr>
        </w:div>
        <w:div w:id="482047060">
          <w:marLeft w:val="0"/>
          <w:marRight w:val="0"/>
          <w:marTop w:val="0"/>
          <w:marBottom w:val="0"/>
          <w:divBdr>
            <w:top w:val="none" w:sz="0" w:space="0" w:color="auto"/>
            <w:left w:val="none" w:sz="0" w:space="0" w:color="auto"/>
            <w:bottom w:val="none" w:sz="0" w:space="0" w:color="auto"/>
            <w:right w:val="none" w:sz="0" w:space="0" w:color="auto"/>
          </w:divBdr>
        </w:div>
        <w:div w:id="878249757">
          <w:marLeft w:val="0"/>
          <w:marRight w:val="0"/>
          <w:marTop w:val="0"/>
          <w:marBottom w:val="0"/>
          <w:divBdr>
            <w:top w:val="none" w:sz="0" w:space="0" w:color="auto"/>
            <w:left w:val="none" w:sz="0" w:space="0" w:color="auto"/>
            <w:bottom w:val="none" w:sz="0" w:space="0" w:color="auto"/>
            <w:right w:val="none" w:sz="0" w:space="0" w:color="auto"/>
          </w:divBdr>
        </w:div>
        <w:div w:id="164631722">
          <w:marLeft w:val="0"/>
          <w:marRight w:val="0"/>
          <w:marTop w:val="0"/>
          <w:marBottom w:val="0"/>
          <w:divBdr>
            <w:top w:val="none" w:sz="0" w:space="0" w:color="auto"/>
            <w:left w:val="none" w:sz="0" w:space="0" w:color="auto"/>
            <w:bottom w:val="none" w:sz="0" w:space="0" w:color="auto"/>
            <w:right w:val="none" w:sz="0" w:space="0" w:color="auto"/>
          </w:divBdr>
        </w:div>
      </w:divsChild>
    </w:div>
    <w:div w:id="1458640927">
      <w:bodyDiv w:val="1"/>
      <w:marLeft w:val="0"/>
      <w:marRight w:val="0"/>
      <w:marTop w:val="0"/>
      <w:marBottom w:val="0"/>
      <w:divBdr>
        <w:top w:val="none" w:sz="0" w:space="0" w:color="auto"/>
        <w:left w:val="none" w:sz="0" w:space="0" w:color="auto"/>
        <w:bottom w:val="none" w:sz="0" w:space="0" w:color="auto"/>
        <w:right w:val="none" w:sz="0" w:space="0" w:color="auto"/>
      </w:divBdr>
    </w:div>
    <w:div w:id="1462766864">
      <w:bodyDiv w:val="1"/>
      <w:marLeft w:val="0"/>
      <w:marRight w:val="0"/>
      <w:marTop w:val="0"/>
      <w:marBottom w:val="0"/>
      <w:divBdr>
        <w:top w:val="none" w:sz="0" w:space="0" w:color="auto"/>
        <w:left w:val="none" w:sz="0" w:space="0" w:color="auto"/>
        <w:bottom w:val="none" w:sz="0" w:space="0" w:color="auto"/>
        <w:right w:val="none" w:sz="0" w:space="0" w:color="auto"/>
      </w:divBdr>
    </w:div>
    <w:div w:id="1463111594">
      <w:bodyDiv w:val="1"/>
      <w:marLeft w:val="0"/>
      <w:marRight w:val="0"/>
      <w:marTop w:val="0"/>
      <w:marBottom w:val="0"/>
      <w:divBdr>
        <w:top w:val="none" w:sz="0" w:space="0" w:color="auto"/>
        <w:left w:val="none" w:sz="0" w:space="0" w:color="auto"/>
        <w:bottom w:val="none" w:sz="0" w:space="0" w:color="auto"/>
        <w:right w:val="none" w:sz="0" w:space="0" w:color="auto"/>
      </w:divBdr>
    </w:div>
    <w:div w:id="1464153413">
      <w:bodyDiv w:val="1"/>
      <w:marLeft w:val="0"/>
      <w:marRight w:val="0"/>
      <w:marTop w:val="0"/>
      <w:marBottom w:val="0"/>
      <w:divBdr>
        <w:top w:val="none" w:sz="0" w:space="0" w:color="auto"/>
        <w:left w:val="none" w:sz="0" w:space="0" w:color="auto"/>
        <w:bottom w:val="none" w:sz="0" w:space="0" w:color="auto"/>
        <w:right w:val="none" w:sz="0" w:space="0" w:color="auto"/>
      </w:divBdr>
    </w:div>
    <w:div w:id="1465268462">
      <w:bodyDiv w:val="1"/>
      <w:marLeft w:val="0"/>
      <w:marRight w:val="0"/>
      <w:marTop w:val="0"/>
      <w:marBottom w:val="0"/>
      <w:divBdr>
        <w:top w:val="none" w:sz="0" w:space="0" w:color="auto"/>
        <w:left w:val="none" w:sz="0" w:space="0" w:color="auto"/>
        <w:bottom w:val="none" w:sz="0" w:space="0" w:color="auto"/>
        <w:right w:val="none" w:sz="0" w:space="0" w:color="auto"/>
      </w:divBdr>
      <w:divsChild>
        <w:div w:id="1207523237">
          <w:marLeft w:val="0"/>
          <w:marRight w:val="0"/>
          <w:marTop w:val="0"/>
          <w:marBottom w:val="0"/>
          <w:divBdr>
            <w:top w:val="none" w:sz="0" w:space="0" w:color="auto"/>
            <w:left w:val="none" w:sz="0" w:space="0" w:color="auto"/>
            <w:bottom w:val="none" w:sz="0" w:space="0" w:color="auto"/>
            <w:right w:val="none" w:sz="0" w:space="0" w:color="auto"/>
          </w:divBdr>
        </w:div>
        <w:div w:id="267809625">
          <w:marLeft w:val="0"/>
          <w:marRight w:val="0"/>
          <w:marTop w:val="0"/>
          <w:marBottom w:val="0"/>
          <w:divBdr>
            <w:top w:val="none" w:sz="0" w:space="0" w:color="auto"/>
            <w:left w:val="none" w:sz="0" w:space="0" w:color="auto"/>
            <w:bottom w:val="none" w:sz="0" w:space="0" w:color="auto"/>
            <w:right w:val="none" w:sz="0" w:space="0" w:color="auto"/>
          </w:divBdr>
        </w:div>
      </w:divsChild>
    </w:div>
    <w:div w:id="1466120221">
      <w:bodyDiv w:val="1"/>
      <w:marLeft w:val="0"/>
      <w:marRight w:val="0"/>
      <w:marTop w:val="0"/>
      <w:marBottom w:val="0"/>
      <w:divBdr>
        <w:top w:val="none" w:sz="0" w:space="0" w:color="auto"/>
        <w:left w:val="none" w:sz="0" w:space="0" w:color="auto"/>
        <w:bottom w:val="none" w:sz="0" w:space="0" w:color="auto"/>
        <w:right w:val="none" w:sz="0" w:space="0" w:color="auto"/>
      </w:divBdr>
    </w:div>
    <w:div w:id="1468084871">
      <w:bodyDiv w:val="1"/>
      <w:marLeft w:val="0"/>
      <w:marRight w:val="0"/>
      <w:marTop w:val="0"/>
      <w:marBottom w:val="0"/>
      <w:divBdr>
        <w:top w:val="none" w:sz="0" w:space="0" w:color="auto"/>
        <w:left w:val="none" w:sz="0" w:space="0" w:color="auto"/>
        <w:bottom w:val="none" w:sz="0" w:space="0" w:color="auto"/>
        <w:right w:val="none" w:sz="0" w:space="0" w:color="auto"/>
      </w:divBdr>
    </w:div>
    <w:div w:id="1468352087">
      <w:bodyDiv w:val="1"/>
      <w:marLeft w:val="0"/>
      <w:marRight w:val="0"/>
      <w:marTop w:val="0"/>
      <w:marBottom w:val="0"/>
      <w:divBdr>
        <w:top w:val="none" w:sz="0" w:space="0" w:color="auto"/>
        <w:left w:val="none" w:sz="0" w:space="0" w:color="auto"/>
        <w:bottom w:val="none" w:sz="0" w:space="0" w:color="auto"/>
        <w:right w:val="none" w:sz="0" w:space="0" w:color="auto"/>
      </w:divBdr>
    </w:div>
    <w:div w:id="1469710667">
      <w:bodyDiv w:val="1"/>
      <w:marLeft w:val="0"/>
      <w:marRight w:val="0"/>
      <w:marTop w:val="0"/>
      <w:marBottom w:val="0"/>
      <w:divBdr>
        <w:top w:val="none" w:sz="0" w:space="0" w:color="auto"/>
        <w:left w:val="none" w:sz="0" w:space="0" w:color="auto"/>
        <w:bottom w:val="none" w:sz="0" w:space="0" w:color="auto"/>
        <w:right w:val="none" w:sz="0" w:space="0" w:color="auto"/>
      </w:divBdr>
      <w:divsChild>
        <w:div w:id="1238709136">
          <w:marLeft w:val="0"/>
          <w:marRight w:val="0"/>
          <w:marTop w:val="0"/>
          <w:marBottom w:val="0"/>
          <w:divBdr>
            <w:top w:val="none" w:sz="0" w:space="0" w:color="auto"/>
            <w:left w:val="none" w:sz="0" w:space="0" w:color="auto"/>
            <w:bottom w:val="none" w:sz="0" w:space="0" w:color="auto"/>
            <w:right w:val="none" w:sz="0" w:space="0" w:color="auto"/>
          </w:divBdr>
        </w:div>
        <w:div w:id="935476411">
          <w:marLeft w:val="0"/>
          <w:marRight w:val="0"/>
          <w:marTop w:val="0"/>
          <w:marBottom w:val="0"/>
          <w:divBdr>
            <w:top w:val="none" w:sz="0" w:space="0" w:color="auto"/>
            <w:left w:val="none" w:sz="0" w:space="0" w:color="auto"/>
            <w:bottom w:val="none" w:sz="0" w:space="0" w:color="auto"/>
            <w:right w:val="none" w:sz="0" w:space="0" w:color="auto"/>
          </w:divBdr>
        </w:div>
        <w:div w:id="1245991292">
          <w:marLeft w:val="0"/>
          <w:marRight w:val="0"/>
          <w:marTop w:val="0"/>
          <w:marBottom w:val="0"/>
          <w:divBdr>
            <w:top w:val="none" w:sz="0" w:space="0" w:color="auto"/>
            <w:left w:val="none" w:sz="0" w:space="0" w:color="auto"/>
            <w:bottom w:val="none" w:sz="0" w:space="0" w:color="auto"/>
            <w:right w:val="none" w:sz="0" w:space="0" w:color="auto"/>
          </w:divBdr>
        </w:div>
        <w:div w:id="2046371328">
          <w:marLeft w:val="0"/>
          <w:marRight w:val="0"/>
          <w:marTop w:val="0"/>
          <w:marBottom w:val="0"/>
          <w:divBdr>
            <w:top w:val="none" w:sz="0" w:space="0" w:color="auto"/>
            <w:left w:val="none" w:sz="0" w:space="0" w:color="auto"/>
            <w:bottom w:val="none" w:sz="0" w:space="0" w:color="auto"/>
            <w:right w:val="none" w:sz="0" w:space="0" w:color="auto"/>
          </w:divBdr>
        </w:div>
      </w:divsChild>
    </w:div>
    <w:div w:id="1469780017">
      <w:bodyDiv w:val="1"/>
      <w:marLeft w:val="0"/>
      <w:marRight w:val="0"/>
      <w:marTop w:val="0"/>
      <w:marBottom w:val="0"/>
      <w:divBdr>
        <w:top w:val="none" w:sz="0" w:space="0" w:color="auto"/>
        <w:left w:val="none" w:sz="0" w:space="0" w:color="auto"/>
        <w:bottom w:val="none" w:sz="0" w:space="0" w:color="auto"/>
        <w:right w:val="none" w:sz="0" w:space="0" w:color="auto"/>
      </w:divBdr>
    </w:div>
    <w:div w:id="1470198992">
      <w:bodyDiv w:val="1"/>
      <w:marLeft w:val="0"/>
      <w:marRight w:val="0"/>
      <w:marTop w:val="0"/>
      <w:marBottom w:val="0"/>
      <w:divBdr>
        <w:top w:val="none" w:sz="0" w:space="0" w:color="auto"/>
        <w:left w:val="none" w:sz="0" w:space="0" w:color="auto"/>
        <w:bottom w:val="none" w:sz="0" w:space="0" w:color="auto"/>
        <w:right w:val="none" w:sz="0" w:space="0" w:color="auto"/>
      </w:divBdr>
    </w:div>
    <w:div w:id="1470826923">
      <w:bodyDiv w:val="1"/>
      <w:marLeft w:val="0"/>
      <w:marRight w:val="0"/>
      <w:marTop w:val="0"/>
      <w:marBottom w:val="0"/>
      <w:divBdr>
        <w:top w:val="none" w:sz="0" w:space="0" w:color="auto"/>
        <w:left w:val="none" w:sz="0" w:space="0" w:color="auto"/>
        <w:bottom w:val="none" w:sz="0" w:space="0" w:color="auto"/>
        <w:right w:val="none" w:sz="0" w:space="0" w:color="auto"/>
      </w:divBdr>
    </w:div>
    <w:div w:id="1471827393">
      <w:bodyDiv w:val="1"/>
      <w:marLeft w:val="0"/>
      <w:marRight w:val="0"/>
      <w:marTop w:val="0"/>
      <w:marBottom w:val="0"/>
      <w:divBdr>
        <w:top w:val="none" w:sz="0" w:space="0" w:color="auto"/>
        <w:left w:val="none" w:sz="0" w:space="0" w:color="auto"/>
        <w:bottom w:val="none" w:sz="0" w:space="0" w:color="auto"/>
        <w:right w:val="none" w:sz="0" w:space="0" w:color="auto"/>
      </w:divBdr>
    </w:div>
    <w:div w:id="1471902325">
      <w:bodyDiv w:val="1"/>
      <w:marLeft w:val="0"/>
      <w:marRight w:val="0"/>
      <w:marTop w:val="0"/>
      <w:marBottom w:val="0"/>
      <w:divBdr>
        <w:top w:val="none" w:sz="0" w:space="0" w:color="auto"/>
        <w:left w:val="none" w:sz="0" w:space="0" w:color="auto"/>
        <w:bottom w:val="none" w:sz="0" w:space="0" w:color="auto"/>
        <w:right w:val="none" w:sz="0" w:space="0" w:color="auto"/>
      </w:divBdr>
      <w:divsChild>
        <w:div w:id="66077430">
          <w:marLeft w:val="0"/>
          <w:marRight w:val="0"/>
          <w:marTop w:val="0"/>
          <w:marBottom w:val="0"/>
          <w:divBdr>
            <w:top w:val="none" w:sz="0" w:space="0" w:color="auto"/>
            <w:left w:val="none" w:sz="0" w:space="0" w:color="auto"/>
            <w:bottom w:val="none" w:sz="0" w:space="0" w:color="auto"/>
            <w:right w:val="none" w:sz="0" w:space="0" w:color="auto"/>
          </w:divBdr>
        </w:div>
        <w:div w:id="10231982">
          <w:marLeft w:val="0"/>
          <w:marRight w:val="0"/>
          <w:marTop w:val="0"/>
          <w:marBottom w:val="0"/>
          <w:divBdr>
            <w:top w:val="none" w:sz="0" w:space="0" w:color="auto"/>
            <w:left w:val="none" w:sz="0" w:space="0" w:color="auto"/>
            <w:bottom w:val="none" w:sz="0" w:space="0" w:color="auto"/>
            <w:right w:val="none" w:sz="0" w:space="0" w:color="auto"/>
          </w:divBdr>
        </w:div>
      </w:divsChild>
    </w:div>
    <w:div w:id="1472939409">
      <w:bodyDiv w:val="1"/>
      <w:marLeft w:val="0"/>
      <w:marRight w:val="0"/>
      <w:marTop w:val="0"/>
      <w:marBottom w:val="0"/>
      <w:divBdr>
        <w:top w:val="none" w:sz="0" w:space="0" w:color="auto"/>
        <w:left w:val="none" w:sz="0" w:space="0" w:color="auto"/>
        <w:bottom w:val="none" w:sz="0" w:space="0" w:color="auto"/>
        <w:right w:val="none" w:sz="0" w:space="0" w:color="auto"/>
      </w:divBdr>
    </w:div>
    <w:div w:id="1472987643">
      <w:bodyDiv w:val="1"/>
      <w:marLeft w:val="0"/>
      <w:marRight w:val="0"/>
      <w:marTop w:val="0"/>
      <w:marBottom w:val="0"/>
      <w:divBdr>
        <w:top w:val="none" w:sz="0" w:space="0" w:color="auto"/>
        <w:left w:val="none" w:sz="0" w:space="0" w:color="auto"/>
        <w:bottom w:val="none" w:sz="0" w:space="0" w:color="auto"/>
        <w:right w:val="none" w:sz="0" w:space="0" w:color="auto"/>
      </w:divBdr>
    </w:div>
    <w:div w:id="1473251070">
      <w:bodyDiv w:val="1"/>
      <w:marLeft w:val="0"/>
      <w:marRight w:val="0"/>
      <w:marTop w:val="0"/>
      <w:marBottom w:val="0"/>
      <w:divBdr>
        <w:top w:val="none" w:sz="0" w:space="0" w:color="auto"/>
        <w:left w:val="none" w:sz="0" w:space="0" w:color="auto"/>
        <w:bottom w:val="none" w:sz="0" w:space="0" w:color="auto"/>
        <w:right w:val="none" w:sz="0" w:space="0" w:color="auto"/>
      </w:divBdr>
    </w:div>
    <w:div w:id="1474251174">
      <w:bodyDiv w:val="1"/>
      <w:marLeft w:val="0"/>
      <w:marRight w:val="0"/>
      <w:marTop w:val="0"/>
      <w:marBottom w:val="0"/>
      <w:divBdr>
        <w:top w:val="none" w:sz="0" w:space="0" w:color="auto"/>
        <w:left w:val="none" w:sz="0" w:space="0" w:color="auto"/>
        <w:bottom w:val="none" w:sz="0" w:space="0" w:color="auto"/>
        <w:right w:val="none" w:sz="0" w:space="0" w:color="auto"/>
      </w:divBdr>
      <w:divsChild>
        <w:div w:id="2004699778">
          <w:marLeft w:val="0"/>
          <w:marRight w:val="0"/>
          <w:marTop w:val="0"/>
          <w:marBottom w:val="0"/>
          <w:divBdr>
            <w:top w:val="none" w:sz="0" w:space="0" w:color="auto"/>
            <w:left w:val="none" w:sz="0" w:space="0" w:color="auto"/>
            <w:bottom w:val="none" w:sz="0" w:space="0" w:color="auto"/>
            <w:right w:val="none" w:sz="0" w:space="0" w:color="auto"/>
          </w:divBdr>
        </w:div>
        <w:div w:id="1737507867">
          <w:marLeft w:val="0"/>
          <w:marRight w:val="0"/>
          <w:marTop w:val="0"/>
          <w:marBottom w:val="0"/>
          <w:divBdr>
            <w:top w:val="none" w:sz="0" w:space="0" w:color="auto"/>
            <w:left w:val="none" w:sz="0" w:space="0" w:color="auto"/>
            <w:bottom w:val="none" w:sz="0" w:space="0" w:color="auto"/>
            <w:right w:val="none" w:sz="0" w:space="0" w:color="auto"/>
          </w:divBdr>
        </w:div>
        <w:div w:id="1622683105">
          <w:marLeft w:val="0"/>
          <w:marRight w:val="0"/>
          <w:marTop w:val="0"/>
          <w:marBottom w:val="0"/>
          <w:divBdr>
            <w:top w:val="none" w:sz="0" w:space="0" w:color="auto"/>
            <w:left w:val="none" w:sz="0" w:space="0" w:color="auto"/>
            <w:bottom w:val="none" w:sz="0" w:space="0" w:color="auto"/>
            <w:right w:val="none" w:sz="0" w:space="0" w:color="auto"/>
          </w:divBdr>
        </w:div>
        <w:div w:id="266280928">
          <w:marLeft w:val="0"/>
          <w:marRight w:val="0"/>
          <w:marTop w:val="0"/>
          <w:marBottom w:val="0"/>
          <w:divBdr>
            <w:top w:val="none" w:sz="0" w:space="0" w:color="auto"/>
            <w:left w:val="none" w:sz="0" w:space="0" w:color="auto"/>
            <w:bottom w:val="none" w:sz="0" w:space="0" w:color="auto"/>
            <w:right w:val="none" w:sz="0" w:space="0" w:color="auto"/>
          </w:divBdr>
        </w:div>
      </w:divsChild>
    </w:div>
    <w:div w:id="1475872002">
      <w:bodyDiv w:val="1"/>
      <w:marLeft w:val="0"/>
      <w:marRight w:val="0"/>
      <w:marTop w:val="0"/>
      <w:marBottom w:val="0"/>
      <w:divBdr>
        <w:top w:val="none" w:sz="0" w:space="0" w:color="auto"/>
        <w:left w:val="none" w:sz="0" w:space="0" w:color="auto"/>
        <w:bottom w:val="none" w:sz="0" w:space="0" w:color="auto"/>
        <w:right w:val="none" w:sz="0" w:space="0" w:color="auto"/>
      </w:divBdr>
    </w:div>
    <w:div w:id="1477605924">
      <w:bodyDiv w:val="1"/>
      <w:marLeft w:val="0"/>
      <w:marRight w:val="0"/>
      <w:marTop w:val="0"/>
      <w:marBottom w:val="0"/>
      <w:divBdr>
        <w:top w:val="none" w:sz="0" w:space="0" w:color="auto"/>
        <w:left w:val="none" w:sz="0" w:space="0" w:color="auto"/>
        <w:bottom w:val="none" w:sz="0" w:space="0" w:color="auto"/>
        <w:right w:val="none" w:sz="0" w:space="0" w:color="auto"/>
      </w:divBdr>
    </w:div>
    <w:div w:id="1479107776">
      <w:bodyDiv w:val="1"/>
      <w:marLeft w:val="0"/>
      <w:marRight w:val="0"/>
      <w:marTop w:val="0"/>
      <w:marBottom w:val="0"/>
      <w:divBdr>
        <w:top w:val="none" w:sz="0" w:space="0" w:color="auto"/>
        <w:left w:val="none" w:sz="0" w:space="0" w:color="auto"/>
        <w:bottom w:val="none" w:sz="0" w:space="0" w:color="auto"/>
        <w:right w:val="none" w:sz="0" w:space="0" w:color="auto"/>
      </w:divBdr>
    </w:div>
    <w:div w:id="1479878354">
      <w:bodyDiv w:val="1"/>
      <w:marLeft w:val="0"/>
      <w:marRight w:val="0"/>
      <w:marTop w:val="0"/>
      <w:marBottom w:val="0"/>
      <w:divBdr>
        <w:top w:val="none" w:sz="0" w:space="0" w:color="auto"/>
        <w:left w:val="none" w:sz="0" w:space="0" w:color="auto"/>
        <w:bottom w:val="none" w:sz="0" w:space="0" w:color="auto"/>
        <w:right w:val="none" w:sz="0" w:space="0" w:color="auto"/>
      </w:divBdr>
    </w:div>
    <w:div w:id="1481651360">
      <w:bodyDiv w:val="1"/>
      <w:marLeft w:val="0"/>
      <w:marRight w:val="0"/>
      <w:marTop w:val="0"/>
      <w:marBottom w:val="0"/>
      <w:divBdr>
        <w:top w:val="none" w:sz="0" w:space="0" w:color="auto"/>
        <w:left w:val="none" w:sz="0" w:space="0" w:color="auto"/>
        <w:bottom w:val="none" w:sz="0" w:space="0" w:color="auto"/>
        <w:right w:val="none" w:sz="0" w:space="0" w:color="auto"/>
      </w:divBdr>
    </w:div>
    <w:div w:id="1481800193">
      <w:bodyDiv w:val="1"/>
      <w:marLeft w:val="0"/>
      <w:marRight w:val="0"/>
      <w:marTop w:val="0"/>
      <w:marBottom w:val="0"/>
      <w:divBdr>
        <w:top w:val="none" w:sz="0" w:space="0" w:color="auto"/>
        <w:left w:val="none" w:sz="0" w:space="0" w:color="auto"/>
        <w:bottom w:val="none" w:sz="0" w:space="0" w:color="auto"/>
        <w:right w:val="none" w:sz="0" w:space="0" w:color="auto"/>
      </w:divBdr>
    </w:div>
    <w:div w:id="1482236809">
      <w:bodyDiv w:val="1"/>
      <w:marLeft w:val="0"/>
      <w:marRight w:val="0"/>
      <w:marTop w:val="0"/>
      <w:marBottom w:val="0"/>
      <w:divBdr>
        <w:top w:val="none" w:sz="0" w:space="0" w:color="auto"/>
        <w:left w:val="none" w:sz="0" w:space="0" w:color="auto"/>
        <w:bottom w:val="none" w:sz="0" w:space="0" w:color="auto"/>
        <w:right w:val="none" w:sz="0" w:space="0" w:color="auto"/>
      </w:divBdr>
    </w:div>
    <w:div w:id="1482960346">
      <w:bodyDiv w:val="1"/>
      <w:marLeft w:val="0"/>
      <w:marRight w:val="0"/>
      <w:marTop w:val="0"/>
      <w:marBottom w:val="0"/>
      <w:divBdr>
        <w:top w:val="none" w:sz="0" w:space="0" w:color="auto"/>
        <w:left w:val="none" w:sz="0" w:space="0" w:color="auto"/>
        <w:bottom w:val="none" w:sz="0" w:space="0" w:color="auto"/>
        <w:right w:val="none" w:sz="0" w:space="0" w:color="auto"/>
      </w:divBdr>
    </w:div>
    <w:div w:id="1485778214">
      <w:bodyDiv w:val="1"/>
      <w:marLeft w:val="0"/>
      <w:marRight w:val="0"/>
      <w:marTop w:val="0"/>
      <w:marBottom w:val="0"/>
      <w:divBdr>
        <w:top w:val="none" w:sz="0" w:space="0" w:color="auto"/>
        <w:left w:val="none" w:sz="0" w:space="0" w:color="auto"/>
        <w:bottom w:val="none" w:sz="0" w:space="0" w:color="auto"/>
        <w:right w:val="none" w:sz="0" w:space="0" w:color="auto"/>
      </w:divBdr>
    </w:div>
    <w:div w:id="1488477342">
      <w:bodyDiv w:val="1"/>
      <w:marLeft w:val="0"/>
      <w:marRight w:val="0"/>
      <w:marTop w:val="0"/>
      <w:marBottom w:val="0"/>
      <w:divBdr>
        <w:top w:val="none" w:sz="0" w:space="0" w:color="auto"/>
        <w:left w:val="none" w:sz="0" w:space="0" w:color="auto"/>
        <w:bottom w:val="none" w:sz="0" w:space="0" w:color="auto"/>
        <w:right w:val="none" w:sz="0" w:space="0" w:color="auto"/>
      </w:divBdr>
    </w:div>
    <w:div w:id="1489715022">
      <w:bodyDiv w:val="1"/>
      <w:marLeft w:val="0"/>
      <w:marRight w:val="0"/>
      <w:marTop w:val="0"/>
      <w:marBottom w:val="0"/>
      <w:divBdr>
        <w:top w:val="none" w:sz="0" w:space="0" w:color="auto"/>
        <w:left w:val="none" w:sz="0" w:space="0" w:color="auto"/>
        <w:bottom w:val="none" w:sz="0" w:space="0" w:color="auto"/>
        <w:right w:val="none" w:sz="0" w:space="0" w:color="auto"/>
      </w:divBdr>
    </w:div>
    <w:div w:id="1490558788">
      <w:bodyDiv w:val="1"/>
      <w:marLeft w:val="0"/>
      <w:marRight w:val="0"/>
      <w:marTop w:val="0"/>
      <w:marBottom w:val="0"/>
      <w:divBdr>
        <w:top w:val="none" w:sz="0" w:space="0" w:color="auto"/>
        <w:left w:val="none" w:sz="0" w:space="0" w:color="auto"/>
        <w:bottom w:val="none" w:sz="0" w:space="0" w:color="auto"/>
        <w:right w:val="none" w:sz="0" w:space="0" w:color="auto"/>
      </w:divBdr>
    </w:div>
    <w:div w:id="1494098904">
      <w:bodyDiv w:val="1"/>
      <w:marLeft w:val="0"/>
      <w:marRight w:val="0"/>
      <w:marTop w:val="0"/>
      <w:marBottom w:val="0"/>
      <w:divBdr>
        <w:top w:val="none" w:sz="0" w:space="0" w:color="auto"/>
        <w:left w:val="none" w:sz="0" w:space="0" w:color="auto"/>
        <w:bottom w:val="none" w:sz="0" w:space="0" w:color="auto"/>
        <w:right w:val="none" w:sz="0" w:space="0" w:color="auto"/>
      </w:divBdr>
    </w:div>
    <w:div w:id="1494491083">
      <w:bodyDiv w:val="1"/>
      <w:marLeft w:val="0"/>
      <w:marRight w:val="0"/>
      <w:marTop w:val="0"/>
      <w:marBottom w:val="0"/>
      <w:divBdr>
        <w:top w:val="none" w:sz="0" w:space="0" w:color="auto"/>
        <w:left w:val="none" w:sz="0" w:space="0" w:color="auto"/>
        <w:bottom w:val="none" w:sz="0" w:space="0" w:color="auto"/>
        <w:right w:val="none" w:sz="0" w:space="0" w:color="auto"/>
      </w:divBdr>
      <w:divsChild>
        <w:div w:id="1776560176">
          <w:marLeft w:val="0"/>
          <w:marRight w:val="0"/>
          <w:marTop w:val="0"/>
          <w:marBottom w:val="0"/>
          <w:divBdr>
            <w:top w:val="none" w:sz="0" w:space="0" w:color="auto"/>
            <w:left w:val="none" w:sz="0" w:space="0" w:color="auto"/>
            <w:bottom w:val="none" w:sz="0" w:space="0" w:color="auto"/>
            <w:right w:val="none" w:sz="0" w:space="0" w:color="auto"/>
          </w:divBdr>
        </w:div>
        <w:div w:id="236985163">
          <w:marLeft w:val="0"/>
          <w:marRight w:val="0"/>
          <w:marTop w:val="0"/>
          <w:marBottom w:val="0"/>
          <w:divBdr>
            <w:top w:val="none" w:sz="0" w:space="0" w:color="auto"/>
            <w:left w:val="none" w:sz="0" w:space="0" w:color="auto"/>
            <w:bottom w:val="none" w:sz="0" w:space="0" w:color="auto"/>
            <w:right w:val="none" w:sz="0" w:space="0" w:color="auto"/>
          </w:divBdr>
        </w:div>
        <w:div w:id="974797084">
          <w:marLeft w:val="0"/>
          <w:marRight w:val="0"/>
          <w:marTop w:val="0"/>
          <w:marBottom w:val="0"/>
          <w:divBdr>
            <w:top w:val="none" w:sz="0" w:space="0" w:color="auto"/>
            <w:left w:val="none" w:sz="0" w:space="0" w:color="auto"/>
            <w:bottom w:val="none" w:sz="0" w:space="0" w:color="auto"/>
            <w:right w:val="none" w:sz="0" w:space="0" w:color="auto"/>
          </w:divBdr>
        </w:div>
        <w:div w:id="1257247290">
          <w:marLeft w:val="0"/>
          <w:marRight w:val="0"/>
          <w:marTop w:val="0"/>
          <w:marBottom w:val="0"/>
          <w:divBdr>
            <w:top w:val="none" w:sz="0" w:space="0" w:color="auto"/>
            <w:left w:val="none" w:sz="0" w:space="0" w:color="auto"/>
            <w:bottom w:val="none" w:sz="0" w:space="0" w:color="auto"/>
            <w:right w:val="none" w:sz="0" w:space="0" w:color="auto"/>
          </w:divBdr>
        </w:div>
      </w:divsChild>
    </w:div>
    <w:div w:id="1497069190">
      <w:bodyDiv w:val="1"/>
      <w:marLeft w:val="0"/>
      <w:marRight w:val="0"/>
      <w:marTop w:val="0"/>
      <w:marBottom w:val="0"/>
      <w:divBdr>
        <w:top w:val="none" w:sz="0" w:space="0" w:color="auto"/>
        <w:left w:val="none" w:sz="0" w:space="0" w:color="auto"/>
        <w:bottom w:val="none" w:sz="0" w:space="0" w:color="auto"/>
        <w:right w:val="none" w:sz="0" w:space="0" w:color="auto"/>
      </w:divBdr>
    </w:div>
    <w:div w:id="1498379478">
      <w:bodyDiv w:val="1"/>
      <w:marLeft w:val="0"/>
      <w:marRight w:val="0"/>
      <w:marTop w:val="0"/>
      <w:marBottom w:val="0"/>
      <w:divBdr>
        <w:top w:val="none" w:sz="0" w:space="0" w:color="auto"/>
        <w:left w:val="none" w:sz="0" w:space="0" w:color="auto"/>
        <w:bottom w:val="none" w:sz="0" w:space="0" w:color="auto"/>
        <w:right w:val="none" w:sz="0" w:space="0" w:color="auto"/>
      </w:divBdr>
    </w:div>
    <w:div w:id="1499734063">
      <w:bodyDiv w:val="1"/>
      <w:marLeft w:val="0"/>
      <w:marRight w:val="0"/>
      <w:marTop w:val="0"/>
      <w:marBottom w:val="0"/>
      <w:divBdr>
        <w:top w:val="none" w:sz="0" w:space="0" w:color="auto"/>
        <w:left w:val="none" w:sz="0" w:space="0" w:color="auto"/>
        <w:bottom w:val="none" w:sz="0" w:space="0" w:color="auto"/>
        <w:right w:val="none" w:sz="0" w:space="0" w:color="auto"/>
      </w:divBdr>
    </w:div>
    <w:div w:id="1500079073">
      <w:bodyDiv w:val="1"/>
      <w:marLeft w:val="0"/>
      <w:marRight w:val="0"/>
      <w:marTop w:val="0"/>
      <w:marBottom w:val="0"/>
      <w:divBdr>
        <w:top w:val="none" w:sz="0" w:space="0" w:color="auto"/>
        <w:left w:val="none" w:sz="0" w:space="0" w:color="auto"/>
        <w:bottom w:val="none" w:sz="0" w:space="0" w:color="auto"/>
        <w:right w:val="none" w:sz="0" w:space="0" w:color="auto"/>
      </w:divBdr>
    </w:div>
    <w:div w:id="1500653137">
      <w:bodyDiv w:val="1"/>
      <w:marLeft w:val="0"/>
      <w:marRight w:val="0"/>
      <w:marTop w:val="0"/>
      <w:marBottom w:val="0"/>
      <w:divBdr>
        <w:top w:val="none" w:sz="0" w:space="0" w:color="auto"/>
        <w:left w:val="none" w:sz="0" w:space="0" w:color="auto"/>
        <w:bottom w:val="none" w:sz="0" w:space="0" w:color="auto"/>
        <w:right w:val="none" w:sz="0" w:space="0" w:color="auto"/>
      </w:divBdr>
    </w:div>
    <w:div w:id="1501233928">
      <w:bodyDiv w:val="1"/>
      <w:marLeft w:val="0"/>
      <w:marRight w:val="0"/>
      <w:marTop w:val="0"/>
      <w:marBottom w:val="0"/>
      <w:divBdr>
        <w:top w:val="none" w:sz="0" w:space="0" w:color="auto"/>
        <w:left w:val="none" w:sz="0" w:space="0" w:color="auto"/>
        <w:bottom w:val="none" w:sz="0" w:space="0" w:color="auto"/>
        <w:right w:val="none" w:sz="0" w:space="0" w:color="auto"/>
      </w:divBdr>
    </w:div>
    <w:div w:id="1502502996">
      <w:bodyDiv w:val="1"/>
      <w:marLeft w:val="0"/>
      <w:marRight w:val="0"/>
      <w:marTop w:val="0"/>
      <w:marBottom w:val="0"/>
      <w:divBdr>
        <w:top w:val="none" w:sz="0" w:space="0" w:color="auto"/>
        <w:left w:val="none" w:sz="0" w:space="0" w:color="auto"/>
        <w:bottom w:val="none" w:sz="0" w:space="0" w:color="auto"/>
        <w:right w:val="none" w:sz="0" w:space="0" w:color="auto"/>
      </w:divBdr>
    </w:div>
    <w:div w:id="1502698972">
      <w:bodyDiv w:val="1"/>
      <w:marLeft w:val="0"/>
      <w:marRight w:val="0"/>
      <w:marTop w:val="0"/>
      <w:marBottom w:val="0"/>
      <w:divBdr>
        <w:top w:val="none" w:sz="0" w:space="0" w:color="auto"/>
        <w:left w:val="none" w:sz="0" w:space="0" w:color="auto"/>
        <w:bottom w:val="none" w:sz="0" w:space="0" w:color="auto"/>
        <w:right w:val="none" w:sz="0" w:space="0" w:color="auto"/>
      </w:divBdr>
      <w:divsChild>
        <w:div w:id="1920090827">
          <w:marLeft w:val="0"/>
          <w:marRight w:val="0"/>
          <w:marTop w:val="0"/>
          <w:marBottom w:val="0"/>
          <w:divBdr>
            <w:top w:val="none" w:sz="0" w:space="0" w:color="auto"/>
            <w:left w:val="none" w:sz="0" w:space="0" w:color="auto"/>
            <w:bottom w:val="none" w:sz="0" w:space="0" w:color="auto"/>
            <w:right w:val="none" w:sz="0" w:space="0" w:color="auto"/>
          </w:divBdr>
        </w:div>
        <w:div w:id="1851018428">
          <w:marLeft w:val="0"/>
          <w:marRight w:val="0"/>
          <w:marTop w:val="0"/>
          <w:marBottom w:val="0"/>
          <w:divBdr>
            <w:top w:val="none" w:sz="0" w:space="0" w:color="auto"/>
            <w:left w:val="none" w:sz="0" w:space="0" w:color="auto"/>
            <w:bottom w:val="none" w:sz="0" w:space="0" w:color="auto"/>
            <w:right w:val="none" w:sz="0" w:space="0" w:color="auto"/>
          </w:divBdr>
        </w:div>
      </w:divsChild>
    </w:div>
    <w:div w:id="1503161571">
      <w:bodyDiv w:val="1"/>
      <w:marLeft w:val="0"/>
      <w:marRight w:val="0"/>
      <w:marTop w:val="0"/>
      <w:marBottom w:val="0"/>
      <w:divBdr>
        <w:top w:val="none" w:sz="0" w:space="0" w:color="auto"/>
        <w:left w:val="none" w:sz="0" w:space="0" w:color="auto"/>
        <w:bottom w:val="none" w:sz="0" w:space="0" w:color="auto"/>
        <w:right w:val="none" w:sz="0" w:space="0" w:color="auto"/>
      </w:divBdr>
      <w:divsChild>
        <w:div w:id="884566943">
          <w:marLeft w:val="0"/>
          <w:marRight w:val="0"/>
          <w:marTop w:val="0"/>
          <w:marBottom w:val="0"/>
          <w:divBdr>
            <w:top w:val="none" w:sz="0" w:space="0" w:color="auto"/>
            <w:left w:val="none" w:sz="0" w:space="0" w:color="auto"/>
            <w:bottom w:val="none" w:sz="0" w:space="0" w:color="auto"/>
            <w:right w:val="none" w:sz="0" w:space="0" w:color="auto"/>
          </w:divBdr>
        </w:div>
        <w:div w:id="1082026353">
          <w:marLeft w:val="0"/>
          <w:marRight w:val="0"/>
          <w:marTop w:val="0"/>
          <w:marBottom w:val="0"/>
          <w:divBdr>
            <w:top w:val="none" w:sz="0" w:space="0" w:color="auto"/>
            <w:left w:val="none" w:sz="0" w:space="0" w:color="auto"/>
            <w:bottom w:val="none" w:sz="0" w:space="0" w:color="auto"/>
            <w:right w:val="none" w:sz="0" w:space="0" w:color="auto"/>
          </w:divBdr>
        </w:div>
        <w:div w:id="351616806">
          <w:marLeft w:val="0"/>
          <w:marRight w:val="0"/>
          <w:marTop w:val="0"/>
          <w:marBottom w:val="0"/>
          <w:divBdr>
            <w:top w:val="none" w:sz="0" w:space="0" w:color="auto"/>
            <w:left w:val="none" w:sz="0" w:space="0" w:color="auto"/>
            <w:bottom w:val="none" w:sz="0" w:space="0" w:color="auto"/>
            <w:right w:val="none" w:sz="0" w:space="0" w:color="auto"/>
          </w:divBdr>
        </w:div>
        <w:div w:id="257763280">
          <w:marLeft w:val="0"/>
          <w:marRight w:val="0"/>
          <w:marTop w:val="0"/>
          <w:marBottom w:val="0"/>
          <w:divBdr>
            <w:top w:val="none" w:sz="0" w:space="0" w:color="auto"/>
            <w:left w:val="none" w:sz="0" w:space="0" w:color="auto"/>
            <w:bottom w:val="none" w:sz="0" w:space="0" w:color="auto"/>
            <w:right w:val="none" w:sz="0" w:space="0" w:color="auto"/>
          </w:divBdr>
        </w:div>
      </w:divsChild>
    </w:div>
    <w:div w:id="1504978433">
      <w:bodyDiv w:val="1"/>
      <w:marLeft w:val="0"/>
      <w:marRight w:val="0"/>
      <w:marTop w:val="0"/>
      <w:marBottom w:val="0"/>
      <w:divBdr>
        <w:top w:val="none" w:sz="0" w:space="0" w:color="auto"/>
        <w:left w:val="none" w:sz="0" w:space="0" w:color="auto"/>
        <w:bottom w:val="none" w:sz="0" w:space="0" w:color="auto"/>
        <w:right w:val="none" w:sz="0" w:space="0" w:color="auto"/>
      </w:divBdr>
    </w:div>
    <w:div w:id="1505825142">
      <w:bodyDiv w:val="1"/>
      <w:marLeft w:val="0"/>
      <w:marRight w:val="0"/>
      <w:marTop w:val="0"/>
      <w:marBottom w:val="0"/>
      <w:divBdr>
        <w:top w:val="none" w:sz="0" w:space="0" w:color="auto"/>
        <w:left w:val="none" w:sz="0" w:space="0" w:color="auto"/>
        <w:bottom w:val="none" w:sz="0" w:space="0" w:color="auto"/>
        <w:right w:val="none" w:sz="0" w:space="0" w:color="auto"/>
      </w:divBdr>
      <w:divsChild>
        <w:div w:id="1798447882">
          <w:marLeft w:val="0"/>
          <w:marRight w:val="0"/>
          <w:marTop w:val="0"/>
          <w:marBottom w:val="0"/>
          <w:divBdr>
            <w:top w:val="none" w:sz="0" w:space="0" w:color="auto"/>
            <w:left w:val="none" w:sz="0" w:space="0" w:color="auto"/>
            <w:bottom w:val="none" w:sz="0" w:space="0" w:color="auto"/>
            <w:right w:val="none" w:sz="0" w:space="0" w:color="auto"/>
          </w:divBdr>
        </w:div>
        <w:div w:id="1000501168">
          <w:marLeft w:val="0"/>
          <w:marRight w:val="0"/>
          <w:marTop w:val="0"/>
          <w:marBottom w:val="0"/>
          <w:divBdr>
            <w:top w:val="none" w:sz="0" w:space="0" w:color="auto"/>
            <w:left w:val="none" w:sz="0" w:space="0" w:color="auto"/>
            <w:bottom w:val="none" w:sz="0" w:space="0" w:color="auto"/>
            <w:right w:val="none" w:sz="0" w:space="0" w:color="auto"/>
          </w:divBdr>
        </w:div>
      </w:divsChild>
    </w:div>
    <w:div w:id="1505827664">
      <w:bodyDiv w:val="1"/>
      <w:marLeft w:val="0"/>
      <w:marRight w:val="0"/>
      <w:marTop w:val="0"/>
      <w:marBottom w:val="0"/>
      <w:divBdr>
        <w:top w:val="none" w:sz="0" w:space="0" w:color="auto"/>
        <w:left w:val="none" w:sz="0" w:space="0" w:color="auto"/>
        <w:bottom w:val="none" w:sz="0" w:space="0" w:color="auto"/>
        <w:right w:val="none" w:sz="0" w:space="0" w:color="auto"/>
      </w:divBdr>
    </w:div>
    <w:div w:id="1506703166">
      <w:bodyDiv w:val="1"/>
      <w:marLeft w:val="0"/>
      <w:marRight w:val="0"/>
      <w:marTop w:val="0"/>
      <w:marBottom w:val="0"/>
      <w:divBdr>
        <w:top w:val="none" w:sz="0" w:space="0" w:color="auto"/>
        <w:left w:val="none" w:sz="0" w:space="0" w:color="auto"/>
        <w:bottom w:val="none" w:sz="0" w:space="0" w:color="auto"/>
        <w:right w:val="none" w:sz="0" w:space="0" w:color="auto"/>
      </w:divBdr>
    </w:div>
    <w:div w:id="1507597439">
      <w:bodyDiv w:val="1"/>
      <w:marLeft w:val="0"/>
      <w:marRight w:val="0"/>
      <w:marTop w:val="0"/>
      <w:marBottom w:val="0"/>
      <w:divBdr>
        <w:top w:val="none" w:sz="0" w:space="0" w:color="auto"/>
        <w:left w:val="none" w:sz="0" w:space="0" w:color="auto"/>
        <w:bottom w:val="none" w:sz="0" w:space="0" w:color="auto"/>
        <w:right w:val="none" w:sz="0" w:space="0" w:color="auto"/>
      </w:divBdr>
      <w:divsChild>
        <w:div w:id="420951618">
          <w:marLeft w:val="0"/>
          <w:marRight w:val="0"/>
          <w:marTop w:val="0"/>
          <w:marBottom w:val="0"/>
          <w:divBdr>
            <w:top w:val="none" w:sz="0" w:space="0" w:color="auto"/>
            <w:left w:val="none" w:sz="0" w:space="0" w:color="auto"/>
            <w:bottom w:val="none" w:sz="0" w:space="0" w:color="auto"/>
            <w:right w:val="none" w:sz="0" w:space="0" w:color="auto"/>
          </w:divBdr>
        </w:div>
        <w:div w:id="1484081329">
          <w:marLeft w:val="0"/>
          <w:marRight w:val="0"/>
          <w:marTop w:val="0"/>
          <w:marBottom w:val="0"/>
          <w:divBdr>
            <w:top w:val="none" w:sz="0" w:space="0" w:color="auto"/>
            <w:left w:val="none" w:sz="0" w:space="0" w:color="auto"/>
            <w:bottom w:val="none" w:sz="0" w:space="0" w:color="auto"/>
            <w:right w:val="none" w:sz="0" w:space="0" w:color="auto"/>
          </w:divBdr>
        </w:div>
      </w:divsChild>
    </w:div>
    <w:div w:id="1508717807">
      <w:bodyDiv w:val="1"/>
      <w:marLeft w:val="0"/>
      <w:marRight w:val="0"/>
      <w:marTop w:val="0"/>
      <w:marBottom w:val="0"/>
      <w:divBdr>
        <w:top w:val="none" w:sz="0" w:space="0" w:color="auto"/>
        <w:left w:val="none" w:sz="0" w:space="0" w:color="auto"/>
        <w:bottom w:val="none" w:sz="0" w:space="0" w:color="auto"/>
        <w:right w:val="none" w:sz="0" w:space="0" w:color="auto"/>
      </w:divBdr>
    </w:div>
    <w:div w:id="1510367684">
      <w:bodyDiv w:val="1"/>
      <w:marLeft w:val="0"/>
      <w:marRight w:val="0"/>
      <w:marTop w:val="0"/>
      <w:marBottom w:val="0"/>
      <w:divBdr>
        <w:top w:val="none" w:sz="0" w:space="0" w:color="auto"/>
        <w:left w:val="none" w:sz="0" w:space="0" w:color="auto"/>
        <w:bottom w:val="none" w:sz="0" w:space="0" w:color="auto"/>
        <w:right w:val="none" w:sz="0" w:space="0" w:color="auto"/>
      </w:divBdr>
      <w:divsChild>
        <w:div w:id="1248150608">
          <w:marLeft w:val="0"/>
          <w:marRight w:val="0"/>
          <w:marTop w:val="0"/>
          <w:marBottom w:val="0"/>
          <w:divBdr>
            <w:top w:val="none" w:sz="0" w:space="0" w:color="auto"/>
            <w:left w:val="none" w:sz="0" w:space="0" w:color="auto"/>
            <w:bottom w:val="none" w:sz="0" w:space="0" w:color="auto"/>
            <w:right w:val="none" w:sz="0" w:space="0" w:color="auto"/>
          </w:divBdr>
        </w:div>
        <w:div w:id="923611715">
          <w:marLeft w:val="0"/>
          <w:marRight w:val="0"/>
          <w:marTop w:val="0"/>
          <w:marBottom w:val="0"/>
          <w:divBdr>
            <w:top w:val="none" w:sz="0" w:space="0" w:color="auto"/>
            <w:left w:val="none" w:sz="0" w:space="0" w:color="auto"/>
            <w:bottom w:val="none" w:sz="0" w:space="0" w:color="auto"/>
            <w:right w:val="none" w:sz="0" w:space="0" w:color="auto"/>
          </w:divBdr>
          <w:divsChild>
            <w:div w:id="123007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139680">
      <w:bodyDiv w:val="1"/>
      <w:marLeft w:val="0"/>
      <w:marRight w:val="0"/>
      <w:marTop w:val="0"/>
      <w:marBottom w:val="0"/>
      <w:divBdr>
        <w:top w:val="none" w:sz="0" w:space="0" w:color="auto"/>
        <w:left w:val="none" w:sz="0" w:space="0" w:color="auto"/>
        <w:bottom w:val="none" w:sz="0" w:space="0" w:color="auto"/>
        <w:right w:val="none" w:sz="0" w:space="0" w:color="auto"/>
      </w:divBdr>
    </w:div>
    <w:div w:id="1511411849">
      <w:bodyDiv w:val="1"/>
      <w:marLeft w:val="0"/>
      <w:marRight w:val="0"/>
      <w:marTop w:val="0"/>
      <w:marBottom w:val="0"/>
      <w:divBdr>
        <w:top w:val="none" w:sz="0" w:space="0" w:color="auto"/>
        <w:left w:val="none" w:sz="0" w:space="0" w:color="auto"/>
        <w:bottom w:val="none" w:sz="0" w:space="0" w:color="auto"/>
        <w:right w:val="none" w:sz="0" w:space="0" w:color="auto"/>
      </w:divBdr>
    </w:div>
    <w:div w:id="1515413829">
      <w:bodyDiv w:val="1"/>
      <w:marLeft w:val="0"/>
      <w:marRight w:val="0"/>
      <w:marTop w:val="0"/>
      <w:marBottom w:val="0"/>
      <w:divBdr>
        <w:top w:val="none" w:sz="0" w:space="0" w:color="auto"/>
        <w:left w:val="none" w:sz="0" w:space="0" w:color="auto"/>
        <w:bottom w:val="none" w:sz="0" w:space="0" w:color="auto"/>
        <w:right w:val="none" w:sz="0" w:space="0" w:color="auto"/>
      </w:divBdr>
    </w:div>
    <w:div w:id="1516458638">
      <w:bodyDiv w:val="1"/>
      <w:marLeft w:val="0"/>
      <w:marRight w:val="0"/>
      <w:marTop w:val="0"/>
      <w:marBottom w:val="0"/>
      <w:divBdr>
        <w:top w:val="none" w:sz="0" w:space="0" w:color="auto"/>
        <w:left w:val="none" w:sz="0" w:space="0" w:color="auto"/>
        <w:bottom w:val="none" w:sz="0" w:space="0" w:color="auto"/>
        <w:right w:val="none" w:sz="0" w:space="0" w:color="auto"/>
      </w:divBdr>
    </w:div>
    <w:div w:id="1517379861">
      <w:bodyDiv w:val="1"/>
      <w:marLeft w:val="0"/>
      <w:marRight w:val="0"/>
      <w:marTop w:val="0"/>
      <w:marBottom w:val="0"/>
      <w:divBdr>
        <w:top w:val="none" w:sz="0" w:space="0" w:color="auto"/>
        <w:left w:val="none" w:sz="0" w:space="0" w:color="auto"/>
        <w:bottom w:val="none" w:sz="0" w:space="0" w:color="auto"/>
        <w:right w:val="none" w:sz="0" w:space="0" w:color="auto"/>
      </w:divBdr>
      <w:divsChild>
        <w:div w:id="2111316594">
          <w:marLeft w:val="0"/>
          <w:marRight w:val="0"/>
          <w:marTop w:val="0"/>
          <w:marBottom w:val="0"/>
          <w:divBdr>
            <w:top w:val="none" w:sz="0" w:space="0" w:color="auto"/>
            <w:left w:val="none" w:sz="0" w:space="0" w:color="auto"/>
            <w:bottom w:val="none" w:sz="0" w:space="0" w:color="auto"/>
            <w:right w:val="none" w:sz="0" w:space="0" w:color="auto"/>
          </w:divBdr>
        </w:div>
        <w:div w:id="1584491680">
          <w:marLeft w:val="0"/>
          <w:marRight w:val="0"/>
          <w:marTop w:val="0"/>
          <w:marBottom w:val="0"/>
          <w:divBdr>
            <w:top w:val="none" w:sz="0" w:space="0" w:color="auto"/>
            <w:left w:val="none" w:sz="0" w:space="0" w:color="auto"/>
            <w:bottom w:val="none" w:sz="0" w:space="0" w:color="auto"/>
            <w:right w:val="none" w:sz="0" w:space="0" w:color="auto"/>
          </w:divBdr>
        </w:div>
        <w:div w:id="1158956516">
          <w:marLeft w:val="0"/>
          <w:marRight w:val="0"/>
          <w:marTop w:val="0"/>
          <w:marBottom w:val="0"/>
          <w:divBdr>
            <w:top w:val="none" w:sz="0" w:space="0" w:color="auto"/>
            <w:left w:val="none" w:sz="0" w:space="0" w:color="auto"/>
            <w:bottom w:val="none" w:sz="0" w:space="0" w:color="auto"/>
            <w:right w:val="none" w:sz="0" w:space="0" w:color="auto"/>
          </w:divBdr>
        </w:div>
        <w:div w:id="205064318">
          <w:marLeft w:val="0"/>
          <w:marRight w:val="0"/>
          <w:marTop w:val="0"/>
          <w:marBottom w:val="0"/>
          <w:divBdr>
            <w:top w:val="none" w:sz="0" w:space="0" w:color="auto"/>
            <w:left w:val="none" w:sz="0" w:space="0" w:color="auto"/>
            <w:bottom w:val="none" w:sz="0" w:space="0" w:color="auto"/>
            <w:right w:val="none" w:sz="0" w:space="0" w:color="auto"/>
          </w:divBdr>
        </w:div>
      </w:divsChild>
    </w:div>
    <w:div w:id="1518034586">
      <w:bodyDiv w:val="1"/>
      <w:marLeft w:val="0"/>
      <w:marRight w:val="0"/>
      <w:marTop w:val="0"/>
      <w:marBottom w:val="0"/>
      <w:divBdr>
        <w:top w:val="none" w:sz="0" w:space="0" w:color="auto"/>
        <w:left w:val="none" w:sz="0" w:space="0" w:color="auto"/>
        <w:bottom w:val="none" w:sz="0" w:space="0" w:color="auto"/>
        <w:right w:val="none" w:sz="0" w:space="0" w:color="auto"/>
      </w:divBdr>
      <w:divsChild>
        <w:div w:id="468397874">
          <w:marLeft w:val="0"/>
          <w:marRight w:val="0"/>
          <w:marTop w:val="0"/>
          <w:marBottom w:val="0"/>
          <w:divBdr>
            <w:top w:val="none" w:sz="0" w:space="0" w:color="auto"/>
            <w:left w:val="none" w:sz="0" w:space="0" w:color="auto"/>
            <w:bottom w:val="none" w:sz="0" w:space="0" w:color="auto"/>
            <w:right w:val="none" w:sz="0" w:space="0" w:color="auto"/>
          </w:divBdr>
        </w:div>
        <w:div w:id="174852800">
          <w:marLeft w:val="0"/>
          <w:marRight w:val="0"/>
          <w:marTop w:val="0"/>
          <w:marBottom w:val="0"/>
          <w:divBdr>
            <w:top w:val="none" w:sz="0" w:space="0" w:color="auto"/>
            <w:left w:val="none" w:sz="0" w:space="0" w:color="auto"/>
            <w:bottom w:val="none" w:sz="0" w:space="0" w:color="auto"/>
            <w:right w:val="none" w:sz="0" w:space="0" w:color="auto"/>
          </w:divBdr>
        </w:div>
        <w:div w:id="1207178441">
          <w:marLeft w:val="0"/>
          <w:marRight w:val="0"/>
          <w:marTop w:val="0"/>
          <w:marBottom w:val="0"/>
          <w:divBdr>
            <w:top w:val="none" w:sz="0" w:space="0" w:color="auto"/>
            <w:left w:val="none" w:sz="0" w:space="0" w:color="auto"/>
            <w:bottom w:val="none" w:sz="0" w:space="0" w:color="auto"/>
            <w:right w:val="none" w:sz="0" w:space="0" w:color="auto"/>
          </w:divBdr>
        </w:div>
        <w:div w:id="2013023977">
          <w:marLeft w:val="0"/>
          <w:marRight w:val="0"/>
          <w:marTop w:val="0"/>
          <w:marBottom w:val="0"/>
          <w:divBdr>
            <w:top w:val="none" w:sz="0" w:space="0" w:color="auto"/>
            <w:left w:val="none" w:sz="0" w:space="0" w:color="auto"/>
            <w:bottom w:val="none" w:sz="0" w:space="0" w:color="auto"/>
            <w:right w:val="none" w:sz="0" w:space="0" w:color="auto"/>
          </w:divBdr>
        </w:div>
      </w:divsChild>
    </w:div>
    <w:div w:id="1519194843">
      <w:bodyDiv w:val="1"/>
      <w:marLeft w:val="0"/>
      <w:marRight w:val="0"/>
      <w:marTop w:val="0"/>
      <w:marBottom w:val="0"/>
      <w:divBdr>
        <w:top w:val="none" w:sz="0" w:space="0" w:color="auto"/>
        <w:left w:val="none" w:sz="0" w:space="0" w:color="auto"/>
        <w:bottom w:val="none" w:sz="0" w:space="0" w:color="auto"/>
        <w:right w:val="none" w:sz="0" w:space="0" w:color="auto"/>
      </w:divBdr>
    </w:div>
    <w:div w:id="1520467003">
      <w:bodyDiv w:val="1"/>
      <w:marLeft w:val="0"/>
      <w:marRight w:val="0"/>
      <w:marTop w:val="0"/>
      <w:marBottom w:val="0"/>
      <w:divBdr>
        <w:top w:val="none" w:sz="0" w:space="0" w:color="auto"/>
        <w:left w:val="none" w:sz="0" w:space="0" w:color="auto"/>
        <w:bottom w:val="none" w:sz="0" w:space="0" w:color="auto"/>
        <w:right w:val="none" w:sz="0" w:space="0" w:color="auto"/>
      </w:divBdr>
    </w:div>
    <w:div w:id="1520779239">
      <w:bodyDiv w:val="1"/>
      <w:marLeft w:val="0"/>
      <w:marRight w:val="0"/>
      <w:marTop w:val="0"/>
      <w:marBottom w:val="0"/>
      <w:divBdr>
        <w:top w:val="none" w:sz="0" w:space="0" w:color="auto"/>
        <w:left w:val="none" w:sz="0" w:space="0" w:color="auto"/>
        <w:bottom w:val="none" w:sz="0" w:space="0" w:color="auto"/>
        <w:right w:val="none" w:sz="0" w:space="0" w:color="auto"/>
      </w:divBdr>
    </w:div>
    <w:div w:id="1522433808">
      <w:bodyDiv w:val="1"/>
      <w:marLeft w:val="0"/>
      <w:marRight w:val="0"/>
      <w:marTop w:val="0"/>
      <w:marBottom w:val="0"/>
      <w:divBdr>
        <w:top w:val="none" w:sz="0" w:space="0" w:color="auto"/>
        <w:left w:val="none" w:sz="0" w:space="0" w:color="auto"/>
        <w:bottom w:val="none" w:sz="0" w:space="0" w:color="auto"/>
        <w:right w:val="none" w:sz="0" w:space="0" w:color="auto"/>
      </w:divBdr>
    </w:div>
    <w:div w:id="1525628615">
      <w:bodyDiv w:val="1"/>
      <w:marLeft w:val="0"/>
      <w:marRight w:val="0"/>
      <w:marTop w:val="0"/>
      <w:marBottom w:val="0"/>
      <w:divBdr>
        <w:top w:val="none" w:sz="0" w:space="0" w:color="auto"/>
        <w:left w:val="none" w:sz="0" w:space="0" w:color="auto"/>
        <w:bottom w:val="none" w:sz="0" w:space="0" w:color="auto"/>
        <w:right w:val="none" w:sz="0" w:space="0" w:color="auto"/>
      </w:divBdr>
    </w:div>
    <w:div w:id="1525750685">
      <w:bodyDiv w:val="1"/>
      <w:marLeft w:val="0"/>
      <w:marRight w:val="0"/>
      <w:marTop w:val="0"/>
      <w:marBottom w:val="0"/>
      <w:divBdr>
        <w:top w:val="none" w:sz="0" w:space="0" w:color="auto"/>
        <w:left w:val="none" w:sz="0" w:space="0" w:color="auto"/>
        <w:bottom w:val="none" w:sz="0" w:space="0" w:color="auto"/>
        <w:right w:val="none" w:sz="0" w:space="0" w:color="auto"/>
      </w:divBdr>
    </w:div>
    <w:div w:id="1531261813">
      <w:bodyDiv w:val="1"/>
      <w:marLeft w:val="0"/>
      <w:marRight w:val="0"/>
      <w:marTop w:val="0"/>
      <w:marBottom w:val="0"/>
      <w:divBdr>
        <w:top w:val="none" w:sz="0" w:space="0" w:color="auto"/>
        <w:left w:val="none" w:sz="0" w:space="0" w:color="auto"/>
        <w:bottom w:val="none" w:sz="0" w:space="0" w:color="auto"/>
        <w:right w:val="none" w:sz="0" w:space="0" w:color="auto"/>
      </w:divBdr>
    </w:div>
    <w:div w:id="1531529451">
      <w:bodyDiv w:val="1"/>
      <w:marLeft w:val="0"/>
      <w:marRight w:val="0"/>
      <w:marTop w:val="0"/>
      <w:marBottom w:val="0"/>
      <w:divBdr>
        <w:top w:val="none" w:sz="0" w:space="0" w:color="auto"/>
        <w:left w:val="none" w:sz="0" w:space="0" w:color="auto"/>
        <w:bottom w:val="none" w:sz="0" w:space="0" w:color="auto"/>
        <w:right w:val="none" w:sz="0" w:space="0" w:color="auto"/>
      </w:divBdr>
    </w:div>
    <w:div w:id="1532453010">
      <w:bodyDiv w:val="1"/>
      <w:marLeft w:val="0"/>
      <w:marRight w:val="0"/>
      <w:marTop w:val="0"/>
      <w:marBottom w:val="0"/>
      <w:divBdr>
        <w:top w:val="none" w:sz="0" w:space="0" w:color="auto"/>
        <w:left w:val="none" w:sz="0" w:space="0" w:color="auto"/>
        <w:bottom w:val="none" w:sz="0" w:space="0" w:color="auto"/>
        <w:right w:val="none" w:sz="0" w:space="0" w:color="auto"/>
      </w:divBdr>
      <w:divsChild>
        <w:div w:id="786854314">
          <w:marLeft w:val="0"/>
          <w:marRight w:val="0"/>
          <w:marTop w:val="0"/>
          <w:marBottom w:val="0"/>
          <w:divBdr>
            <w:top w:val="none" w:sz="0" w:space="0" w:color="auto"/>
            <w:left w:val="none" w:sz="0" w:space="0" w:color="auto"/>
            <w:bottom w:val="none" w:sz="0" w:space="0" w:color="auto"/>
            <w:right w:val="none" w:sz="0" w:space="0" w:color="auto"/>
          </w:divBdr>
        </w:div>
        <w:div w:id="1720979365">
          <w:marLeft w:val="0"/>
          <w:marRight w:val="0"/>
          <w:marTop w:val="0"/>
          <w:marBottom w:val="0"/>
          <w:divBdr>
            <w:top w:val="none" w:sz="0" w:space="0" w:color="auto"/>
            <w:left w:val="none" w:sz="0" w:space="0" w:color="auto"/>
            <w:bottom w:val="none" w:sz="0" w:space="0" w:color="auto"/>
            <w:right w:val="none" w:sz="0" w:space="0" w:color="auto"/>
          </w:divBdr>
        </w:div>
      </w:divsChild>
    </w:div>
    <w:div w:id="1532761726">
      <w:bodyDiv w:val="1"/>
      <w:marLeft w:val="0"/>
      <w:marRight w:val="0"/>
      <w:marTop w:val="0"/>
      <w:marBottom w:val="0"/>
      <w:divBdr>
        <w:top w:val="none" w:sz="0" w:space="0" w:color="auto"/>
        <w:left w:val="none" w:sz="0" w:space="0" w:color="auto"/>
        <w:bottom w:val="none" w:sz="0" w:space="0" w:color="auto"/>
        <w:right w:val="none" w:sz="0" w:space="0" w:color="auto"/>
      </w:divBdr>
    </w:div>
    <w:div w:id="1532764054">
      <w:bodyDiv w:val="1"/>
      <w:marLeft w:val="0"/>
      <w:marRight w:val="0"/>
      <w:marTop w:val="0"/>
      <w:marBottom w:val="0"/>
      <w:divBdr>
        <w:top w:val="none" w:sz="0" w:space="0" w:color="auto"/>
        <w:left w:val="none" w:sz="0" w:space="0" w:color="auto"/>
        <w:bottom w:val="none" w:sz="0" w:space="0" w:color="auto"/>
        <w:right w:val="none" w:sz="0" w:space="0" w:color="auto"/>
      </w:divBdr>
    </w:div>
    <w:div w:id="1533301975">
      <w:bodyDiv w:val="1"/>
      <w:marLeft w:val="0"/>
      <w:marRight w:val="0"/>
      <w:marTop w:val="0"/>
      <w:marBottom w:val="0"/>
      <w:divBdr>
        <w:top w:val="none" w:sz="0" w:space="0" w:color="auto"/>
        <w:left w:val="none" w:sz="0" w:space="0" w:color="auto"/>
        <w:bottom w:val="none" w:sz="0" w:space="0" w:color="auto"/>
        <w:right w:val="none" w:sz="0" w:space="0" w:color="auto"/>
      </w:divBdr>
    </w:div>
    <w:div w:id="1534151582">
      <w:bodyDiv w:val="1"/>
      <w:marLeft w:val="0"/>
      <w:marRight w:val="0"/>
      <w:marTop w:val="0"/>
      <w:marBottom w:val="0"/>
      <w:divBdr>
        <w:top w:val="none" w:sz="0" w:space="0" w:color="auto"/>
        <w:left w:val="none" w:sz="0" w:space="0" w:color="auto"/>
        <w:bottom w:val="none" w:sz="0" w:space="0" w:color="auto"/>
        <w:right w:val="none" w:sz="0" w:space="0" w:color="auto"/>
      </w:divBdr>
    </w:div>
    <w:div w:id="1536842980">
      <w:bodyDiv w:val="1"/>
      <w:marLeft w:val="0"/>
      <w:marRight w:val="0"/>
      <w:marTop w:val="0"/>
      <w:marBottom w:val="0"/>
      <w:divBdr>
        <w:top w:val="none" w:sz="0" w:space="0" w:color="auto"/>
        <w:left w:val="none" w:sz="0" w:space="0" w:color="auto"/>
        <w:bottom w:val="none" w:sz="0" w:space="0" w:color="auto"/>
        <w:right w:val="none" w:sz="0" w:space="0" w:color="auto"/>
      </w:divBdr>
    </w:div>
    <w:div w:id="1537309685">
      <w:bodyDiv w:val="1"/>
      <w:marLeft w:val="0"/>
      <w:marRight w:val="0"/>
      <w:marTop w:val="0"/>
      <w:marBottom w:val="0"/>
      <w:divBdr>
        <w:top w:val="none" w:sz="0" w:space="0" w:color="auto"/>
        <w:left w:val="none" w:sz="0" w:space="0" w:color="auto"/>
        <w:bottom w:val="none" w:sz="0" w:space="0" w:color="auto"/>
        <w:right w:val="none" w:sz="0" w:space="0" w:color="auto"/>
      </w:divBdr>
    </w:div>
    <w:div w:id="1537427813">
      <w:bodyDiv w:val="1"/>
      <w:marLeft w:val="0"/>
      <w:marRight w:val="0"/>
      <w:marTop w:val="0"/>
      <w:marBottom w:val="0"/>
      <w:divBdr>
        <w:top w:val="none" w:sz="0" w:space="0" w:color="auto"/>
        <w:left w:val="none" w:sz="0" w:space="0" w:color="auto"/>
        <w:bottom w:val="none" w:sz="0" w:space="0" w:color="auto"/>
        <w:right w:val="none" w:sz="0" w:space="0" w:color="auto"/>
      </w:divBdr>
    </w:div>
    <w:div w:id="1537960676">
      <w:bodyDiv w:val="1"/>
      <w:marLeft w:val="0"/>
      <w:marRight w:val="0"/>
      <w:marTop w:val="0"/>
      <w:marBottom w:val="0"/>
      <w:divBdr>
        <w:top w:val="none" w:sz="0" w:space="0" w:color="auto"/>
        <w:left w:val="none" w:sz="0" w:space="0" w:color="auto"/>
        <w:bottom w:val="none" w:sz="0" w:space="0" w:color="auto"/>
        <w:right w:val="none" w:sz="0" w:space="0" w:color="auto"/>
      </w:divBdr>
    </w:div>
    <w:div w:id="1538353346">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2471910">
      <w:bodyDiv w:val="1"/>
      <w:marLeft w:val="0"/>
      <w:marRight w:val="0"/>
      <w:marTop w:val="0"/>
      <w:marBottom w:val="0"/>
      <w:divBdr>
        <w:top w:val="none" w:sz="0" w:space="0" w:color="auto"/>
        <w:left w:val="none" w:sz="0" w:space="0" w:color="auto"/>
        <w:bottom w:val="none" w:sz="0" w:space="0" w:color="auto"/>
        <w:right w:val="none" w:sz="0" w:space="0" w:color="auto"/>
      </w:divBdr>
    </w:div>
    <w:div w:id="1544901777">
      <w:bodyDiv w:val="1"/>
      <w:marLeft w:val="0"/>
      <w:marRight w:val="0"/>
      <w:marTop w:val="0"/>
      <w:marBottom w:val="0"/>
      <w:divBdr>
        <w:top w:val="none" w:sz="0" w:space="0" w:color="auto"/>
        <w:left w:val="none" w:sz="0" w:space="0" w:color="auto"/>
        <w:bottom w:val="none" w:sz="0" w:space="0" w:color="auto"/>
        <w:right w:val="none" w:sz="0" w:space="0" w:color="auto"/>
      </w:divBdr>
      <w:divsChild>
        <w:div w:id="650331843">
          <w:marLeft w:val="300"/>
          <w:marRight w:val="300"/>
          <w:marTop w:val="300"/>
          <w:marBottom w:val="300"/>
          <w:divBdr>
            <w:top w:val="none" w:sz="0" w:space="0" w:color="auto"/>
            <w:left w:val="none" w:sz="0" w:space="0" w:color="auto"/>
            <w:bottom w:val="none" w:sz="0" w:space="0" w:color="auto"/>
            <w:right w:val="none" w:sz="0" w:space="0" w:color="auto"/>
          </w:divBdr>
          <w:divsChild>
            <w:div w:id="2047832757">
              <w:marLeft w:val="0"/>
              <w:marRight w:val="0"/>
              <w:marTop w:val="0"/>
              <w:marBottom w:val="0"/>
              <w:divBdr>
                <w:top w:val="single" w:sz="6" w:space="8" w:color="1E90FF"/>
                <w:left w:val="single" w:sz="6" w:space="8" w:color="1E90FF"/>
                <w:bottom w:val="single" w:sz="6" w:space="8" w:color="1E90FF"/>
                <w:right w:val="single" w:sz="6" w:space="8" w:color="1E90FF"/>
              </w:divBdr>
              <w:divsChild>
                <w:div w:id="284119099">
                  <w:marLeft w:val="0"/>
                  <w:marRight w:val="0"/>
                  <w:marTop w:val="0"/>
                  <w:marBottom w:val="0"/>
                  <w:divBdr>
                    <w:top w:val="none" w:sz="0" w:space="0" w:color="auto"/>
                    <w:left w:val="none" w:sz="0" w:space="0" w:color="auto"/>
                    <w:bottom w:val="none" w:sz="0" w:space="0" w:color="auto"/>
                    <w:right w:val="none" w:sz="0" w:space="0" w:color="auto"/>
                  </w:divBdr>
                  <w:divsChild>
                    <w:div w:id="1510367313">
                      <w:marLeft w:val="0"/>
                      <w:marRight w:val="0"/>
                      <w:marTop w:val="0"/>
                      <w:marBottom w:val="0"/>
                      <w:divBdr>
                        <w:top w:val="none" w:sz="0" w:space="0" w:color="auto"/>
                        <w:left w:val="none" w:sz="0" w:space="0" w:color="auto"/>
                        <w:bottom w:val="none" w:sz="0" w:space="0" w:color="auto"/>
                        <w:right w:val="none" w:sz="0" w:space="0" w:color="auto"/>
                      </w:divBdr>
                    </w:div>
                    <w:div w:id="1222247562">
                      <w:marLeft w:val="0"/>
                      <w:marRight w:val="0"/>
                      <w:marTop w:val="0"/>
                      <w:marBottom w:val="0"/>
                      <w:divBdr>
                        <w:top w:val="none" w:sz="0" w:space="0" w:color="auto"/>
                        <w:left w:val="none" w:sz="0" w:space="0" w:color="auto"/>
                        <w:bottom w:val="none" w:sz="0" w:space="0" w:color="auto"/>
                        <w:right w:val="none" w:sz="0" w:space="0" w:color="auto"/>
                      </w:divBdr>
                    </w:div>
                    <w:div w:id="1500274693">
                      <w:marLeft w:val="0"/>
                      <w:marRight w:val="0"/>
                      <w:marTop w:val="0"/>
                      <w:marBottom w:val="0"/>
                      <w:divBdr>
                        <w:top w:val="none" w:sz="0" w:space="0" w:color="auto"/>
                        <w:left w:val="none" w:sz="0" w:space="0" w:color="auto"/>
                        <w:bottom w:val="none" w:sz="0" w:space="0" w:color="auto"/>
                        <w:right w:val="none" w:sz="0" w:space="0" w:color="auto"/>
                      </w:divBdr>
                    </w:div>
                    <w:div w:id="14714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522019">
      <w:bodyDiv w:val="1"/>
      <w:marLeft w:val="0"/>
      <w:marRight w:val="0"/>
      <w:marTop w:val="0"/>
      <w:marBottom w:val="0"/>
      <w:divBdr>
        <w:top w:val="none" w:sz="0" w:space="0" w:color="auto"/>
        <w:left w:val="none" w:sz="0" w:space="0" w:color="auto"/>
        <w:bottom w:val="none" w:sz="0" w:space="0" w:color="auto"/>
        <w:right w:val="none" w:sz="0" w:space="0" w:color="auto"/>
      </w:divBdr>
    </w:div>
    <w:div w:id="1546916212">
      <w:bodyDiv w:val="1"/>
      <w:marLeft w:val="0"/>
      <w:marRight w:val="0"/>
      <w:marTop w:val="0"/>
      <w:marBottom w:val="0"/>
      <w:divBdr>
        <w:top w:val="none" w:sz="0" w:space="0" w:color="auto"/>
        <w:left w:val="none" w:sz="0" w:space="0" w:color="auto"/>
        <w:bottom w:val="none" w:sz="0" w:space="0" w:color="auto"/>
        <w:right w:val="none" w:sz="0" w:space="0" w:color="auto"/>
      </w:divBdr>
    </w:div>
    <w:div w:id="1547182908">
      <w:bodyDiv w:val="1"/>
      <w:marLeft w:val="0"/>
      <w:marRight w:val="0"/>
      <w:marTop w:val="0"/>
      <w:marBottom w:val="0"/>
      <w:divBdr>
        <w:top w:val="none" w:sz="0" w:space="0" w:color="auto"/>
        <w:left w:val="none" w:sz="0" w:space="0" w:color="auto"/>
        <w:bottom w:val="none" w:sz="0" w:space="0" w:color="auto"/>
        <w:right w:val="none" w:sz="0" w:space="0" w:color="auto"/>
      </w:divBdr>
      <w:divsChild>
        <w:div w:id="551355850">
          <w:marLeft w:val="0"/>
          <w:marRight w:val="0"/>
          <w:marTop w:val="0"/>
          <w:marBottom w:val="0"/>
          <w:divBdr>
            <w:top w:val="none" w:sz="0" w:space="0" w:color="auto"/>
            <w:left w:val="none" w:sz="0" w:space="0" w:color="auto"/>
            <w:bottom w:val="none" w:sz="0" w:space="0" w:color="auto"/>
            <w:right w:val="none" w:sz="0" w:space="0" w:color="auto"/>
          </w:divBdr>
          <w:divsChild>
            <w:div w:id="152573811">
              <w:marLeft w:val="0"/>
              <w:marRight w:val="0"/>
              <w:marTop w:val="0"/>
              <w:marBottom w:val="0"/>
              <w:divBdr>
                <w:top w:val="none" w:sz="0" w:space="0" w:color="auto"/>
                <w:left w:val="none" w:sz="0" w:space="0" w:color="auto"/>
                <w:bottom w:val="none" w:sz="0" w:space="0" w:color="auto"/>
                <w:right w:val="none" w:sz="0" w:space="0" w:color="auto"/>
              </w:divBdr>
              <w:divsChild>
                <w:div w:id="5069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71126">
          <w:marLeft w:val="0"/>
          <w:marRight w:val="0"/>
          <w:marTop w:val="0"/>
          <w:marBottom w:val="0"/>
          <w:divBdr>
            <w:top w:val="none" w:sz="0" w:space="0" w:color="auto"/>
            <w:left w:val="none" w:sz="0" w:space="0" w:color="auto"/>
            <w:bottom w:val="none" w:sz="0" w:space="0" w:color="auto"/>
            <w:right w:val="none" w:sz="0" w:space="0" w:color="auto"/>
          </w:divBdr>
          <w:divsChild>
            <w:div w:id="1324622704">
              <w:marLeft w:val="0"/>
              <w:marRight w:val="0"/>
              <w:marTop w:val="0"/>
              <w:marBottom w:val="0"/>
              <w:divBdr>
                <w:top w:val="none" w:sz="0" w:space="0" w:color="auto"/>
                <w:left w:val="none" w:sz="0" w:space="0" w:color="auto"/>
                <w:bottom w:val="none" w:sz="0" w:space="0" w:color="auto"/>
                <w:right w:val="none" w:sz="0" w:space="0" w:color="auto"/>
              </w:divBdr>
              <w:divsChild>
                <w:div w:id="1205292837">
                  <w:marLeft w:val="0"/>
                  <w:marRight w:val="0"/>
                  <w:marTop w:val="0"/>
                  <w:marBottom w:val="0"/>
                  <w:divBdr>
                    <w:top w:val="none" w:sz="0" w:space="0" w:color="auto"/>
                    <w:left w:val="none" w:sz="0" w:space="0" w:color="auto"/>
                    <w:bottom w:val="none" w:sz="0" w:space="0" w:color="auto"/>
                    <w:right w:val="none" w:sz="0" w:space="0" w:color="auto"/>
                  </w:divBdr>
                  <w:divsChild>
                    <w:div w:id="10281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299432">
      <w:bodyDiv w:val="1"/>
      <w:marLeft w:val="0"/>
      <w:marRight w:val="0"/>
      <w:marTop w:val="0"/>
      <w:marBottom w:val="0"/>
      <w:divBdr>
        <w:top w:val="none" w:sz="0" w:space="0" w:color="auto"/>
        <w:left w:val="none" w:sz="0" w:space="0" w:color="auto"/>
        <w:bottom w:val="none" w:sz="0" w:space="0" w:color="auto"/>
        <w:right w:val="none" w:sz="0" w:space="0" w:color="auto"/>
      </w:divBdr>
    </w:div>
    <w:div w:id="1551728305">
      <w:bodyDiv w:val="1"/>
      <w:marLeft w:val="0"/>
      <w:marRight w:val="0"/>
      <w:marTop w:val="0"/>
      <w:marBottom w:val="0"/>
      <w:divBdr>
        <w:top w:val="none" w:sz="0" w:space="0" w:color="auto"/>
        <w:left w:val="none" w:sz="0" w:space="0" w:color="auto"/>
        <w:bottom w:val="none" w:sz="0" w:space="0" w:color="auto"/>
        <w:right w:val="none" w:sz="0" w:space="0" w:color="auto"/>
      </w:divBdr>
    </w:div>
    <w:div w:id="1552497889">
      <w:bodyDiv w:val="1"/>
      <w:marLeft w:val="0"/>
      <w:marRight w:val="0"/>
      <w:marTop w:val="0"/>
      <w:marBottom w:val="0"/>
      <w:divBdr>
        <w:top w:val="none" w:sz="0" w:space="0" w:color="auto"/>
        <w:left w:val="none" w:sz="0" w:space="0" w:color="auto"/>
        <w:bottom w:val="none" w:sz="0" w:space="0" w:color="auto"/>
        <w:right w:val="none" w:sz="0" w:space="0" w:color="auto"/>
      </w:divBdr>
    </w:div>
    <w:div w:id="1552693953">
      <w:bodyDiv w:val="1"/>
      <w:marLeft w:val="0"/>
      <w:marRight w:val="0"/>
      <w:marTop w:val="0"/>
      <w:marBottom w:val="0"/>
      <w:divBdr>
        <w:top w:val="none" w:sz="0" w:space="0" w:color="auto"/>
        <w:left w:val="none" w:sz="0" w:space="0" w:color="auto"/>
        <w:bottom w:val="none" w:sz="0" w:space="0" w:color="auto"/>
        <w:right w:val="none" w:sz="0" w:space="0" w:color="auto"/>
      </w:divBdr>
    </w:div>
    <w:div w:id="1554778852">
      <w:bodyDiv w:val="1"/>
      <w:marLeft w:val="0"/>
      <w:marRight w:val="0"/>
      <w:marTop w:val="0"/>
      <w:marBottom w:val="0"/>
      <w:divBdr>
        <w:top w:val="none" w:sz="0" w:space="0" w:color="auto"/>
        <w:left w:val="none" w:sz="0" w:space="0" w:color="auto"/>
        <w:bottom w:val="none" w:sz="0" w:space="0" w:color="auto"/>
        <w:right w:val="none" w:sz="0" w:space="0" w:color="auto"/>
      </w:divBdr>
    </w:div>
    <w:div w:id="1556626264">
      <w:bodyDiv w:val="1"/>
      <w:marLeft w:val="0"/>
      <w:marRight w:val="0"/>
      <w:marTop w:val="0"/>
      <w:marBottom w:val="0"/>
      <w:divBdr>
        <w:top w:val="none" w:sz="0" w:space="0" w:color="auto"/>
        <w:left w:val="none" w:sz="0" w:space="0" w:color="auto"/>
        <w:bottom w:val="none" w:sz="0" w:space="0" w:color="auto"/>
        <w:right w:val="none" w:sz="0" w:space="0" w:color="auto"/>
      </w:divBdr>
    </w:div>
    <w:div w:id="1561133293">
      <w:bodyDiv w:val="1"/>
      <w:marLeft w:val="0"/>
      <w:marRight w:val="0"/>
      <w:marTop w:val="0"/>
      <w:marBottom w:val="0"/>
      <w:divBdr>
        <w:top w:val="none" w:sz="0" w:space="0" w:color="auto"/>
        <w:left w:val="none" w:sz="0" w:space="0" w:color="auto"/>
        <w:bottom w:val="none" w:sz="0" w:space="0" w:color="auto"/>
        <w:right w:val="none" w:sz="0" w:space="0" w:color="auto"/>
      </w:divBdr>
    </w:div>
    <w:div w:id="1563252426">
      <w:bodyDiv w:val="1"/>
      <w:marLeft w:val="0"/>
      <w:marRight w:val="0"/>
      <w:marTop w:val="0"/>
      <w:marBottom w:val="0"/>
      <w:divBdr>
        <w:top w:val="none" w:sz="0" w:space="0" w:color="auto"/>
        <w:left w:val="none" w:sz="0" w:space="0" w:color="auto"/>
        <w:bottom w:val="none" w:sz="0" w:space="0" w:color="auto"/>
        <w:right w:val="none" w:sz="0" w:space="0" w:color="auto"/>
      </w:divBdr>
    </w:div>
    <w:div w:id="1564101375">
      <w:bodyDiv w:val="1"/>
      <w:marLeft w:val="0"/>
      <w:marRight w:val="0"/>
      <w:marTop w:val="0"/>
      <w:marBottom w:val="0"/>
      <w:divBdr>
        <w:top w:val="none" w:sz="0" w:space="0" w:color="auto"/>
        <w:left w:val="none" w:sz="0" w:space="0" w:color="auto"/>
        <w:bottom w:val="none" w:sz="0" w:space="0" w:color="auto"/>
        <w:right w:val="none" w:sz="0" w:space="0" w:color="auto"/>
      </w:divBdr>
    </w:div>
    <w:div w:id="1566574662">
      <w:bodyDiv w:val="1"/>
      <w:marLeft w:val="0"/>
      <w:marRight w:val="0"/>
      <w:marTop w:val="0"/>
      <w:marBottom w:val="0"/>
      <w:divBdr>
        <w:top w:val="none" w:sz="0" w:space="0" w:color="auto"/>
        <w:left w:val="none" w:sz="0" w:space="0" w:color="auto"/>
        <w:bottom w:val="none" w:sz="0" w:space="0" w:color="auto"/>
        <w:right w:val="none" w:sz="0" w:space="0" w:color="auto"/>
      </w:divBdr>
      <w:divsChild>
        <w:div w:id="132213377">
          <w:marLeft w:val="0"/>
          <w:marRight w:val="0"/>
          <w:marTop w:val="0"/>
          <w:marBottom w:val="0"/>
          <w:divBdr>
            <w:top w:val="none" w:sz="0" w:space="0" w:color="auto"/>
            <w:left w:val="none" w:sz="0" w:space="0" w:color="auto"/>
            <w:bottom w:val="none" w:sz="0" w:space="0" w:color="auto"/>
            <w:right w:val="none" w:sz="0" w:space="0" w:color="auto"/>
          </w:divBdr>
        </w:div>
        <w:div w:id="349571011">
          <w:marLeft w:val="0"/>
          <w:marRight w:val="0"/>
          <w:marTop w:val="0"/>
          <w:marBottom w:val="0"/>
          <w:divBdr>
            <w:top w:val="none" w:sz="0" w:space="0" w:color="auto"/>
            <w:left w:val="none" w:sz="0" w:space="0" w:color="auto"/>
            <w:bottom w:val="none" w:sz="0" w:space="0" w:color="auto"/>
            <w:right w:val="none" w:sz="0" w:space="0" w:color="auto"/>
          </w:divBdr>
        </w:div>
      </w:divsChild>
    </w:div>
    <w:div w:id="1567454491">
      <w:bodyDiv w:val="1"/>
      <w:marLeft w:val="0"/>
      <w:marRight w:val="0"/>
      <w:marTop w:val="0"/>
      <w:marBottom w:val="0"/>
      <w:divBdr>
        <w:top w:val="none" w:sz="0" w:space="0" w:color="auto"/>
        <w:left w:val="none" w:sz="0" w:space="0" w:color="auto"/>
        <w:bottom w:val="none" w:sz="0" w:space="0" w:color="auto"/>
        <w:right w:val="none" w:sz="0" w:space="0" w:color="auto"/>
      </w:divBdr>
    </w:div>
    <w:div w:id="1567836523">
      <w:bodyDiv w:val="1"/>
      <w:marLeft w:val="0"/>
      <w:marRight w:val="0"/>
      <w:marTop w:val="0"/>
      <w:marBottom w:val="0"/>
      <w:divBdr>
        <w:top w:val="none" w:sz="0" w:space="0" w:color="auto"/>
        <w:left w:val="none" w:sz="0" w:space="0" w:color="auto"/>
        <w:bottom w:val="none" w:sz="0" w:space="0" w:color="auto"/>
        <w:right w:val="none" w:sz="0" w:space="0" w:color="auto"/>
      </w:divBdr>
    </w:div>
    <w:div w:id="1569340457">
      <w:bodyDiv w:val="1"/>
      <w:marLeft w:val="0"/>
      <w:marRight w:val="0"/>
      <w:marTop w:val="0"/>
      <w:marBottom w:val="0"/>
      <w:divBdr>
        <w:top w:val="none" w:sz="0" w:space="0" w:color="auto"/>
        <w:left w:val="none" w:sz="0" w:space="0" w:color="auto"/>
        <w:bottom w:val="none" w:sz="0" w:space="0" w:color="auto"/>
        <w:right w:val="none" w:sz="0" w:space="0" w:color="auto"/>
      </w:divBdr>
    </w:div>
    <w:div w:id="1569533817">
      <w:bodyDiv w:val="1"/>
      <w:marLeft w:val="0"/>
      <w:marRight w:val="0"/>
      <w:marTop w:val="0"/>
      <w:marBottom w:val="0"/>
      <w:divBdr>
        <w:top w:val="none" w:sz="0" w:space="0" w:color="auto"/>
        <w:left w:val="none" w:sz="0" w:space="0" w:color="auto"/>
        <w:bottom w:val="none" w:sz="0" w:space="0" w:color="auto"/>
        <w:right w:val="none" w:sz="0" w:space="0" w:color="auto"/>
      </w:divBdr>
    </w:div>
    <w:div w:id="1570261462">
      <w:bodyDiv w:val="1"/>
      <w:marLeft w:val="0"/>
      <w:marRight w:val="0"/>
      <w:marTop w:val="0"/>
      <w:marBottom w:val="0"/>
      <w:divBdr>
        <w:top w:val="none" w:sz="0" w:space="0" w:color="auto"/>
        <w:left w:val="none" w:sz="0" w:space="0" w:color="auto"/>
        <w:bottom w:val="none" w:sz="0" w:space="0" w:color="auto"/>
        <w:right w:val="none" w:sz="0" w:space="0" w:color="auto"/>
      </w:divBdr>
      <w:divsChild>
        <w:div w:id="2024087856">
          <w:marLeft w:val="0"/>
          <w:marRight w:val="0"/>
          <w:marTop w:val="0"/>
          <w:marBottom w:val="0"/>
          <w:divBdr>
            <w:top w:val="none" w:sz="0" w:space="0" w:color="auto"/>
            <w:left w:val="none" w:sz="0" w:space="0" w:color="auto"/>
            <w:bottom w:val="none" w:sz="0" w:space="0" w:color="auto"/>
            <w:right w:val="none" w:sz="0" w:space="0" w:color="auto"/>
          </w:divBdr>
        </w:div>
        <w:div w:id="696276284">
          <w:marLeft w:val="0"/>
          <w:marRight w:val="0"/>
          <w:marTop w:val="0"/>
          <w:marBottom w:val="0"/>
          <w:divBdr>
            <w:top w:val="none" w:sz="0" w:space="0" w:color="auto"/>
            <w:left w:val="none" w:sz="0" w:space="0" w:color="auto"/>
            <w:bottom w:val="none" w:sz="0" w:space="0" w:color="auto"/>
            <w:right w:val="none" w:sz="0" w:space="0" w:color="auto"/>
          </w:divBdr>
        </w:div>
        <w:div w:id="229384602">
          <w:marLeft w:val="0"/>
          <w:marRight w:val="0"/>
          <w:marTop w:val="0"/>
          <w:marBottom w:val="0"/>
          <w:divBdr>
            <w:top w:val="none" w:sz="0" w:space="0" w:color="auto"/>
            <w:left w:val="none" w:sz="0" w:space="0" w:color="auto"/>
            <w:bottom w:val="none" w:sz="0" w:space="0" w:color="auto"/>
            <w:right w:val="none" w:sz="0" w:space="0" w:color="auto"/>
          </w:divBdr>
        </w:div>
        <w:div w:id="1394423207">
          <w:marLeft w:val="0"/>
          <w:marRight w:val="0"/>
          <w:marTop w:val="0"/>
          <w:marBottom w:val="0"/>
          <w:divBdr>
            <w:top w:val="none" w:sz="0" w:space="0" w:color="auto"/>
            <w:left w:val="none" w:sz="0" w:space="0" w:color="auto"/>
            <w:bottom w:val="none" w:sz="0" w:space="0" w:color="auto"/>
            <w:right w:val="none" w:sz="0" w:space="0" w:color="auto"/>
          </w:divBdr>
        </w:div>
      </w:divsChild>
    </w:div>
    <w:div w:id="1572348705">
      <w:bodyDiv w:val="1"/>
      <w:marLeft w:val="0"/>
      <w:marRight w:val="0"/>
      <w:marTop w:val="0"/>
      <w:marBottom w:val="0"/>
      <w:divBdr>
        <w:top w:val="none" w:sz="0" w:space="0" w:color="auto"/>
        <w:left w:val="none" w:sz="0" w:space="0" w:color="auto"/>
        <w:bottom w:val="none" w:sz="0" w:space="0" w:color="auto"/>
        <w:right w:val="none" w:sz="0" w:space="0" w:color="auto"/>
      </w:divBdr>
    </w:div>
    <w:div w:id="1574050783">
      <w:bodyDiv w:val="1"/>
      <w:marLeft w:val="0"/>
      <w:marRight w:val="0"/>
      <w:marTop w:val="0"/>
      <w:marBottom w:val="0"/>
      <w:divBdr>
        <w:top w:val="none" w:sz="0" w:space="0" w:color="auto"/>
        <w:left w:val="none" w:sz="0" w:space="0" w:color="auto"/>
        <w:bottom w:val="none" w:sz="0" w:space="0" w:color="auto"/>
        <w:right w:val="none" w:sz="0" w:space="0" w:color="auto"/>
      </w:divBdr>
      <w:divsChild>
        <w:div w:id="421142285">
          <w:marLeft w:val="0"/>
          <w:marRight w:val="0"/>
          <w:marTop w:val="0"/>
          <w:marBottom w:val="0"/>
          <w:divBdr>
            <w:top w:val="none" w:sz="0" w:space="0" w:color="auto"/>
            <w:left w:val="none" w:sz="0" w:space="0" w:color="auto"/>
            <w:bottom w:val="none" w:sz="0" w:space="0" w:color="auto"/>
            <w:right w:val="none" w:sz="0" w:space="0" w:color="auto"/>
          </w:divBdr>
        </w:div>
        <w:div w:id="2008895626">
          <w:marLeft w:val="0"/>
          <w:marRight w:val="0"/>
          <w:marTop w:val="0"/>
          <w:marBottom w:val="0"/>
          <w:divBdr>
            <w:top w:val="none" w:sz="0" w:space="0" w:color="auto"/>
            <w:left w:val="none" w:sz="0" w:space="0" w:color="auto"/>
            <w:bottom w:val="none" w:sz="0" w:space="0" w:color="auto"/>
            <w:right w:val="none" w:sz="0" w:space="0" w:color="auto"/>
          </w:divBdr>
        </w:div>
      </w:divsChild>
    </w:div>
    <w:div w:id="1574310524">
      <w:bodyDiv w:val="1"/>
      <w:marLeft w:val="0"/>
      <w:marRight w:val="0"/>
      <w:marTop w:val="0"/>
      <w:marBottom w:val="0"/>
      <w:divBdr>
        <w:top w:val="none" w:sz="0" w:space="0" w:color="auto"/>
        <w:left w:val="none" w:sz="0" w:space="0" w:color="auto"/>
        <w:bottom w:val="none" w:sz="0" w:space="0" w:color="auto"/>
        <w:right w:val="none" w:sz="0" w:space="0" w:color="auto"/>
      </w:divBdr>
      <w:divsChild>
        <w:div w:id="38288120">
          <w:marLeft w:val="0"/>
          <w:marRight w:val="0"/>
          <w:marTop w:val="0"/>
          <w:marBottom w:val="0"/>
          <w:divBdr>
            <w:top w:val="none" w:sz="0" w:space="0" w:color="auto"/>
            <w:left w:val="none" w:sz="0" w:space="0" w:color="auto"/>
            <w:bottom w:val="none" w:sz="0" w:space="0" w:color="auto"/>
            <w:right w:val="none" w:sz="0" w:space="0" w:color="auto"/>
          </w:divBdr>
        </w:div>
        <w:div w:id="1028217748">
          <w:marLeft w:val="0"/>
          <w:marRight w:val="0"/>
          <w:marTop w:val="0"/>
          <w:marBottom w:val="0"/>
          <w:divBdr>
            <w:top w:val="none" w:sz="0" w:space="0" w:color="auto"/>
            <w:left w:val="none" w:sz="0" w:space="0" w:color="auto"/>
            <w:bottom w:val="none" w:sz="0" w:space="0" w:color="auto"/>
            <w:right w:val="none" w:sz="0" w:space="0" w:color="auto"/>
          </w:divBdr>
        </w:div>
        <w:div w:id="318773314">
          <w:marLeft w:val="0"/>
          <w:marRight w:val="0"/>
          <w:marTop w:val="0"/>
          <w:marBottom w:val="0"/>
          <w:divBdr>
            <w:top w:val="none" w:sz="0" w:space="0" w:color="auto"/>
            <w:left w:val="none" w:sz="0" w:space="0" w:color="auto"/>
            <w:bottom w:val="none" w:sz="0" w:space="0" w:color="auto"/>
            <w:right w:val="none" w:sz="0" w:space="0" w:color="auto"/>
          </w:divBdr>
        </w:div>
        <w:div w:id="854031398">
          <w:marLeft w:val="0"/>
          <w:marRight w:val="0"/>
          <w:marTop w:val="0"/>
          <w:marBottom w:val="0"/>
          <w:divBdr>
            <w:top w:val="none" w:sz="0" w:space="0" w:color="auto"/>
            <w:left w:val="none" w:sz="0" w:space="0" w:color="auto"/>
            <w:bottom w:val="none" w:sz="0" w:space="0" w:color="auto"/>
            <w:right w:val="none" w:sz="0" w:space="0" w:color="auto"/>
          </w:divBdr>
        </w:div>
      </w:divsChild>
    </w:div>
    <w:div w:id="1574311052">
      <w:bodyDiv w:val="1"/>
      <w:marLeft w:val="0"/>
      <w:marRight w:val="0"/>
      <w:marTop w:val="0"/>
      <w:marBottom w:val="0"/>
      <w:divBdr>
        <w:top w:val="none" w:sz="0" w:space="0" w:color="auto"/>
        <w:left w:val="none" w:sz="0" w:space="0" w:color="auto"/>
        <w:bottom w:val="none" w:sz="0" w:space="0" w:color="auto"/>
        <w:right w:val="none" w:sz="0" w:space="0" w:color="auto"/>
      </w:divBdr>
    </w:div>
    <w:div w:id="1575161487">
      <w:bodyDiv w:val="1"/>
      <w:marLeft w:val="0"/>
      <w:marRight w:val="0"/>
      <w:marTop w:val="0"/>
      <w:marBottom w:val="0"/>
      <w:divBdr>
        <w:top w:val="none" w:sz="0" w:space="0" w:color="auto"/>
        <w:left w:val="none" w:sz="0" w:space="0" w:color="auto"/>
        <w:bottom w:val="none" w:sz="0" w:space="0" w:color="auto"/>
        <w:right w:val="none" w:sz="0" w:space="0" w:color="auto"/>
      </w:divBdr>
      <w:divsChild>
        <w:div w:id="548106368">
          <w:marLeft w:val="0"/>
          <w:marRight w:val="0"/>
          <w:marTop w:val="0"/>
          <w:marBottom w:val="0"/>
          <w:divBdr>
            <w:top w:val="none" w:sz="0" w:space="0" w:color="auto"/>
            <w:left w:val="none" w:sz="0" w:space="0" w:color="auto"/>
            <w:bottom w:val="none" w:sz="0" w:space="0" w:color="auto"/>
            <w:right w:val="none" w:sz="0" w:space="0" w:color="auto"/>
          </w:divBdr>
        </w:div>
        <w:div w:id="1033844262">
          <w:marLeft w:val="0"/>
          <w:marRight w:val="0"/>
          <w:marTop w:val="0"/>
          <w:marBottom w:val="0"/>
          <w:divBdr>
            <w:top w:val="none" w:sz="0" w:space="0" w:color="auto"/>
            <w:left w:val="none" w:sz="0" w:space="0" w:color="auto"/>
            <w:bottom w:val="none" w:sz="0" w:space="0" w:color="auto"/>
            <w:right w:val="none" w:sz="0" w:space="0" w:color="auto"/>
          </w:divBdr>
        </w:div>
      </w:divsChild>
    </w:div>
    <w:div w:id="1576621073">
      <w:bodyDiv w:val="1"/>
      <w:marLeft w:val="0"/>
      <w:marRight w:val="0"/>
      <w:marTop w:val="0"/>
      <w:marBottom w:val="0"/>
      <w:divBdr>
        <w:top w:val="none" w:sz="0" w:space="0" w:color="auto"/>
        <w:left w:val="none" w:sz="0" w:space="0" w:color="auto"/>
        <w:bottom w:val="none" w:sz="0" w:space="0" w:color="auto"/>
        <w:right w:val="none" w:sz="0" w:space="0" w:color="auto"/>
      </w:divBdr>
    </w:div>
    <w:div w:id="1576934445">
      <w:bodyDiv w:val="1"/>
      <w:marLeft w:val="0"/>
      <w:marRight w:val="0"/>
      <w:marTop w:val="0"/>
      <w:marBottom w:val="0"/>
      <w:divBdr>
        <w:top w:val="none" w:sz="0" w:space="0" w:color="auto"/>
        <w:left w:val="none" w:sz="0" w:space="0" w:color="auto"/>
        <w:bottom w:val="none" w:sz="0" w:space="0" w:color="auto"/>
        <w:right w:val="none" w:sz="0" w:space="0" w:color="auto"/>
      </w:divBdr>
      <w:divsChild>
        <w:div w:id="1746564854">
          <w:marLeft w:val="0"/>
          <w:marRight w:val="0"/>
          <w:marTop w:val="0"/>
          <w:marBottom w:val="0"/>
          <w:divBdr>
            <w:top w:val="none" w:sz="0" w:space="0" w:color="auto"/>
            <w:left w:val="none" w:sz="0" w:space="0" w:color="auto"/>
            <w:bottom w:val="none" w:sz="0" w:space="0" w:color="auto"/>
            <w:right w:val="none" w:sz="0" w:space="0" w:color="auto"/>
          </w:divBdr>
        </w:div>
        <w:div w:id="78724326">
          <w:marLeft w:val="0"/>
          <w:marRight w:val="0"/>
          <w:marTop w:val="0"/>
          <w:marBottom w:val="0"/>
          <w:divBdr>
            <w:top w:val="none" w:sz="0" w:space="0" w:color="auto"/>
            <w:left w:val="none" w:sz="0" w:space="0" w:color="auto"/>
            <w:bottom w:val="none" w:sz="0" w:space="0" w:color="auto"/>
            <w:right w:val="none" w:sz="0" w:space="0" w:color="auto"/>
          </w:divBdr>
        </w:div>
      </w:divsChild>
    </w:div>
    <w:div w:id="1577549239">
      <w:bodyDiv w:val="1"/>
      <w:marLeft w:val="0"/>
      <w:marRight w:val="0"/>
      <w:marTop w:val="0"/>
      <w:marBottom w:val="0"/>
      <w:divBdr>
        <w:top w:val="none" w:sz="0" w:space="0" w:color="auto"/>
        <w:left w:val="none" w:sz="0" w:space="0" w:color="auto"/>
        <w:bottom w:val="none" w:sz="0" w:space="0" w:color="auto"/>
        <w:right w:val="none" w:sz="0" w:space="0" w:color="auto"/>
      </w:divBdr>
    </w:div>
    <w:div w:id="1578249440">
      <w:bodyDiv w:val="1"/>
      <w:marLeft w:val="0"/>
      <w:marRight w:val="0"/>
      <w:marTop w:val="0"/>
      <w:marBottom w:val="0"/>
      <w:divBdr>
        <w:top w:val="none" w:sz="0" w:space="0" w:color="auto"/>
        <w:left w:val="none" w:sz="0" w:space="0" w:color="auto"/>
        <w:bottom w:val="none" w:sz="0" w:space="0" w:color="auto"/>
        <w:right w:val="none" w:sz="0" w:space="0" w:color="auto"/>
      </w:divBdr>
    </w:div>
    <w:div w:id="1580406275">
      <w:bodyDiv w:val="1"/>
      <w:marLeft w:val="0"/>
      <w:marRight w:val="0"/>
      <w:marTop w:val="0"/>
      <w:marBottom w:val="0"/>
      <w:divBdr>
        <w:top w:val="none" w:sz="0" w:space="0" w:color="auto"/>
        <w:left w:val="none" w:sz="0" w:space="0" w:color="auto"/>
        <w:bottom w:val="none" w:sz="0" w:space="0" w:color="auto"/>
        <w:right w:val="none" w:sz="0" w:space="0" w:color="auto"/>
      </w:divBdr>
    </w:div>
    <w:div w:id="1581909585">
      <w:bodyDiv w:val="1"/>
      <w:marLeft w:val="0"/>
      <w:marRight w:val="0"/>
      <w:marTop w:val="0"/>
      <w:marBottom w:val="0"/>
      <w:divBdr>
        <w:top w:val="none" w:sz="0" w:space="0" w:color="auto"/>
        <w:left w:val="none" w:sz="0" w:space="0" w:color="auto"/>
        <w:bottom w:val="none" w:sz="0" w:space="0" w:color="auto"/>
        <w:right w:val="none" w:sz="0" w:space="0" w:color="auto"/>
      </w:divBdr>
    </w:div>
    <w:div w:id="1582063273">
      <w:bodyDiv w:val="1"/>
      <w:marLeft w:val="0"/>
      <w:marRight w:val="0"/>
      <w:marTop w:val="0"/>
      <w:marBottom w:val="0"/>
      <w:divBdr>
        <w:top w:val="none" w:sz="0" w:space="0" w:color="auto"/>
        <w:left w:val="none" w:sz="0" w:space="0" w:color="auto"/>
        <w:bottom w:val="none" w:sz="0" w:space="0" w:color="auto"/>
        <w:right w:val="none" w:sz="0" w:space="0" w:color="auto"/>
      </w:divBdr>
    </w:div>
    <w:div w:id="1582176247">
      <w:bodyDiv w:val="1"/>
      <w:marLeft w:val="0"/>
      <w:marRight w:val="0"/>
      <w:marTop w:val="0"/>
      <w:marBottom w:val="0"/>
      <w:divBdr>
        <w:top w:val="none" w:sz="0" w:space="0" w:color="auto"/>
        <w:left w:val="none" w:sz="0" w:space="0" w:color="auto"/>
        <w:bottom w:val="none" w:sz="0" w:space="0" w:color="auto"/>
        <w:right w:val="none" w:sz="0" w:space="0" w:color="auto"/>
      </w:divBdr>
    </w:div>
    <w:div w:id="1583418055">
      <w:bodyDiv w:val="1"/>
      <w:marLeft w:val="0"/>
      <w:marRight w:val="0"/>
      <w:marTop w:val="0"/>
      <w:marBottom w:val="0"/>
      <w:divBdr>
        <w:top w:val="none" w:sz="0" w:space="0" w:color="auto"/>
        <w:left w:val="none" w:sz="0" w:space="0" w:color="auto"/>
        <w:bottom w:val="none" w:sz="0" w:space="0" w:color="auto"/>
        <w:right w:val="none" w:sz="0" w:space="0" w:color="auto"/>
      </w:divBdr>
    </w:div>
    <w:div w:id="1584030969">
      <w:bodyDiv w:val="1"/>
      <w:marLeft w:val="0"/>
      <w:marRight w:val="0"/>
      <w:marTop w:val="0"/>
      <w:marBottom w:val="0"/>
      <w:divBdr>
        <w:top w:val="none" w:sz="0" w:space="0" w:color="auto"/>
        <w:left w:val="none" w:sz="0" w:space="0" w:color="auto"/>
        <w:bottom w:val="none" w:sz="0" w:space="0" w:color="auto"/>
        <w:right w:val="none" w:sz="0" w:space="0" w:color="auto"/>
      </w:divBdr>
    </w:div>
    <w:div w:id="1584148040">
      <w:bodyDiv w:val="1"/>
      <w:marLeft w:val="0"/>
      <w:marRight w:val="0"/>
      <w:marTop w:val="0"/>
      <w:marBottom w:val="0"/>
      <w:divBdr>
        <w:top w:val="none" w:sz="0" w:space="0" w:color="auto"/>
        <w:left w:val="none" w:sz="0" w:space="0" w:color="auto"/>
        <w:bottom w:val="none" w:sz="0" w:space="0" w:color="auto"/>
        <w:right w:val="none" w:sz="0" w:space="0" w:color="auto"/>
      </w:divBdr>
    </w:div>
    <w:div w:id="1584798095">
      <w:bodyDiv w:val="1"/>
      <w:marLeft w:val="0"/>
      <w:marRight w:val="0"/>
      <w:marTop w:val="0"/>
      <w:marBottom w:val="0"/>
      <w:divBdr>
        <w:top w:val="none" w:sz="0" w:space="0" w:color="auto"/>
        <w:left w:val="none" w:sz="0" w:space="0" w:color="auto"/>
        <w:bottom w:val="none" w:sz="0" w:space="0" w:color="auto"/>
        <w:right w:val="none" w:sz="0" w:space="0" w:color="auto"/>
      </w:divBdr>
    </w:div>
    <w:div w:id="1585071241">
      <w:bodyDiv w:val="1"/>
      <w:marLeft w:val="0"/>
      <w:marRight w:val="0"/>
      <w:marTop w:val="0"/>
      <w:marBottom w:val="0"/>
      <w:divBdr>
        <w:top w:val="none" w:sz="0" w:space="0" w:color="auto"/>
        <w:left w:val="none" w:sz="0" w:space="0" w:color="auto"/>
        <w:bottom w:val="none" w:sz="0" w:space="0" w:color="auto"/>
        <w:right w:val="none" w:sz="0" w:space="0" w:color="auto"/>
      </w:divBdr>
    </w:div>
    <w:div w:id="1585652580">
      <w:bodyDiv w:val="1"/>
      <w:marLeft w:val="0"/>
      <w:marRight w:val="0"/>
      <w:marTop w:val="0"/>
      <w:marBottom w:val="0"/>
      <w:divBdr>
        <w:top w:val="none" w:sz="0" w:space="0" w:color="auto"/>
        <w:left w:val="none" w:sz="0" w:space="0" w:color="auto"/>
        <w:bottom w:val="none" w:sz="0" w:space="0" w:color="auto"/>
        <w:right w:val="none" w:sz="0" w:space="0" w:color="auto"/>
      </w:divBdr>
      <w:divsChild>
        <w:div w:id="1919753531">
          <w:marLeft w:val="0"/>
          <w:marRight w:val="0"/>
          <w:marTop w:val="0"/>
          <w:marBottom w:val="0"/>
          <w:divBdr>
            <w:top w:val="none" w:sz="0" w:space="0" w:color="auto"/>
            <w:left w:val="none" w:sz="0" w:space="0" w:color="auto"/>
            <w:bottom w:val="none" w:sz="0" w:space="0" w:color="auto"/>
            <w:right w:val="none" w:sz="0" w:space="0" w:color="auto"/>
          </w:divBdr>
        </w:div>
        <w:div w:id="2072074272">
          <w:marLeft w:val="0"/>
          <w:marRight w:val="0"/>
          <w:marTop w:val="0"/>
          <w:marBottom w:val="0"/>
          <w:divBdr>
            <w:top w:val="none" w:sz="0" w:space="0" w:color="auto"/>
            <w:left w:val="none" w:sz="0" w:space="0" w:color="auto"/>
            <w:bottom w:val="none" w:sz="0" w:space="0" w:color="auto"/>
            <w:right w:val="none" w:sz="0" w:space="0" w:color="auto"/>
          </w:divBdr>
        </w:div>
        <w:div w:id="1225068402">
          <w:marLeft w:val="0"/>
          <w:marRight w:val="0"/>
          <w:marTop w:val="0"/>
          <w:marBottom w:val="0"/>
          <w:divBdr>
            <w:top w:val="none" w:sz="0" w:space="0" w:color="auto"/>
            <w:left w:val="none" w:sz="0" w:space="0" w:color="auto"/>
            <w:bottom w:val="none" w:sz="0" w:space="0" w:color="auto"/>
            <w:right w:val="none" w:sz="0" w:space="0" w:color="auto"/>
          </w:divBdr>
        </w:div>
        <w:div w:id="218975523">
          <w:marLeft w:val="0"/>
          <w:marRight w:val="0"/>
          <w:marTop w:val="0"/>
          <w:marBottom w:val="0"/>
          <w:divBdr>
            <w:top w:val="none" w:sz="0" w:space="0" w:color="auto"/>
            <w:left w:val="none" w:sz="0" w:space="0" w:color="auto"/>
            <w:bottom w:val="none" w:sz="0" w:space="0" w:color="auto"/>
            <w:right w:val="none" w:sz="0" w:space="0" w:color="auto"/>
          </w:divBdr>
        </w:div>
      </w:divsChild>
    </w:div>
    <w:div w:id="1585840771">
      <w:bodyDiv w:val="1"/>
      <w:marLeft w:val="0"/>
      <w:marRight w:val="0"/>
      <w:marTop w:val="0"/>
      <w:marBottom w:val="0"/>
      <w:divBdr>
        <w:top w:val="none" w:sz="0" w:space="0" w:color="auto"/>
        <w:left w:val="none" w:sz="0" w:space="0" w:color="auto"/>
        <w:bottom w:val="none" w:sz="0" w:space="0" w:color="auto"/>
        <w:right w:val="none" w:sz="0" w:space="0" w:color="auto"/>
      </w:divBdr>
    </w:div>
    <w:div w:id="1586106056">
      <w:bodyDiv w:val="1"/>
      <w:marLeft w:val="0"/>
      <w:marRight w:val="0"/>
      <w:marTop w:val="0"/>
      <w:marBottom w:val="0"/>
      <w:divBdr>
        <w:top w:val="none" w:sz="0" w:space="0" w:color="auto"/>
        <w:left w:val="none" w:sz="0" w:space="0" w:color="auto"/>
        <w:bottom w:val="none" w:sz="0" w:space="0" w:color="auto"/>
        <w:right w:val="none" w:sz="0" w:space="0" w:color="auto"/>
      </w:divBdr>
    </w:div>
    <w:div w:id="1586381362">
      <w:bodyDiv w:val="1"/>
      <w:marLeft w:val="0"/>
      <w:marRight w:val="0"/>
      <w:marTop w:val="0"/>
      <w:marBottom w:val="0"/>
      <w:divBdr>
        <w:top w:val="none" w:sz="0" w:space="0" w:color="auto"/>
        <w:left w:val="none" w:sz="0" w:space="0" w:color="auto"/>
        <w:bottom w:val="none" w:sz="0" w:space="0" w:color="auto"/>
        <w:right w:val="none" w:sz="0" w:space="0" w:color="auto"/>
      </w:divBdr>
    </w:div>
    <w:div w:id="1589148242">
      <w:bodyDiv w:val="1"/>
      <w:marLeft w:val="0"/>
      <w:marRight w:val="0"/>
      <w:marTop w:val="0"/>
      <w:marBottom w:val="0"/>
      <w:divBdr>
        <w:top w:val="none" w:sz="0" w:space="0" w:color="auto"/>
        <w:left w:val="none" w:sz="0" w:space="0" w:color="auto"/>
        <w:bottom w:val="none" w:sz="0" w:space="0" w:color="auto"/>
        <w:right w:val="none" w:sz="0" w:space="0" w:color="auto"/>
      </w:divBdr>
    </w:div>
    <w:div w:id="1589466623">
      <w:bodyDiv w:val="1"/>
      <w:marLeft w:val="0"/>
      <w:marRight w:val="0"/>
      <w:marTop w:val="0"/>
      <w:marBottom w:val="0"/>
      <w:divBdr>
        <w:top w:val="none" w:sz="0" w:space="0" w:color="auto"/>
        <w:left w:val="none" w:sz="0" w:space="0" w:color="auto"/>
        <w:bottom w:val="none" w:sz="0" w:space="0" w:color="auto"/>
        <w:right w:val="none" w:sz="0" w:space="0" w:color="auto"/>
      </w:divBdr>
    </w:div>
    <w:div w:id="1589998028">
      <w:bodyDiv w:val="1"/>
      <w:marLeft w:val="0"/>
      <w:marRight w:val="0"/>
      <w:marTop w:val="0"/>
      <w:marBottom w:val="0"/>
      <w:divBdr>
        <w:top w:val="none" w:sz="0" w:space="0" w:color="auto"/>
        <w:left w:val="none" w:sz="0" w:space="0" w:color="auto"/>
        <w:bottom w:val="none" w:sz="0" w:space="0" w:color="auto"/>
        <w:right w:val="none" w:sz="0" w:space="0" w:color="auto"/>
      </w:divBdr>
    </w:div>
    <w:div w:id="1590701669">
      <w:bodyDiv w:val="1"/>
      <w:marLeft w:val="0"/>
      <w:marRight w:val="0"/>
      <w:marTop w:val="0"/>
      <w:marBottom w:val="0"/>
      <w:divBdr>
        <w:top w:val="none" w:sz="0" w:space="0" w:color="auto"/>
        <w:left w:val="none" w:sz="0" w:space="0" w:color="auto"/>
        <w:bottom w:val="none" w:sz="0" w:space="0" w:color="auto"/>
        <w:right w:val="none" w:sz="0" w:space="0" w:color="auto"/>
      </w:divBdr>
    </w:div>
    <w:div w:id="1590886538">
      <w:bodyDiv w:val="1"/>
      <w:marLeft w:val="0"/>
      <w:marRight w:val="0"/>
      <w:marTop w:val="0"/>
      <w:marBottom w:val="0"/>
      <w:divBdr>
        <w:top w:val="none" w:sz="0" w:space="0" w:color="auto"/>
        <w:left w:val="none" w:sz="0" w:space="0" w:color="auto"/>
        <w:bottom w:val="none" w:sz="0" w:space="0" w:color="auto"/>
        <w:right w:val="none" w:sz="0" w:space="0" w:color="auto"/>
      </w:divBdr>
    </w:div>
    <w:div w:id="1591810857">
      <w:bodyDiv w:val="1"/>
      <w:marLeft w:val="0"/>
      <w:marRight w:val="0"/>
      <w:marTop w:val="0"/>
      <w:marBottom w:val="0"/>
      <w:divBdr>
        <w:top w:val="none" w:sz="0" w:space="0" w:color="auto"/>
        <w:left w:val="none" w:sz="0" w:space="0" w:color="auto"/>
        <w:bottom w:val="none" w:sz="0" w:space="0" w:color="auto"/>
        <w:right w:val="none" w:sz="0" w:space="0" w:color="auto"/>
      </w:divBdr>
    </w:div>
    <w:div w:id="1593777972">
      <w:bodyDiv w:val="1"/>
      <w:marLeft w:val="0"/>
      <w:marRight w:val="0"/>
      <w:marTop w:val="0"/>
      <w:marBottom w:val="0"/>
      <w:divBdr>
        <w:top w:val="none" w:sz="0" w:space="0" w:color="auto"/>
        <w:left w:val="none" w:sz="0" w:space="0" w:color="auto"/>
        <w:bottom w:val="none" w:sz="0" w:space="0" w:color="auto"/>
        <w:right w:val="none" w:sz="0" w:space="0" w:color="auto"/>
      </w:divBdr>
    </w:div>
    <w:div w:id="1593858949">
      <w:bodyDiv w:val="1"/>
      <w:marLeft w:val="0"/>
      <w:marRight w:val="0"/>
      <w:marTop w:val="0"/>
      <w:marBottom w:val="0"/>
      <w:divBdr>
        <w:top w:val="none" w:sz="0" w:space="0" w:color="auto"/>
        <w:left w:val="none" w:sz="0" w:space="0" w:color="auto"/>
        <w:bottom w:val="none" w:sz="0" w:space="0" w:color="auto"/>
        <w:right w:val="none" w:sz="0" w:space="0" w:color="auto"/>
      </w:divBdr>
    </w:div>
    <w:div w:id="1594582603">
      <w:bodyDiv w:val="1"/>
      <w:marLeft w:val="0"/>
      <w:marRight w:val="0"/>
      <w:marTop w:val="0"/>
      <w:marBottom w:val="0"/>
      <w:divBdr>
        <w:top w:val="none" w:sz="0" w:space="0" w:color="auto"/>
        <w:left w:val="none" w:sz="0" w:space="0" w:color="auto"/>
        <w:bottom w:val="none" w:sz="0" w:space="0" w:color="auto"/>
        <w:right w:val="none" w:sz="0" w:space="0" w:color="auto"/>
      </w:divBdr>
    </w:div>
    <w:div w:id="1594783530">
      <w:bodyDiv w:val="1"/>
      <w:marLeft w:val="0"/>
      <w:marRight w:val="0"/>
      <w:marTop w:val="0"/>
      <w:marBottom w:val="0"/>
      <w:divBdr>
        <w:top w:val="none" w:sz="0" w:space="0" w:color="auto"/>
        <w:left w:val="none" w:sz="0" w:space="0" w:color="auto"/>
        <w:bottom w:val="none" w:sz="0" w:space="0" w:color="auto"/>
        <w:right w:val="none" w:sz="0" w:space="0" w:color="auto"/>
      </w:divBdr>
    </w:div>
    <w:div w:id="1597667016">
      <w:bodyDiv w:val="1"/>
      <w:marLeft w:val="0"/>
      <w:marRight w:val="0"/>
      <w:marTop w:val="0"/>
      <w:marBottom w:val="0"/>
      <w:divBdr>
        <w:top w:val="none" w:sz="0" w:space="0" w:color="auto"/>
        <w:left w:val="none" w:sz="0" w:space="0" w:color="auto"/>
        <w:bottom w:val="none" w:sz="0" w:space="0" w:color="auto"/>
        <w:right w:val="none" w:sz="0" w:space="0" w:color="auto"/>
      </w:divBdr>
    </w:div>
    <w:div w:id="1597710503">
      <w:bodyDiv w:val="1"/>
      <w:marLeft w:val="0"/>
      <w:marRight w:val="0"/>
      <w:marTop w:val="0"/>
      <w:marBottom w:val="0"/>
      <w:divBdr>
        <w:top w:val="none" w:sz="0" w:space="0" w:color="auto"/>
        <w:left w:val="none" w:sz="0" w:space="0" w:color="auto"/>
        <w:bottom w:val="none" w:sz="0" w:space="0" w:color="auto"/>
        <w:right w:val="none" w:sz="0" w:space="0" w:color="auto"/>
      </w:divBdr>
      <w:divsChild>
        <w:div w:id="686634944">
          <w:marLeft w:val="0"/>
          <w:marRight w:val="0"/>
          <w:marTop w:val="0"/>
          <w:marBottom w:val="0"/>
          <w:divBdr>
            <w:top w:val="none" w:sz="0" w:space="0" w:color="auto"/>
            <w:left w:val="none" w:sz="0" w:space="0" w:color="auto"/>
            <w:bottom w:val="none" w:sz="0" w:space="0" w:color="auto"/>
            <w:right w:val="none" w:sz="0" w:space="0" w:color="auto"/>
          </w:divBdr>
        </w:div>
        <w:div w:id="171533785">
          <w:marLeft w:val="0"/>
          <w:marRight w:val="0"/>
          <w:marTop w:val="0"/>
          <w:marBottom w:val="0"/>
          <w:divBdr>
            <w:top w:val="none" w:sz="0" w:space="0" w:color="auto"/>
            <w:left w:val="none" w:sz="0" w:space="0" w:color="auto"/>
            <w:bottom w:val="none" w:sz="0" w:space="0" w:color="auto"/>
            <w:right w:val="none" w:sz="0" w:space="0" w:color="auto"/>
          </w:divBdr>
        </w:div>
      </w:divsChild>
    </w:div>
    <w:div w:id="1599289034">
      <w:bodyDiv w:val="1"/>
      <w:marLeft w:val="0"/>
      <w:marRight w:val="0"/>
      <w:marTop w:val="0"/>
      <w:marBottom w:val="0"/>
      <w:divBdr>
        <w:top w:val="none" w:sz="0" w:space="0" w:color="auto"/>
        <w:left w:val="none" w:sz="0" w:space="0" w:color="auto"/>
        <w:bottom w:val="none" w:sz="0" w:space="0" w:color="auto"/>
        <w:right w:val="none" w:sz="0" w:space="0" w:color="auto"/>
      </w:divBdr>
    </w:div>
    <w:div w:id="1599482658">
      <w:bodyDiv w:val="1"/>
      <w:marLeft w:val="0"/>
      <w:marRight w:val="0"/>
      <w:marTop w:val="0"/>
      <w:marBottom w:val="0"/>
      <w:divBdr>
        <w:top w:val="none" w:sz="0" w:space="0" w:color="auto"/>
        <w:left w:val="none" w:sz="0" w:space="0" w:color="auto"/>
        <w:bottom w:val="none" w:sz="0" w:space="0" w:color="auto"/>
        <w:right w:val="none" w:sz="0" w:space="0" w:color="auto"/>
      </w:divBdr>
    </w:div>
    <w:div w:id="1599557211">
      <w:bodyDiv w:val="1"/>
      <w:marLeft w:val="0"/>
      <w:marRight w:val="0"/>
      <w:marTop w:val="0"/>
      <w:marBottom w:val="0"/>
      <w:divBdr>
        <w:top w:val="none" w:sz="0" w:space="0" w:color="auto"/>
        <w:left w:val="none" w:sz="0" w:space="0" w:color="auto"/>
        <w:bottom w:val="none" w:sz="0" w:space="0" w:color="auto"/>
        <w:right w:val="none" w:sz="0" w:space="0" w:color="auto"/>
      </w:divBdr>
    </w:div>
    <w:div w:id="1602373320">
      <w:bodyDiv w:val="1"/>
      <w:marLeft w:val="0"/>
      <w:marRight w:val="0"/>
      <w:marTop w:val="0"/>
      <w:marBottom w:val="0"/>
      <w:divBdr>
        <w:top w:val="none" w:sz="0" w:space="0" w:color="auto"/>
        <w:left w:val="none" w:sz="0" w:space="0" w:color="auto"/>
        <w:bottom w:val="none" w:sz="0" w:space="0" w:color="auto"/>
        <w:right w:val="none" w:sz="0" w:space="0" w:color="auto"/>
      </w:divBdr>
    </w:div>
    <w:div w:id="1603995443">
      <w:bodyDiv w:val="1"/>
      <w:marLeft w:val="0"/>
      <w:marRight w:val="0"/>
      <w:marTop w:val="0"/>
      <w:marBottom w:val="0"/>
      <w:divBdr>
        <w:top w:val="none" w:sz="0" w:space="0" w:color="auto"/>
        <w:left w:val="none" w:sz="0" w:space="0" w:color="auto"/>
        <w:bottom w:val="none" w:sz="0" w:space="0" w:color="auto"/>
        <w:right w:val="none" w:sz="0" w:space="0" w:color="auto"/>
      </w:divBdr>
    </w:div>
    <w:div w:id="1607350631">
      <w:bodyDiv w:val="1"/>
      <w:marLeft w:val="0"/>
      <w:marRight w:val="0"/>
      <w:marTop w:val="0"/>
      <w:marBottom w:val="0"/>
      <w:divBdr>
        <w:top w:val="none" w:sz="0" w:space="0" w:color="auto"/>
        <w:left w:val="none" w:sz="0" w:space="0" w:color="auto"/>
        <w:bottom w:val="none" w:sz="0" w:space="0" w:color="auto"/>
        <w:right w:val="none" w:sz="0" w:space="0" w:color="auto"/>
      </w:divBdr>
    </w:div>
    <w:div w:id="1608460449">
      <w:bodyDiv w:val="1"/>
      <w:marLeft w:val="0"/>
      <w:marRight w:val="0"/>
      <w:marTop w:val="0"/>
      <w:marBottom w:val="0"/>
      <w:divBdr>
        <w:top w:val="none" w:sz="0" w:space="0" w:color="auto"/>
        <w:left w:val="none" w:sz="0" w:space="0" w:color="auto"/>
        <w:bottom w:val="none" w:sz="0" w:space="0" w:color="auto"/>
        <w:right w:val="none" w:sz="0" w:space="0" w:color="auto"/>
      </w:divBdr>
    </w:div>
    <w:div w:id="1610090986">
      <w:bodyDiv w:val="1"/>
      <w:marLeft w:val="0"/>
      <w:marRight w:val="0"/>
      <w:marTop w:val="0"/>
      <w:marBottom w:val="0"/>
      <w:divBdr>
        <w:top w:val="none" w:sz="0" w:space="0" w:color="auto"/>
        <w:left w:val="none" w:sz="0" w:space="0" w:color="auto"/>
        <w:bottom w:val="none" w:sz="0" w:space="0" w:color="auto"/>
        <w:right w:val="none" w:sz="0" w:space="0" w:color="auto"/>
      </w:divBdr>
    </w:div>
    <w:div w:id="1610426799">
      <w:bodyDiv w:val="1"/>
      <w:marLeft w:val="0"/>
      <w:marRight w:val="0"/>
      <w:marTop w:val="0"/>
      <w:marBottom w:val="0"/>
      <w:divBdr>
        <w:top w:val="none" w:sz="0" w:space="0" w:color="auto"/>
        <w:left w:val="none" w:sz="0" w:space="0" w:color="auto"/>
        <w:bottom w:val="none" w:sz="0" w:space="0" w:color="auto"/>
        <w:right w:val="none" w:sz="0" w:space="0" w:color="auto"/>
      </w:divBdr>
    </w:div>
    <w:div w:id="1610508491">
      <w:bodyDiv w:val="1"/>
      <w:marLeft w:val="0"/>
      <w:marRight w:val="0"/>
      <w:marTop w:val="0"/>
      <w:marBottom w:val="0"/>
      <w:divBdr>
        <w:top w:val="none" w:sz="0" w:space="0" w:color="auto"/>
        <w:left w:val="none" w:sz="0" w:space="0" w:color="auto"/>
        <w:bottom w:val="none" w:sz="0" w:space="0" w:color="auto"/>
        <w:right w:val="none" w:sz="0" w:space="0" w:color="auto"/>
      </w:divBdr>
    </w:div>
    <w:div w:id="1612514479">
      <w:bodyDiv w:val="1"/>
      <w:marLeft w:val="0"/>
      <w:marRight w:val="0"/>
      <w:marTop w:val="0"/>
      <w:marBottom w:val="0"/>
      <w:divBdr>
        <w:top w:val="none" w:sz="0" w:space="0" w:color="auto"/>
        <w:left w:val="none" w:sz="0" w:space="0" w:color="auto"/>
        <w:bottom w:val="none" w:sz="0" w:space="0" w:color="auto"/>
        <w:right w:val="none" w:sz="0" w:space="0" w:color="auto"/>
      </w:divBdr>
    </w:div>
    <w:div w:id="1612518095">
      <w:bodyDiv w:val="1"/>
      <w:marLeft w:val="0"/>
      <w:marRight w:val="0"/>
      <w:marTop w:val="0"/>
      <w:marBottom w:val="0"/>
      <w:divBdr>
        <w:top w:val="none" w:sz="0" w:space="0" w:color="auto"/>
        <w:left w:val="none" w:sz="0" w:space="0" w:color="auto"/>
        <w:bottom w:val="none" w:sz="0" w:space="0" w:color="auto"/>
        <w:right w:val="none" w:sz="0" w:space="0" w:color="auto"/>
      </w:divBdr>
    </w:div>
    <w:div w:id="1614942497">
      <w:bodyDiv w:val="1"/>
      <w:marLeft w:val="0"/>
      <w:marRight w:val="0"/>
      <w:marTop w:val="0"/>
      <w:marBottom w:val="0"/>
      <w:divBdr>
        <w:top w:val="none" w:sz="0" w:space="0" w:color="auto"/>
        <w:left w:val="none" w:sz="0" w:space="0" w:color="auto"/>
        <w:bottom w:val="none" w:sz="0" w:space="0" w:color="auto"/>
        <w:right w:val="none" w:sz="0" w:space="0" w:color="auto"/>
      </w:divBdr>
      <w:divsChild>
        <w:div w:id="729957370">
          <w:marLeft w:val="0"/>
          <w:marRight w:val="0"/>
          <w:marTop w:val="0"/>
          <w:marBottom w:val="0"/>
          <w:divBdr>
            <w:top w:val="none" w:sz="0" w:space="0" w:color="auto"/>
            <w:left w:val="none" w:sz="0" w:space="0" w:color="auto"/>
            <w:bottom w:val="none" w:sz="0" w:space="0" w:color="auto"/>
            <w:right w:val="none" w:sz="0" w:space="0" w:color="auto"/>
          </w:divBdr>
        </w:div>
        <w:div w:id="394666019">
          <w:marLeft w:val="0"/>
          <w:marRight w:val="0"/>
          <w:marTop w:val="0"/>
          <w:marBottom w:val="0"/>
          <w:divBdr>
            <w:top w:val="none" w:sz="0" w:space="0" w:color="auto"/>
            <w:left w:val="none" w:sz="0" w:space="0" w:color="auto"/>
            <w:bottom w:val="none" w:sz="0" w:space="0" w:color="auto"/>
            <w:right w:val="none" w:sz="0" w:space="0" w:color="auto"/>
          </w:divBdr>
        </w:div>
      </w:divsChild>
    </w:div>
    <w:div w:id="1615596879">
      <w:bodyDiv w:val="1"/>
      <w:marLeft w:val="0"/>
      <w:marRight w:val="0"/>
      <w:marTop w:val="0"/>
      <w:marBottom w:val="0"/>
      <w:divBdr>
        <w:top w:val="none" w:sz="0" w:space="0" w:color="auto"/>
        <w:left w:val="none" w:sz="0" w:space="0" w:color="auto"/>
        <w:bottom w:val="none" w:sz="0" w:space="0" w:color="auto"/>
        <w:right w:val="none" w:sz="0" w:space="0" w:color="auto"/>
      </w:divBdr>
      <w:divsChild>
        <w:div w:id="1814984605">
          <w:marLeft w:val="0"/>
          <w:marRight w:val="0"/>
          <w:marTop w:val="0"/>
          <w:marBottom w:val="0"/>
          <w:divBdr>
            <w:top w:val="none" w:sz="0" w:space="0" w:color="auto"/>
            <w:left w:val="none" w:sz="0" w:space="0" w:color="auto"/>
            <w:bottom w:val="none" w:sz="0" w:space="0" w:color="auto"/>
            <w:right w:val="none" w:sz="0" w:space="0" w:color="auto"/>
          </w:divBdr>
        </w:div>
        <w:div w:id="1489983226">
          <w:marLeft w:val="0"/>
          <w:marRight w:val="0"/>
          <w:marTop w:val="0"/>
          <w:marBottom w:val="0"/>
          <w:divBdr>
            <w:top w:val="none" w:sz="0" w:space="0" w:color="auto"/>
            <w:left w:val="none" w:sz="0" w:space="0" w:color="auto"/>
            <w:bottom w:val="none" w:sz="0" w:space="0" w:color="auto"/>
            <w:right w:val="none" w:sz="0" w:space="0" w:color="auto"/>
          </w:divBdr>
        </w:div>
      </w:divsChild>
    </w:div>
    <w:div w:id="1616406840">
      <w:bodyDiv w:val="1"/>
      <w:marLeft w:val="0"/>
      <w:marRight w:val="0"/>
      <w:marTop w:val="0"/>
      <w:marBottom w:val="0"/>
      <w:divBdr>
        <w:top w:val="none" w:sz="0" w:space="0" w:color="auto"/>
        <w:left w:val="none" w:sz="0" w:space="0" w:color="auto"/>
        <w:bottom w:val="none" w:sz="0" w:space="0" w:color="auto"/>
        <w:right w:val="none" w:sz="0" w:space="0" w:color="auto"/>
      </w:divBdr>
    </w:div>
    <w:div w:id="1618871601">
      <w:bodyDiv w:val="1"/>
      <w:marLeft w:val="0"/>
      <w:marRight w:val="0"/>
      <w:marTop w:val="0"/>
      <w:marBottom w:val="0"/>
      <w:divBdr>
        <w:top w:val="none" w:sz="0" w:space="0" w:color="auto"/>
        <w:left w:val="none" w:sz="0" w:space="0" w:color="auto"/>
        <w:bottom w:val="none" w:sz="0" w:space="0" w:color="auto"/>
        <w:right w:val="none" w:sz="0" w:space="0" w:color="auto"/>
      </w:divBdr>
    </w:div>
    <w:div w:id="1620138465">
      <w:bodyDiv w:val="1"/>
      <w:marLeft w:val="0"/>
      <w:marRight w:val="0"/>
      <w:marTop w:val="0"/>
      <w:marBottom w:val="0"/>
      <w:divBdr>
        <w:top w:val="none" w:sz="0" w:space="0" w:color="auto"/>
        <w:left w:val="none" w:sz="0" w:space="0" w:color="auto"/>
        <w:bottom w:val="none" w:sz="0" w:space="0" w:color="auto"/>
        <w:right w:val="none" w:sz="0" w:space="0" w:color="auto"/>
      </w:divBdr>
    </w:div>
    <w:div w:id="1622571979">
      <w:bodyDiv w:val="1"/>
      <w:marLeft w:val="0"/>
      <w:marRight w:val="0"/>
      <w:marTop w:val="0"/>
      <w:marBottom w:val="0"/>
      <w:divBdr>
        <w:top w:val="none" w:sz="0" w:space="0" w:color="auto"/>
        <w:left w:val="none" w:sz="0" w:space="0" w:color="auto"/>
        <w:bottom w:val="none" w:sz="0" w:space="0" w:color="auto"/>
        <w:right w:val="none" w:sz="0" w:space="0" w:color="auto"/>
      </w:divBdr>
    </w:div>
    <w:div w:id="1623150650">
      <w:bodyDiv w:val="1"/>
      <w:marLeft w:val="0"/>
      <w:marRight w:val="0"/>
      <w:marTop w:val="0"/>
      <w:marBottom w:val="0"/>
      <w:divBdr>
        <w:top w:val="none" w:sz="0" w:space="0" w:color="auto"/>
        <w:left w:val="none" w:sz="0" w:space="0" w:color="auto"/>
        <w:bottom w:val="none" w:sz="0" w:space="0" w:color="auto"/>
        <w:right w:val="none" w:sz="0" w:space="0" w:color="auto"/>
      </w:divBdr>
    </w:div>
    <w:div w:id="1623729911">
      <w:bodyDiv w:val="1"/>
      <w:marLeft w:val="0"/>
      <w:marRight w:val="0"/>
      <w:marTop w:val="0"/>
      <w:marBottom w:val="0"/>
      <w:divBdr>
        <w:top w:val="none" w:sz="0" w:space="0" w:color="auto"/>
        <w:left w:val="none" w:sz="0" w:space="0" w:color="auto"/>
        <w:bottom w:val="none" w:sz="0" w:space="0" w:color="auto"/>
        <w:right w:val="none" w:sz="0" w:space="0" w:color="auto"/>
      </w:divBdr>
      <w:divsChild>
        <w:div w:id="1189442656">
          <w:marLeft w:val="0"/>
          <w:marRight w:val="0"/>
          <w:marTop w:val="0"/>
          <w:marBottom w:val="0"/>
          <w:divBdr>
            <w:top w:val="none" w:sz="0" w:space="0" w:color="auto"/>
            <w:left w:val="none" w:sz="0" w:space="0" w:color="auto"/>
            <w:bottom w:val="none" w:sz="0" w:space="0" w:color="auto"/>
            <w:right w:val="none" w:sz="0" w:space="0" w:color="auto"/>
          </w:divBdr>
        </w:div>
        <w:div w:id="39981455">
          <w:marLeft w:val="0"/>
          <w:marRight w:val="0"/>
          <w:marTop w:val="0"/>
          <w:marBottom w:val="0"/>
          <w:divBdr>
            <w:top w:val="none" w:sz="0" w:space="0" w:color="auto"/>
            <w:left w:val="none" w:sz="0" w:space="0" w:color="auto"/>
            <w:bottom w:val="none" w:sz="0" w:space="0" w:color="auto"/>
            <w:right w:val="none" w:sz="0" w:space="0" w:color="auto"/>
          </w:divBdr>
        </w:div>
        <w:div w:id="1831864424">
          <w:marLeft w:val="0"/>
          <w:marRight w:val="0"/>
          <w:marTop w:val="0"/>
          <w:marBottom w:val="0"/>
          <w:divBdr>
            <w:top w:val="none" w:sz="0" w:space="0" w:color="auto"/>
            <w:left w:val="none" w:sz="0" w:space="0" w:color="auto"/>
            <w:bottom w:val="none" w:sz="0" w:space="0" w:color="auto"/>
            <w:right w:val="none" w:sz="0" w:space="0" w:color="auto"/>
          </w:divBdr>
        </w:div>
        <w:div w:id="679546833">
          <w:marLeft w:val="0"/>
          <w:marRight w:val="0"/>
          <w:marTop w:val="0"/>
          <w:marBottom w:val="0"/>
          <w:divBdr>
            <w:top w:val="none" w:sz="0" w:space="0" w:color="auto"/>
            <w:left w:val="none" w:sz="0" w:space="0" w:color="auto"/>
            <w:bottom w:val="none" w:sz="0" w:space="0" w:color="auto"/>
            <w:right w:val="none" w:sz="0" w:space="0" w:color="auto"/>
          </w:divBdr>
        </w:div>
      </w:divsChild>
    </w:div>
    <w:div w:id="1624077989">
      <w:bodyDiv w:val="1"/>
      <w:marLeft w:val="0"/>
      <w:marRight w:val="0"/>
      <w:marTop w:val="0"/>
      <w:marBottom w:val="0"/>
      <w:divBdr>
        <w:top w:val="none" w:sz="0" w:space="0" w:color="auto"/>
        <w:left w:val="none" w:sz="0" w:space="0" w:color="auto"/>
        <w:bottom w:val="none" w:sz="0" w:space="0" w:color="auto"/>
        <w:right w:val="none" w:sz="0" w:space="0" w:color="auto"/>
      </w:divBdr>
      <w:divsChild>
        <w:div w:id="26638762">
          <w:marLeft w:val="0"/>
          <w:marRight w:val="0"/>
          <w:marTop w:val="0"/>
          <w:marBottom w:val="0"/>
          <w:divBdr>
            <w:top w:val="none" w:sz="0" w:space="0" w:color="auto"/>
            <w:left w:val="none" w:sz="0" w:space="0" w:color="auto"/>
            <w:bottom w:val="none" w:sz="0" w:space="0" w:color="auto"/>
            <w:right w:val="none" w:sz="0" w:space="0" w:color="auto"/>
          </w:divBdr>
        </w:div>
        <w:div w:id="23286901">
          <w:marLeft w:val="0"/>
          <w:marRight w:val="0"/>
          <w:marTop w:val="0"/>
          <w:marBottom w:val="0"/>
          <w:divBdr>
            <w:top w:val="none" w:sz="0" w:space="0" w:color="auto"/>
            <w:left w:val="none" w:sz="0" w:space="0" w:color="auto"/>
            <w:bottom w:val="none" w:sz="0" w:space="0" w:color="auto"/>
            <w:right w:val="none" w:sz="0" w:space="0" w:color="auto"/>
          </w:divBdr>
        </w:div>
        <w:div w:id="20015333">
          <w:marLeft w:val="0"/>
          <w:marRight w:val="0"/>
          <w:marTop w:val="0"/>
          <w:marBottom w:val="0"/>
          <w:divBdr>
            <w:top w:val="none" w:sz="0" w:space="0" w:color="auto"/>
            <w:left w:val="none" w:sz="0" w:space="0" w:color="auto"/>
            <w:bottom w:val="none" w:sz="0" w:space="0" w:color="auto"/>
            <w:right w:val="none" w:sz="0" w:space="0" w:color="auto"/>
          </w:divBdr>
        </w:div>
        <w:div w:id="1264342912">
          <w:marLeft w:val="0"/>
          <w:marRight w:val="0"/>
          <w:marTop w:val="0"/>
          <w:marBottom w:val="0"/>
          <w:divBdr>
            <w:top w:val="none" w:sz="0" w:space="0" w:color="auto"/>
            <w:left w:val="none" w:sz="0" w:space="0" w:color="auto"/>
            <w:bottom w:val="none" w:sz="0" w:space="0" w:color="auto"/>
            <w:right w:val="none" w:sz="0" w:space="0" w:color="auto"/>
          </w:divBdr>
        </w:div>
      </w:divsChild>
    </w:div>
    <w:div w:id="1625501312">
      <w:bodyDiv w:val="1"/>
      <w:marLeft w:val="0"/>
      <w:marRight w:val="0"/>
      <w:marTop w:val="0"/>
      <w:marBottom w:val="0"/>
      <w:divBdr>
        <w:top w:val="none" w:sz="0" w:space="0" w:color="auto"/>
        <w:left w:val="none" w:sz="0" w:space="0" w:color="auto"/>
        <w:bottom w:val="none" w:sz="0" w:space="0" w:color="auto"/>
        <w:right w:val="none" w:sz="0" w:space="0" w:color="auto"/>
      </w:divBdr>
    </w:div>
    <w:div w:id="1628973607">
      <w:bodyDiv w:val="1"/>
      <w:marLeft w:val="0"/>
      <w:marRight w:val="0"/>
      <w:marTop w:val="0"/>
      <w:marBottom w:val="0"/>
      <w:divBdr>
        <w:top w:val="none" w:sz="0" w:space="0" w:color="auto"/>
        <w:left w:val="none" w:sz="0" w:space="0" w:color="auto"/>
        <w:bottom w:val="none" w:sz="0" w:space="0" w:color="auto"/>
        <w:right w:val="none" w:sz="0" w:space="0" w:color="auto"/>
      </w:divBdr>
    </w:div>
    <w:div w:id="1629504177">
      <w:bodyDiv w:val="1"/>
      <w:marLeft w:val="0"/>
      <w:marRight w:val="0"/>
      <w:marTop w:val="0"/>
      <w:marBottom w:val="0"/>
      <w:divBdr>
        <w:top w:val="none" w:sz="0" w:space="0" w:color="auto"/>
        <w:left w:val="none" w:sz="0" w:space="0" w:color="auto"/>
        <w:bottom w:val="none" w:sz="0" w:space="0" w:color="auto"/>
        <w:right w:val="none" w:sz="0" w:space="0" w:color="auto"/>
      </w:divBdr>
    </w:div>
    <w:div w:id="1632319046">
      <w:bodyDiv w:val="1"/>
      <w:marLeft w:val="0"/>
      <w:marRight w:val="0"/>
      <w:marTop w:val="0"/>
      <w:marBottom w:val="0"/>
      <w:divBdr>
        <w:top w:val="none" w:sz="0" w:space="0" w:color="auto"/>
        <w:left w:val="none" w:sz="0" w:space="0" w:color="auto"/>
        <w:bottom w:val="none" w:sz="0" w:space="0" w:color="auto"/>
        <w:right w:val="none" w:sz="0" w:space="0" w:color="auto"/>
      </w:divBdr>
    </w:div>
    <w:div w:id="1637028958">
      <w:bodyDiv w:val="1"/>
      <w:marLeft w:val="0"/>
      <w:marRight w:val="0"/>
      <w:marTop w:val="0"/>
      <w:marBottom w:val="0"/>
      <w:divBdr>
        <w:top w:val="none" w:sz="0" w:space="0" w:color="auto"/>
        <w:left w:val="none" w:sz="0" w:space="0" w:color="auto"/>
        <w:bottom w:val="none" w:sz="0" w:space="0" w:color="auto"/>
        <w:right w:val="none" w:sz="0" w:space="0" w:color="auto"/>
      </w:divBdr>
    </w:div>
    <w:div w:id="1637299363">
      <w:bodyDiv w:val="1"/>
      <w:marLeft w:val="0"/>
      <w:marRight w:val="0"/>
      <w:marTop w:val="0"/>
      <w:marBottom w:val="0"/>
      <w:divBdr>
        <w:top w:val="none" w:sz="0" w:space="0" w:color="auto"/>
        <w:left w:val="none" w:sz="0" w:space="0" w:color="auto"/>
        <w:bottom w:val="none" w:sz="0" w:space="0" w:color="auto"/>
        <w:right w:val="none" w:sz="0" w:space="0" w:color="auto"/>
      </w:divBdr>
    </w:div>
    <w:div w:id="1638291191">
      <w:bodyDiv w:val="1"/>
      <w:marLeft w:val="0"/>
      <w:marRight w:val="0"/>
      <w:marTop w:val="0"/>
      <w:marBottom w:val="0"/>
      <w:divBdr>
        <w:top w:val="none" w:sz="0" w:space="0" w:color="auto"/>
        <w:left w:val="none" w:sz="0" w:space="0" w:color="auto"/>
        <w:bottom w:val="none" w:sz="0" w:space="0" w:color="auto"/>
        <w:right w:val="none" w:sz="0" w:space="0" w:color="auto"/>
      </w:divBdr>
    </w:div>
    <w:div w:id="1638611513">
      <w:bodyDiv w:val="1"/>
      <w:marLeft w:val="0"/>
      <w:marRight w:val="0"/>
      <w:marTop w:val="0"/>
      <w:marBottom w:val="0"/>
      <w:divBdr>
        <w:top w:val="none" w:sz="0" w:space="0" w:color="auto"/>
        <w:left w:val="none" w:sz="0" w:space="0" w:color="auto"/>
        <w:bottom w:val="none" w:sz="0" w:space="0" w:color="auto"/>
        <w:right w:val="none" w:sz="0" w:space="0" w:color="auto"/>
      </w:divBdr>
    </w:div>
    <w:div w:id="1639143374">
      <w:bodyDiv w:val="1"/>
      <w:marLeft w:val="0"/>
      <w:marRight w:val="0"/>
      <w:marTop w:val="0"/>
      <w:marBottom w:val="0"/>
      <w:divBdr>
        <w:top w:val="none" w:sz="0" w:space="0" w:color="auto"/>
        <w:left w:val="none" w:sz="0" w:space="0" w:color="auto"/>
        <w:bottom w:val="none" w:sz="0" w:space="0" w:color="auto"/>
        <w:right w:val="none" w:sz="0" w:space="0" w:color="auto"/>
      </w:divBdr>
    </w:div>
    <w:div w:id="1640962992">
      <w:bodyDiv w:val="1"/>
      <w:marLeft w:val="0"/>
      <w:marRight w:val="0"/>
      <w:marTop w:val="0"/>
      <w:marBottom w:val="0"/>
      <w:divBdr>
        <w:top w:val="none" w:sz="0" w:space="0" w:color="auto"/>
        <w:left w:val="none" w:sz="0" w:space="0" w:color="auto"/>
        <w:bottom w:val="none" w:sz="0" w:space="0" w:color="auto"/>
        <w:right w:val="none" w:sz="0" w:space="0" w:color="auto"/>
      </w:divBdr>
      <w:divsChild>
        <w:div w:id="1106582269">
          <w:marLeft w:val="0"/>
          <w:marRight w:val="0"/>
          <w:marTop w:val="0"/>
          <w:marBottom w:val="0"/>
          <w:divBdr>
            <w:top w:val="none" w:sz="0" w:space="0" w:color="auto"/>
            <w:left w:val="none" w:sz="0" w:space="0" w:color="auto"/>
            <w:bottom w:val="none" w:sz="0" w:space="0" w:color="auto"/>
            <w:right w:val="none" w:sz="0" w:space="0" w:color="auto"/>
          </w:divBdr>
        </w:div>
        <w:div w:id="1374965283">
          <w:marLeft w:val="0"/>
          <w:marRight w:val="0"/>
          <w:marTop w:val="0"/>
          <w:marBottom w:val="0"/>
          <w:divBdr>
            <w:top w:val="none" w:sz="0" w:space="0" w:color="auto"/>
            <w:left w:val="none" w:sz="0" w:space="0" w:color="auto"/>
            <w:bottom w:val="none" w:sz="0" w:space="0" w:color="auto"/>
            <w:right w:val="none" w:sz="0" w:space="0" w:color="auto"/>
          </w:divBdr>
        </w:div>
        <w:div w:id="1751270285">
          <w:marLeft w:val="0"/>
          <w:marRight w:val="0"/>
          <w:marTop w:val="0"/>
          <w:marBottom w:val="0"/>
          <w:divBdr>
            <w:top w:val="none" w:sz="0" w:space="0" w:color="auto"/>
            <w:left w:val="none" w:sz="0" w:space="0" w:color="auto"/>
            <w:bottom w:val="none" w:sz="0" w:space="0" w:color="auto"/>
            <w:right w:val="none" w:sz="0" w:space="0" w:color="auto"/>
          </w:divBdr>
        </w:div>
        <w:div w:id="1254318416">
          <w:marLeft w:val="0"/>
          <w:marRight w:val="0"/>
          <w:marTop w:val="0"/>
          <w:marBottom w:val="0"/>
          <w:divBdr>
            <w:top w:val="none" w:sz="0" w:space="0" w:color="auto"/>
            <w:left w:val="none" w:sz="0" w:space="0" w:color="auto"/>
            <w:bottom w:val="none" w:sz="0" w:space="0" w:color="auto"/>
            <w:right w:val="none" w:sz="0" w:space="0" w:color="auto"/>
          </w:divBdr>
        </w:div>
      </w:divsChild>
    </w:div>
    <w:div w:id="1641106382">
      <w:bodyDiv w:val="1"/>
      <w:marLeft w:val="0"/>
      <w:marRight w:val="0"/>
      <w:marTop w:val="0"/>
      <w:marBottom w:val="0"/>
      <w:divBdr>
        <w:top w:val="none" w:sz="0" w:space="0" w:color="auto"/>
        <w:left w:val="none" w:sz="0" w:space="0" w:color="auto"/>
        <w:bottom w:val="none" w:sz="0" w:space="0" w:color="auto"/>
        <w:right w:val="none" w:sz="0" w:space="0" w:color="auto"/>
      </w:divBdr>
      <w:divsChild>
        <w:div w:id="1424643487">
          <w:marLeft w:val="0"/>
          <w:marRight w:val="0"/>
          <w:marTop w:val="0"/>
          <w:marBottom w:val="0"/>
          <w:divBdr>
            <w:top w:val="none" w:sz="0" w:space="0" w:color="auto"/>
            <w:left w:val="none" w:sz="0" w:space="0" w:color="auto"/>
            <w:bottom w:val="none" w:sz="0" w:space="0" w:color="auto"/>
            <w:right w:val="none" w:sz="0" w:space="0" w:color="auto"/>
          </w:divBdr>
        </w:div>
      </w:divsChild>
    </w:div>
    <w:div w:id="1641686580">
      <w:bodyDiv w:val="1"/>
      <w:marLeft w:val="0"/>
      <w:marRight w:val="0"/>
      <w:marTop w:val="0"/>
      <w:marBottom w:val="0"/>
      <w:divBdr>
        <w:top w:val="none" w:sz="0" w:space="0" w:color="auto"/>
        <w:left w:val="none" w:sz="0" w:space="0" w:color="auto"/>
        <w:bottom w:val="none" w:sz="0" w:space="0" w:color="auto"/>
        <w:right w:val="none" w:sz="0" w:space="0" w:color="auto"/>
      </w:divBdr>
    </w:div>
    <w:div w:id="1643536528">
      <w:bodyDiv w:val="1"/>
      <w:marLeft w:val="0"/>
      <w:marRight w:val="0"/>
      <w:marTop w:val="0"/>
      <w:marBottom w:val="0"/>
      <w:divBdr>
        <w:top w:val="none" w:sz="0" w:space="0" w:color="auto"/>
        <w:left w:val="none" w:sz="0" w:space="0" w:color="auto"/>
        <w:bottom w:val="none" w:sz="0" w:space="0" w:color="auto"/>
        <w:right w:val="none" w:sz="0" w:space="0" w:color="auto"/>
      </w:divBdr>
    </w:div>
    <w:div w:id="1643919923">
      <w:bodyDiv w:val="1"/>
      <w:marLeft w:val="0"/>
      <w:marRight w:val="0"/>
      <w:marTop w:val="0"/>
      <w:marBottom w:val="0"/>
      <w:divBdr>
        <w:top w:val="none" w:sz="0" w:space="0" w:color="auto"/>
        <w:left w:val="none" w:sz="0" w:space="0" w:color="auto"/>
        <w:bottom w:val="none" w:sz="0" w:space="0" w:color="auto"/>
        <w:right w:val="none" w:sz="0" w:space="0" w:color="auto"/>
      </w:divBdr>
    </w:div>
    <w:div w:id="1644042811">
      <w:bodyDiv w:val="1"/>
      <w:marLeft w:val="0"/>
      <w:marRight w:val="0"/>
      <w:marTop w:val="0"/>
      <w:marBottom w:val="0"/>
      <w:divBdr>
        <w:top w:val="none" w:sz="0" w:space="0" w:color="auto"/>
        <w:left w:val="none" w:sz="0" w:space="0" w:color="auto"/>
        <w:bottom w:val="none" w:sz="0" w:space="0" w:color="auto"/>
        <w:right w:val="none" w:sz="0" w:space="0" w:color="auto"/>
      </w:divBdr>
    </w:div>
    <w:div w:id="1644309024">
      <w:bodyDiv w:val="1"/>
      <w:marLeft w:val="0"/>
      <w:marRight w:val="0"/>
      <w:marTop w:val="0"/>
      <w:marBottom w:val="0"/>
      <w:divBdr>
        <w:top w:val="none" w:sz="0" w:space="0" w:color="auto"/>
        <w:left w:val="none" w:sz="0" w:space="0" w:color="auto"/>
        <w:bottom w:val="none" w:sz="0" w:space="0" w:color="auto"/>
        <w:right w:val="none" w:sz="0" w:space="0" w:color="auto"/>
      </w:divBdr>
    </w:div>
    <w:div w:id="1646003959">
      <w:bodyDiv w:val="1"/>
      <w:marLeft w:val="0"/>
      <w:marRight w:val="0"/>
      <w:marTop w:val="0"/>
      <w:marBottom w:val="0"/>
      <w:divBdr>
        <w:top w:val="none" w:sz="0" w:space="0" w:color="auto"/>
        <w:left w:val="none" w:sz="0" w:space="0" w:color="auto"/>
        <w:bottom w:val="none" w:sz="0" w:space="0" w:color="auto"/>
        <w:right w:val="none" w:sz="0" w:space="0" w:color="auto"/>
      </w:divBdr>
    </w:div>
    <w:div w:id="1647974691">
      <w:bodyDiv w:val="1"/>
      <w:marLeft w:val="0"/>
      <w:marRight w:val="0"/>
      <w:marTop w:val="0"/>
      <w:marBottom w:val="0"/>
      <w:divBdr>
        <w:top w:val="none" w:sz="0" w:space="0" w:color="auto"/>
        <w:left w:val="none" w:sz="0" w:space="0" w:color="auto"/>
        <w:bottom w:val="none" w:sz="0" w:space="0" w:color="auto"/>
        <w:right w:val="none" w:sz="0" w:space="0" w:color="auto"/>
      </w:divBdr>
    </w:div>
    <w:div w:id="1648120743">
      <w:bodyDiv w:val="1"/>
      <w:marLeft w:val="0"/>
      <w:marRight w:val="0"/>
      <w:marTop w:val="0"/>
      <w:marBottom w:val="0"/>
      <w:divBdr>
        <w:top w:val="none" w:sz="0" w:space="0" w:color="auto"/>
        <w:left w:val="none" w:sz="0" w:space="0" w:color="auto"/>
        <w:bottom w:val="none" w:sz="0" w:space="0" w:color="auto"/>
        <w:right w:val="none" w:sz="0" w:space="0" w:color="auto"/>
      </w:divBdr>
    </w:div>
    <w:div w:id="1648437041">
      <w:bodyDiv w:val="1"/>
      <w:marLeft w:val="0"/>
      <w:marRight w:val="0"/>
      <w:marTop w:val="0"/>
      <w:marBottom w:val="0"/>
      <w:divBdr>
        <w:top w:val="none" w:sz="0" w:space="0" w:color="auto"/>
        <w:left w:val="none" w:sz="0" w:space="0" w:color="auto"/>
        <w:bottom w:val="none" w:sz="0" w:space="0" w:color="auto"/>
        <w:right w:val="none" w:sz="0" w:space="0" w:color="auto"/>
      </w:divBdr>
    </w:div>
    <w:div w:id="1648850633">
      <w:bodyDiv w:val="1"/>
      <w:marLeft w:val="0"/>
      <w:marRight w:val="0"/>
      <w:marTop w:val="0"/>
      <w:marBottom w:val="0"/>
      <w:divBdr>
        <w:top w:val="none" w:sz="0" w:space="0" w:color="auto"/>
        <w:left w:val="none" w:sz="0" w:space="0" w:color="auto"/>
        <w:bottom w:val="none" w:sz="0" w:space="0" w:color="auto"/>
        <w:right w:val="none" w:sz="0" w:space="0" w:color="auto"/>
      </w:divBdr>
    </w:div>
    <w:div w:id="1649480922">
      <w:bodyDiv w:val="1"/>
      <w:marLeft w:val="0"/>
      <w:marRight w:val="0"/>
      <w:marTop w:val="0"/>
      <w:marBottom w:val="0"/>
      <w:divBdr>
        <w:top w:val="none" w:sz="0" w:space="0" w:color="auto"/>
        <w:left w:val="none" w:sz="0" w:space="0" w:color="auto"/>
        <w:bottom w:val="none" w:sz="0" w:space="0" w:color="auto"/>
        <w:right w:val="none" w:sz="0" w:space="0" w:color="auto"/>
      </w:divBdr>
    </w:div>
    <w:div w:id="1650204917">
      <w:bodyDiv w:val="1"/>
      <w:marLeft w:val="0"/>
      <w:marRight w:val="0"/>
      <w:marTop w:val="0"/>
      <w:marBottom w:val="0"/>
      <w:divBdr>
        <w:top w:val="none" w:sz="0" w:space="0" w:color="auto"/>
        <w:left w:val="none" w:sz="0" w:space="0" w:color="auto"/>
        <w:bottom w:val="none" w:sz="0" w:space="0" w:color="auto"/>
        <w:right w:val="none" w:sz="0" w:space="0" w:color="auto"/>
      </w:divBdr>
      <w:divsChild>
        <w:div w:id="161312590">
          <w:marLeft w:val="0"/>
          <w:marRight w:val="0"/>
          <w:marTop w:val="0"/>
          <w:marBottom w:val="0"/>
          <w:divBdr>
            <w:top w:val="none" w:sz="0" w:space="0" w:color="auto"/>
            <w:left w:val="none" w:sz="0" w:space="0" w:color="auto"/>
            <w:bottom w:val="none" w:sz="0" w:space="0" w:color="auto"/>
            <w:right w:val="none" w:sz="0" w:space="0" w:color="auto"/>
          </w:divBdr>
        </w:div>
        <w:div w:id="1268463265">
          <w:marLeft w:val="0"/>
          <w:marRight w:val="0"/>
          <w:marTop w:val="0"/>
          <w:marBottom w:val="0"/>
          <w:divBdr>
            <w:top w:val="none" w:sz="0" w:space="0" w:color="auto"/>
            <w:left w:val="none" w:sz="0" w:space="0" w:color="auto"/>
            <w:bottom w:val="none" w:sz="0" w:space="0" w:color="auto"/>
            <w:right w:val="none" w:sz="0" w:space="0" w:color="auto"/>
          </w:divBdr>
        </w:div>
      </w:divsChild>
    </w:div>
    <w:div w:id="1652254116">
      <w:bodyDiv w:val="1"/>
      <w:marLeft w:val="0"/>
      <w:marRight w:val="0"/>
      <w:marTop w:val="0"/>
      <w:marBottom w:val="0"/>
      <w:divBdr>
        <w:top w:val="none" w:sz="0" w:space="0" w:color="auto"/>
        <w:left w:val="none" w:sz="0" w:space="0" w:color="auto"/>
        <w:bottom w:val="none" w:sz="0" w:space="0" w:color="auto"/>
        <w:right w:val="none" w:sz="0" w:space="0" w:color="auto"/>
      </w:divBdr>
    </w:div>
    <w:div w:id="1652446779">
      <w:bodyDiv w:val="1"/>
      <w:marLeft w:val="0"/>
      <w:marRight w:val="0"/>
      <w:marTop w:val="0"/>
      <w:marBottom w:val="0"/>
      <w:divBdr>
        <w:top w:val="none" w:sz="0" w:space="0" w:color="auto"/>
        <w:left w:val="none" w:sz="0" w:space="0" w:color="auto"/>
        <w:bottom w:val="none" w:sz="0" w:space="0" w:color="auto"/>
        <w:right w:val="none" w:sz="0" w:space="0" w:color="auto"/>
      </w:divBdr>
    </w:div>
    <w:div w:id="1653176345">
      <w:bodyDiv w:val="1"/>
      <w:marLeft w:val="0"/>
      <w:marRight w:val="0"/>
      <w:marTop w:val="0"/>
      <w:marBottom w:val="0"/>
      <w:divBdr>
        <w:top w:val="none" w:sz="0" w:space="0" w:color="auto"/>
        <w:left w:val="none" w:sz="0" w:space="0" w:color="auto"/>
        <w:bottom w:val="none" w:sz="0" w:space="0" w:color="auto"/>
        <w:right w:val="none" w:sz="0" w:space="0" w:color="auto"/>
      </w:divBdr>
    </w:div>
    <w:div w:id="1653292835">
      <w:bodyDiv w:val="1"/>
      <w:marLeft w:val="0"/>
      <w:marRight w:val="0"/>
      <w:marTop w:val="0"/>
      <w:marBottom w:val="0"/>
      <w:divBdr>
        <w:top w:val="none" w:sz="0" w:space="0" w:color="auto"/>
        <w:left w:val="none" w:sz="0" w:space="0" w:color="auto"/>
        <w:bottom w:val="none" w:sz="0" w:space="0" w:color="auto"/>
        <w:right w:val="none" w:sz="0" w:space="0" w:color="auto"/>
      </w:divBdr>
    </w:div>
    <w:div w:id="1653362159">
      <w:bodyDiv w:val="1"/>
      <w:marLeft w:val="0"/>
      <w:marRight w:val="0"/>
      <w:marTop w:val="0"/>
      <w:marBottom w:val="0"/>
      <w:divBdr>
        <w:top w:val="none" w:sz="0" w:space="0" w:color="auto"/>
        <w:left w:val="none" w:sz="0" w:space="0" w:color="auto"/>
        <w:bottom w:val="none" w:sz="0" w:space="0" w:color="auto"/>
        <w:right w:val="none" w:sz="0" w:space="0" w:color="auto"/>
      </w:divBdr>
      <w:divsChild>
        <w:div w:id="1772895815">
          <w:marLeft w:val="0"/>
          <w:marRight w:val="0"/>
          <w:marTop w:val="0"/>
          <w:marBottom w:val="0"/>
          <w:divBdr>
            <w:top w:val="none" w:sz="0" w:space="0" w:color="auto"/>
            <w:left w:val="none" w:sz="0" w:space="0" w:color="auto"/>
            <w:bottom w:val="none" w:sz="0" w:space="0" w:color="auto"/>
            <w:right w:val="none" w:sz="0" w:space="0" w:color="auto"/>
          </w:divBdr>
        </w:div>
        <w:div w:id="739671852">
          <w:marLeft w:val="0"/>
          <w:marRight w:val="0"/>
          <w:marTop w:val="0"/>
          <w:marBottom w:val="0"/>
          <w:divBdr>
            <w:top w:val="none" w:sz="0" w:space="0" w:color="auto"/>
            <w:left w:val="none" w:sz="0" w:space="0" w:color="auto"/>
            <w:bottom w:val="none" w:sz="0" w:space="0" w:color="auto"/>
            <w:right w:val="none" w:sz="0" w:space="0" w:color="auto"/>
          </w:divBdr>
        </w:div>
      </w:divsChild>
    </w:div>
    <w:div w:id="1656639678">
      <w:bodyDiv w:val="1"/>
      <w:marLeft w:val="0"/>
      <w:marRight w:val="0"/>
      <w:marTop w:val="0"/>
      <w:marBottom w:val="0"/>
      <w:divBdr>
        <w:top w:val="none" w:sz="0" w:space="0" w:color="auto"/>
        <w:left w:val="none" w:sz="0" w:space="0" w:color="auto"/>
        <w:bottom w:val="none" w:sz="0" w:space="0" w:color="auto"/>
        <w:right w:val="none" w:sz="0" w:space="0" w:color="auto"/>
      </w:divBdr>
    </w:div>
    <w:div w:id="1656686874">
      <w:bodyDiv w:val="1"/>
      <w:marLeft w:val="0"/>
      <w:marRight w:val="0"/>
      <w:marTop w:val="0"/>
      <w:marBottom w:val="0"/>
      <w:divBdr>
        <w:top w:val="none" w:sz="0" w:space="0" w:color="auto"/>
        <w:left w:val="none" w:sz="0" w:space="0" w:color="auto"/>
        <w:bottom w:val="none" w:sz="0" w:space="0" w:color="auto"/>
        <w:right w:val="none" w:sz="0" w:space="0" w:color="auto"/>
      </w:divBdr>
    </w:div>
    <w:div w:id="1658722387">
      <w:bodyDiv w:val="1"/>
      <w:marLeft w:val="0"/>
      <w:marRight w:val="0"/>
      <w:marTop w:val="0"/>
      <w:marBottom w:val="0"/>
      <w:divBdr>
        <w:top w:val="none" w:sz="0" w:space="0" w:color="auto"/>
        <w:left w:val="none" w:sz="0" w:space="0" w:color="auto"/>
        <w:bottom w:val="none" w:sz="0" w:space="0" w:color="auto"/>
        <w:right w:val="none" w:sz="0" w:space="0" w:color="auto"/>
      </w:divBdr>
      <w:divsChild>
        <w:div w:id="988049517">
          <w:marLeft w:val="0"/>
          <w:marRight w:val="0"/>
          <w:marTop w:val="0"/>
          <w:marBottom w:val="0"/>
          <w:divBdr>
            <w:top w:val="none" w:sz="0" w:space="0" w:color="auto"/>
            <w:left w:val="none" w:sz="0" w:space="0" w:color="auto"/>
            <w:bottom w:val="none" w:sz="0" w:space="0" w:color="auto"/>
            <w:right w:val="none" w:sz="0" w:space="0" w:color="auto"/>
          </w:divBdr>
        </w:div>
        <w:div w:id="1060637179">
          <w:marLeft w:val="0"/>
          <w:marRight w:val="0"/>
          <w:marTop w:val="0"/>
          <w:marBottom w:val="0"/>
          <w:divBdr>
            <w:top w:val="none" w:sz="0" w:space="0" w:color="auto"/>
            <w:left w:val="none" w:sz="0" w:space="0" w:color="auto"/>
            <w:bottom w:val="none" w:sz="0" w:space="0" w:color="auto"/>
            <w:right w:val="none" w:sz="0" w:space="0" w:color="auto"/>
          </w:divBdr>
        </w:div>
        <w:div w:id="1736858364">
          <w:marLeft w:val="0"/>
          <w:marRight w:val="0"/>
          <w:marTop w:val="0"/>
          <w:marBottom w:val="0"/>
          <w:divBdr>
            <w:top w:val="none" w:sz="0" w:space="0" w:color="auto"/>
            <w:left w:val="none" w:sz="0" w:space="0" w:color="auto"/>
            <w:bottom w:val="none" w:sz="0" w:space="0" w:color="auto"/>
            <w:right w:val="none" w:sz="0" w:space="0" w:color="auto"/>
          </w:divBdr>
        </w:div>
        <w:div w:id="654339446">
          <w:marLeft w:val="0"/>
          <w:marRight w:val="0"/>
          <w:marTop w:val="0"/>
          <w:marBottom w:val="0"/>
          <w:divBdr>
            <w:top w:val="none" w:sz="0" w:space="0" w:color="auto"/>
            <w:left w:val="none" w:sz="0" w:space="0" w:color="auto"/>
            <w:bottom w:val="none" w:sz="0" w:space="0" w:color="auto"/>
            <w:right w:val="none" w:sz="0" w:space="0" w:color="auto"/>
          </w:divBdr>
        </w:div>
      </w:divsChild>
    </w:div>
    <w:div w:id="1659262617">
      <w:bodyDiv w:val="1"/>
      <w:marLeft w:val="0"/>
      <w:marRight w:val="0"/>
      <w:marTop w:val="0"/>
      <w:marBottom w:val="0"/>
      <w:divBdr>
        <w:top w:val="none" w:sz="0" w:space="0" w:color="auto"/>
        <w:left w:val="none" w:sz="0" w:space="0" w:color="auto"/>
        <w:bottom w:val="none" w:sz="0" w:space="0" w:color="auto"/>
        <w:right w:val="none" w:sz="0" w:space="0" w:color="auto"/>
      </w:divBdr>
    </w:div>
    <w:div w:id="1659504048">
      <w:bodyDiv w:val="1"/>
      <w:marLeft w:val="0"/>
      <w:marRight w:val="0"/>
      <w:marTop w:val="0"/>
      <w:marBottom w:val="0"/>
      <w:divBdr>
        <w:top w:val="none" w:sz="0" w:space="0" w:color="auto"/>
        <w:left w:val="none" w:sz="0" w:space="0" w:color="auto"/>
        <w:bottom w:val="none" w:sz="0" w:space="0" w:color="auto"/>
        <w:right w:val="none" w:sz="0" w:space="0" w:color="auto"/>
      </w:divBdr>
      <w:divsChild>
        <w:div w:id="946544009">
          <w:marLeft w:val="0"/>
          <w:marRight w:val="0"/>
          <w:marTop w:val="0"/>
          <w:marBottom w:val="0"/>
          <w:divBdr>
            <w:top w:val="none" w:sz="0" w:space="0" w:color="auto"/>
            <w:left w:val="none" w:sz="0" w:space="0" w:color="auto"/>
            <w:bottom w:val="none" w:sz="0" w:space="0" w:color="auto"/>
            <w:right w:val="none" w:sz="0" w:space="0" w:color="auto"/>
          </w:divBdr>
        </w:div>
        <w:div w:id="406614704">
          <w:marLeft w:val="0"/>
          <w:marRight w:val="0"/>
          <w:marTop w:val="0"/>
          <w:marBottom w:val="0"/>
          <w:divBdr>
            <w:top w:val="none" w:sz="0" w:space="0" w:color="auto"/>
            <w:left w:val="none" w:sz="0" w:space="0" w:color="auto"/>
            <w:bottom w:val="none" w:sz="0" w:space="0" w:color="auto"/>
            <w:right w:val="none" w:sz="0" w:space="0" w:color="auto"/>
          </w:divBdr>
        </w:div>
      </w:divsChild>
    </w:div>
    <w:div w:id="1662153093">
      <w:bodyDiv w:val="1"/>
      <w:marLeft w:val="0"/>
      <w:marRight w:val="0"/>
      <w:marTop w:val="0"/>
      <w:marBottom w:val="0"/>
      <w:divBdr>
        <w:top w:val="none" w:sz="0" w:space="0" w:color="auto"/>
        <w:left w:val="none" w:sz="0" w:space="0" w:color="auto"/>
        <w:bottom w:val="none" w:sz="0" w:space="0" w:color="auto"/>
        <w:right w:val="none" w:sz="0" w:space="0" w:color="auto"/>
      </w:divBdr>
    </w:div>
    <w:div w:id="1663120744">
      <w:bodyDiv w:val="1"/>
      <w:marLeft w:val="0"/>
      <w:marRight w:val="0"/>
      <w:marTop w:val="0"/>
      <w:marBottom w:val="0"/>
      <w:divBdr>
        <w:top w:val="none" w:sz="0" w:space="0" w:color="auto"/>
        <w:left w:val="none" w:sz="0" w:space="0" w:color="auto"/>
        <w:bottom w:val="none" w:sz="0" w:space="0" w:color="auto"/>
        <w:right w:val="none" w:sz="0" w:space="0" w:color="auto"/>
      </w:divBdr>
    </w:div>
    <w:div w:id="1663503019">
      <w:bodyDiv w:val="1"/>
      <w:marLeft w:val="0"/>
      <w:marRight w:val="0"/>
      <w:marTop w:val="0"/>
      <w:marBottom w:val="0"/>
      <w:divBdr>
        <w:top w:val="none" w:sz="0" w:space="0" w:color="auto"/>
        <w:left w:val="none" w:sz="0" w:space="0" w:color="auto"/>
        <w:bottom w:val="none" w:sz="0" w:space="0" w:color="auto"/>
        <w:right w:val="none" w:sz="0" w:space="0" w:color="auto"/>
      </w:divBdr>
    </w:div>
    <w:div w:id="1664553307">
      <w:bodyDiv w:val="1"/>
      <w:marLeft w:val="0"/>
      <w:marRight w:val="0"/>
      <w:marTop w:val="0"/>
      <w:marBottom w:val="0"/>
      <w:divBdr>
        <w:top w:val="none" w:sz="0" w:space="0" w:color="auto"/>
        <w:left w:val="none" w:sz="0" w:space="0" w:color="auto"/>
        <w:bottom w:val="none" w:sz="0" w:space="0" w:color="auto"/>
        <w:right w:val="none" w:sz="0" w:space="0" w:color="auto"/>
      </w:divBdr>
    </w:div>
    <w:div w:id="1666349646">
      <w:bodyDiv w:val="1"/>
      <w:marLeft w:val="0"/>
      <w:marRight w:val="0"/>
      <w:marTop w:val="0"/>
      <w:marBottom w:val="0"/>
      <w:divBdr>
        <w:top w:val="none" w:sz="0" w:space="0" w:color="auto"/>
        <w:left w:val="none" w:sz="0" w:space="0" w:color="auto"/>
        <w:bottom w:val="none" w:sz="0" w:space="0" w:color="auto"/>
        <w:right w:val="none" w:sz="0" w:space="0" w:color="auto"/>
      </w:divBdr>
      <w:divsChild>
        <w:div w:id="414670293">
          <w:marLeft w:val="0"/>
          <w:marRight w:val="0"/>
          <w:marTop w:val="0"/>
          <w:marBottom w:val="0"/>
          <w:divBdr>
            <w:top w:val="none" w:sz="0" w:space="0" w:color="auto"/>
            <w:left w:val="none" w:sz="0" w:space="0" w:color="auto"/>
            <w:bottom w:val="none" w:sz="0" w:space="0" w:color="auto"/>
            <w:right w:val="none" w:sz="0" w:space="0" w:color="auto"/>
          </w:divBdr>
        </w:div>
        <w:div w:id="1391347681">
          <w:marLeft w:val="0"/>
          <w:marRight w:val="0"/>
          <w:marTop w:val="0"/>
          <w:marBottom w:val="0"/>
          <w:divBdr>
            <w:top w:val="none" w:sz="0" w:space="0" w:color="auto"/>
            <w:left w:val="none" w:sz="0" w:space="0" w:color="auto"/>
            <w:bottom w:val="none" w:sz="0" w:space="0" w:color="auto"/>
            <w:right w:val="none" w:sz="0" w:space="0" w:color="auto"/>
          </w:divBdr>
        </w:div>
        <w:div w:id="567346322">
          <w:marLeft w:val="0"/>
          <w:marRight w:val="0"/>
          <w:marTop w:val="0"/>
          <w:marBottom w:val="0"/>
          <w:divBdr>
            <w:top w:val="none" w:sz="0" w:space="0" w:color="auto"/>
            <w:left w:val="none" w:sz="0" w:space="0" w:color="auto"/>
            <w:bottom w:val="none" w:sz="0" w:space="0" w:color="auto"/>
            <w:right w:val="none" w:sz="0" w:space="0" w:color="auto"/>
          </w:divBdr>
        </w:div>
        <w:div w:id="881598589">
          <w:marLeft w:val="0"/>
          <w:marRight w:val="0"/>
          <w:marTop w:val="0"/>
          <w:marBottom w:val="0"/>
          <w:divBdr>
            <w:top w:val="none" w:sz="0" w:space="0" w:color="auto"/>
            <w:left w:val="none" w:sz="0" w:space="0" w:color="auto"/>
            <w:bottom w:val="none" w:sz="0" w:space="0" w:color="auto"/>
            <w:right w:val="none" w:sz="0" w:space="0" w:color="auto"/>
          </w:divBdr>
        </w:div>
      </w:divsChild>
    </w:div>
    <w:div w:id="1667198606">
      <w:bodyDiv w:val="1"/>
      <w:marLeft w:val="0"/>
      <w:marRight w:val="0"/>
      <w:marTop w:val="0"/>
      <w:marBottom w:val="0"/>
      <w:divBdr>
        <w:top w:val="none" w:sz="0" w:space="0" w:color="auto"/>
        <w:left w:val="none" w:sz="0" w:space="0" w:color="auto"/>
        <w:bottom w:val="none" w:sz="0" w:space="0" w:color="auto"/>
        <w:right w:val="none" w:sz="0" w:space="0" w:color="auto"/>
      </w:divBdr>
    </w:div>
    <w:div w:id="1668512396">
      <w:bodyDiv w:val="1"/>
      <w:marLeft w:val="0"/>
      <w:marRight w:val="0"/>
      <w:marTop w:val="0"/>
      <w:marBottom w:val="0"/>
      <w:divBdr>
        <w:top w:val="none" w:sz="0" w:space="0" w:color="auto"/>
        <w:left w:val="none" w:sz="0" w:space="0" w:color="auto"/>
        <w:bottom w:val="none" w:sz="0" w:space="0" w:color="auto"/>
        <w:right w:val="none" w:sz="0" w:space="0" w:color="auto"/>
      </w:divBdr>
    </w:div>
    <w:div w:id="1669017745">
      <w:bodyDiv w:val="1"/>
      <w:marLeft w:val="0"/>
      <w:marRight w:val="0"/>
      <w:marTop w:val="0"/>
      <w:marBottom w:val="0"/>
      <w:divBdr>
        <w:top w:val="none" w:sz="0" w:space="0" w:color="auto"/>
        <w:left w:val="none" w:sz="0" w:space="0" w:color="auto"/>
        <w:bottom w:val="none" w:sz="0" w:space="0" w:color="auto"/>
        <w:right w:val="none" w:sz="0" w:space="0" w:color="auto"/>
      </w:divBdr>
    </w:div>
    <w:div w:id="1669364925">
      <w:bodyDiv w:val="1"/>
      <w:marLeft w:val="0"/>
      <w:marRight w:val="0"/>
      <w:marTop w:val="0"/>
      <w:marBottom w:val="0"/>
      <w:divBdr>
        <w:top w:val="none" w:sz="0" w:space="0" w:color="auto"/>
        <w:left w:val="none" w:sz="0" w:space="0" w:color="auto"/>
        <w:bottom w:val="none" w:sz="0" w:space="0" w:color="auto"/>
        <w:right w:val="none" w:sz="0" w:space="0" w:color="auto"/>
      </w:divBdr>
    </w:div>
    <w:div w:id="1669479235">
      <w:bodyDiv w:val="1"/>
      <w:marLeft w:val="0"/>
      <w:marRight w:val="0"/>
      <w:marTop w:val="0"/>
      <w:marBottom w:val="0"/>
      <w:divBdr>
        <w:top w:val="none" w:sz="0" w:space="0" w:color="auto"/>
        <w:left w:val="none" w:sz="0" w:space="0" w:color="auto"/>
        <w:bottom w:val="none" w:sz="0" w:space="0" w:color="auto"/>
        <w:right w:val="none" w:sz="0" w:space="0" w:color="auto"/>
      </w:divBdr>
    </w:div>
    <w:div w:id="1671443391">
      <w:bodyDiv w:val="1"/>
      <w:marLeft w:val="0"/>
      <w:marRight w:val="0"/>
      <w:marTop w:val="0"/>
      <w:marBottom w:val="0"/>
      <w:divBdr>
        <w:top w:val="none" w:sz="0" w:space="0" w:color="auto"/>
        <w:left w:val="none" w:sz="0" w:space="0" w:color="auto"/>
        <w:bottom w:val="none" w:sz="0" w:space="0" w:color="auto"/>
        <w:right w:val="none" w:sz="0" w:space="0" w:color="auto"/>
      </w:divBdr>
    </w:div>
    <w:div w:id="1672174838">
      <w:bodyDiv w:val="1"/>
      <w:marLeft w:val="0"/>
      <w:marRight w:val="0"/>
      <w:marTop w:val="0"/>
      <w:marBottom w:val="0"/>
      <w:divBdr>
        <w:top w:val="none" w:sz="0" w:space="0" w:color="auto"/>
        <w:left w:val="none" w:sz="0" w:space="0" w:color="auto"/>
        <w:bottom w:val="none" w:sz="0" w:space="0" w:color="auto"/>
        <w:right w:val="none" w:sz="0" w:space="0" w:color="auto"/>
      </w:divBdr>
    </w:div>
    <w:div w:id="1672677919">
      <w:bodyDiv w:val="1"/>
      <w:marLeft w:val="0"/>
      <w:marRight w:val="0"/>
      <w:marTop w:val="0"/>
      <w:marBottom w:val="0"/>
      <w:divBdr>
        <w:top w:val="none" w:sz="0" w:space="0" w:color="auto"/>
        <w:left w:val="none" w:sz="0" w:space="0" w:color="auto"/>
        <w:bottom w:val="none" w:sz="0" w:space="0" w:color="auto"/>
        <w:right w:val="none" w:sz="0" w:space="0" w:color="auto"/>
      </w:divBdr>
    </w:div>
    <w:div w:id="1673483931">
      <w:bodyDiv w:val="1"/>
      <w:marLeft w:val="0"/>
      <w:marRight w:val="0"/>
      <w:marTop w:val="0"/>
      <w:marBottom w:val="0"/>
      <w:divBdr>
        <w:top w:val="none" w:sz="0" w:space="0" w:color="auto"/>
        <w:left w:val="none" w:sz="0" w:space="0" w:color="auto"/>
        <w:bottom w:val="none" w:sz="0" w:space="0" w:color="auto"/>
        <w:right w:val="none" w:sz="0" w:space="0" w:color="auto"/>
      </w:divBdr>
      <w:divsChild>
        <w:div w:id="1105885628">
          <w:marLeft w:val="0"/>
          <w:marRight w:val="0"/>
          <w:marTop w:val="0"/>
          <w:marBottom w:val="0"/>
          <w:divBdr>
            <w:top w:val="none" w:sz="0" w:space="0" w:color="auto"/>
            <w:left w:val="none" w:sz="0" w:space="0" w:color="auto"/>
            <w:bottom w:val="none" w:sz="0" w:space="0" w:color="auto"/>
            <w:right w:val="none" w:sz="0" w:space="0" w:color="auto"/>
          </w:divBdr>
        </w:div>
        <w:div w:id="880744622">
          <w:marLeft w:val="0"/>
          <w:marRight w:val="0"/>
          <w:marTop w:val="0"/>
          <w:marBottom w:val="0"/>
          <w:divBdr>
            <w:top w:val="none" w:sz="0" w:space="0" w:color="auto"/>
            <w:left w:val="none" w:sz="0" w:space="0" w:color="auto"/>
            <w:bottom w:val="none" w:sz="0" w:space="0" w:color="auto"/>
            <w:right w:val="none" w:sz="0" w:space="0" w:color="auto"/>
          </w:divBdr>
        </w:div>
      </w:divsChild>
    </w:div>
    <w:div w:id="1673992733">
      <w:bodyDiv w:val="1"/>
      <w:marLeft w:val="0"/>
      <w:marRight w:val="0"/>
      <w:marTop w:val="0"/>
      <w:marBottom w:val="0"/>
      <w:divBdr>
        <w:top w:val="none" w:sz="0" w:space="0" w:color="auto"/>
        <w:left w:val="none" w:sz="0" w:space="0" w:color="auto"/>
        <w:bottom w:val="none" w:sz="0" w:space="0" w:color="auto"/>
        <w:right w:val="none" w:sz="0" w:space="0" w:color="auto"/>
      </w:divBdr>
    </w:div>
    <w:div w:id="1676493743">
      <w:bodyDiv w:val="1"/>
      <w:marLeft w:val="0"/>
      <w:marRight w:val="0"/>
      <w:marTop w:val="0"/>
      <w:marBottom w:val="0"/>
      <w:divBdr>
        <w:top w:val="none" w:sz="0" w:space="0" w:color="auto"/>
        <w:left w:val="none" w:sz="0" w:space="0" w:color="auto"/>
        <w:bottom w:val="none" w:sz="0" w:space="0" w:color="auto"/>
        <w:right w:val="none" w:sz="0" w:space="0" w:color="auto"/>
      </w:divBdr>
      <w:divsChild>
        <w:div w:id="33041531">
          <w:marLeft w:val="0"/>
          <w:marRight w:val="0"/>
          <w:marTop w:val="0"/>
          <w:marBottom w:val="0"/>
          <w:divBdr>
            <w:top w:val="none" w:sz="0" w:space="0" w:color="auto"/>
            <w:left w:val="none" w:sz="0" w:space="0" w:color="auto"/>
            <w:bottom w:val="none" w:sz="0" w:space="0" w:color="auto"/>
            <w:right w:val="none" w:sz="0" w:space="0" w:color="auto"/>
          </w:divBdr>
        </w:div>
        <w:div w:id="100686073">
          <w:marLeft w:val="0"/>
          <w:marRight w:val="0"/>
          <w:marTop w:val="0"/>
          <w:marBottom w:val="0"/>
          <w:divBdr>
            <w:top w:val="none" w:sz="0" w:space="0" w:color="auto"/>
            <w:left w:val="none" w:sz="0" w:space="0" w:color="auto"/>
            <w:bottom w:val="none" w:sz="0" w:space="0" w:color="auto"/>
            <w:right w:val="none" w:sz="0" w:space="0" w:color="auto"/>
          </w:divBdr>
        </w:div>
      </w:divsChild>
    </w:div>
    <w:div w:id="1678263956">
      <w:bodyDiv w:val="1"/>
      <w:marLeft w:val="0"/>
      <w:marRight w:val="0"/>
      <w:marTop w:val="0"/>
      <w:marBottom w:val="0"/>
      <w:divBdr>
        <w:top w:val="none" w:sz="0" w:space="0" w:color="auto"/>
        <w:left w:val="none" w:sz="0" w:space="0" w:color="auto"/>
        <w:bottom w:val="none" w:sz="0" w:space="0" w:color="auto"/>
        <w:right w:val="none" w:sz="0" w:space="0" w:color="auto"/>
      </w:divBdr>
    </w:div>
    <w:div w:id="1678969917">
      <w:bodyDiv w:val="1"/>
      <w:marLeft w:val="0"/>
      <w:marRight w:val="0"/>
      <w:marTop w:val="0"/>
      <w:marBottom w:val="0"/>
      <w:divBdr>
        <w:top w:val="none" w:sz="0" w:space="0" w:color="auto"/>
        <w:left w:val="none" w:sz="0" w:space="0" w:color="auto"/>
        <w:bottom w:val="none" w:sz="0" w:space="0" w:color="auto"/>
        <w:right w:val="none" w:sz="0" w:space="0" w:color="auto"/>
      </w:divBdr>
    </w:div>
    <w:div w:id="1679044098">
      <w:bodyDiv w:val="1"/>
      <w:marLeft w:val="0"/>
      <w:marRight w:val="0"/>
      <w:marTop w:val="0"/>
      <w:marBottom w:val="0"/>
      <w:divBdr>
        <w:top w:val="none" w:sz="0" w:space="0" w:color="auto"/>
        <w:left w:val="none" w:sz="0" w:space="0" w:color="auto"/>
        <w:bottom w:val="none" w:sz="0" w:space="0" w:color="auto"/>
        <w:right w:val="none" w:sz="0" w:space="0" w:color="auto"/>
      </w:divBdr>
    </w:div>
    <w:div w:id="1679113257">
      <w:bodyDiv w:val="1"/>
      <w:marLeft w:val="0"/>
      <w:marRight w:val="0"/>
      <w:marTop w:val="0"/>
      <w:marBottom w:val="0"/>
      <w:divBdr>
        <w:top w:val="none" w:sz="0" w:space="0" w:color="auto"/>
        <w:left w:val="none" w:sz="0" w:space="0" w:color="auto"/>
        <w:bottom w:val="none" w:sz="0" w:space="0" w:color="auto"/>
        <w:right w:val="none" w:sz="0" w:space="0" w:color="auto"/>
      </w:divBdr>
    </w:div>
    <w:div w:id="1681006021">
      <w:bodyDiv w:val="1"/>
      <w:marLeft w:val="0"/>
      <w:marRight w:val="0"/>
      <w:marTop w:val="0"/>
      <w:marBottom w:val="0"/>
      <w:divBdr>
        <w:top w:val="none" w:sz="0" w:space="0" w:color="auto"/>
        <w:left w:val="none" w:sz="0" w:space="0" w:color="auto"/>
        <w:bottom w:val="none" w:sz="0" w:space="0" w:color="auto"/>
        <w:right w:val="none" w:sz="0" w:space="0" w:color="auto"/>
      </w:divBdr>
    </w:div>
    <w:div w:id="1681590514">
      <w:bodyDiv w:val="1"/>
      <w:marLeft w:val="0"/>
      <w:marRight w:val="0"/>
      <w:marTop w:val="0"/>
      <w:marBottom w:val="0"/>
      <w:divBdr>
        <w:top w:val="none" w:sz="0" w:space="0" w:color="auto"/>
        <w:left w:val="none" w:sz="0" w:space="0" w:color="auto"/>
        <w:bottom w:val="none" w:sz="0" w:space="0" w:color="auto"/>
        <w:right w:val="none" w:sz="0" w:space="0" w:color="auto"/>
      </w:divBdr>
    </w:div>
    <w:div w:id="1683117881">
      <w:bodyDiv w:val="1"/>
      <w:marLeft w:val="0"/>
      <w:marRight w:val="0"/>
      <w:marTop w:val="0"/>
      <w:marBottom w:val="0"/>
      <w:divBdr>
        <w:top w:val="none" w:sz="0" w:space="0" w:color="auto"/>
        <w:left w:val="none" w:sz="0" w:space="0" w:color="auto"/>
        <w:bottom w:val="none" w:sz="0" w:space="0" w:color="auto"/>
        <w:right w:val="none" w:sz="0" w:space="0" w:color="auto"/>
      </w:divBdr>
    </w:div>
    <w:div w:id="1683161678">
      <w:bodyDiv w:val="1"/>
      <w:marLeft w:val="0"/>
      <w:marRight w:val="0"/>
      <w:marTop w:val="0"/>
      <w:marBottom w:val="0"/>
      <w:divBdr>
        <w:top w:val="none" w:sz="0" w:space="0" w:color="auto"/>
        <w:left w:val="none" w:sz="0" w:space="0" w:color="auto"/>
        <w:bottom w:val="none" w:sz="0" w:space="0" w:color="auto"/>
        <w:right w:val="none" w:sz="0" w:space="0" w:color="auto"/>
      </w:divBdr>
    </w:div>
    <w:div w:id="1683555098">
      <w:bodyDiv w:val="1"/>
      <w:marLeft w:val="0"/>
      <w:marRight w:val="0"/>
      <w:marTop w:val="0"/>
      <w:marBottom w:val="0"/>
      <w:divBdr>
        <w:top w:val="none" w:sz="0" w:space="0" w:color="auto"/>
        <w:left w:val="none" w:sz="0" w:space="0" w:color="auto"/>
        <w:bottom w:val="none" w:sz="0" w:space="0" w:color="auto"/>
        <w:right w:val="none" w:sz="0" w:space="0" w:color="auto"/>
      </w:divBdr>
    </w:div>
    <w:div w:id="1685935687">
      <w:bodyDiv w:val="1"/>
      <w:marLeft w:val="0"/>
      <w:marRight w:val="0"/>
      <w:marTop w:val="0"/>
      <w:marBottom w:val="0"/>
      <w:divBdr>
        <w:top w:val="none" w:sz="0" w:space="0" w:color="auto"/>
        <w:left w:val="none" w:sz="0" w:space="0" w:color="auto"/>
        <w:bottom w:val="none" w:sz="0" w:space="0" w:color="auto"/>
        <w:right w:val="none" w:sz="0" w:space="0" w:color="auto"/>
      </w:divBdr>
      <w:divsChild>
        <w:div w:id="520165702">
          <w:marLeft w:val="0"/>
          <w:marRight w:val="0"/>
          <w:marTop w:val="0"/>
          <w:marBottom w:val="0"/>
          <w:divBdr>
            <w:top w:val="none" w:sz="0" w:space="0" w:color="auto"/>
            <w:left w:val="none" w:sz="0" w:space="0" w:color="auto"/>
            <w:bottom w:val="none" w:sz="0" w:space="0" w:color="auto"/>
            <w:right w:val="none" w:sz="0" w:space="0" w:color="auto"/>
          </w:divBdr>
        </w:div>
        <w:div w:id="442768225">
          <w:marLeft w:val="0"/>
          <w:marRight w:val="0"/>
          <w:marTop w:val="0"/>
          <w:marBottom w:val="0"/>
          <w:divBdr>
            <w:top w:val="none" w:sz="0" w:space="0" w:color="auto"/>
            <w:left w:val="none" w:sz="0" w:space="0" w:color="auto"/>
            <w:bottom w:val="none" w:sz="0" w:space="0" w:color="auto"/>
            <w:right w:val="none" w:sz="0" w:space="0" w:color="auto"/>
          </w:divBdr>
        </w:div>
      </w:divsChild>
    </w:div>
    <w:div w:id="1687361957">
      <w:bodyDiv w:val="1"/>
      <w:marLeft w:val="0"/>
      <w:marRight w:val="0"/>
      <w:marTop w:val="0"/>
      <w:marBottom w:val="0"/>
      <w:divBdr>
        <w:top w:val="none" w:sz="0" w:space="0" w:color="auto"/>
        <w:left w:val="none" w:sz="0" w:space="0" w:color="auto"/>
        <w:bottom w:val="none" w:sz="0" w:space="0" w:color="auto"/>
        <w:right w:val="none" w:sz="0" w:space="0" w:color="auto"/>
      </w:divBdr>
    </w:div>
    <w:div w:id="1688675586">
      <w:bodyDiv w:val="1"/>
      <w:marLeft w:val="0"/>
      <w:marRight w:val="0"/>
      <w:marTop w:val="0"/>
      <w:marBottom w:val="0"/>
      <w:divBdr>
        <w:top w:val="none" w:sz="0" w:space="0" w:color="auto"/>
        <w:left w:val="none" w:sz="0" w:space="0" w:color="auto"/>
        <w:bottom w:val="none" w:sz="0" w:space="0" w:color="auto"/>
        <w:right w:val="none" w:sz="0" w:space="0" w:color="auto"/>
      </w:divBdr>
    </w:div>
    <w:div w:id="1688948552">
      <w:bodyDiv w:val="1"/>
      <w:marLeft w:val="0"/>
      <w:marRight w:val="0"/>
      <w:marTop w:val="0"/>
      <w:marBottom w:val="0"/>
      <w:divBdr>
        <w:top w:val="none" w:sz="0" w:space="0" w:color="auto"/>
        <w:left w:val="none" w:sz="0" w:space="0" w:color="auto"/>
        <w:bottom w:val="none" w:sz="0" w:space="0" w:color="auto"/>
        <w:right w:val="none" w:sz="0" w:space="0" w:color="auto"/>
      </w:divBdr>
    </w:div>
    <w:div w:id="1689285042">
      <w:bodyDiv w:val="1"/>
      <w:marLeft w:val="0"/>
      <w:marRight w:val="0"/>
      <w:marTop w:val="0"/>
      <w:marBottom w:val="0"/>
      <w:divBdr>
        <w:top w:val="none" w:sz="0" w:space="0" w:color="auto"/>
        <w:left w:val="none" w:sz="0" w:space="0" w:color="auto"/>
        <w:bottom w:val="none" w:sz="0" w:space="0" w:color="auto"/>
        <w:right w:val="none" w:sz="0" w:space="0" w:color="auto"/>
      </w:divBdr>
      <w:divsChild>
        <w:div w:id="1513254742">
          <w:marLeft w:val="0"/>
          <w:marRight w:val="0"/>
          <w:marTop w:val="0"/>
          <w:marBottom w:val="0"/>
          <w:divBdr>
            <w:top w:val="none" w:sz="0" w:space="0" w:color="auto"/>
            <w:left w:val="none" w:sz="0" w:space="0" w:color="auto"/>
            <w:bottom w:val="none" w:sz="0" w:space="0" w:color="auto"/>
            <w:right w:val="none" w:sz="0" w:space="0" w:color="auto"/>
          </w:divBdr>
        </w:div>
        <w:div w:id="491456337">
          <w:marLeft w:val="0"/>
          <w:marRight w:val="0"/>
          <w:marTop w:val="0"/>
          <w:marBottom w:val="0"/>
          <w:divBdr>
            <w:top w:val="none" w:sz="0" w:space="0" w:color="auto"/>
            <w:left w:val="none" w:sz="0" w:space="0" w:color="auto"/>
            <w:bottom w:val="none" w:sz="0" w:space="0" w:color="auto"/>
            <w:right w:val="none" w:sz="0" w:space="0" w:color="auto"/>
          </w:divBdr>
        </w:div>
        <w:div w:id="138227809">
          <w:marLeft w:val="0"/>
          <w:marRight w:val="0"/>
          <w:marTop w:val="0"/>
          <w:marBottom w:val="0"/>
          <w:divBdr>
            <w:top w:val="none" w:sz="0" w:space="0" w:color="auto"/>
            <w:left w:val="none" w:sz="0" w:space="0" w:color="auto"/>
            <w:bottom w:val="none" w:sz="0" w:space="0" w:color="auto"/>
            <w:right w:val="none" w:sz="0" w:space="0" w:color="auto"/>
          </w:divBdr>
        </w:div>
        <w:div w:id="925071171">
          <w:marLeft w:val="0"/>
          <w:marRight w:val="0"/>
          <w:marTop w:val="0"/>
          <w:marBottom w:val="0"/>
          <w:divBdr>
            <w:top w:val="none" w:sz="0" w:space="0" w:color="auto"/>
            <w:left w:val="none" w:sz="0" w:space="0" w:color="auto"/>
            <w:bottom w:val="none" w:sz="0" w:space="0" w:color="auto"/>
            <w:right w:val="none" w:sz="0" w:space="0" w:color="auto"/>
          </w:divBdr>
        </w:div>
      </w:divsChild>
    </w:div>
    <w:div w:id="1692682064">
      <w:bodyDiv w:val="1"/>
      <w:marLeft w:val="0"/>
      <w:marRight w:val="0"/>
      <w:marTop w:val="0"/>
      <w:marBottom w:val="0"/>
      <w:divBdr>
        <w:top w:val="none" w:sz="0" w:space="0" w:color="auto"/>
        <w:left w:val="none" w:sz="0" w:space="0" w:color="auto"/>
        <w:bottom w:val="none" w:sz="0" w:space="0" w:color="auto"/>
        <w:right w:val="none" w:sz="0" w:space="0" w:color="auto"/>
      </w:divBdr>
      <w:divsChild>
        <w:div w:id="1745295125">
          <w:marLeft w:val="0"/>
          <w:marRight w:val="0"/>
          <w:marTop w:val="0"/>
          <w:marBottom w:val="0"/>
          <w:divBdr>
            <w:top w:val="none" w:sz="0" w:space="0" w:color="auto"/>
            <w:left w:val="none" w:sz="0" w:space="0" w:color="auto"/>
            <w:bottom w:val="none" w:sz="0" w:space="0" w:color="auto"/>
            <w:right w:val="none" w:sz="0" w:space="0" w:color="auto"/>
          </w:divBdr>
        </w:div>
        <w:div w:id="1784152971">
          <w:marLeft w:val="0"/>
          <w:marRight w:val="0"/>
          <w:marTop w:val="0"/>
          <w:marBottom w:val="0"/>
          <w:divBdr>
            <w:top w:val="none" w:sz="0" w:space="0" w:color="auto"/>
            <w:left w:val="none" w:sz="0" w:space="0" w:color="auto"/>
            <w:bottom w:val="none" w:sz="0" w:space="0" w:color="auto"/>
            <w:right w:val="none" w:sz="0" w:space="0" w:color="auto"/>
          </w:divBdr>
        </w:div>
      </w:divsChild>
    </w:div>
    <w:div w:id="1693340595">
      <w:bodyDiv w:val="1"/>
      <w:marLeft w:val="0"/>
      <w:marRight w:val="0"/>
      <w:marTop w:val="0"/>
      <w:marBottom w:val="0"/>
      <w:divBdr>
        <w:top w:val="none" w:sz="0" w:space="0" w:color="auto"/>
        <w:left w:val="none" w:sz="0" w:space="0" w:color="auto"/>
        <w:bottom w:val="none" w:sz="0" w:space="0" w:color="auto"/>
        <w:right w:val="none" w:sz="0" w:space="0" w:color="auto"/>
      </w:divBdr>
    </w:div>
    <w:div w:id="1695575271">
      <w:bodyDiv w:val="1"/>
      <w:marLeft w:val="0"/>
      <w:marRight w:val="0"/>
      <w:marTop w:val="0"/>
      <w:marBottom w:val="0"/>
      <w:divBdr>
        <w:top w:val="none" w:sz="0" w:space="0" w:color="auto"/>
        <w:left w:val="none" w:sz="0" w:space="0" w:color="auto"/>
        <w:bottom w:val="none" w:sz="0" w:space="0" w:color="auto"/>
        <w:right w:val="none" w:sz="0" w:space="0" w:color="auto"/>
      </w:divBdr>
    </w:div>
    <w:div w:id="1696038522">
      <w:bodyDiv w:val="1"/>
      <w:marLeft w:val="0"/>
      <w:marRight w:val="0"/>
      <w:marTop w:val="0"/>
      <w:marBottom w:val="0"/>
      <w:divBdr>
        <w:top w:val="none" w:sz="0" w:space="0" w:color="auto"/>
        <w:left w:val="none" w:sz="0" w:space="0" w:color="auto"/>
        <w:bottom w:val="none" w:sz="0" w:space="0" w:color="auto"/>
        <w:right w:val="none" w:sz="0" w:space="0" w:color="auto"/>
      </w:divBdr>
    </w:div>
    <w:div w:id="1696466181">
      <w:bodyDiv w:val="1"/>
      <w:marLeft w:val="0"/>
      <w:marRight w:val="0"/>
      <w:marTop w:val="0"/>
      <w:marBottom w:val="0"/>
      <w:divBdr>
        <w:top w:val="none" w:sz="0" w:space="0" w:color="auto"/>
        <w:left w:val="none" w:sz="0" w:space="0" w:color="auto"/>
        <w:bottom w:val="none" w:sz="0" w:space="0" w:color="auto"/>
        <w:right w:val="none" w:sz="0" w:space="0" w:color="auto"/>
      </w:divBdr>
    </w:div>
    <w:div w:id="1697346983">
      <w:bodyDiv w:val="1"/>
      <w:marLeft w:val="0"/>
      <w:marRight w:val="0"/>
      <w:marTop w:val="0"/>
      <w:marBottom w:val="0"/>
      <w:divBdr>
        <w:top w:val="none" w:sz="0" w:space="0" w:color="auto"/>
        <w:left w:val="none" w:sz="0" w:space="0" w:color="auto"/>
        <w:bottom w:val="none" w:sz="0" w:space="0" w:color="auto"/>
        <w:right w:val="none" w:sz="0" w:space="0" w:color="auto"/>
      </w:divBdr>
      <w:divsChild>
        <w:div w:id="265189886">
          <w:marLeft w:val="0"/>
          <w:marRight w:val="0"/>
          <w:marTop w:val="0"/>
          <w:marBottom w:val="0"/>
          <w:divBdr>
            <w:top w:val="none" w:sz="0" w:space="0" w:color="auto"/>
            <w:left w:val="none" w:sz="0" w:space="0" w:color="auto"/>
            <w:bottom w:val="none" w:sz="0" w:space="0" w:color="auto"/>
            <w:right w:val="none" w:sz="0" w:space="0" w:color="auto"/>
          </w:divBdr>
        </w:div>
        <w:div w:id="1990015236">
          <w:marLeft w:val="0"/>
          <w:marRight w:val="0"/>
          <w:marTop w:val="0"/>
          <w:marBottom w:val="0"/>
          <w:divBdr>
            <w:top w:val="none" w:sz="0" w:space="0" w:color="auto"/>
            <w:left w:val="none" w:sz="0" w:space="0" w:color="auto"/>
            <w:bottom w:val="none" w:sz="0" w:space="0" w:color="auto"/>
            <w:right w:val="none" w:sz="0" w:space="0" w:color="auto"/>
          </w:divBdr>
        </w:div>
        <w:div w:id="778796521">
          <w:marLeft w:val="0"/>
          <w:marRight w:val="0"/>
          <w:marTop w:val="0"/>
          <w:marBottom w:val="0"/>
          <w:divBdr>
            <w:top w:val="none" w:sz="0" w:space="0" w:color="auto"/>
            <w:left w:val="none" w:sz="0" w:space="0" w:color="auto"/>
            <w:bottom w:val="none" w:sz="0" w:space="0" w:color="auto"/>
            <w:right w:val="none" w:sz="0" w:space="0" w:color="auto"/>
          </w:divBdr>
        </w:div>
        <w:div w:id="1941135086">
          <w:marLeft w:val="0"/>
          <w:marRight w:val="0"/>
          <w:marTop w:val="0"/>
          <w:marBottom w:val="0"/>
          <w:divBdr>
            <w:top w:val="none" w:sz="0" w:space="0" w:color="auto"/>
            <w:left w:val="none" w:sz="0" w:space="0" w:color="auto"/>
            <w:bottom w:val="none" w:sz="0" w:space="0" w:color="auto"/>
            <w:right w:val="none" w:sz="0" w:space="0" w:color="auto"/>
          </w:divBdr>
        </w:div>
      </w:divsChild>
    </w:div>
    <w:div w:id="1698964245">
      <w:bodyDiv w:val="1"/>
      <w:marLeft w:val="0"/>
      <w:marRight w:val="0"/>
      <w:marTop w:val="0"/>
      <w:marBottom w:val="0"/>
      <w:divBdr>
        <w:top w:val="none" w:sz="0" w:space="0" w:color="auto"/>
        <w:left w:val="none" w:sz="0" w:space="0" w:color="auto"/>
        <w:bottom w:val="none" w:sz="0" w:space="0" w:color="auto"/>
        <w:right w:val="none" w:sz="0" w:space="0" w:color="auto"/>
      </w:divBdr>
    </w:div>
    <w:div w:id="1699312559">
      <w:bodyDiv w:val="1"/>
      <w:marLeft w:val="0"/>
      <w:marRight w:val="0"/>
      <w:marTop w:val="0"/>
      <w:marBottom w:val="0"/>
      <w:divBdr>
        <w:top w:val="none" w:sz="0" w:space="0" w:color="auto"/>
        <w:left w:val="none" w:sz="0" w:space="0" w:color="auto"/>
        <w:bottom w:val="none" w:sz="0" w:space="0" w:color="auto"/>
        <w:right w:val="none" w:sz="0" w:space="0" w:color="auto"/>
      </w:divBdr>
    </w:div>
    <w:div w:id="1700593726">
      <w:bodyDiv w:val="1"/>
      <w:marLeft w:val="0"/>
      <w:marRight w:val="0"/>
      <w:marTop w:val="0"/>
      <w:marBottom w:val="0"/>
      <w:divBdr>
        <w:top w:val="none" w:sz="0" w:space="0" w:color="auto"/>
        <w:left w:val="none" w:sz="0" w:space="0" w:color="auto"/>
        <w:bottom w:val="none" w:sz="0" w:space="0" w:color="auto"/>
        <w:right w:val="none" w:sz="0" w:space="0" w:color="auto"/>
      </w:divBdr>
    </w:div>
    <w:div w:id="1703163675">
      <w:bodyDiv w:val="1"/>
      <w:marLeft w:val="0"/>
      <w:marRight w:val="0"/>
      <w:marTop w:val="0"/>
      <w:marBottom w:val="0"/>
      <w:divBdr>
        <w:top w:val="none" w:sz="0" w:space="0" w:color="auto"/>
        <w:left w:val="none" w:sz="0" w:space="0" w:color="auto"/>
        <w:bottom w:val="none" w:sz="0" w:space="0" w:color="auto"/>
        <w:right w:val="none" w:sz="0" w:space="0" w:color="auto"/>
      </w:divBdr>
    </w:div>
    <w:div w:id="1703557167">
      <w:bodyDiv w:val="1"/>
      <w:marLeft w:val="0"/>
      <w:marRight w:val="0"/>
      <w:marTop w:val="0"/>
      <w:marBottom w:val="0"/>
      <w:divBdr>
        <w:top w:val="none" w:sz="0" w:space="0" w:color="auto"/>
        <w:left w:val="none" w:sz="0" w:space="0" w:color="auto"/>
        <w:bottom w:val="none" w:sz="0" w:space="0" w:color="auto"/>
        <w:right w:val="none" w:sz="0" w:space="0" w:color="auto"/>
      </w:divBdr>
    </w:div>
    <w:div w:id="1706830943">
      <w:bodyDiv w:val="1"/>
      <w:marLeft w:val="0"/>
      <w:marRight w:val="0"/>
      <w:marTop w:val="0"/>
      <w:marBottom w:val="0"/>
      <w:divBdr>
        <w:top w:val="none" w:sz="0" w:space="0" w:color="auto"/>
        <w:left w:val="none" w:sz="0" w:space="0" w:color="auto"/>
        <w:bottom w:val="none" w:sz="0" w:space="0" w:color="auto"/>
        <w:right w:val="none" w:sz="0" w:space="0" w:color="auto"/>
      </w:divBdr>
    </w:div>
    <w:div w:id="1712069428">
      <w:bodyDiv w:val="1"/>
      <w:marLeft w:val="0"/>
      <w:marRight w:val="0"/>
      <w:marTop w:val="0"/>
      <w:marBottom w:val="0"/>
      <w:divBdr>
        <w:top w:val="none" w:sz="0" w:space="0" w:color="auto"/>
        <w:left w:val="none" w:sz="0" w:space="0" w:color="auto"/>
        <w:bottom w:val="none" w:sz="0" w:space="0" w:color="auto"/>
        <w:right w:val="none" w:sz="0" w:space="0" w:color="auto"/>
      </w:divBdr>
    </w:div>
    <w:div w:id="1713311209">
      <w:bodyDiv w:val="1"/>
      <w:marLeft w:val="0"/>
      <w:marRight w:val="0"/>
      <w:marTop w:val="0"/>
      <w:marBottom w:val="0"/>
      <w:divBdr>
        <w:top w:val="none" w:sz="0" w:space="0" w:color="auto"/>
        <w:left w:val="none" w:sz="0" w:space="0" w:color="auto"/>
        <w:bottom w:val="none" w:sz="0" w:space="0" w:color="auto"/>
        <w:right w:val="none" w:sz="0" w:space="0" w:color="auto"/>
      </w:divBdr>
      <w:divsChild>
        <w:div w:id="881097637">
          <w:marLeft w:val="0"/>
          <w:marRight w:val="0"/>
          <w:marTop w:val="0"/>
          <w:marBottom w:val="0"/>
          <w:divBdr>
            <w:top w:val="none" w:sz="0" w:space="0" w:color="auto"/>
            <w:left w:val="none" w:sz="0" w:space="0" w:color="auto"/>
            <w:bottom w:val="none" w:sz="0" w:space="0" w:color="auto"/>
            <w:right w:val="none" w:sz="0" w:space="0" w:color="auto"/>
          </w:divBdr>
        </w:div>
        <w:div w:id="1339114133">
          <w:marLeft w:val="0"/>
          <w:marRight w:val="0"/>
          <w:marTop w:val="0"/>
          <w:marBottom w:val="0"/>
          <w:divBdr>
            <w:top w:val="none" w:sz="0" w:space="0" w:color="auto"/>
            <w:left w:val="none" w:sz="0" w:space="0" w:color="auto"/>
            <w:bottom w:val="none" w:sz="0" w:space="0" w:color="auto"/>
            <w:right w:val="none" w:sz="0" w:space="0" w:color="auto"/>
          </w:divBdr>
        </w:div>
      </w:divsChild>
    </w:div>
    <w:div w:id="1714453558">
      <w:bodyDiv w:val="1"/>
      <w:marLeft w:val="0"/>
      <w:marRight w:val="0"/>
      <w:marTop w:val="0"/>
      <w:marBottom w:val="0"/>
      <w:divBdr>
        <w:top w:val="none" w:sz="0" w:space="0" w:color="auto"/>
        <w:left w:val="none" w:sz="0" w:space="0" w:color="auto"/>
        <w:bottom w:val="none" w:sz="0" w:space="0" w:color="auto"/>
        <w:right w:val="none" w:sz="0" w:space="0" w:color="auto"/>
      </w:divBdr>
    </w:div>
    <w:div w:id="1714843639">
      <w:bodyDiv w:val="1"/>
      <w:marLeft w:val="0"/>
      <w:marRight w:val="0"/>
      <w:marTop w:val="0"/>
      <w:marBottom w:val="0"/>
      <w:divBdr>
        <w:top w:val="none" w:sz="0" w:space="0" w:color="auto"/>
        <w:left w:val="none" w:sz="0" w:space="0" w:color="auto"/>
        <w:bottom w:val="none" w:sz="0" w:space="0" w:color="auto"/>
        <w:right w:val="none" w:sz="0" w:space="0" w:color="auto"/>
      </w:divBdr>
    </w:div>
    <w:div w:id="1715428824">
      <w:bodyDiv w:val="1"/>
      <w:marLeft w:val="0"/>
      <w:marRight w:val="0"/>
      <w:marTop w:val="0"/>
      <w:marBottom w:val="0"/>
      <w:divBdr>
        <w:top w:val="none" w:sz="0" w:space="0" w:color="auto"/>
        <w:left w:val="none" w:sz="0" w:space="0" w:color="auto"/>
        <w:bottom w:val="none" w:sz="0" w:space="0" w:color="auto"/>
        <w:right w:val="none" w:sz="0" w:space="0" w:color="auto"/>
      </w:divBdr>
    </w:div>
    <w:div w:id="1715732873">
      <w:bodyDiv w:val="1"/>
      <w:marLeft w:val="0"/>
      <w:marRight w:val="0"/>
      <w:marTop w:val="0"/>
      <w:marBottom w:val="0"/>
      <w:divBdr>
        <w:top w:val="none" w:sz="0" w:space="0" w:color="auto"/>
        <w:left w:val="none" w:sz="0" w:space="0" w:color="auto"/>
        <w:bottom w:val="none" w:sz="0" w:space="0" w:color="auto"/>
        <w:right w:val="none" w:sz="0" w:space="0" w:color="auto"/>
      </w:divBdr>
    </w:div>
    <w:div w:id="1715931656">
      <w:bodyDiv w:val="1"/>
      <w:marLeft w:val="0"/>
      <w:marRight w:val="0"/>
      <w:marTop w:val="0"/>
      <w:marBottom w:val="0"/>
      <w:divBdr>
        <w:top w:val="none" w:sz="0" w:space="0" w:color="auto"/>
        <w:left w:val="none" w:sz="0" w:space="0" w:color="auto"/>
        <w:bottom w:val="none" w:sz="0" w:space="0" w:color="auto"/>
        <w:right w:val="none" w:sz="0" w:space="0" w:color="auto"/>
      </w:divBdr>
    </w:div>
    <w:div w:id="1718165180">
      <w:bodyDiv w:val="1"/>
      <w:marLeft w:val="0"/>
      <w:marRight w:val="0"/>
      <w:marTop w:val="0"/>
      <w:marBottom w:val="0"/>
      <w:divBdr>
        <w:top w:val="none" w:sz="0" w:space="0" w:color="auto"/>
        <w:left w:val="none" w:sz="0" w:space="0" w:color="auto"/>
        <w:bottom w:val="none" w:sz="0" w:space="0" w:color="auto"/>
        <w:right w:val="none" w:sz="0" w:space="0" w:color="auto"/>
      </w:divBdr>
      <w:divsChild>
        <w:div w:id="657609752">
          <w:marLeft w:val="0"/>
          <w:marRight w:val="0"/>
          <w:marTop w:val="0"/>
          <w:marBottom w:val="0"/>
          <w:divBdr>
            <w:top w:val="none" w:sz="0" w:space="0" w:color="auto"/>
            <w:left w:val="none" w:sz="0" w:space="0" w:color="auto"/>
            <w:bottom w:val="none" w:sz="0" w:space="0" w:color="auto"/>
            <w:right w:val="none" w:sz="0" w:space="0" w:color="auto"/>
          </w:divBdr>
        </w:div>
        <w:div w:id="1782919925">
          <w:marLeft w:val="0"/>
          <w:marRight w:val="0"/>
          <w:marTop w:val="0"/>
          <w:marBottom w:val="0"/>
          <w:divBdr>
            <w:top w:val="none" w:sz="0" w:space="0" w:color="auto"/>
            <w:left w:val="none" w:sz="0" w:space="0" w:color="auto"/>
            <w:bottom w:val="none" w:sz="0" w:space="0" w:color="auto"/>
            <w:right w:val="none" w:sz="0" w:space="0" w:color="auto"/>
          </w:divBdr>
        </w:div>
      </w:divsChild>
    </w:div>
    <w:div w:id="1718771510">
      <w:bodyDiv w:val="1"/>
      <w:marLeft w:val="0"/>
      <w:marRight w:val="0"/>
      <w:marTop w:val="0"/>
      <w:marBottom w:val="0"/>
      <w:divBdr>
        <w:top w:val="none" w:sz="0" w:space="0" w:color="auto"/>
        <w:left w:val="none" w:sz="0" w:space="0" w:color="auto"/>
        <w:bottom w:val="none" w:sz="0" w:space="0" w:color="auto"/>
        <w:right w:val="none" w:sz="0" w:space="0" w:color="auto"/>
      </w:divBdr>
      <w:divsChild>
        <w:div w:id="1705903904">
          <w:marLeft w:val="0"/>
          <w:marRight w:val="0"/>
          <w:marTop w:val="0"/>
          <w:marBottom w:val="0"/>
          <w:divBdr>
            <w:top w:val="none" w:sz="0" w:space="0" w:color="auto"/>
            <w:left w:val="none" w:sz="0" w:space="0" w:color="auto"/>
            <w:bottom w:val="none" w:sz="0" w:space="0" w:color="auto"/>
            <w:right w:val="none" w:sz="0" w:space="0" w:color="auto"/>
          </w:divBdr>
        </w:div>
        <w:div w:id="137379930">
          <w:marLeft w:val="0"/>
          <w:marRight w:val="0"/>
          <w:marTop w:val="0"/>
          <w:marBottom w:val="0"/>
          <w:divBdr>
            <w:top w:val="none" w:sz="0" w:space="0" w:color="auto"/>
            <w:left w:val="none" w:sz="0" w:space="0" w:color="auto"/>
            <w:bottom w:val="none" w:sz="0" w:space="0" w:color="auto"/>
            <w:right w:val="none" w:sz="0" w:space="0" w:color="auto"/>
          </w:divBdr>
        </w:div>
      </w:divsChild>
    </w:div>
    <w:div w:id="1719819774">
      <w:bodyDiv w:val="1"/>
      <w:marLeft w:val="0"/>
      <w:marRight w:val="0"/>
      <w:marTop w:val="0"/>
      <w:marBottom w:val="0"/>
      <w:divBdr>
        <w:top w:val="none" w:sz="0" w:space="0" w:color="auto"/>
        <w:left w:val="none" w:sz="0" w:space="0" w:color="auto"/>
        <w:bottom w:val="none" w:sz="0" w:space="0" w:color="auto"/>
        <w:right w:val="none" w:sz="0" w:space="0" w:color="auto"/>
      </w:divBdr>
    </w:div>
    <w:div w:id="1722560864">
      <w:bodyDiv w:val="1"/>
      <w:marLeft w:val="0"/>
      <w:marRight w:val="0"/>
      <w:marTop w:val="0"/>
      <w:marBottom w:val="0"/>
      <w:divBdr>
        <w:top w:val="none" w:sz="0" w:space="0" w:color="auto"/>
        <w:left w:val="none" w:sz="0" w:space="0" w:color="auto"/>
        <w:bottom w:val="none" w:sz="0" w:space="0" w:color="auto"/>
        <w:right w:val="none" w:sz="0" w:space="0" w:color="auto"/>
      </w:divBdr>
    </w:div>
    <w:div w:id="1722903048">
      <w:bodyDiv w:val="1"/>
      <w:marLeft w:val="0"/>
      <w:marRight w:val="0"/>
      <w:marTop w:val="0"/>
      <w:marBottom w:val="0"/>
      <w:divBdr>
        <w:top w:val="none" w:sz="0" w:space="0" w:color="auto"/>
        <w:left w:val="none" w:sz="0" w:space="0" w:color="auto"/>
        <w:bottom w:val="none" w:sz="0" w:space="0" w:color="auto"/>
        <w:right w:val="none" w:sz="0" w:space="0" w:color="auto"/>
      </w:divBdr>
    </w:div>
    <w:div w:id="1725064355">
      <w:bodyDiv w:val="1"/>
      <w:marLeft w:val="0"/>
      <w:marRight w:val="0"/>
      <w:marTop w:val="0"/>
      <w:marBottom w:val="0"/>
      <w:divBdr>
        <w:top w:val="none" w:sz="0" w:space="0" w:color="auto"/>
        <w:left w:val="none" w:sz="0" w:space="0" w:color="auto"/>
        <w:bottom w:val="none" w:sz="0" w:space="0" w:color="auto"/>
        <w:right w:val="none" w:sz="0" w:space="0" w:color="auto"/>
      </w:divBdr>
    </w:div>
    <w:div w:id="1726874730">
      <w:bodyDiv w:val="1"/>
      <w:marLeft w:val="0"/>
      <w:marRight w:val="0"/>
      <w:marTop w:val="0"/>
      <w:marBottom w:val="0"/>
      <w:divBdr>
        <w:top w:val="none" w:sz="0" w:space="0" w:color="auto"/>
        <w:left w:val="none" w:sz="0" w:space="0" w:color="auto"/>
        <w:bottom w:val="none" w:sz="0" w:space="0" w:color="auto"/>
        <w:right w:val="none" w:sz="0" w:space="0" w:color="auto"/>
      </w:divBdr>
    </w:div>
    <w:div w:id="1730111220">
      <w:bodyDiv w:val="1"/>
      <w:marLeft w:val="0"/>
      <w:marRight w:val="0"/>
      <w:marTop w:val="0"/>
      <w:marBottom w:val="0"/>
      <w:divBdr>
        <w:top w:val="none" w:sz="0" w:space="0" w:color="auto"/>
        <w:left w:val="none" w:sz="0" w:space="0" w:color="auto"/>
        <w:bottom w:val="none" w:sz="0" w:space="0" w:color="auto"/>
        <w:right w:val="none" w:sz="0" w:space="0" w:color="auto"/>
      </w:divBdr>
      <w:divsChild>
        <w:div w:id="878780038">
          <w:marLeft w:val="0"/>
          <w:marRight w:val="0"/>
          <w:marTop w:val="0"/>
          <w:marBottom w:val="0"/>
          <w:divBdr>
            <w:top w:val="none" w:sz="0" w:space="0" w:color="auto"/>
            <w:left w:val="none" w:sz="0" w:space="0" w:color="auto"/>
            <w:bottom w:val="none" w:sz="0" w:space="0" w:color="auto"/>
            <w:right w:val="none" w:sz="0" w:space="0" w:color="auto"/>
          </w:divBdr>
        </w:div>
        <w:div w:id="20397570">
          <w:marLeft w:val="0"/>
          <w:marRight w:val="0"/>
          <w:marTop w:val="0"/>
          <w:marBottom w:val="0"/>
          <w:divBdr>
            <w:top w:val="none" w:sz="0" w:space="0" w:color="auto"/>
            <w:left w:val="none" w:sz="0" w:space="0" w:color="auto"/>
            <w:bottom w:val="none" w:sz="0" w:space="0" w:color="auto"/>
            <w:right w:val="none" w:sz="0" w:space="0" w:color="auto"/>
          </w:divBdr>
        </w:div>
      </w:divsChild>
    </w:div>
    <w:div w:id="1732189125">
      <w:bodyDiv w:val="1"/>
      <w:marLeft w:val="0"/>
      <w:marRight w:val="0"/>
      <w:marTop w:val="0"/>
      <w:marBottom w:val="0"/>
      <w:divBdr>
        <w:top w:val="none" w:sz="0" w:space="0" w:color="auto"/>
        <w:left w:val="none" w:sz="0" w:space="0" w:color="auto"/>
        <w:bottom w:val="none" w:sz="0" w:space="0" w:color="auto"/>
        <w:right w:val="none" w:sz="0" w:space="0" w:color="auto"/>
      </w:divBdr>
    </w:div>
    <w:div w:id="1734229098">
      <w:bodyDiv w:val="1"/>
      <w:marLeft w:val="0"/>
      <w:marRight w:val="0"/>
      <w:marTop w:val="0"/>
      <w:marBottom w:val="0"/>
      <w:divBdr>
        <w:top w:val="none" w:sz="0" w:space="0" w:color="auto"/>
        <w:left w:val="none" w:sz="0" w:space="0" w:color="auto"/>
        <w:bottom w:val="none" w:sz="0" w:space="0" w:color="auto"/>
        <w:right w:val="none" w:sz="0" w:space="0" w:color="auto"/>
      </w:divBdr>
    </w:div>
    <w:div w:id="1735735427">
      <w:bodyDiv w:val="1"/>
      <w:marLeft w:val="0"/>
      <w:marRight w:val="0"/>
      <w:marTop w:val="0"/>
      <w:marBottom w:val="0"/>
      <w:divBdr>
        <w:top w:val="none" w:sz="0" w:space="0" w:color="auto"/>
        <w:left w:val="none" w:sz="0" w:space="0" w:color="auto"/>
        <w:bottom w:val="none" w:sz="0" w:space="0" w:color="auto"/>
        <w:right w:val="none" w:sz="0" w:space="0" w:color="auto"/>
      </w:divBdr>
    </w:div>
    <w:div w:id="1736977312">
      <w:bodyDiv w:val="1"/>
      <w:marLeft w:val="0"/>
      <w:marRight w:val="0"/>
      <w:marTop w:val="0"/>
      <w:marBottom w:val="0"/>
      <w:divBdr>
        <w:top w:val="none" w:sz="0" w:space="0" w:color="auto"/>
        <w:left w:val="none" w:sz="0" w:space="0" w:color="auto"/>
        <w:bottom w:val="none" w:sz="0" w:space="0" w:color="auto"/>
        <w:right w:val="none" w:sz="0" w:space="0" w:color="auto"/>
      </w:divBdr>
    </w:div>
    <w:div w:id="1738285589">
      <w:bodyDiv w:val="1"/>
      <w:marLeft w:val="0"/>
      <w:marRight w:val="0"/>
      <w:marTop w:val="0"/>
      <w:marBottom w:val="0"/>
      <w:divBdr>
        <w:top w:val="none" w:sz="0" w:space="0" w:color="auto"/>
        <w:left w:val="none" w:sz="0" w:space="0" w:color="auto"/>
        <w:bottom w:val="none" w:sz="0" w:space="0" w:color="auto"/>
        <w:right w:val="none" w:sz="0" w:space="0" w:color="auto"/>
      </w:divBdr>
      <w:divsChild>
        <w:div w:id="880245481">
          <w:marLeft w:val="0"/>
          <w:marRight w:val="0"/>
          <w:marTop w:val="0"/>
          <w:marBottom w:val="0"/>
          <w:divBdr>
            <w:top w:val="none" w:sz="0" w:space="0" w:color="auto"/>
            <w:left w:val="none" w:sz="0" w:space="0" w:color="auto"/>
            <w:bottom w:val="none" w:sz="0" w:space="0" w:color="auto"/>
            <w:right w:val="none" w:sz="0" w:space="0" w:color="auto"/>
          </w:divBdr>
        </w:div>
        <w:div w:id="93400954">
          <w:marLeft w:val="0"/>
          <w:marRight w:val="0"/>
          <w:marTop w:val="0"/>
          <w:marBottom w:val="0"/>
          <w:divBdr>
            <w:top w:val="none" w:sz="0" w:space="0" w:color="auto"/>
            <w:left w:val="none" w:sz="0" w:space="0" w:color="auto"/>
            <w:bottom w:val="none" w:sz="0" w:space="0" w:color="auto"/>
            <w:right w:val="none" w:sz="0" w:space="0" w:color="auto"/>
          </w:divBdr>
        </w:div>
      </w:divsChild>
    </w:div>
    <w:div w:id="1740249441">
      <w:bodyDiv w:val="1"/>
      <w:marLeft w:val="0"/>
      <w:marRight w:val="0"/>
      <w:marTop w:val="0"/>
      <w:marBottom w:val="0"/>
      <w:divBdr>
        <w:top w:val="none" w:sz="0" w:space="0" w:color="auto"/>
        <w:left w:val="none" w:sz="0" w:space="0" w:color="auto"/>
        <w:bottom w:val="none" w:sz="0" w:space="0" w:color="auto"/>
        <w:right w:val="none" w:sz="0" w:space="0" w:color="auto"/>
      </w:divBdr>
    </w:div>
    <w:div w:id="1740251493">
      <w:bodyDiv w:val="1"/>
      <w:marLeft w:val="0"/>
      <w:marRight w:val="0"/>
      <w:marTop w:val="0"/>
      <w:marBottom w:val="0"/>
      <w:divBdr>
        <w:top w:val="none" w:sz="0" w:space="0" w:color="auto"/>
        <w:left w:val="none" w:sz="0" w:space="0" w:color="auto"/>
        <w:bottom w:val="none" w:sz="0" w:space="0" w:color="auto"/>
        <w:right w:val="none" w:sz="0" w:space="0" w:color="auto"/>
      </w:divBdr>
    </w:div>
    <w:div w:id="1740593019">
      <w:bodyDiv w:val="1"/>
      <w:marLeft w:val="0"/>
      <w:marRight w:val="0"/>
      <w:marTop w:val="0"/>
      <w:marBottom w:val="0"/>
      <w:divBdr>
        <w:top w:val="none" w:sz="0" w:space="0" w:color="auto"/>
        <w:left w:val="none" w:sz="0" w:space="0" w:color="auto"/>
        <w:bottom w:val="none" w:sz="0" w:space="0" w:color="auto"/>
        <w:right w:val="none" w:sz="0" w:space="0" w:color="auto"/>
      </w:divBdr>
    </w:div>
    <w:div w:id="1741367549">
      <w:bodyDiv w:val="1"/>
      <w:marLeft w:val="0"/>
      <w:marRight w:val="0"/>
      <w:marTop w:val="0"/>
      <w:marBottom w:val="0"/>
      <w:divBdr>
        <w:top w:val="none" w:sz="0" w:space="0" w:color="auto"/>
        <w:left w:val="none" w:sz="0" w:space="0" w:color="auto"/>
        <w:bottom w:val="none" w:sz="0" w:space="0" w:color="auto"/>
        <w:right w:val="none" w:sz="0" w:space="0" w:color="auto"/>
      </w:divBdr>
    </w:div>
    <w:div w:id="1743064921">
      <w:bodyDiv w:val="1"/>
      <w:marLeft w:val="0"/>
      <w:marRight w:val="0"/>
      <w:marTop w:val="0"/>
      <w:marBottom w:val="0"/>
      <w:divBdr>
        <w:top w:val="none" w:sz="0" w:space="0" w:color="auto"/>
        <w:left w:val="none" w:sz="0" w:space="0" w:color="auto"/>
        <w:bottom w:val="none" w:sz="0" w:space="0" w:color="auto"/>
        <w:right w:val="none" w:sz="0" w:space="0" w:color="auto"/>
      </w:divBdr>
    </w:div>
    <w:div w:id="1743142389">
      <w:bodyDiv w:val="1"/>
      <w:marLeft w:val="0"/>
      <w:marRight w:val="0"/>
      <w:marTop w:val="0"/>
      <w:marBottom w:val="0"/>
      <w:divBdr>
        <w:top w:val="none" w:sz="0" w:space="0" w:color="auto"/>
        <w:left w:val="none" w:sz="0" w:space="0" w:color="auto"/>
        <w:bottom w:val="none" w:sz="0" w:space="0" w:color="auto"/>
        <w:right w:val="none" w:sz="0" w:space="0" w:color="auto"/>
      </w:divBdr>
    </w:div>
    <w:div w:id="1744252573">
      <w:bodyDiv w:val="1"/>
      <w:marLeft w:val="0"/>
      <w:marRight w:val="0"/>
      <w:marTop w:val="0"/>
      <w:marBottom w:val="0"/>
      <w:divBdr>
        <w:top w:val="none" w:sz="0" w:space="0" w:color="auto"/>
        <w:left w:val="none" w:sz="0" w:space="0" w:color="auto"/>
        <w:bottom w:val="none" w:sz="0" w:space="0" w:color="auto"/>
        <w:right w:val="none" w:sz="0" w:space="0" w:color="auto"/>
      </w:divBdr>
    </w:div>
    <w:div w:id="1746687884">
      <w:bodyDiv w:val="1"/>
      <w:marLeft w:val="0"/>
      <w:marRight w:val="0"/>
      <w:marTop w:val="0"/>
      <w:marBottom w:val="0"/>
      <w:divBdr>
        <w:top w:val="none" w:sz="0" w:space="0" w:color="auto"/>
        <w:left w:val="none" w:sz="0" w:space="0" w:color="auto"/>
        <w:bottom w:val="none" w:sz="0" w:space="0" w:color="auto"/>
        <w:right w:val="none" w:sz="0" w:space="0" w:color="auto"/>
      </w:divBdr>
      <w:divsChild>
        <w:div w:id="1847986074">
          <w:marLeft w:val="0"/>
          <w:marRight w:val="0"/>
          <w:marTop w:val="0"/>
          <w:marBottom w:val="0"/>
          <w:divBdr>
            <w:top w:val="none" w:sz="0" w:space="0" w:color="auto"/>
            <w:left w:val="none" w:sz="0" w:space="0" w:color="auto"/>
            <w:bottom w:val="none" w:sz="0" w:space="0" w:color="auto"/>
            <w:right w:val="none" w:sz="0" w:space="0" w:color="auto"/>
          </w:divBdr>
        </w:div>
        <w:div w:id="291635756">
          <w:marLeft w:val="0"/>
          <w:marRight w:val="0"/>
          <w:marTop w:val="0"/>
          <w:marBottom w:val="0"/>
          <w:divBdr>
            <w:top w:val="none" w:sz="0" w:space="0" w:color="auto"/>
            <w:left w:val="none" w:sz="0" w:space="0" w:color="auto"/>
            <w:bottom w:val="none" w:sz="0" w:space="0" w:color="auto"/>
            <w:right w:val="none" w:sz="0" w:space="0" w:color="auto"/>
          </w:divBdr>
        </w:div>
      </w:divsChild>
    </w:div>
    <w:div w:id="1746873488">
      <w:bodyDiv w:val="1"/>
      <w:marLeft w:val="0"/>
      <w:marRight w:val="0"/>
      <w:marTop w:val="0"/>
      <w:marBottom w:val="0"/>
      <w:divBdr>
        <w:top w:val="none" w:sz="0" w:space="0" w:color="auto"/>
        <w:left w:val="none" w:sz="0" w:space="0" w:color="auto"/>
        <w:bottom w:val="none" w:sz="0" w:space="0" w:color="auto"/>
        <w:right w:val="none" w:sz="0" w:space="0" w:color="auto"/>
      </w:divBdr>
      <w:divsChild>
        <w:div w:id="1447848813">
          <w:marLeft w:val="0"/>
          <w:marRight w:val="0"/>
          <w:marTop w:val="0"/>
          <w:marBottom w:val="0"/>
          <w:divBdr>
            <w:top w:val="none" w:sz="0" w:space="0" w:color="auto"/>
            <w:left w:val="none" w:sz="0" w:space="0" w:color="auto"/>
            <w:bottom w:val="none" w:sz="0" w:space="0" w:color="auto"/>
            <w:right w:val="none" w:sz="0" w:space="0" w:color="auto"/>
          </w:divBdr>
        </w:div>
        <w:div w:id="163714032">
          <w:marLeft w:val="0"/>
          <w:marRight w:val="0"/>
          <w:marTop w:val="0"/>
          <w:marBottom w:val="0"/>
          <w:divBdr>
            <w:top w:val="none" w:sz="0" w:space="0" w:color="auto"/>
            <w:left w:val="none" w:sz="0" w:space="0" w:color="auto"/>
            <w:bottom w:val="none" w:sz="0" w:space="0" w:color="auto"/>
            <w:right w:val="none" w:sz="0" w:space="0" w:color="auto"/>
          </w:divBdr>
        </w:div>
      </w:divsChild>
    </w:div>
    <w:div w:id="1747991834">
      <w:bodyDiv w:val="1"/>
      <w:marLeft w:val="0"/>
      <w:marRight w:val="0"/>
      <w:marTop w:val="0"/>
      <w:marBottom w:val="0"/>
      <w:divBdr>
        <w:top w:val="none" w:sz="0" w:space="0" w:color="auto"/>
        <w:left w:val="none" w:sz="0" w:space="0" w:color="auto"/>
        <w:bottom w:val="none" w:sz="0" w:space="0" w:color="auto"/>
        <w:right w:val="none" w:sz="0" w:space="0" w:color="auto"/>
      </w:divBdr>
    </w:div>
    <w:div w:id="1748383499">
      <w:bodyDiv w:val="1"/>
      <w:marLeft w:val="0"/>
      <w:marRight w:val="0"/>
      <w:marTop w:val="0"/>
      <w:marBottom w:val="0"/>
      <w:divBdr>
        <w:top w:val="none" w:sz="0" w:space="0" w:color="auto"/>
        <w:left w:val="none" w:sz="0" w:space="0" w:color="auto"/>
        <w:bottom w:val="none" w:sz="0" w:space="0" w:color="auto"/>
        <w:right w:val="none" w:sz="0" w:space="0" w:color="auto"/>
      </w:divBdr>
    </w:div>
    <w:div w:id="1751195897">
      <w:bodyDiv w:val="1"/>
      <w:marLeft w:val="0"/>
      <w:marRight w:val="0"/>
      <w:marTop w:val="0"/>
      <w:marBottom w:val="0"/>
      <w:divBdr>
        <w:top w:val="none" w:sz="0" w:space="0" w:color="auto"/>
        <w:left w:val="none" w:sz="0" w:space="0" w:color="auto"/>
        <w:bottom w:val="none" w:sz="0" w:space="0" w:color="auto"/>
        <w:right w:val="none" w:sz="0" w:space="0" w:color="auto"/>
      </w:divBdr>
      <w:divsChild>
        <w:div w:id="2093233657">
          <w:marLeft w:val="0"/>
          <w:marRight w:val="0"/>
          <w:marTop w:val="0"/>
          <w:marBottom w:val="0"/>
          <w:divBdr>
            <w:top w:val="none" w:sz="0" w:space="0" w:color="auto"/>
            <w:left w:val="none" w:sz="0" w:space="0" w:color="auto"/>
            <w:bottom w:val="none" w:sz="0" w:space="0" w:color="auto"/>
            <w:right w:val="none" w:sz="0" w:space="0" w:color="auto"/>
          </w:divBdr>
        </w:div>
      </w:divsChild>
    </w:div>
    <w:div w:id="1752696689">
      <w:bodyDiv w:val="1"/>
      <w:marLeft w:val="0"/>
      <w:marRight w:val="0"/>
      <w:marTop w:val="0"/>
      <w:marBottom w:val="0"/>
      <w:divBdr>
        <w:top w:val="none" w:sz="0" w:space="0" w:color="auto"/>
        <w:left w:val="none" w:sz="0" w:space="0" w:color="auto"/>
        <w:bottom w:val="none" w:sz="0" w:space="0" w:color="auto"/>
        <w:right w:val="none" w:sz="0" w:space="0" w:color="auto"/>
      </w:divBdr>
    </w:div>
    <w:div w:id="1752965762">
      <w:bodyDiv w:val="1"/>
      <w:marLeft w:val="0"/>
      <w:marRight w:val="0"/>
      <w:marTop w:val="0"/>
      <w:marBottom w:val="0"/>
      <w:divBdr>
        <w:top w:val="none" w:sz="0" w:space="0" w:color="auto"/>
        <w:left w:val="none" w:sz="0" w:space="0" w:color="auto"/>
        <w:bottom w:val="none" w:sz="0" w:space="0" w:color="auto"/>
        <w:right w:val="none" w:sz="0" w:space="0" w:color="auto"/>
      </w:divBdr>
      <w:divsChild>
        <w:div w:id="1145010757">
          <w:marLeft w:val="0"/>
          <w:marRight w:val="0"/>
          <w:marTop w:val="0"/>
          <w:marBottom w:val="0"/>
          <w:divBdr>
            <w:top w:val="none" w:sz="0" w:space="0" w:color="auto"/>
            <w:left w:val="none" w:sz="0" w:space="0" w:color="auto"/>
            <w:bottom w:val="none" w:sz="0" w:space="0" w:color="auto"/>
            <w:right w:val="none" w:sz="0" w:space="0" w:color="auto"/>
          </w:divBdr>
        </w:div>
        <w:div w:id="792287481">
          <w:marLeft w:val="0"/>
          <w:marRight w:val="0"/>
          <w:marTop w:val="0"/>
          <w:marBottom w:val="0"/>
          <w:divBdr>
            <w:top w:val="none" w:sz="0" w:space="0" w:color="auto"/>
            <w:left w:val="none" w:sz="0" w:space="0" w:color="auto"/>
            <w:bottom w:val="none" w:sz="0" w:space="0" w:color="auto"/>
            <w:right w:val="none" w:sz="0" w:space="0" w:color="auto"/>
          </w:divBdr>
        </w:div>
      </w:divsChild>
    </w:div>
    <w:div w:id="1755325148">
      <w:bodyDiv w:val="1"/>
      <w:marLeft w:val="0"/>
      <w:marRight w:val="0"/>
      <w:marTop w:val="0"/>
      <w:marBottom w:val="0"/>
      <w:divBdr>
        <w:top w:val="none" w:sz="0" w:space="0" w:color="auto"/>
        <w:left w:val="none" w:sz="0" w:space="0" w:color="auto"/>
        <w:bottom w:val="none" w:sz="0" w:space="0" w:color="auto"/>
        <w:right w:val="none" w:sz="0" w:space="0" w:color="auto"/>
      </w:divBdr>
    </w:div>
    <w:div w:id="1756781128">
      <w:bodyDiv w:val="1"/>
      <w:marLeft w:val="0"/>
      <w:marRight w:val="0"/>
      <w:marTop w:val="0"/>
      <w:marBottom w:val="0"/>
      <w:divBdr>
        <w:top w:val="none" w:sz="0" w:space="0" w:color="auto"/>
        <w:left w:val="none" w:sz="0" w:space="0" w:color="auto"/>
        <w:bottom w:val="none" w:sz="0" w:space="0" w:color="auto"/>
        <w:right w:val="none" w:sz="0" w:space="0" w:color="auto"/>
      </w:divBdr>
    </w:div>
    <w:div w:id="1757945112">
      <w:bodyDiv w:val="1"/>
      <w:marLeft w:val="0"/>
      <w:marRight w:val="0"/>
      <w:marTop w:val="0"/>
      <w:marBottom w:val="0"/>
      <w:divBdr>
        <w:top w:val="none" w:sz="0" w:space="0" w:color="auto"/>
        <w:left w:val="none" w:sz="0" w:space="0" w:color="auto"/>
        <w:bottom w:val="none" w:sz="0" w:space="0" w:color="auto"/>
        <w:right w:val="none" w:sz="0" w:space="0" w:color="auto"/>
      </w:divBdr>
    </w:div>
    <w:div w:id="1758017502">
      <w:bodyDiv w:val="1"/>
      <w:marLeft w:val="0"/>
      <w:marRight w:val="0"/>
      <w:marTop w:val="0"/>
      <w:marBottom w:val="0"/>
      <w:divBdr>
        <w:top w:val="none" w:sz="0" w:space="0" w:color="auto"/>
        <w:left w:val="none" w:sz="0" w:space="0" w:color="auto"/>
        <w:bottom w:val="none" w:sz="0" w:space="0" w:color="auto"/>
        <w:right w:val="none" w:sz="0" w:space="0" w:color="auto"/>
      </w:divBdr>
    </w:div>
    <w:div w:id="1759327510">
      <w:bodyDiv w:val="1"/>
      <w:marLeft w:val="0"/>
      <w:marRight w:val="0"/>
      <w:marTop w:val="0"/>
      <w:marBottom w:val="0"/>
      <w:divBdr>
        <w:top w:val="none" w:sz="0" w:space="0" w:color="auto"/>
        <w:left w:val="none" w:sz="0" w:space="0" w:color="auto"/>
        <w:bottom w:val="none" w:sz="0" w:space="0" w:color="auto"/>
        <w:right w:val="none" w:sz="0" w:space="0" w:color="auto"/>
      </w:divBdr>
    </w:div>
    <w:div w:id="1760564614">
      <w:bodyDiv w:val="1"/>
      <w:marLeft w:val="0"/>
      <w:marRight w:val="0"/>
      <w:marTop w:val="0"/>
      <w:marBottom w:val="0"/>
      <w:divBdr>
        <w:top w:val="none" w:sz="0" w:space="0" w:color="auto"/>
        <w:left w:val="none" w:sz="0" w:space="0" w:color="auto"/>
        <w:bottom w:val="none" w:sz="0" w:space="0" w:color="auto"/>
        <w:right w:val="none" w:sz="0" w:space="0" w:color="auto"/>
      </w:divBdr>
    </w:div>
    <w:div w:id="1761490939">
      <w:bodyDiv w:val="1"/>
      <w:marLeft w:val="0"/>
      <w:marRight w:val="0"/>
      <w:marTop w:val="0"/>
      <w:marBottom w:val="0"/>
      <w:divBdr>
        <w:top w:val="none" w:sz="0" w:space="0" w:color="auto"/>
        <w:left w:val="none" w:sz="0" w:space="0" w:color="auto"/>
        <w:bottom w:val="none" w:sz="0" w:space="0" w:color="auto"/>
        <w:right w:val="none" w:sz="0" w:space="0" w:color="auto"/>
      </w:divBdr>
    </w:div>
    <w:div w:id="1761677231">
      <w:bodyDiv w:val="1"/>
      <w:marLeft w:val="0"/>
      <w:marRight w:val="0"/>
      <w:marTop w:val="0"/>
      <w:marBottom w:val="0"/>
      <w:divBdr>
        <w:top w:val="none" w:sz="0" w:space="0" w:color="auto"/>
        <w:left w:val="none" w:sz="0" w:space="0" w:color="auto"/>
        <w:bottom w:val="none" w:sz="0" w:space="0" w:color="auto"/>
        <w:right w:val="none" w:sz="0" w:space="0" w:color="auto"/>
      </w:divBdr>
    </w:div>
    <w:div w:id="1762021073">
      <w:bodyDiv w:val="1"/>
      <w:marLeft w:val="0"/>
      <w:marRight w:val="0"/>
      <w:marTop w:val="0"/>
      <w:marBottom w:val="0"/>
      <w:divBdr>
        <w:top w:val="none" w:sz="0" w:space="0" w:color="auto"/>
        <w:left w:val="none" w:sz="0" w:space="0" w:color="auto"/>
        <w:bottom w:val="none" w:sz="0" w:space="0" w:color="auto"/>
        <w:right w:val="none" w:sz="0" w:space="0" w:color="auto"/>
      </w:divBdr>
    </w:div>
    <w:div w:id="1762139883">
      <w:bodyDiv w:val="1"/>
      <w:marLeft w:val="0"/>
      <w:marRight w:val="0"/>
      <w:marTop w:val="0"/>
      <w:marBottom w:val="0"/>
      <w:divBdr>
        <w:top w:val="none" w:sz="0" w:space="0" w:color="auto"/>
        <w:left w:val="none" w:sz="0" w:space="0" w:color="auto"/>
        <w:bottom w:val="none" w:sz="0" w:space="0" w:color="auto"/>
        <w:right w:val="none" w:sz="0" w:space="0" w:color="auto"/>
      </w:divBdr>
      <w:divsChild>
        <w:div w:id="780730601">
          <w:marLeft w:val="300"/>
          <w:marRight w:val="300"/>
          <w:marTop w:val="300"/>
          <w:marBottom w:val="300"/>
          <w:divBdr>
            <w:top w:val="none" w:sz="0" w:space="0" w:color="auto"/>
            <w:left w:val="none" w:sz="0" w:space="0" w:color="auto"/>
            <w:bottom w:val="none" w:sz="0" w:space="0" w:color="auto"/>
            <w:right w:val="none" w:sz="0" w:space="0" w:color="auto"/>
          </w:divBdr>
          <w:divsChild>
            <w:div w:id="85926602">
              <w:marLeft w:val="0"/>
              <w:marRight w:val="0"/>
              <w:marTop w:val="0"/>
              <w:marBottom w:val="0"/>
              <w:divBdr>
                <w:top w:val="single" w:sz="6" w:space="8" w:color="1E90FF"/>
                <w:left w:val="single" w:sz="6" w:space="8" w:color="1E90FF"/>
                <w:bottom w:val="single" w:sz="6" w:space="8" w:color="1E90FF"/>
                <w:right w:val="single" w:sz="6" w:space="8" w:color="1E90FF"/>
              </w:divBdr>
              <w:divsChild>
                <w:div w:id="1134329338">
                  <w:marLeft w:val="0"/>
                  <w:marRight w:val="0"/>
                  <w:marTop w:val="0"/>
                  <w:marBottom w:val="0"/>
                  <w:divBdr>
                    <w:top w:val="none" w:sz="0" w:space="0" w:color="auto"/>
                    <w:left w:val="none" w:sz="0" w:space="0" w:color="auto"/>
                    <w:bottom w:val="none" w:sz="0" w:space="0" w:color="auto"/>
                    <w:right w:val="none" w:sz="0" w:space="0" w:color="auto"/>
                  </w:divBdr>
                  <w:divsChild>
                    <w:div w:id="982125430">
                      <w:marLeft w:val="0"/>
                      <w:marRight w:val="0"/>
                      <w:marTop w:val="0"/>
                      <w:marBottom w:val="0"/>
                      <w:divBdr>
                        <w:top w:val="none" w:sz="0" w:space="0" w:color="auto"/>
                        <w:left w:val="none" w:sz="0" w:space="0" w:color="auto"/>
                        <w:bottom w:val="none" w:sz="0" w:space="0" w:color="auto"/>
                        <w:right w:val="none" w:sz="0" w:space="0" w:color="auto"/>
                      </w:divBdr>
                    </w:div>
                    <w:div w:id="275021787">
                      <w:marLeft w:val="0"/>
                      <w:marRight w:val="0"/>
                      <w:marTop w:val="0"/>
                      <w:marBottom w:val="0"/>
                      <w:divBdr>
                        <w:top w:val="none" w:sz="0" w:space="0" w:color="auto"/>
                        <w:left w:val="none" w:sz="0" w:space="0" w:color="auto"/>
                        <w:bottom w:val="none" w:sz="0" w:space="0" w:color="auto"/>
                        <w:right w:val="none" w:sz="0" w:space="0" w:color="auto"/>
                      </w:divBdr>
                    </w:div>
                    <w:div w:id="1796211988">
                      <w:marLeft w:val="0"/>
                      <w:marRight w:val="0"/>
                      <w:marTop w:val="0"/>
                      <w:marBottom w:val="0"/>
                      <w:divBdr>
                        <w:top w:val="none" w:sz="0" w:space="0" w:color="auto"/>
                        <w:left w:val="none" w:sz="0" w:space="0" w:color="auto"/>
                        <w:bottom w:val="none" w:sz="0" w:space="0" w:color="auto"/>
                        <w:right w:val="none" w:sz="0" w:space="0" w:color="auto"/>
                      </w:divBdr>
                    </w:div>
                    <w:div w:id="15374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36030">
      <w:bodyDiv w:val="1"/>
      <w:marLeft w:val="0"/>
      <w:marRight w:val="0"/>
      <w:marTop w:val="0"/>
      <w:marBottom w:val="0"/>
      <w:divBdr>
        <w:top w:val="none" w:sz="0" w:space="0" w:color="auto"/>
        <w:left w:val="none" w:sz="0" w:space="0" w:color="auto"/>
        <w:bottom w:val="none" w:sz="0" w:space="0" w:color="auto"/>
        <w:right w:val="none" w:sz="0" w:space="0" w:color="auto"/>
      </w:divBdr>
    </w:div>
    <w:div w:id="1766731517">
      <w:bodyDiv w:val="1"/>
      <w:marLeft w:val="0"/>
      <w:marRight w:val="0"/>
      <w:marTop w:val="0"/>
      <w:marBottom w:val="0"/>
      <w:divBdr>
        <w:top w:val="none" w:sz="0" w:space="0" w:color="auto"/>
        <w:left w:val="none" w:sz="0" w:space="0" w:color="auto"/>
        <w:bottom w:val="none" w:sz="0" w:space="0" w:color="auto"/>
        <w:right w:val="none" w:sz="0" w:space="0" w:color="auto"/>
      </w:divBdr>
    </w:div>
    <w:div w:id="1767536222">
      <w:bodyDiv w:val="1"/>
      <w:marLeft w:val="0"/>
      <w:marRight w:val="0"/>
      <w:marTop w:val="0"/>
      <w:marBottom w:val="0"/>
      <w:divBdr>
        <w:top w:val="none" w:sz="0" w:space="0" w:color="auto"/>
        <w:left w:val="none" w:sz="0" w:space="0" w:color="auto"/>
        <w:bottom w:val="none" w:sz="0" w:space="0" w:color="auto"/>
        <w:right w:val="none" w:sz="0" w:space="0" w:color="auto"/>
      </w:divBdr>
      <w:divsChild>
        <w:div w:id="592789224">
          <w:marLeft w:val="0"/>
          <w:marRight w:val="0"/>
          <w:marTop w:val="0"/>
          <w:marBottom w:val="0"/>
          <w:divBdr>
            <w:top w:val="none" w:sz="0" w:space="0" w:color="auto"/>
            <w:left w:val="none" w:sz="0" w:space="0" w:color="auto"/>
            <w:bottom w:val="none" w:sz="0" w:space="0" w:color="auto"/>
            <w:right w:val="none" w:sz="0" w:space="0" w:color="auto"/>
          </w:divBdr>
        </w:div>
        <w:div w:id="388959442">
          <w:marLeft w:val="0"/>
          <w:marRight w:val="0"/>
          <w:marTop w:val="0"/>
          <w:marBottom w:val="0"/>
          <w:divBdr>
            <w:top w:val="none" w:sz="0" w:space="0" w:color="auto"/>
            <w:left w:val="none" w:sz="0" w:space="0" w:color="auto"/>
            <w:bottom w:val="none" w:sz="0" w:space="0" w:color="auto"/>
            <w:right w:val="none" w:sz="0" w:space="0" w:color="auto"/>
          </w:divBdr>
        </w:div>
      </w:divsChild>
    </w:div>
    <w:div w:id="1768039604">
      <w:bodyDiv w:val="1"/>
      <w:marLeft w:val="0"/>
      <w:marRight w:val="0"/>
      <w:marTop w:val="0"/>
      <w:marBottom w:val="0"/>
      <w:divBdr>
        <w:top w:val="none" w:sz="0" w:space="0" w:color="auto"/>
        <w:left w:val="none" w:sz="0" w:space="0" w:color="auto"/>
        <w:bottom w:val="none" w:sz="0" w:space="0" w:color="auto"/>
        <w:right w:val="none" w:sz="0" w:space="0" w:color="auto"/>
      </w:divBdr>
      <w:divsChild>
        <w:div w:id="850607392">
          <w:marLeft w:val="0"/>
          <w:marRight w:val="0"/>
          <w:marTop w:val="0"/>
          <w:marBottom w:val="0"/>
          <w:divBdr>
            <w:top w:val="none" w:sz="0" w:space="0" w:color="auto"/>
            <w:left w:val="none" w:sz="0" w:space="0" w:color="auto"/>
            <w:bottom w:val="none" w:sz="0" w:space="0" w:color="auto"/>
            <w:right w:val="none" w:sz="0" w:space="0" w:color="auto"/>
          </w:divBdr>
        </w:div>
        <w:div w:id="163211184">
          <w:marLeft w:val="0"/>
          <w:marRight w:val="0"/>
          <w:marTop w:val="0"/>
          <w:marBottom w:val="0"/>
          <w:divBdr>
            <w:top w:val="none" w:sz="0" w:space="0" w:color="auto"/>
            <w:left w:val="none" w:sz="0" w:space="0" w:color="auto"/>
            <w:bottom w:val="none" w:sz="0" w:space="0" w:color="auto"/>
            <w:right w:val="none" w:sz="0" w:space="0" w:color="auto"/>
          </w:divBdr>
        </w:div>
        <w:div w:id="433601631">
          <w:marLeft w:val="0"/>
          <w:marRight w:val="0"/>
          <w:marTop w:val="0"/>
          <w:marBottom w:val="0"/>
          <w:divBdr>
            <w:top w:val="none" w:sz="0" w:space="0" w:color="auto"/>
            <w:left w:val="none" w:sz="0" w:space="0" w:color="auto"/>
            <w:bottom w:val="none" w:sz="0" w:space="0" w:color="auto"/>
            <w:right w:val="none" w:sz="0" w:space="0" w:color="auto"/>
          </w:divBdr>
        </w:div>
        <w:div w:id="721951849">
          <w:marLeft w:val="0"/>
          <w:marRight w:val="0"/>
          <w:marTop w:val="0"/>
          <w:marBottom w:val="0"/>
          <w:divBdr>
            <w:top w:val="none" w:sz="0" w:space="0" w:color="auto"/>
            <w:left w:val="none" w:sz="0" w:space="0" w:color="auto"/>
            <w:bottom w:val="none" w:sz="0" w:space="0" w:color="auto"/>
            <w:right w:val="none" w:sz="0" w:space="0" w:color="auto"/>
          </w:divBdr>
        </w:div>
      </w:divsChild>
    </w:div>
    <w:div w:id="1768118009">
      <w:bodyDiv w:val="1"/>
      <w:marLeft w:val="0"/>
      <w:marRight w:val="0"/>
      <w:marTop w:val="0"/>
      <w:marBottom w:val="0"/>
      <w:divBdr>
        <w:top w:val="none" w:sz="0" w:space="0" w:color="auto"/>
        <w:left w:val="none" w:sz="0" w:space="0" w:color="auto"/>
        <w:bottom w:val="none" w:sz="0" w:space="0" w:color="auto"/>
        <w:right w:val="none" w:sz="0" w:space="0" w:color="auto"/>
      </w:divBdr>
    </w:div>
    <w:div w:id="1768771268">
      <w:bodyDiv w:val="1"/>
      <w:marLeft w:val="0"/>
      <w:marRight w:val="0"/>
      <w:marTop w:val="0"/>
      <w:marBottom w:val="0"/>
      <w:divBdr>
        <w:top w:val="none" w:sz="0" w:space="0" w:color="auto"/>
        <w:left w:val="none" w:sz="0" w:space="0" w:color="auto"/>
        <w:bottom w:val="none" w:sz="0" w:space="0" w:color="auto"/>
        <w:right w:val="none" w:sz="0" w:space="0" w:color="auto"/>
      </w:divBdr>
    </w:div>
    <w:div w:id="1769504395">
      <w:bodyDiv w:val="1"/>
      <w:marLeft w:val="0"/>
      <w:marRight w:val="0"/>
      <w:marTop w:val="0"/>
      <w:marBottom w:val="0"/>
      <w:divBdr>
        <w:top w:val="none" w:sz="0" w:space="0" w:color="auto"/>
        <w:left w:val="none" w:sz="0" w:space="0" w:color="auto"/>
        <w:bottom w:val="none" w:sz="0" w:space="0" w:color="auto"/>
        <w:right w:val="none" w:sz="0" w:space="0" w:color="auto"/>
      </w:divBdr>
    </w:div>
    <w:div w:id="1771310679">
      <w:bodyDiv w:val="1"/>
      <w:marLeft w:val="0"/>
      <w:marRight w:val="0"/>
      <w:marTop w:val="0"/>
      <w:marBottom w:val="0"/>
      <w:divBdr>
        <w:top w:val="none" w:sz="0" w:space="0" w:color="auto"/>
        <w:left w:val="none" w:sz="0" w:space="0" w:color="auto"/>
        <w:bottom w:val="none" w:sz="0" w:space="0" w:color="auto"/>
        <w:right w:val="none" w:sz="0" w:space="0" w:color="auto"/>
      </w:divBdr>
      <w:divsChild>
        <w:div w:id="575826340">
          <w:marLeft w:val="0"/>
          <w:marRight w:val="0"/>
          <w:marTop w:val="0"/>
          <w:marBottom w:val="0"/>
          <w:divBdr>
            <w:top w:val="none" w:sz="0" w:space="0" w:color="auto"/>
            <w:left w:val="none" w:sz="0" w:space="0" w:color="auto"/>
            <w:bottom w:val="none" w:sz="0" w:space="0" w:color="auto"/>
            <w:right w:val="none" w:sz="0" w:space="0" w:color="auto"/>
          </w:divBdr>
        </w:div>
        <w:div w:id="1315185222">
          <w:marLeft w:val="0"/>
          <w:marRight w:val="0"/>
          <w:marTop w:val="0"/>
          <w:marBottom w:val="0"/>
          <w:divBdr>
            <w:top w:val="none" w:sz="0" w:space="0" w:color="auto"/>
            <w:left w:val="none" w:sz="0" w:space="0" w:color="auto"/>
            <w:bottom w:val="none" w:sz="0" w:space="0" w:color="auto"/>
            <w:right w:val="none" w:sz="0" w:space="0" w:color="auto"/>
          </w:divBdr>
        </w:div>
        <w:div w:id="1177845547">
          <w:marLeft w:val="0"/>
          <w:marRight w:val="0"/>
          <w:marTop w:val="0"/>
          <w:marBottom w:val="0"/>
          <w:divBdr>
            <w:top w:val="none" w:sz="0" w:space="0" w:color="auto"/>
            <w:left w:val="none" w:sz="0" w:space="0" w:color="auto"/>
            <w:bottom w:val="none" w:sz="0" w:space="0" w:color="auto"/>
            <w:right w:val="none" w:sz="0" w:space="0" w:color="auto"/>
          </w:divBdr>
        </w:div>
        <w:div w:id="1968244389">
          <w:marLeft w:val="0"/>
          <w:marRight w:val="0"/>
          <w:marTop w:val="0"/>
          <w:marBottom w:val="0"/>
          <w:divBdr>
            <w:top w:val="none" w:sz="0" w:space="0" w:color="auto"/>
            <w:left w:val="none" w:sz="0" w:space="0" w:color="auto"/>
            <w:bottom w:val="none" w:sz="0" w:space="0" w:color="auto"/>
            <w:right w:val="none" w:sz="0" w:space="0" w:color="auto"/>
          </w:divBdr>
        </w:div>
      </w:divsChild>
    </w:div>
    <w:div w:id="1771703714">
      <w:bodyDiv w:val="1"/>
      <w:marLeft w:val="0"/>
      <w:marRight w:val="0"/>
      <w:marTop w:val="0"/>
      <w:marBottom w:val="0"/>
      <w:divBdr>
        <w:top w:val="none" w:sz="0" w:space="0" w:color="auto"/>
        <w:left w:val="none" w:sz="0" w:space="0" w:color="auto"/>
        <w:bottom w:val="none" w:sz="0" w:space="0" w:color="auto"/>
        <w:right w:val="none" w:sz="0" w:space="0" w:color="auto"/>
      </w:divBdr>
      <w:divsChild>
        <w:div w:id="1546678772">
          <w:marLeft w:val="0"/>
          <w:marRight w:val="0"/>
          <w:marTop w:val="0"/>
          <w:marBottom w:val="0"/>
          <w:divBdr>
            <w:top w:val="none" w:sz="0" w:space="0" w:color="auto"/>
            <w:left w:val="none" w:sz="0" w:space="0" w:color="auto"/>
            <w:bottom w:val="none" w:sz="0" w:space="0" w:color="auto"/>
            <w:right w:val="none" w:sz="0" w:space="0" w:color="auto"/>
          </w:divBdr>
        </w:div>
        <w:div w:id="592667097">
          <w:marLeft w:val="0"/>
          <w:marRight w:val="0"/>
          <w:marTop w:val="0"/>
          <w:marBottom w:val="0"/>
          <w:divBdr>
            <w:top w:val="none" w:sz="0" w:space="0" w:color="auto"/>
            <w:left w:val="none" w:sz="0" w:space="0" w:color="auto"/>
            <w:bottom w:val="none" w:sz="0" w:space="0" w:color="auto"/>
            <w:right w:val="none" w:sz="0" w:space="0" w:color="auto"/>
          </w:divBdr>
        </w:div>
      </w:divsChild>
    </w:div>
    <w:div w:id="1771973702">
      <w:bodyDiv w:val="1"/>
      <w:marLeft w:val="0"/>
      <w:marRight w:val="0"/>
      <w:marTop w:val="0"/>
      <w:marBottom w:val="0"/>
      <w:divBdr>
        <w:top w:val="none" w:sz="0" w:space="0" w:color="auto"/>
        <w:left w:val="none" w:sz="0" w:space="0" w:color="auto"/>
        <w:bottom w:val="none" w:sz="0" w:space="0" w:color="auto"/>
        <w:right w:val="none" w:sz="0" w:space="0" w:color="auto"/>
      </w:divBdr>
    </w:div>
    <w:div w:id="1772891230">
      <w:bodyDiv w:val="1"/>
      <w:marLeft w:val="0"/>
      <w:marRight w:val="0"/>
      <w:marTop w:val="0"/>
      <w:marBottom w:val="0"/>
      <w:divBdr>
        <w:top w:val="none" w:sz="0" w:space="0" w:color="auto"/>
        <w:left w:val="none" w:sz="0" w:space="0" w:color="auto"/>
        <w:bottom w:val="none" w:sz="0" w:space="0" w:color="auto"/>
        <w:right w:val="none" w:sz="0" w:space="0" w:color="auto"/>
      </w:divBdr>
    </w:div>
    <w:div w:id="1773357943">
      <w:bodyDiv w:val="1"/>
      <w:marLeft w:val="0"/>
      <w:marRight w:val="0"/>
      <w:marTop w:val="0"/>
      <w:marBottom w:val="0"/>
      <w:divBdr>
        <w:top w:val="none" w:sz="0" w:space="0" w:color="auto"/>
        <w:left w:val="none" w:sz="0" w:space="0" w:color="auto"/>
        <w:bottom w:val="none" w:sz="0" w:space="0" w:color="auto"/>
        <w:right w:val="none" w:sz="0" w:space="0" w:color="auto"/>
      </w:divBdr>
    </w:div>
    <w:div w:id="1773939831">
      <w:bodyDiv w:val="1"/>
      <w:marLeft w:val="0"/>
      <w:marRight w:val="0"/>
      <w:marTop w:val="0"/>
      <w:marBottom w:val="0"/>
      <w:divBdr>
        <w:top w:val="none" w:sz="0" w:space="0" w:color="auto"/>
        <w:left w:val="none" w:sz="0" w:space="0" w:color="auto"/>
        <w:bottom w:val="none" w:sz="0" w:space="0" w:color="auto"/>
        <w:right w:val="none" w:sz="0" w:space="0" w:color="auto"/>
      </w:divBdr>
    </w:div>
    <w:div w:id="1773940508">
      <w:bodyDiv w:val="1"/>
      <w:marLeft w:val="0"/>
      <w:marRight w:val="0"/>
      <w:marTop w:val="0"/>
      <w:marBottom w:val="0"/>
      <w:divBdr>
        <w:top w:val="none" w:sz="0" w:space="0" w:color="auto"/>
        <w:left w:val="none" w:sz="0" w:space="0" w:color="auto"/>
        <w:bottom w:val="none" w:sz="0" w:space="0" w:color="auto"/>
        <w:right w:val="none" w:sz="0" w:space="0" w:color="auto"/>
      </w:divBdr>
    </w:div>
    <w:div w:id="1775009492">
      <w:bodyDiv w:val="1"/>
      <w:marLeft w:val="0"/>
      <w:marRight w:val="0"/>
      <w:marTop w:val="0"/>
      <w:marBottom w:val="0"/>
      <w:divBdr>
        <w:top w:val="none" w:sz="0" w:space="0" w:color="auto"/>
        <w:left w:val="none" w:sz="0" w:space="0" w:color="auto"/>
        <w:bottom w:val="none" w:sz="0" w:space="0" w:color="auto"/>
        <w:right w:val="none" w:sz="0" w:space="0" w:color="auto"/>
      </w:divBdr>
    </w:div>
    <w:div w:id="1776707585">
      <w:bodyDiv w:val="1"/>
      <w:marLeft w:val="0"/>
      <w:marRight w:val="0"/>
      <w:marTop w:val="0"/>
      <w:marBottom w:val="0"/>
      <w:divBdr>
        <w:top w:val="none" w:sz="0" w:space="0" w:color="auto"/>
        <w:left w:val="none" w:sz="0" w:space="0" w:color="auto"/>
        <w:bottom w:val="none" w:sz="0" w:space="0" w:color="auto"/>
        <w:right w:val="none" w:sz="0" w:space="0" w:color="auto"/>
      </w:divBdr>
      <w:divsChild>
        <w:div w:id="1336877326">
          <w:marLeft w:val="0"/>
          <w:marRight w:val="0"/>
          <w:marTop w:val="0"/>
          <w:marBottom w:val="0"/>
          <w:divBdr>
            <w:top w:val="none" w:sz="0" w:space="0" w:color="auto"/>
            <w:left w:val="none" w:sz="0" w:space="0" w:color="auto"/>
            <w:bottom w:val="none" w:sz="0" w:space="0" w:color="auto"/>
            <w:right w:val="none" w:sz="0" w:space="0" w:color="auto"/>
          </w:divBdr>
        </w:div>
        <w:div w:id="2134053915">
          <w:marLeft w:val="0"/>
          <w:marRight w:val="0"/>
          <w:marTop w:val="0"/>
          <w:marBottom w:val="0"/>
          <w:divBdr>
            <w:top w:val="none" w:sz="0" w:space="0" w:color="auto"/>
            <w:left w:val="none" w:sz="0" w:space="0" w:color="auto"/>
            <w:bottom w:val="none" w:sz="0" w:space="0" w:color="auto"/>
            <w:right w:val="none" w:sz="0" w:space="0" w:color="auto"/>
          </w:divBdr>
        </w:div>
      </w:divsChild>
    </w:div>
    <w:div w:id="1777630845">
      <w:bodyDiv w:val="1"/>
      <w:marLeft w:val="0"/>
      <w:marRight w:val="0"/>
      <w:marTop w:val="0"/>
      <w:marBottom w:val="0"/>
      <w:divBdr>
        <w:top w:val="none" w:sz="0" w:space="0" w:color="auto"/>
        <w:left w:val="none" w:sz="0" w:space="0" w:color="auto"/>
        <w:bottom w:val="none" w:sz="0" w:space="0" w:color="auto"/>
        <w:right w:val="none" w:sz="0" w:space="0" w:color="auto"/>
      </w:divBdr>
    </w:div>
    <w:div w:id="1778603240">
      <w:bodyDiv w:val="1"/>
      <w:marLeft w:val="0"/>
      <w:marRight w:val="0"/>
      <w:marTop w:val="0"/>
      <w:marBottom w:val="0"/>
      <w:divBdr>
        <w:top w:val="none" w:sz="0" w:space="0" w:color="auto"/>
        <w:left w:val="none" w:sz="0" w:space="0" w:color="auto"/>
        <w:bottom w:val="none" w:sz="0" w:space="0" w:color="auto"/>
        <w:right w:val="none" w:sz="0" w:space="0" w:color="auto"/>
      </w:divBdr>
    </w:div>
    <w:div w:id="1778985324">
      <w:bodyDiv w:val="1"/>
      <w:marLeft w:val="0"/>
      <w:marRight w:val="0"/>
      <w:marTop w:val="0"/>
      <w:marBottom w:val="0"/>
      <w:divBdr>
        <w:top w:val="none" w:sz="0" w:space="0" w:color="auto"/>
        <w:left w:val="none" w:sz="0" w:space="0" w:color="auto"/>
        <w:bottom w:val="none" w:sz="0" w:space="0" w:color="auto"/>
        <w:right w:val="none" w:sz="0" w:space="0" w:color="auto"/>
      </w:divBdr>
    </w:div>
    <w:div w:id="1779792967">
      <w:bodyDiv w:val="1"/>
      <w:marLeft w:val="0"/>
      <w:marRight w:val="0"/>
      <w:marTop w:val="0"/>
      <w:marBottom w:val="0"/>
      <w:divBdr>
        <w:top w:val="none" w:sz="0" w:space="0" w:color="auto"/>
        <w:left w:val="none" w:sz="0" w:space="0" w:color="auto"/>
        <w:bottom w:val="none" w:sz="0" w:space="0" w:color="auto"/>
        <w:right w:val="none" w:sz="0" w:space="0" w:color="auto"/>
      </w:divBdr>
      <w:divsChild>
        <w:div w:id="1461075973">
          <w:marLeft w:val="0"/>
          <w:marRight w:val="0"/>
          <w:marTop w:val="0"/>
          <w:marBottom w:val="0"/>
          <w:divBdr>
            <w:top w:val="none" w:sz="0" w:space="0" w:color="auto"/>
            <w:left w:val="none" w:sz="0" w:space="0" w:color="auto"/>
            <w:bottom w:val="none" w:sz="0" w:space="0" w:color="auto"/>
            <w:right w:val="none" w:sz="0" w:space="0" w:color="auto"/>
          </w:divBdr>
        </w:div>
        <w:div w:id="1027604796">
          <w:marLeft w:val="0"/>
          <w:marRight w:val="0"/>
          <w:marTop w:val="0"/>
          <w:marBottom w:val="0"/>
          <w:divBdr>
            <w:top w:val="none" w:sz="0" w:space="0" w:color="auto"/>
            <w:left w:val="none" w:sz="0" w:space="0" w:color="auto"/>
            <w:bottom w:val="none" w:sz="0" w:space="0" w:color="auto"/>
            <w:right w:val="none" w:sz="0" w:space="0" w:color="auto"/>
          </w:divBdr>
        </w:div>
      </w:divsChild>
    </w:div>
    <w:div w:id="1780418108">
      <w:bodyDiv w:val="1"/>
      <w:marLeft w:val="0"/>
      <w:marRight w:val="0"/>
      <w:marTop w:val="0"/>
      <w:marBottom w:val="0"/>
      <w:divBdr>
        <w:top w:val="none" w:sz="0" w:space="0" w:color="auto"/>
        <w:left w:val="none" w:sz="0" w:space="0" w:color="auto"/>
        <w:bottom w:val="none" w:sz="0" w:space="0" w:color="auto"/>
        <w:right w:val="none" w:sz="0" w:space="0" w:color="auto"/>
      </w:divBdr>
    </w:div>
    <w:div w:id="1780638586">
      <w:bodyDiv w:val="1"/>
      <w:marLeft w:val="0"/>
      <w:marRight w:val="0"/>
      <w:marTop w:val="0"/>
      <w:marBottom w:val="0"/>
      <w:divBdr>
        <w:top w:val="none" w:sz="0" w:space="0" w:color="auto"/>
        <w:left w:val="none" w:sz="0" w:space="0" w:color="auto"/>
        <w:bottom w:val="none" w:sz="0" w:space="0" w:color="auto"/>
        <w:right w:val="none" w:sz="0" w:space="0" w:color="auto"/>
      </w:divBdr>
    </w:div>
    <w:div w:id="1780955059">
      <w:bodyDiv w:val="1"/>
      <w:marLeft w:val="0"/>
      <w:marRight w:val="0"/>
      <w:marTop w:val="0"/>
      <w:marBottom w:val="0"/>
      <w:divBdr>
        <w:top w:val="none" w:sz="0" w:space="0" w:color="auto"/>
        <w:left w:val="none" w:sz="0" w:space="0" w:color="auto"/>
        <w:bottom w:val="none" w:sz="0" w:space="0" w:color="auto"/>
        <w:right w:val="none" w:sz="0" w:space="0" w:color="auto"/>
      </w:divBdr>
    </w:div>
    <w:div w:id="1782455592">
      <w:bodyDiv w:val="1"/>
      <w:marLeft w:val="0"/>
      <w:marRight w:val="0"/>
      <w:marTop w:val="0"/>
      <w:marBottom w:val="0"/>
      <w:divBdr>
        <w:top w:val="none" w:sz="0" w:space="0" w:color="auto"/>
        <w:left w:val="none" w:sz="0" w:space="0" w:color="auto"/>
        <w:bottom w:val="none" w:sz="0" w:space="0" w:color="auto"/>
        <w:right w:val="none" w:sz="0" w:space="0" w:color="auto"/>
      </w:divBdr>
    </w:div>
    <w:div w:id="1782720611">
      <w:bodyDiv w:val="1"/>
      <w:marLeft w:val="0"/>
      <w:marRight w:val="0"/>
      <w:marTop w:val="0"/>
      <w:marBottom w:val="0"/>
      <w:divBdr>
        <w:top w:val="none" w:sz="0" w:space="0" w:color="auto"/>
        <w:left w:val="none" w:sz="0" w:space="0" w:color="auto"/>
        <w:bottom w:val="none" w:sz="0" w:space="0" w:color="auto"/>
        <w:right w:val="none" w:sz="0" w:space="0" w:color="auto"/>
      </w:divBdr>
    </w:div>
    <w:div w:id="1783500356">
      <w:bodyDiv w:val="1"/>
      <w:marLeft w:val="0"/>
      <w:marRight w:val="0"/>
      <w:marTop w:val="0"/>
      <w:marBottom w:val="0"/>
      <w:divBdr>
        <w:top w:val="none" w:sz="0" w:space="0" w:color="auto"/>
        <w:left w:val="none" w:sz="0" w:space="0" w:color="auto"/>
        <w:bottom w:val="none" w:sz="0" w:space="0" w:color="auto"/>
        <w:right w:val="none" w:sz="0" w:space="0" w:color="auto"/>
      </w:divBdr>
    </w:div>
    <w:div w:id="1783960175">
      <w:bodyDiv w:val="1"/>
      <w:marLeft w:val="0"/>
      <w:marRight w:val="0"/>
      <w:marTop w:val="0"/>
      <w:marBottom w:val="0"/>
      <w:divBdr>
        <w:top w:val="none" w:sz="0" w:space="0" w:color="auto"/>
        <w:left w:val="none" w:sz="0" w:space="0" w:color="auto"/>
        <w:bottom w:val="none" w:sz="0" w:space="0" w:color="auto"/>
        <w:right w:val="none" w:sz="0" w:space="0" w:color="auto"/>
      </w:divBdr>
    </w:div>
    <w:div w:id="1788234369">
      <w:bodyDiv w:val="1"/>
      <w:marLeft w:val="0"/>
      <w:marRight w:val="0"/>
      <w:marTop w:val="0"/>
      <w:marBottom w:val="0"/>
      <w:divBdr>
        <w:top w:val="none" w:sz="0" w:space="0" w:color="auto"/>
        <w:left w:val="none" w:sz="0" w:space="0" w:color="auto"/>
        <w:bottom w:val="none" w:sz="0" w:space="0" w:color="auto"/>
        <w:right w:val="none" w:sz="0" w:space="0" w:color="auto"/>
      </w:divBdr>
      <w:divsChild>
        <w:div w:id="843668494">
          <w:marLeft w:val="0"/>
          <w:marRight w:val="0"/>
          <w:marTop w:val="0"/>
          <w:marBottom w:val="0"/>
          <w:divBdr>
            <w:top w:val="none" w:sz="0" w:space="0" w:color="auto"/>
            <w:left w:val="none" w:sz="0" w:space="0" w:color="auto"/>
            <w:bottom w:val="none" w:sz="0" w:space="0" w:color="auto"/>
            <w:right w:val="none" w:sz="0" w:space="0" w:color="auto"/>
          </w:divBdr>
        </w:div>
        <w:div w:id="1605192665">
          <w:marLeft w:val="0"/>
          <w:marRight w:val="0"/>
          <w:marTop w:val="0"/>
          <w:marBottom w:val="0"/>
          <w:divBdr>
            <w:top w:val="none" w:sz="0" w:space="0" w:color="auto"/>
            <w:left w:val="none" w:sz="0" w:space="0" w:color="auto"/>
            <w:bottom w:val="none" w:sz="0" w:space="0" w:color="auto"/>
            <w:right w:val="none" w:sz="0" w:space="0" w:color="auto"/>
          </w:divBdr>
        </w:div>
        <w:div w:id="87428592">
          <w:marLeft w:val="0"/>
          <w:marRight w:val="0"/>
          <w:marTop w:val="0"/>
          <w:marBottom w:val="0"/>
          <w:divBdr>
            <w:top w:val="none" w:sz="0" w:space="0" w:color="auto"/>
            <w:left w:val="none" w:sz="0" w:space="0" w:color="auto"/>
            <w:bottom w:val="none" w:sz="0" w:space="0" w:color="auto"/>
            <w:right w:val="none" w:sz="0" w:space="0" w:color="auto"/>
          </w:divBdr>
        </w:div>
        <w:div w:id="1148130935">
          <w:marLeft w:val="0"/>
          <w:marRight w:val="0"/>
          <w:marTop w:val="0"/>
          <w:marBottom w:val="0"/>
          <w:divBdr>
            <w:top w:val="none" w:sz="0" w:space="0" w:color="auto"/>
            <w:left w:val="none" w:sz="0" w:space="0" w:color="auto"/>
            <w:bottom w:val="none" w:sz="0" w:space="0" w:color="auto"/>
            <w:right w:val="none" w:sz="0" w:space="0" w:color="auto"/>
          </w:divBdr>
        </w:div>
      </w:divsChild>
    </w:div>
    <w:div w:id="1788312979">
      <w:bodyDiv w:val="1"/>
      <w:marLeft w:val="0"/>
      <w:marRight w:val="0"/>
      <w:marTop w:val="0"/>
      <w:marBottom w:val="0"/>
      <w:divBdr>
        <w:top w:val="none" w:sz="0" w:space="0" w:color="auto"/>
        <w:left w:val="none" w:sz="0" w:space="0" w:color="auto"/>
        <w:bottom w:val="none" w:sz="0" w:space="0" w:color="auto"/>
        <w:right w:val="none" w:sz="0" w:space="0" w:color="auto"/>
      </w:divBdr>
      <w:divsChild>
        <w:div w:id="2129470452">
          <w:marLeft w:val="0"/>
          <w:marRight w:val="0"/>
          <w:marTop w:val="0"/>
          <w:marBottom w:val="0"/>
          <w:divBdr>
            <w:top w:val="none" w:sz="0" w:space="0" w:color="auto"/>
            <w:left w:val="none" w:sz="0" w:space="0" w:color="auto"/>
            <w:bottom w:val="none" w:sz="0" w:space="0" w:color="auto"/>
            <w:right w:val="none" w:sz="0" w:space="0" w:color="auto"/>
          </w:divBdr>
        </w:div>
        <w:div w:id="1837988732">
          <w:marLeft w:val="0"/>
          <w:marRight w:val="0"/>
          <w:marTop w:val="0"/>
          <w:marBottom w:val="0"/>
          <w:divBdr>
            <w:top w:val="none" w:sz="0" w:space="0" w:color="auto"/>
            <w:left w:val="none" w:sz="0" w:space="0" w:color="auto"/>
            <w:bottom w:val="none" w:sz="0" w:space="0" w:color="auto"/>
            <w:right w:val="none" w:sz="0" w:space="0" w:color="auto"/>
          </w:divBdr>
        </w:div>
      </w:divsChild>
    </w:div>
    <w:div w:id="1788743499">
      <w:bodyDiv w:val="1"/>
      <w:marLeft w:val="0"/>
      <w:marRight w:val="0"/>
      <w:marTop w:val="0"/>
      <w:marBottom w:val="0"/>
      <w:divBdr>
        <w:top w:val="none" w:sz="0" w:space="0" w:color="auto"/>
        <w:left w:val="none" w:sz="0" w:space="0" w:color="auto"/>
        <w:bottom w:val="none" w:sz="0" w:space="0" w:color="auto"/>
        <w:right w:val="none" w:sz="0" w:space="0" w:color="auto"/>
      </w:divBdr>
    </w:div>
    <w:div w:id="1790932798">
      <w:bodyDiv w:val="1"/>
      <w:marLeft w:val="0"/>
      <w:marRight w:val="0"/>
      <w:marTop w:val="0"/>
      <w:marBottom w:val="0"/>
      <w:divBdr>
        <w:top w:val="none" w:sz="0" w:space="0" w:color="auto"/>
        <w:left w:val="none" w:sz="0" w:space="0" w:color="auto"/>
        <w:bottom w:val="none" w:sz="0" w:space="0" w:color="auto"/>
        <w:right w:val="none" w:sz="0" w:space="0" w:color="auto"/>
      </w:divBdr>
    </w:div>
    <w:div w:id="1791126377">
      <w:bodyDiv w:val="1"/>
      <w:marLeft w:val="0"/>
      <w:marRight w:val="0"/>
      <w:marTop w:val="0"/>
      <w:marBottom w:val="0"/>
      <w:divBdr>
        <w:top w:val="none" w:sz="0" w:space="0" w:color="auto"/>
        <w:left w:val="none" w:sz="0" w:space="0" w:color="auto"/>
        <w:bottom w:val="none" w:sz="0" w:space="0" w:color="auto"/>
        <w:right w:val="none" w:sz="0" w:space="0" w:color="auto"/>
      </w:divBdr>
    </w:div>
    <w:div w:id="1791703948">
      <w:bodyDiv w:val="1"/>
      <w:marLeft w:val="0"/>
      <w:marRight w:val="0"/>
      <w:marTop w:val="0"/>
      <w:marBottom w:val="0"/>
      <w:divBdr>
        <w:top w:val="none" w:sz="0" w:space="0" w:color="auto"/>
        <w:left w:val="none" w:sz="0" w:space="0" w:color="auto"/>
        <w:bottom w:val="none" w:sz="0" w:space="0" w:color="auto"/>
        <w:right w:val="none" w:sz="0" w:space="0" w:color="auto"/>
      </w:divBdr>
      <w:divsChild>
        <w:div w:id="652754578">
          <w:marLeft w:val="0"/>
          <w:marRight w:val="0"/>
          <w:marTop w:val="0"/>
          <w:marBottom w:val="0"/>
          <w:divBdr>
            <w:top w:val="none" w:sz="0" w:space="0" w:color="auto"/>
            <w:left w:val="none" w:sz="0" w:space="0" w:color="auto"/>
            <w:bottom w:val="none" w:sz="0" w:space="0" w:color="auto"/>
            <w:right w:val="none" w:sz="0" w:space="0" w:color="auto"/>
          </w:divBdr>
        </w:div>
        <w:div w:id="1157112770">
          <w:marLeft w:val="0"/>
          <w:marRight w:val="0"/>
          <w:marTop w:val="0"/>
          <w:marBottom w:val="0"/>
          <w:divBdr>
            <w:top w:val="none" w:sz="0" w:space="0" w:color="auto"/>
            <w:left w:val="none" w:sz="0" w:space="0" w:color="auto"/>
            <w:bottom w:val="none" w:sz="0" w:space="0" w:color="auto"/>
            <w:right w:val="none" w:sz="0" w:space="0" w:color="auto"/>
          </w:divBdr>
        </w:div>
      </w:divsChild>
    </w:div>
    <w:div w:id="1792699709">
      <w:bodyDiv w:val="1"/>
      <w:marLeft w:val="0"/>
      <w:marRight w:val="0"/>
      <w:marTop w:val="0"/>
      <w:marBottom w:val="0"/>
      <w:divBdr>
        <w:top w:val="none" w:sz="0" w:space="0" w:color="auto"/>
        <w:left w:val="none" w:sz="0" w:space="0" w:color="auto"/>
        <w:bottom w:val="none" w:sz="0" w:space="0" w:color="auto"/>
        <w:right w:val="none" w:sz="0" w:space="0" w:color="auto"/>
      </w:divBdr>
      <w:divsChild>
        <w:div w:id="1062868985">
          <w:marLeft w:val="0"/>
          <w:marRight w:val="0"/>
          <w:marTop w:val="0"/>
          <w:marBottom w:val="0"/>
          <w:divBdr>
            <w:top w:val="none" w:sz="0" w:space="0" w:color="auto"/>
            <w:left w:val="none" w:sz="0" w:space="0" w:color="auto"/>
            <w:bottom w:val="none" w:sz="0" w:space="0" w:color="auto"/>
            <w:right w:val="none" w:sz="0" w:space="0" w:color="auto"/>
          </w:divBdr>
        </w:div>
        <w:div w:id="917713025">
          <w:marLeft w:val="0"/>
          <w:marRight w:val="0"/>
          <w:marTop w:val="0"/>
          <w:marBottom w:val="0"/>
          <w:divBdr>
            <w:top w:val="none" w:sz="0" w:space="0" w:color="auto"/>
            <w:left w:val="none" w:sz="0" w:space="0" w:color="auto"/>
            <w:bottom w:val="none" w:sz="0" w:space="0" w:color="auto"/>
            <w:right w:val="none" w:sz="0" w:space="0" w:color="auto"/>
          </w:divBdr>
        </w:div>
      </w:divsChild>
    </w:div>
    <w:div w:id="1794396835">
      <w:bodyDiv w:val="1"/>
      <w:marLeft w:val="0"/>
      <w:marRight w:val="0"/>
      <w:marTop w:val="0"/>
      <w:marBottom w:val="0"/>
      <w:divBdr>
        <w:top w:val="none" w:sz="0" w:space="0" w:color="auto"/>
        <w:left w:val="none" w:sz="0" w:space="0" w:color="auto"/>
        <w:bottom w:val="none" w:sz="0" w:space="0" w:color="auto"/>
        <w:right w:val="none" w:sz="0" w:space="0" w:color="auto"/>
      </w:divBdr>
    </w:div>
    <w:div w:id="1794516787">
      <w:bodyDiv w:val="1"/>
      <w:marLeft w:val="0"/>
      <w:marRight w:val="0"/>
      <w:marTop w:val="0"/>
      <w:marBottom w:val="0"/>
      <w:divBdr>
        <w:top w:val="none" w:sz="0" w:space="0" w:color="auto"/>
        <w:left w:val="none" w:sz="0" w:space="0" w:color="auto"/>
        <w:bottom w:val="none" w:sz="0" w:space="0" w:color="auto"/>
        <w:right w:val="none" w:sz="0" w:space="0" w:color="auto"/>
      </w:divBdr>
    </w:div>
    <w:div w:id="1795901489">
      <w:bodyDiv w:val="1"/>
      <w:marLeft w:val="0"/>
      <w:marRight w:val="0"/>
      <w:marTop w:val="0"/>
      <w:marBottom w:val="0"/>
      <w:divBdr>
        <w:top w:val="none" w:sz="0" w:space="0" w:color="auto"/>
        <w:left w:val="none" w:sz="0" w:space="0" w:color="auto"/>
        <w:bottom w:val="none" w:sz="0" w:space="0" w:color="auto"/>
        <w:right w:val="none" w:sz="0" w:space="0" w:color="auto"/>
      </w:divBdr>
      <w:divsChild>
        <w:div w:id="1903710237">
          <w:marLeft w:val="0"/>
          <w:marRight w:val="0"/>
          <w:marTop w:val="0"/>
          <w:marBottom w:val="0"/>
          <w:divBdr>
            <w:top w:val="none" w:sz="0" w:space="0" w:color="auto"/>
            <w:left w:val="none" w:sz="0" w:space="0" w:color="auto"/>
            <w:bottom w:val="none" w:sz="0" w:space="0" w:color="auto"/>
            <w:right w:val="none" w:sz="0" w:space="0" w:color="auto"/>
          </w:divBdr>
        </w:div>
        <w:div w:id="2113159022">
          <w:marLeft w:val="0"/>
          <w:marRight w:val="0"/>
          <w:marTop w:val="0"/>
          <w:marBottom w:val="0"/>
          <w:divBdr>
            <w:top w:val="none" w:sz="0" w:space="0" w:color="auto"/>
            <w:left w:val="none" w:sz="0" w:space="0" w:color="auto"/>
            <w:bottom w:val="none" w:sz="0" w:space="0" w:color="auto"/>
            <w:right w:val="none" w:sz="0" w:space="0" w:color="auto"/>
          </w:divBdr>
        </w:div>
      </w:divsChild>
    </w:div>
    <w:div w:id="1797094442">
      <w:bodyDiv w:val="1"/>
      <w:marLeft w:val="0"/>
      <w:marRight w:val="0"/>
      <w:marTop w:val="0"/>
      <w:marBottom w:val="0"/>
      <w:divBdr>
        <w:top w:val="none" w:sz="0" w:space="0" w:color="auto"/>
        <w:left w:val="none" w:sz="0" w:space="0" w:color="auto"/>
        <w:bottom w:val="none" w:sz="0" w:space="0" w:color="auto"/>
        <w:right w:val="none" w:sz="0" w:space="0" w:color="auto"/>
      </w:divBdr>
      <w:divsChild>
        <w:div w:id="685326239">
          <w:marLeft w:val="0"/>
          <w:marRight w:val="0"/>
          <w:marTop w:val="0"/>
          <w:marBottom w:val="0"/>
          <w:divBdr>
            <w:top w:val="none" w:sz="0" w:space="0" w:color="auto"/>
            <w:left w:val="none" w:sz="0" w:space="0" w:color="auto"/>
            <w:bottom w:val="none" w:sz="0" w:space="0" w:color="auto"/>
            <w:right w:val="none" w:sz="0" w:space="0" w:color="auto"/>
          </w:divBdr>
        </w:div>
        <w:div w:id="643437735">
          <w:marLeft w:val="0"/>
          <w:marRight w:val="0"/>
          <w:marTop w:val="0"/>
          <w:marBottom w:val="0"/>
          <w:divBdr>
            <w:top w:val="none" w:sz="0" w:space="0" w:color="auto"/>
            <w:left w:val="none" w:sz="0" w:space="0" w:color="auto"/>
            <w:bottom w:val="none" w:sz="0" w:space="0" w:color="auto"/>
            <w:right w:val="none" w:sz="0" w:space="0" w:color="auto"/>
          </w:divBdr>
        </w:div>
        <w:div w:id="1704212311">
          <w:marLeft w:val="0"/>
          <w:marRight w:val="0"/>
          <w:marTop w:val="0"/>
          <w:marBottom w:val="0"/>
          <w:divBdr>
            <w:top w:val="none" w:sz="0" w:space="0" w:color="auto"/>
            <w:left w:val="none" w:sz="0" w:space="0" w:color="auto"/>
            <w:bottom w:val="none" w:sz="0" w:space="0" w:color="auto"/>
            <w:right w:val="none" w:sz="0" w:space="0" w:color="auto"/>
          </w:divBdr>
        </w:div>
        <w:div w:id="320353316">
          <w:marLeft w:val="0"/>
          <w:marRight w:val="0"/>
          <w:marTop w:val="0"/>
          <w:marBottom w:val="0"/>
          <w:divBdr>
            <w:top w:val="none" w:sz="0" w:space="0" w:color="auto"/>
            <w:left w:val="none" w:sz="0" w:space="0" w:color="auto"/>
            <w:bottom w:val="none" w:sz="0" w:space="0" w:color="auto"/>
            <w:right w:val="none" w:sz="0" w:space="0" w:color="auto"/>
          </w:divBdr>
        </w:div>
      </w:divsChild>
    </w:div>
    <w:div w:id="1797723790">
      <w:bodyDiv w:val="1"/>
      <w:marLeft w:val="0"/>
      <w:marRight w:val="0"/>
      <w:marTop w:val="0"/>
      <w:marBottom w:val="0"/>
      <w:divBdr>
        <w:top w:val="none" w:sz="0" w:space="0" w:color="auto"/>
        <w:left w:val="none" w:sz="0" w:space="0" w:color="auto"/>
        <w:bottom w:val="none" w:sz="0" w:space="0" w:color="auto"/>
        <w:right w:val="none" w:sz="0" w:space="0" w:color="auto"/>
      </w:divBdr>
    </w:div>
    <w:div w:id="1799831296">
      <w:bodyDiv w:val="1"/>
      <w:marLeft w:val="0"/>
      <w:marRight w:val="0"/>
      <w:marTop w:val="0"/>
      <w:marBottom w:val="0"/>
      <w:divBdr>
        <w:top w:val="none" w:sz="0" w:space="0" w:color="auto"/>
        <w:left w:val="none" w:sz="0" w:space="0" w:color="auto"/>
        <w:bottom w:val="none" w:sz="0" w:space="0" w:color="auto"/>
        <w:right w:val="none" w:sz="0" w:space="0" w:color="auto"/>
      </w:divBdr>
    </w:div>
    <w:div w:id="1800225880">
      <w:bodyDiv w:val="1"/>
      <w:marLeft w:val="0"/>
      <w:marRight w:val="0"/>
      <w:marTop w:val="0"/>
      <w:marBottom w:val="0"/>
      <w:divBdr>
        <w:top w:val="none" w:sz="0" w:space="0" w:color="auto"/>
        <w:left w:val="none" w:sz="0" w:space="0" w:color="auto"/>
        <w:bottom w:val="none" w:sz="0" w:space="0" w:color="auto"/>
        <w:right w:val="none" w:sz="0" w:space="0" w:color="auto"/>
      </w:divBdr>
    </w:div>
    <w:div w:id="1800299765">
      <w:bodyDiv w:val="1"/>
      <w:marLeft w:val="0"/>
      <w:marRight w:val="0"/>
      <w:marTop w:val="0"/>
      <w:marBottom w:val="0"/>
      <w:divBdr>
        <w:top w:val="none" w:sz="0" w:space="0" w:color="auto"/>
        <w:left w:val="none" w:sz="0" w:space="0" w:color="auto"/>
        <w:bottom w:val="none" w:sz="0" w:space="0" w:color="auto"/>
        <w:right w:val="none" w:sz="0" w:space="0" w:color="auto"/>
      </w:divBdr>
    </w:div>
    <w:div w:id="1800344770">
      <w:bodyDiv w:val="1"/>
      <w:marLeft w:val="0"/>
      <w:marRight w:val="0"/>
      <w:marTop w:val="0"/>
      <w:marBottom w:val="0"/>
      <w:divBdr>
        <w:top w:val="none" w:sz="0" w:space="0" w:color="auto"/>
        <w:left w:val="none" w:sz="0" w:space="0" w:color="auto"/>
        <w:bottom w:val="none" w:sz="0" w:space="0" w:color="auto"/>
        <w:right w:val="none" w:sz="0" w:space="0" w:color="auto"/>
      </w:divBdr>
    </w:div>
    <w:div w:id="1801070964">
      <w:bodyDiv w:val="1"/>
      <w:marLeft w:val="0"/>
      <w:marRight w:val="0"/>
      <w:marTop w:val="0"/>
      <w:marBottom w:val="0"/>
      <w:divBdr>
        <w:top w:val="none" w:sz="0" w:space="0" w:color="auto"/>
        <w:left w:val="none" w:sz="0" w:space="0" w:color="auto"/>
        <w:bottom w:val="none" w:sz="0" w:space="0" w:color="auto"/>
        <w:right w:val="none" w:sz="0" w:space="0" w:color="auto"/>
      </w:divBdr>
    </w:div>
    <w:div w:id="1801653880">
      <w:bodyDiv w:val="1"/>
      <w:marLeft w:val="0"/>
      <w:marRight w:val="0"/>
      <w:marTop w:val="0"/>
      <w:marBottom w:val="0"/>
      <w:divBdr>
        <w:top w:val="none" w:sz="0" w:space="0" w:color="auto"/>
        <w:left w:val="none" w:sz="0" w:space="0" w:color="auto"/>
        <w:bottom w:val="none" w:sz="0" w:space="0" w:color="auto"/>
        <w:right w:val="none" w:sz="0" w:space="0" w:color="auto"/>
      </w:divBdr>
    </w:div>
    <w:div w:id="1803301568">
      <w:bodyDiv w:val="1"/>
      <w:marLeft w:val="0"/>
      <w:marRight w:val="0"/>
      <w:marTop w:val="0"/>
      <w:marBottom w:val="0"/>
      <w:divBdr>
        <w:top w:val="none" w:sz="0" w:space="0" w:color="auto"/>
        <w:left w:val="none" w:sz="0" w:space="0" w:color="auto"/>
        <w:bottom w:val="none" w:sz="0" w:space="0" w:color="auto"/>
        <w:right w:val="none" w:sz="0" w:space="0" w:color="auto"/>
      </w:divBdr>
      <w:divsChild>
        <w:div w:id="1998072857">
          <w:marLeft w:val="0"/>
          <w:marRight w:val="0"/>
          <w:marTop w:val="0"/>
          <w:marBottom w:val="0"/>
          <w:divBdr>
            <w:top w:val="none" w:sz="0" w:space="0" w:color="auto"/>
            <w:left w:val="none" w:sz="0" w:space="0" w:color="auto"/>
            <w:bottom w:val="none" w:sz="0" w:space="0" w:color="auto"/>
            <w:right w:val="none" w:sz="0" w:space="0" w:color="auto"/>
          </w:divBdr>
        </w:div>
        <w:div w:id="688215312">
          <w:marLeft w:val="0"/>
          <w:marRight w:val="0"/>
          <w:marTop w:val="0"/>
          <w:marBottom w:val="0"/>
          <w:divBdr>
            <w:top w:val="none" w:sz="0" w:space="0" w:color="auto"/>
            <w:left w:val="none" w:sz="0" w:space="0" w:color="auto"/>
            <w:bottom w:val="none" w:sz="0" w:space="0" w:color="auto"/>
            <w:right w:val="none" w:sz="0" w:space="0" w:color="auto"/>
          </w:divBdr>
        </w:div>
      </w:divsChild>
    </w:div>
    <w:div w:id="1803419766">
      <w:bodyDiv w:val="1"/>
      <w:marLeft w:val="0"/>
      <w:marRight w:val="0"/>
      <w:marTop w:val="0"/>
      <w:marBottom w:val="0"/>
      <w:divBdr>
        <w:top w:val="none" w:sz="0" w:space="0" w:color="auto"/>
        <w:left w:val="none" w:sz="0" w:space="0" w:color="auto"/>
        <w:bottom w:val="none" w:sz="0" w:space="0" w:color="auto"/>
        <w:right w:val="none" w:sz="0" w:space="0" w:color="auto"/>
      </w:divBdr>
    </w:div>
    <w:div w:id="1806579592">
      <w:bodyDiv w:val="1"/>
      <w:marLeft w:val="0"/>
      <w:marRight w:val="0"/>
      <w:marTop w:val="0"/>
      <w:marBottom w:val="0"/>
      <w:divBdr>
        <w:top w:val="none" w:sz="0" w:space="0" w:color="auto"/>
        <w:left w:val="none" w:sz="0" w:space="0" w:color="auto"/>
        <w:bottom w:val="none" w:sz="0" w:space="0" w:color="auto"/>
        <w:right w:val="none" w:sz="0" w:space="0" w:color="auto"/>
      </w:divBdr>
      <w:divsChild>
        <w:div w:id="2008746929">
          <w:marLeft w:val="0"/>
          <w:marRight w:val="0"/>
          <w:marTop w:val="0"/>
          <w:marBottom w:val="0"/>
          <w:divBdr>
            <w:top w:val="none" w:sz="0" w:space="0" w:color="auto"/>
            <w:left w:val="none" w:sz="0" w:space="0" w:color="auto"/>
            <w:bottom w:val="none" w:sz="0" w:space="0" w:color="auto"/>
            <w:right w:val="none" w:sz="0" w:space="0" w:color="auto"/>
          </w:divBdr>
        </w:div>
        <w:div w:id="1829519374">
          <w:marLeft w:val="0"/>
          <w:marRight w:val="0"/>
          <w:marTop w:val="0"/>
          <w:marBottom w:val="0"/>
          <w:divBdr>
            <w:top w:val="none" w:sz="0" w:space="0" w:color="auto"/>
            <w:left w:val="none" w:sz="0" w:space="0" w:color="auto"/>
            <w:bottom w:val="none" w:sz="0" w:space="0" w:color="auto"/>
            <w:right w:val="none" w:sz="0" w:space="0" w:color="auto"/>
          </w:divBdr>
        </w:div>
      </w:divsChild>
    </w:div>
    <w:div w:id="1806585126">
      <w:bodyDiv w:val="1"/>
      <w:marLeft w:val="0"/>
      <w:marRight w:val="0"/>
      <w:marTop w:val="0"/>
      <w:marBottom w:val="0"/>
      <w:divBdr>
        <w:top w:val="none" w:sz="0" w:space="0" w:color="auto"/>
        <w:left w:val="none" w:sz="0" w:space="0" w:color="auto"/>
        <w:bottom w:val="none" w:sz="0" w:space="0" w:color="auto"/>
        <w:right w:val="none" w:sz="0" w:space="0" w:color="auto"/>
      </w:divBdr>
    </w:div>
    <w:div w:id="1807354292">
      <w:bodyDiv w:val="1"/>
      <w:marLeft w:val="0"/>
      <w:marRight w:val="0"/>
      <w:marTop w:val="0"/>
      <w:marBottom w:val="0"/>
      <w:divBdr>
        <w:top w:val="none" w:sz="0" w:space="0" w:color="auto"/>
        <w:left w:val="none" w:sz="0" w:space="0" w:color="auto"/>
        <w:bottom w:val="none" w:sz="0" w:space="0" w:color="auto"/>
        <w:right w:val="none" w:sz="0" w:space="0" w:color="auto"/>
      </w:divBdr>
      <w:divsChild>
        <w:div w:id="2053336478">
          <w:marLeft w:val="0"/>
          <w:marRight w:val="0"/>
          <w:marTop w:val="0"/>
          <w:marBottom w:val="0"/>
          <w:divBdr>
            <w:top w:val="none" w:sz="0" w:space="0" w:color="auto"/>
            <w:left w:val="none" w:sz="0" w:space="0" w:color="auto"/>
            <w:bottom w:val="none" w:sz="0" w:space="0" w:color="auto"/>
            <w:right w:val="none" w:sz="0" w:space="0" w:color="auto"/>
          </w:divBdr>
        </w:div>
        <w:div w:id="437338823">
          <w:marLeft w:val="0"/>
          <w:marRight w:val="0"/>
          <w:marTop w:val="0"/>
          <w:marBottom w:val="0"/>
          <w:divBdr>
            <w:top w:val="none" w:sz="0" w:space="0" w:color="auto"/>
            <w:left w:val="none" w:sz="0" w:space="0" w:color="auto"/>
            <w:bottom w:val="none" w:sz="0" w:space="0" w:color="auto"/>
            <w:right w:val="none" w:sz="0" w:space="0" w:color="auto"/>
          </w:divBdr>
        </w:div>
      </w:divsChild>
    </w:div>
    <w:div w:id="1807820519">
      <w:bodyDiv w:val="1"/>
      <w:marLeft w:val="0"/>
      <w:marRight w:val="0"/>
      <w:marTop w:val="0"/>
      <w:marBottom w:val="0"/>
      <w:divBdr>
        <w:top w:val="none" w:sz="0" w:space="0" w:color="auto"/>
        <w:left w:val="none" w:sz="0" w:space="0" w:color="auto"/>
        <w:bottom w:val="none" w:sz="0" w:space="0" w:color="auto"/>
        <w:right w:val="none" w:sz="0" w:space="0" w:color="auto"/>
      </w:divBdr>
    </w:div>
    <w:div w:id="1808668157">
      <w:bodyDiv w:val="1"/>
      <w:marLeft w:val="0"/>
      <w:marRight w:val="0"/>
      <w:marTop w:val="0"/>
      <w:marBottom w:val="0"/>
      <w:divBdr>
        <w:top w:val="none" w:sz="0" w:space="0" w:color="auto"/>
        <w:left w:val="none" w:sz="0" w:space="0" w:color="auto"/>
        <w:bottom w:val="none" w:sz="0" w:space="0" w:color="auto"/>
        <w:right w:val="none" w:sz="0" w:space="0" w:color="auto"/>
      </w:divBdr>
      <w:divsChild>
        <w:div w:id="339240625">
          <w:marLeft w:val="0"/>
          <w:marRight w:val="0"/>
          <w:marTop w:val="0"/>
          <w:marBottom w:val="0"/>
          <w:divBdr>
            <w:top w:val="none" w:sz="0" w:space="0" w:color="auto"/>
            <w:left w:val="none" w:sz="0" w:space="0" w:color="auto"/>
            <w:bottom w:val="none" w:sz="0" w:space="0" w:color="auto"/>
            <w:right w:val="none" w:sz="0" w:space="0" w:color="auto"/>
          </w:divBdr>
        </w:div>
        <w:div w:id="1455438561">
          <w:marLeft w:val="0"/>
          <w:marRight w:val="0"/>
          <w:marTop w:val="0"/>
          <w:marBottom w:val="0"/>
          <w:divBdr>
            <w:top w:val="none" w:sz="0" w:space="0" w:color="auto"/>
            <w:left w:val="none" w:sz="0" w:space="0" w:color="auto"/>
            <w:bottom w:val="none" w:sz="0" w:space="0" w:color="auto"/>
            <w:right w:val="none" w:sz="0" w:space="0" w:color="auto"/>
          </w:divBdr>
        </w:div>
      </w:divsChild>
    </w:div>
    <w:div w:id="1808811563">
      <w:bodyDiv w:val="1"/>
      <w:marLeft w:val="0"/>
      <w:marRight w:val="0"/>
      <w:marTop w:val="0"/>
      <w:marBottom w:val="0"/>
      <w:divBdr>
        <w:top w:val="none" w:sz="0" w:space="0" w:color="auto"/>
        <w:left w:val="none" w:sz="0" w:space="0" w:color="auto"/>
        <w:bottom w:val="none" w:sz="0" w:space="0" w:color="auto"/>
        <w:right w:val="none" w:sz="0" w:space="0" w:color="auto"/>
      </w:divBdr>
    </w:div>
    <w:div w:id="1811554048">
      <w:bodyDiv w:val="1"/>
      <w:marLeft w:val="0"/>
      <w:marRight w:val="0"/>
      <w:marTop w:val="0"/>
      <w:marBottom w:val="0"/>
      <w:divBdr>
        <w:top w:val="none" w:sz="0" w:space="0" w:color="auto"/>
        <w:left w:val="none" w:sz="0" w:space="0" w:color="auto"/>
        <w:bottom w:val="none" w:sz="0" w:space="0" w:color="auto"/>
        <w:right w:val="none" w:sz="0" w:space="0" w:color="auto"/>
      </w:divBdr>
    </w:div>
    <w:div w:id="1813910583">
      <w:bodyDiv w:val="1"/>
      <w:marLeft w:val="0"/>
      <w:marRight w:val="0"/>
      <w:marTop w:val="0"/>
      <w:marBottom w:val="0"/>
      <w:divBdr>
        <w:top w:val="none" w:sz="0" w:space="0" w:color="auto"/>
        <w:left w:val="none" w:sz="0" w:space="0" w:color="auto"/>
        <w:bottom w:val="none" w:sz="0" w:space="0" w:color="auto"/>
        <w:right w:val="none" w:sz="0" w:space="0" w:color="auto"/>
      </w:divBdr>
      <w:divsChild>
        <w:div w:id="26806001">
          <w:marLeft w:val="0"/>
          <w:marRight w:val="0"/>
          <w:marTop w:val="0"/>
          <w:marBottom w:val="0"/>
          <w:divBdr>
            <w:top w:val="none" w:sz="0" w:space="0" w:color="auto"/>
            <w:left w:val="none" w:sz="0" w:space="0" w:color="auto"/>
            <w:bottom w:val="none" w:sz="0" w:space="0" w:color="auto"/>
            <w:right w:val="none" w:sz="0" w:space="0" w:color="auto"/>
          </w:divBdr>
        </w:div>
        <w:div w:id="1007440297">
          <w:marLeft w:val="0"/>
          <w:marRight w:val="0"/>
          <w:marTop w:val="0"/>
          <w:marBottom w:val="0"/>
          <w:divBdr>
            <w:top w:val="none" w:sz="0" w:space="0" w:color="auto"/>
            <w:left w:val="none" w:sz="0" w:space="0" w:color="auto"/>
            <w:bottom w:val="none" w:sz="0" w:space="0" w:color="auto"/>
            <w:right w:val="none" w:sz="0" w:space="0" w:color="auto"/>
          </w:divBdr>
        </w:div>
        <w:div w:id="335233350">
          <w:marLeft w:val="0"/>
          <w:marRight w:val="0"/>
          <w:marTop w:val="0"/>
          <w:marBottom w:val="0"/>
          <w:divBdr>
            <w:top w:val="none" w:sz="0" w:space="0" w:color="auto"/>
            <w:left w:val="none" w:sz="0" w:space="0" w:color="auto"/>
            <w:bottom w:val="none" w:sz="0" w:space="0" w:color="auto"/>
            <w:right w:val="none" w:sz="0" w:space="0" w:color="auto"/>
          </w:divBdr>
        </w:div>
        <w:div w:id="672222179">
          <w:marLeft w:val="0"/>
          <w:marRight w:val="0"/>
          <w:marTop w:val="0"/>
          <w:marBottom w:val="0"/>
          <w:divBdr>
            <w:top w:val="none" w:sz="0" w:space="0" w:color="auto"/>
            <w:left w:val="none" w:sz="0" w:space="0" w:color="auto"/>
            <w:bottom w:val="none" w:sz="0" w:space="0" w:color="auto"/>
            <w:right w:val="none" w:sz="0" w:space="0" w:color="auto"/>
          </w:divBdr>
        </w:div>
      </w:divsChild>
    </w:div>
    <w:div w:id="1814639079">
      <w:bodyDiv w:val="1"/>
      <w:marLeft w:val="0"/>
      <w:marRight w:val="0"/>
      <w:marTop w:val="0"/>
      <w:marBottom w:val="0"/>
      <w:divBdr>
        <w:top w:val="none" w:sz="0" w:space="0" w:color="auto"/>
        <w:left w:val="none" w:sz="0" w:space="0" w:color="auto"/>
        <w:bottom w:val="none" w:sz="0" w:space="0" w:color="auto"/>
        <w:right w:val="none" w:sz="0" w:space="0" w:color="auto"/>
      </w:divBdr>
    </w:div>
    <w:div w:id="1815026833">
      <w:bodyDiv w:val="1"/>
      <w:marLeft w:val="0"/>
      <w:marRight w:val="0"/>
      <w:marTop w:val="0"/>
      <w:marBottom w:val="0"/>
      <w:divBdr>
        <w:top w:val="none" w:sz="0" w:space="0" w:color="auto"/>
        <w:left w:val="none" w:sz="0" w:space="0" w:color="auto"/>
        <w:bottom w:val="none" w:sz="0" w:space="0" w:color="auto"/>
        <w:right w:val="none" w:sz="0" w:space="0" w:color="auto"/>
      </w:divBdr>
      <w:divsChild>
        <w:div w:id="783040653">
          <w:marLeft w:val="0"/>
          <w:marRight w:val="0"/>
          <w:marTop w:val="0"/>
          <w:marBottom w:val="0"/>
          <w:divBdr>
            <w:top w:val="none" w:sz="0" w:space="0" w:color="auto"/>
            <w:left w:val="none" w:sz="0" w:space="0" w:color="auto"/>
            <w:bottom w:val="none" w:sz="0" w:space="0" w:color="auto"/>
            <w:right w:val="none" w:sz="0" w:space="0" w:color="auto"/>
          </w:divBdr>
        </w:div>
        <w:div w:id="1436052834">
          <w:marLeft w:val="0"/>
          <w:marRight w:val="0"/>
          <w:marTop w:val="0"/>
          <w:marBottom w:val="0"/>
          <w:divBdr>
            <w:top w:val="none" w:sz="0" w:space="0" w:color="auto"/>
            <w:left w:val="none" w:sz="0" w:space="0" w:color="auto"/>
            <w:bottom w:val="none" w:sz="0" w:space="0" w:color="auto"/>
            <w:right w:val="none" w:sz="0" w:space="0" w:color="auto"/>
          </w:divBdr>
        </w:div>
      </w:divsChild>
    </w:div>
    <w:div w:id="1815562530">
      <w:bodyDiv w:val="1"/>
      <w:marLeft w:val="0"/>
      <w:marRight w:val="0"/>
      <w:marTop w:val="0"/>
      <w:marBottom w:val="0"/>
      <w:divBdr>
        <w:top w:val="none" w:sz="0" w:space="0" w:color="auto"/>
        <w:left w:val="none" w:sz="0" w:space="0" w:color="auto"/>
        <w:bottom w:val="none" w:sz="0" w:space="0" w:color="auto"/>
        <w:right w:val="none" w:sz="0" w:space="0" w:color="auto"/>
      </w:divBdr>
    </w:div>
    <w:div w:id="1816490136">
      <w:bodyDiv w:val="1"/>
      <w:marLeft w:val="0"/>
      <w:marRight w:val="0"/>
      <w:marTop w:val="0"/>
      <w:marBottom w:val="0"/>
      <w:divBdr>
        <w:top w:val="none" w:sz="0" w:space="0" w:color="auto"/>
        <w:left w:val="none" w:sz="0" w:space="0" w:color="auto"/>
        <w:bottom w:val="none" w:sz="0" w:space="0" w:color="auto"/>
        <w:right w:val="none" w:sz="0" w:space="0" w:color="auto"/>
      </w:divBdr>
    </w:div>
    <w:div w:id="1817724277">
      <w:bodyDiv w:val="1"/>
      <w:marLeft w:val="0"/>
      <w:marRight w:val="0"/>
      <w:marTop w:val="0"/>
      <w:marBottom w:val="0"/>
      <w:divBdr>
        <w:top w:val="none" w:sz="0" w:space="0" w:color="auto"/>
        <w:left w:val="none" w:sz="0" w:space="0" w:color="auto"/>
        <w:bottom w:val="none" w:sz="0" w:space="0" w:color="auto"/>
        <w:right w:val="none" w:sz="0" w:space="0" w:color="auto"/>
      </w:divBdr>
    </w:div>
    <w:div w:id="1817838177">
      <w:bodyDiv w:val="1"/>
      <w:marLeft w:val="0"/>
      <w:marRight w:val="0"/>
      <w:marTop w:val="0"/>
      <w:marBottom w:val="0"/>
      <w:divBdr>
        <w:top w:val="none" w:sz="0" w:space="0" w:color="auto"/>
        <w:left w:val="none" w:sz="0" w:space="0" w:color="auto"/>
        <w:bottom w:val="none" w:sz="0" w:space="0" w:color="auto"/>
        <w:right w:val="none" w:sz="0" w:space="0" w:color="auto"/>
      </w:divBdr>
      <w:divsChild>
        <w:div w:id="323632328">
          <w:marLeft w:val="0"/>
          <w:marRight w:val="0"/>
          <w:marTop w:val="0"/>
          <w:marBottom w:val="0"/>
          <w:divBdr>
            <w:top w:val="none" w:sz="0" w:space="0" w:color="auto"/>
            <w:left w:val="none" w:sz="0" w:space="0" w:color="auto"/>
            <w:bottom w:val="none" w:sz="0" w:space="0" w:color="auto"/>
            <w:right w:val="none" w:sz="0" w:space="0" w:color="auto"/>
          </w:divBdr>
        </w:div>
        <w:div w:id="1466504206">
          <w:marLeft w:val="0"/>
          <w:marRight w:val="0"/>
          <w:marTop w:val="0"/>
          <w:marBottom w:val="0"/>
          <w:divBdr>
            <w:top w:val="none" w:sz="0" w:space="0" w:color="auto"/>
            <w:left w:val="none" w:sz="0" w:space="0" w:color="auto"/>
            <w:bottom w:val="none" w:sz="0" w:space="0" w:color="auto"/>
            <w:right w:val="none" w:sz="0" w:space="0" w:color="auto"/>
          </w:divBdr>
        </w:div>
      </w:divsChild>
    </w:div>
    <w:div w:id="1818762153">
      <w:bodyDiv w:val="1"/>
      <w:marLeft w:val="0"/>
      <w:marRight w:val="0"/>
      <w:marTop w:val="0"/>
      <w:marBottom w:val="0"/>
      <w:divBdr>
        <w:top w:val="none" w:sz="0" w:space="0" w:color="auto"/>
        <w:left w:val="none" w:sz="0" w:space="0" w:color="auto"/>
        <w:bottom w:val="none" w:sz="0" w:space="0" w:color="auto"/>
        <w:right w:val="none" w:sz="0" w:space="0" w:color="auto"/>
      </w:divBdr>
    </w:div>
    <w:div w:id="1818952719">
      <w:bodyDiv w:val="1"/>
      <w:marLeft w:val="0"/>
      <w:marRight w:val="0"/>
      <w:marTop w:val="0"/>
      <w:marBottom w:val="0"/>
      <w:divBdr>
        <w:top w:val="none" w:sz="0" w:space="0" w:color="auto"/>
        <w:left w:val="none" w:sz="0" w:space="0" w:color="auto"/>
        <w:bottom w:val="none" w:sz="0" w:space="0" w:color="auto"/>
        <w:right w:val="none" w:sz="0" w:space="0" w:color="auto"/>
      </w:divBdr>
    </w:div>
    <w:div w:id="1820685146">
      <w:bodyDiv w:val="1"/>
      <w:marLeft w:val="0"/>
      <w:marRight w:val="0"/>
      <w:marTop w:val="0"/>
      <w:marBottom w:val="0"/>
      <w:divBdr>
        <w:top w:val="none" w:sz="0" w:space="0" w:color="auto"/>
        <w:left w:val="none" w:sz="0" w:space="0" w:color="auto"/>
        <w:bottom w:val="none" w:sz="0" w:space="0" w:color="auto"/>
        <w:right w:val="none" w:sz="0" w:space="0" w:color="auto"/>
      </w:divBdr>
    </w:div>
    <w:div w:id="1821075992">
      <w:bodyDiv w:val="1"/>
      <w:marLeft w:val="0"/>
      <w:marRight w:val="0"/>
      <w:marTop w:val="0"/>
      <w:marBottom w:val="0"/>
      <w:divBdr>
        <w:top w:val="none" w:sz="0" w:space="0" w:color="auto"/>
        <w:left w:val="none" w:sz="0" w:space="0" w:color="auto"/>
        <w:bottom w:val="none" w:sz="0" w:space="0" w:color="auto"/>
        <w:right w:val="none" w:sz="0" w:space="0" w:color="auto"/>
      </w:divBdr>
    </w:div>
    <w:div w:id="1821187348">
      <w:bodyDiv w:val="1"/>
      <w:marLeft w:val="0"/>
      <w:marRight w:val="0"/>
      <w:marTop w:val="0"/>
      <w:marBottom w:val="0"/>
      <w:divBdr>
        <w:top w:val="none" w:sz="0" w:space="0" w:color="auto"/>
        <w:left w:val="none" w:sz="0" w:space="0" w:color="auto"/>
        <w:bottom w:val="none" w:sz="0" w:space="0" w:color="auto"/>
        <w:right w:val="none" w:sz="0" w:space="0" w:color="auto"/>
      </w:divBdr>
    </w:div>
    <w:div w:id="1821312916">
      <w:bodyDiv w:val="1"/>
      <w:marLeft w:val="0"/>
      <w:marRight w:val="0"/>
      <w:marTop w:val="0"/>
      <w:marBottom w:val="0"/>
      <w:divBdr>
        <w:top w:val="none" w:sz="0" w:space="0" w:color="auto"/>
        <w:left w:val="none" w:sz="0" w:space="0" w:color="auto"/>
        <w:bottom w:val="none" w:sz="0" w:space="0" w:color="auto"/>
        <w:right w:val="none" w:sz="0" w:space="0" w:color="auto"/>
      </w:divBdr>
    </w:div>
    <w:div w:id="1821578765">
      <w:bodyDiv w:val="1"/>
      <w:marLeft w:val="0"/>
      <w:marRight w:val="0"/>
      <w:marTop w:val="0"/>
      <w:marBottom w:val="0"/>
      <w:divBdr>
        <w:top w:val="none" w:sz="0" w:space="0" w:color="auto"/>
        <w:left w:val="none" w:sz="0" w:space="0" w:color="auto"/>
        <w:bottom w:val="none" w:sz="0" w:space="0" w:color="auto"/>
        <w:right w:val="none" w:sz="0" w:space="0" w:color="auto"/>
      </w:divBdr>
    </w:div>
    <w:div w:id="1822650347">
      <w:bodyDiv w:val="1"/>
      <w:marLeft w:val="0"/>
      <w:marRight w:val="0"/>
      <w:marTop w:val="0"/>
      <w:marBottom w:val="0"/>
      <w:divBdr>
        <w:top w:val="none" w:sz="0" w:space="0" w:color="auto"/>
        <w:left w:val="none" w:sz="0" w:space="0" w:color="auto"/>
        <w:bottom w:val="none" w:sz="0" w:space="0" w:color="auto"/>
        <w:right w:val="none" w:sz="0" w:space="0" w:color="auto"/>
      </w:divBdr>
    </w:div>
    <w:div w:id="1822849212">
      <w:bodyDiv w:val="1"/>
      <w:marLeft w:val="0"/>
      <w:marRight w:val="0"/>
      <w:marTop w:val="0"/>
      <w:marBottom w:val="0"/>
      <w:divBdr>
        <w:top w:val="none" w:sz="0" w:space="0" w:color="auto"/>
        <w:left w:val="none" w:sz="0" w:space="0" w:color="auto"/>
        <w:bottom w:val="none" w:sz="0" w:space="0" w:color="auto"/>
        <w:right w:val="none" w:sz="0" w:space="0" w:color="auto"/>
      </w:divBdr>
      <w:divsChild>
        <w:div w:id="1011950816">
          <w:marLeft w:val="0"/>
          <w:marRight w:val="0"/>
          <w:marTop w:val="0"/>
          <w:marBottom w:val="0"/>
          <w:divBdr>
            <w:top w:val="none" w:sz="0" w:space="0" w:color="auto"/>
            <w:left w:val="none" w:sz="0" w:space="0" w:color="auto"/>
            <w:bottom w:val="none" w:sz="0" w:space="0" w:color="auto"/>
            <w:right w:val="none" w:sz="0" w:space="0" w:color="auto"/>
          </w:divBdr>
        </w:div>
        <w:div w:id="236092524">
          <w:marLeft w:val="0"/>
          <w:marRight w:val="0"/>
          <w:marTop w:val="0"/>
          <w:marBottom w:val="0"/>
          <w:divBdr>
            <w:top w:val="none" w:sz="0" w:space="0" w:color="auto"/>
            <w:left w:val="none" w:sz="0" w:space="0" w:color="auto"/>
            <w:bottom w:val="none" w:sz="0" w:space="0" w:color="auto"/>
            <w:right w:val="none" w:sz="0" w:space="0" w:color="auto"/>
          </w:divBdr>
        </w:div>
      </w:divsChild>
    </w:div>
    <w:div w:id="1823349855">
      <w:bodyDiv w:val="1"/>
      <w:marLeft w:val="0"/>
      <w:marRight w:val="0"/>
      <w:marTop w:val="0"/>
      <w:marBottom w:val="0"/>
      <w:divBdr>
        <w:top w:val="none" w:sz="0" w:space="0" w:color="auto"/>
        <w:left w:val="none" w:sz="0" w:space="0" w:color="auto"/>
        <w:bottom w:val="none" w:sz="0" w:space="0" w:color="auto"/>
        <w:right w:val="none" w:sz="0" w:space="0" w:color="auto"/>
      </w:divBdr>
    </w:div>
    <w:div w:id="1823497700">
      <w:bodyDiv w:val="1"/>
      <w:marLeft w:val="0"/>
      <w:marRight w:val="0"/>
      <w:marTop w:val="0"/>
      <w:marBottom w:val="0"/>
      <w:divBdr>
        <w:top w:val="none" w:sz="0" w:space="0" w:color="auto"/>
        <w:left w:val="none" w:sz="0" w:space="0" w:color="auto"/>
        <w:bottom w:val="none" w:sz="0" w:space="0" w:color="auto"/>
        <w:right w:val="none" w:sz="0" w:space="0" w:color="auto"/>
      </w:divBdr>
      <w:divsChild>
        <w:div w:id="1162312920">
          <w:marLeft w:val="0"/>
          <w:marRight w:val="0"/>
          <w:marTop w:val="0"/>
          <w:marBottom w:val="0"/>
          <w:divBdr>
            <w:top w:val="none" w:sz="0" w:space="0" w:color="auto"/>
            <w:left w:val="none" w:sz="0" w:space="0" w:color="auto"/>
            <w:bottom w:val="none" w:sz="0" w:space="0" w:color="auto"/>
            <w:right w:val="none" w:sz="0" w:space="0" w:color="auto"/>
          </w:divBdr>
        </w:div>
        <w:div w:id="1702238584">
          <w:marLeft w:val="0"/>
          <w:marRight w:val="0"/>
          <w:marTop w:val="0"/>
          <w:marBottom w:val="0"/>
          <w:divBdr>
            <w:top w:val="none" w:sz="0" w:space="0" w:color="auto"/>
            <w:left w:val="none" w:sz="0" w:space="0" w:color="auto"/>
            <w:bottom w:val="none" w:sz="0" w:space="0" w:color="auto"/>
            <w:right w:val="none" w:sz="0" w:space="0" w:color="auto"/>
          </w:divBdr>
        </w:div>
        <w:div w:id="1947075535">
          <w:marLeft w:val="0"/>
          <w:marRight w:val="0"/>
          <w:marTop w:val="0"/>
          <w:marBottom w:val="0"/>
          <w:divBdr>
            <w:top w:val="none" w:sz="0" w:space="0" w:color="auto"/>
            <w:left w:val="none" w:sz="0" w:space="0" w:color="auto"/>
            <w:bottom w:val="none" w:sz="0" w:space="0" w:color="auto"/>
            <w:right w:val="none" w:sz="0" w:space="0" w:color="auto"/>
          </w:divBdr>
        </w:div>
        <w:div w:id="967322226">
          <w:marLeft w:val="0"/>
          <w:marRight w:val="0"/>
          <w:marTop w:val="0"/>
          <w:marBottom w:val="0"/>
          <w:divBdr>
            <w:top w:val="none" w:sz="0" w:space="0" w:color="auto"/>
            <w:left w:val="none" w:sz="0" w:space="0" w:color="auto"/>
            <w:bottom w:val="none" w:sz="0" w:space="0" w:color="auto"/>
            <w:right w:val="none" w:sz="0" w:space="0" w:color="auto"/>
          </w:divBdr>
        </w:div>
      </w:divsChild>
    </w:div>
    <w:div w:id="1823502908">
      <w:bodyDiv w:val="1"/>
      <w:marLeft w:val="0"/>
      <w:marRight w:val="0"/>
      <w:marTop w:val="0"/>
      <w:marBottom w:val="0"/>
      <w:divBdr>
        <w:top w:val="none" w:sz="0" w:space="0" w:color="auto"/>
        <w:left w:val="none" w:sz="0" w:space="0" w:color="auto"/>
        <w:bottom w:val="none" w:sz="0" w:space="0" w:color="auto"/>
        <w:right w:val="none" w:sz="0" w:space="0" w:color="auto"/>
      </w:divBdr>
    </w:div>
    <w:div w:id="1823691092">
      <w:bodyDiv w:val="1"/>
      <w:marLeft w:val="0"/>
      <w:marRight w:val="0"/>
      <w:marTop w:val="0"/>
      <w:marBottom w:val="0"/>
      <w:divBdr>
        <w:top w:val="none" w:sz="0" w:space="0" w:color="auto"/>
        <w:left w:val="none" w:sz="0" w:space="0" w:color="auto"/>
        <w:bottom w:val="none" w:sz="0" w:space="0" w:color="auto"/>
        <w:right w:val="none" w:sz="0" w:space="0" w:color="auto"/>
      </w:divBdr>
    </w:div>
    <w:div w:id="1824731696">
      <w:bodyDiv w:val="1"/>
      <w:marLeft w:val="0"/>
      <w:marRight w:val="0"/>
      <w:marTop w:val="0"/>
      <w:marBottom w:val="0"/>
      <w:divBdr>
        <w:top w:val="none" w:sz="0" w:space="0" w:color="auto"/>
        <w:left w:val="none" w:sz="0" w:space="0" w:color="auto"/>
        <w:bottom w:val="none" w:sz="0" w:space="0" w:color="auto"/>
        <w:right w:val="none" w:sz="0" w:space="0" w:color="auto"/>
      </w:divBdr>
    </w:div>
    <w:div w:id="1825663750">
      <w:bodyDiv w:val="1"/>
      <w:marLeft w:val="0"/>
      <w:marRight w:val="0"/>
      <w:marTop w:val="0"/>
      <w:marBottom w:val="0"/>
      <w:divBdr>
        <w:top w:val="none" w:sz="0" w:space="0" w:color="auto"/>
        <w:left w:val="none" w:sz="0" w:space="0" w:color="auto"/>
        <w:bottom w:val="none" w:sz="0" w:space="0" w:color="auto"/>
        <w:right w:val="none" w:sz="0" w:space="0" w:color="auto"/>
      </w:divBdr>
    </w:div>
    <w:div w:id="1826432854">
      <w:bodyDiv w:val="1"/>
      <w:marLeft w:val="0"/>
      <w:marRight w:val="0"/>
      <w:marTop w:val="0"/>
      <w:marBottom w:val="0"/>
      <w:divBdr>
        <w:top w:val="none" w:sz="0" w:space="0" w:color="auto"/>
        <w:left w:val="none" w:sz="0" w:space="0" w:color="auto"/>
        <w:bottom w:val="none" w:sz="0" w:space="0" w:color="auto"/>
        <w:right w:val="none" w:sz="0" w:space="0" w:color="auto"/>
      </w:divBdr>
    </w:div>
    <w:div w:id="1826968641">
      <w:bodyDiv w:val="1"/>
      <w:marLeft w:val="0"/>
      <w:marRight w:val="0"/>
      <w:marTop w:val="0"/>
      <w:marBottom w:val="0"/>
      <w:divBdr>
        <w:top w:val="none" w:sz="0" w:space="0" w:color="auto"/>
        <w:left w:val="none" w:sz="0" w:space="0" w:color="auto"/>
        <w:bottom w:val="none" w:sz="0" w:space="0" w:color="auto"/>
        <w:right w:val="none" w:sz="0" w:space="0" w:color="auto"/>
      </w:divBdr>
    </w:div>
    <w:div w:id="1828545893">
      <w:bodyDiv w:val="1"/>
      <w:marLeft w:val="0"/>
      <w:marRight w:val="0"/>
      <w:marTop w:val="0"/>
      <w:marBottom w:val="0"/>
      <w:divBdr>
        <w:top w:val="none" w:sz="0" w:space="0" w:color="auto"/>
        <w:left w:val="none" w:sz="0" w:space="0" w:color="auto"/>
        <w:bottom w:val="none" w:sz="0" w:space="0" w:color="auto"/>
        <w:right w:val="none" w:sz="0" w:space="0" w:color="auto"/>
      </w:divBdr>
    </w:div>
    <w:div w:id="1829518114">
      <w:bodyDiv w:val="1"/>
      <w:marLeft w:val="0"/>
      <w:marRight w:val="0"/>
      <w:marTop w:val="0"/>
      <w:marBottom w:val="0"/>
      <w:divBdr>
        <w:top w:val="none" w:sz="0" w:space="0" w:color="auto"/>
        <w:left w:val="none" w:sz="0" w:space="0" w:color="auto"/>
        <w:bottom w:val="none" w:sz="0" w:space="0" w:color="auto"/>
        <w:right w:val="none" w:sz="0" w:space="0" w:color="auto"/>
      </w:divBdr>
    </w:div>
    <w:div w:id="1830756121">
      <w:bodyDiv w:val="1"/>
      <w:marLeft w:val="0"/>
      <w:marRight w:val="0"/>
      <w:marTop w:val="0"/>
      <w:marBottom w:val="0"/>
      <w:divBdr>
        <w:top w:val="none" w:sz="0" w:space="0" w:color="auto"/>
        <w:left w:val="none" w:sz="0" w:space="0" w:color="auto"/>
        <w:bottom w:val="none" w:sz="0" w:space="0" w:color="auto"/>
        <w:right w:val="none" w:sz="0" w:space="0" w:color="auto"/>
      </w:divBdr>
    </w:div>
    <w:div w:id="1831285241">
      <w:bodyDiv w:val="1"/>
      <w:marLeft w:val="0"/>
      <w:marRight w:val="0"/>
      <w:marTop w:val="0"/>
      <w:marBottom w:val="0"/>
      <w:divBdr>
        <w:top w:val="none" w:sz="0" w:space="0" w:color="auto"/>
        <w:left w:val="none" w:sz="0" w:space="0" w:color="auto"/>
        <w:bottom w:val="none" w:sz="0" w:space="0" w:color="auto"/>
        <w:right w:val="none" w:sz="0" w:space="0" w:color="auto"/>
      </w:divBdr>
    </w:div>
    <w:div w:id="1833371542">
      <w:bodyDiv w:val="1"/>
      <w:marLeft w:val="0"/>
      <w:marRight w:val="0"/>
      <w:marTop w:val="0"/>
      <w:marBottom w:val="0"/>
      <w:divBdr>
        <w:top w:val="none" w:sz="0" w:space="0" w:color="auto"/>
        <w:left w:val="none" w:sz="0" w:space="0" w:color="auto"/>
        <w:bottom w:val="none" w:sz="0" w:space="0" w:color="auto"/>
        <w:right w:val="none" w:sz="0" w:space="0" w:color="auto"/>
      </w:divBdr>
    </w:div>
    <w:div w:id="1834447418">
      <w:bodyDiv w:val="1"/>
      <w:marLeft w:val="0"/>
      <w:marRight w:val="0"/>
      <w:marTop w:val="0"/>
      <w:marBottom w:val="0"/>
      <w:divBdr>
        <w:top w:val="none" w:sz="0" w:space="0" w:color="auto"/>
        <w:left w:val="none" w:sz="0" w:space="0" w:color="auto"/>
        <w:bottom w:val="none" w:sz="0" w:space="0" w:color="auto"/>
        <w:right w:val="none" w:sz="0" w:space="0" w:color="auto"/>
      </w:divBdr>
      <w:divsChild>
        <w:div w:id="1840001801">
          <w:marLeft w:val="0"/>
          <w:marRight w:val="0"/>
          <w:marTop w:val="0"/>
          <w:marBottom w:val="0"/>
          <w:divBdr>
            <w:top w:val="none" w:sz="0" w:space="0" w:color="auto"/>
            <w:left w:val="none" w:sz="0" w:space="0" w:color="auto"/>
            <w:bottom w:val="none" w:sz="0" w:space="0" w:color="auto"/>
            <w:right w:val="none" w:sz="0" w:space="0" w:color="auto"/>
          </w:divBdr>
        </w:div>
        <w:div w:id="1473718175">
          <w:marLeft w:val="0"/>
          <w:marRight w:val="0"/>
          <w:marTop w:val="0"/>
          <w:marBottom w:val="0"/>
          <w:divBdr>
            <w:top w:val="none" w:sz="0" w:space="0" w:color="auto"/>
            <w:left w:val="none" w:sz="0" w:space="0" w:color="auto"/>
            <w:bottom w:val="none" w:sz="0" w:space="0" w:color="auto"/>
            <w:right w:val="none" w:sz="0" w:space="0" w:color="auto"/>
          </w:divBdr>
        </w:div>
        <w:div w:id="1318068892">
          <w:marLeft w:val="0"/>
          <w:marRight w:val="0"/>
          <w:marTop w:val="0"/>
          <w:marBottom w:val="0"/>
          <w:divBdr>
            <w:top w:val="none" w:sz="0" w:space="0" w:color="auto"/>
            <w:left w:val="none" w:sz="0" w:space="0" w:color="auto"/>
            <w:bottom w:val="none" w:sz="0" w:space="0" w:color="auto"/>
            <w:right w:val="none" w:sz="0" w:space="0" w:color="auto"/>
          </w:divBdr>
        </w:div>
        <w:div w:id="438062155">
          <w:marLeft w:val="0"/>
          <w:marRight w:val="0"/>
          <w:marTop w:val="0"/>
          <w:marBottom w:val="0"/>
          <w:divBdr>
            <w:top w:val="none" w:sz="0" w:space="0" w:color="auto"/>
            <w:left w:val="none" w:sz="0" w:space="0" w:color="auto"/>
            <w:bottom w:val="none" w:sz="0" w:space="0" w:color="auto"/>
            <w:right w:val="none" w:sz="0" w:space="0" w:color="auto"/>
          </w:divBdr>
        </w:div>
      </w:divsChild>
    </w:div>
    <w:div w:id="1835561530">
      <w:bodyDiv w:val="1"/>
      <w:marLeft w:val="0"/>
      <w:marRight w:val="0"/>
      <w:marTop w:val="0"/>
      <w:marBottom w:val="0"/>
      <w:divBdr>
        <w:top w:val="none" w:sz="0" w:space="0" w:color="auto"/>
        <w:left w:val="none" w:sz="0" w:space="0" w:color="auto"/>
        <w:bottom w:val="none" w:sz="0" w:space="0" w:color="auto"/>
        <w:right w:val="none" w:sz="0" w:space="0" w:color="auto"/>
      </w:divBdr>
    </w:div>
    <w:div w:id="1835564736">
      <w:bodyDiv w:val="1"/>
      <w:marLeft w:val="0"/>
      <w:marRight w:val="0"/>
      <w:marTop w:val="0"/>
      <w:marBottom w:val="0"/>
      <w:divBdr>
        <w:top w:val="none" w:sz="0" w:space="0" w:color="auto"/>
        <w:left w:val="none" w:sz="0" w:space="0" w:color="auto"/>
        <w:bottom w:val="none" w:sz="0" w:space="0" w:color="auto"/>
        <w:right w:val="none" w:sz="0" w:space="0" w:color="auto"/>
      </w:divBdr>
    </w:div>
    <w:div w:id="1839032759">
      <w:bodyDiv w:val="1"/>
      <w:marLeft w:val="0"/>
      <w:marRight w:val="0"/>
      <w:marTop w:val="0"/>
      <w:marBottom w:val="0"/>
      <w:divBdr>
        <w:top w:val="none" w:sz="0" w:space="0" w:color="auto"/>
        <w:left w:val="none" w:sz="0" w:space="0" w:color="auto"/>
        <w:bottom w:val="none" w:sz="0" w:space="0" w:color="auto"/>
        <w:right w:val="none" w:sz="0" w:space="0" w:color="auto"/>
      </w:divBdr>
      <w:divsChild>
        <w:div w:id="959454642">
          <w:marLeft w:val="0"/>
          <w:marRight w:val="0"/>
          <w:marTop w:val="0"/>
          <w:marBottom w:val="0"/>
          <w:divBdr>
            <w:top w:val="none" w:sz="0" w:space="0" w:color="auto"/>
            <w:left w:val="none" w:sz="0" w:space="0" w:color="auto"/>
            <w:bottom w:val="none" w:sz="0" w:space="0" w:color="auto"/>
            <w:right w:val="none" w:sz="0" w:space="0" w:color="auto"/>
          </w:divBdr>
        </w:div>
        <w:div w:id="777721056">
          <w:marLeft w:val="0"/>
          <w:marRight w:val="0"/>
          <w:marTop w:val="0"/>
          <w:marBottom w:val="0"/>
          <w:divBdr>
            <w:top w:val="none" w:sz="0" w:space="0" w:color="auto"/>
            <w:left w:val="none" w:sz="0" w:space="0" w:color="auto"/>
            <w:bottom w:val="none" w:sz="0" w:space="0" w:color="auto"/>
            <w:right w:val="none" w:sz="0" w:space="0" w:color="auto"/>
          </w:divBdr>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
    <w:div w:id="1839420241">
      <w:bodyDiv w:val="1"/>
      <w:marLeft w:val="0"/>
      <w:marRight w:val="0"/>
      <w:marTop w:val="0"/>
      <w:marBottom w:val="0"/>
      <w:divBdr>
        <w:top w:val="none" w:sz="0" w:space="0" w:color="auto"/>
        <w:left w:val="none" w:sz="0" w:space="0" w:color="auto"/>
        <w:bottom w:val="none" w:sz="0" w:space="0" w:color="auto"/>
        <w:right w:val="none" w:sz="0" w:space="0" w:color="auto"/>
      </w:divBdr>
    </w:div>
    <w:div w:id="1839885677">
      <w:bodyDiv w:val="1"/>
      <w:marLeft w:val="0"/>
      <w:marRight w:val="0"/>
      <w:marTop w:val="0"/>
      <w:marBottom w:val="0"/>
      <w:divBdr>
        <w:top w:val="none" w:sz="0" w:space="0" w:color="auto"/>
        <w:left w:val="none" w:sz="0" w:space="0" w:color="auto"/>
        <w:bottom w:val="none" w:sz="0" w:space="0" w:color="auto"/>
        <w:right w:val="none" w:sz="0" w:space="0" w:color="auto"/>
      </w:divBdr>
    </w:div>
    <w:div w:id="1843082804">
      <w:bodyDiv w:val="1"/>
      <w:marLeft w:val="0"/>
      <w:marRight w:val="0"/>
      <w:marTop w:val="0"/>
      <w:marBottom w:val="0"/>
      <w:divBdr>
        <w:top w:val="none" w:sz="0" w:space="0" w:color="auto"/>
        <w:left w:val="none" w:sz="0" w:space="0" w:color="auto"/>
        <w:bottom w:val="none" w:sz="0" w:space="0" w:color="auto"/>
        <w:right w:val="none" w:sz="0" w:space="0" w:color="auto"/>
      </w:divBdr>
    </w:div>
    <w:div w:id="1843397159">
      <w:bodyDiv w:val="1"/>
      <w:marLeft w:val="0"/>
      <w:marRight w:val="0"/>
      <w:marTop w:val="0"/>
      <w:marBottom w:val="0"/>
      <w:divBdr>
        <w:top w:val="none" w:sz="0" w:space="0" w:color="auto"/>
        <w:left w:val="none" w:sz="0" w:space="0" w:color="auto"/>
        <w:bottom w:val="none" w:sz="0" w:space="0" w:color="auto"/>
        <w:right w:val="none" w:sz="0" w:space="0" w:color="auto"/>
      </w:divBdr>
    </w:div>
    <w:div w:id="1844393907">
      <w:bodyDiv w:val="1"/>
      <w:marLeft w:val="0"/>
      <w:marRight w:val="0"/>
      <w:marTop w:val="0"/>
      <w:marBottom w:val="0"/>
      <w:divBdr>
        <w:top w:val="none" w:sz="0" w:space="0" w:color="auto"/>
        <w:left w:val="none" w:sz="0" w:space="0" w:color="auto"/>
        <w:bottom w:val="none" w:sz="0" w:space="0" w:color="auto"/>
        <w:right w:val="none" w:sz="0" w:space="0" w:color="auto"/>
      </w:divBdr>
    </w:div>
    <w:div w:id="1845434801">
      <w:bodyDiv w:val="1"/>
      <w:marLeft w:val="0"/>
      <w:marRight w:val="0"/>
      <w:marTop w:val="0"/>
      <w:marBottom w:val="0"/>
      <w:divBdr>
        <w:top w:val="none" w:sz="0" w:space="0" w:color="auto"/>
        <w:left w:val="none" w:sz="0" w:space="0" w:color="auto"/>
        <w:bottom w:val="none" w:sz="0" w:space="0" w:color="auto"/>
        <w:right w:val="none" w:sz="0" w:space="0" w:color="auto"/>
      </w:divBdr>
    </w:div>
    <w:div w:id="1845437738">
      <w:bodyDiv w:val="1"/>
      <w:marLeft w:val="0"/>
      <w:marRight w:val="0"/>
      <w:marTop w:val="0"/>
      <w:marBottom w:val="0"/>
      <w:divBdr>
        <w:top w:val="none" w:sz="0" w:space="0" w:color="auto"/>
        <w:left w:val="none" w:sz="0" w:space="0" w:color="auto"/>
        <w:bottom w:val="none" w:sz="0" w:space="0" w:color="auto"/>
        <w:right w:val="none" w:sz="0" w:space="0" w:color="auto"/>
      </w:divBdr>
    </w:div>
    <w:div w:id="1846430789">
      <w:bodyDiv w:val="1"/>
      <w:marLeft w:val="0"/>
      <w:marRight w:val="0"/>
      <w:marTop w:val="0"/>
      <w:marBottom w:val="0"/>
      <w:divBdr>
        <w:top w:val="none" w:sz="0" w:space="0" w:color="auto"/>
        <w:left w:val="none" w:sz="0" w:space="0" w:color="auto"/>
        <w:bottom w:val="none" w:sz="0" w:space="0" w:color="auto"/>
        <w:right w:val="none" w:sz="0" w:space="0" w:color="auto"/>
      </w:divBdr>
    </w:div>
    <w:div w:id="1847018126">
      <w:bodyDiv w:val="1"/>
      <w:marLeft w:val="0"/>
      <w:marRight w:val="0"/>
      <w:marTop w:val="0"/>
      <w:marBottom w:val="0"/>
      <w:divBdr>
        <w:top w:val="none" w:sz="0" w:space="0" w:color="auto"/>
        <w:left w:val="none" w:sz="0" w:space="0" w:color="auto"/>
        <w:bottom w:val="none" w:sz="0" w:space="0" w:color="auto"/>
        <w:right w:val="none" w:sz="0" w:space="0" w:color="auto"/>
      </w:divBdr>
    </w:div>
    <w:div w:id="1847819741">
      <w:bodyDiv w:val="1"/>
      <w:marLeft w:val="0"/>
      <w:marRight w:val="0"/>
      <w:marTop w:val="0"/>
      <w:marBottom w:val="0"/>
      <w:divBdr>
        <w:top w:val="none" w:sz="0" w:space="0" w:color="auto"/>
        <w:left w:val="none" w:sz="0" w:space="0" w:color="auto"/>
        <w:bottom w:val="none" w:sz="0" w:space="0" w:color="auto"/>
        <w:right w:val="none" w:sz="0" w:space="0" w:color="auto"/>
      </w:divBdr>
    </w:div>
    <w:div w:id="1849980707">
      <w:bodyDiv w:val="1"/>
      <w:marLeft w:val="0"/>
      <w:marRight w:val="0"/>
      <w:marTop w:val="0"/>
      <w:marBottom w:val="0"/>
      <w:divBdr>
        <w:top w:val="none" w:sz="0" w:space="0" w:color="auto"/>
        <w:left w:val="none" w:sz="0" w:space="0" w:color="auto"/>
        <w:bottom w:val="none" w:sz="0" w:space="0" w:color="auto"/>
        <w:right w:val="none" w:sz="0" w:space="0" w:color="auto"/>
      </w:divBdr>
    </w:div>
    <w:div w:id="1850631785">
      <w:bodyDiv w:val="1"/>
      <w:marLeft w:val="0"/>
      <w:marRight w:val="0"/>
      <w:marTop w:val="0"/>
      <w:marBottom w:val="0"/>
      <w:divBdr>
        <w:top w:val="none" w:sz="0" w:space="0" w:color="auto"/>
        <w:left w:val="none" w:sz="0" w:space="0" w:color="auto"/>
        <w:bottom w:val="none" w:sz="0" w:space="0" w:color="auto"/>
        <w:right w:val="none" w:sz="0" w:space="0" w:color="auto"/>
      </w:divBdr>
    </w:div>
    <w:div w:id="1852572580">
      <w:bodyDiv w:val="1"/>
      <w:marLeft w:val="0"/>
      <w:marRight w:val="0"/>
      <w:marTop w:val="0"/>
      <w:marBottom w:val="0"/>
      <w:divBdr>
        <w:top w:val="none" w:sz="0" w:space="0" w:color="auto"/>
        <w:left w:val="none" w:sz="0" w:space="0" w:color="auto"/>
        <w:bottom w:val="none" w:sz="0" w:space="0" w:color="auto"/>
        <w:right w:val="none" w:sz="0" w:space="0" w:color="auto"/>
      </w:divBdr>
      <w:divsChild>
        <w:div w:id="618101775">
          <w:marLeft w:val="0"/>
          <w:marRight w:val="0"/>
          <w:marTop w:val="0"/>
          <w:marBottom w:val="0"/>
          <w:divBdr>
            <w:top w:val="none" w:sz="0" w:space="0" w:color="auto"/>
            <w:left w:val="none" w:sz="0" w:space="0" w:color="auto"/>
            <w:bottom w:val="none" w:sz="0" w:space="0" w:color="auto"/>
            <w:right w:val="none" w:sz="0" w:space="0" w:color="auto"/>
          </w:divBdr>
        </w:div>
        <w:div w:id="288056036">
          <w:marLeft w:val="0"/>
          <w:marRight w:val="0"/>
          <w:marTop w:val="0"/>
          <w:marBottom w:val="0"/>
          <w:divBdr>
            <w:top w:val="none" w:sz="0" w:space="0" w:color="auto"/>
            <w:left w:val="none" w:sz="0" w:space="0" w:color="auto"/>
            <w:bottom w:val="none" w:sz="0" w:space="0" w:color="auto"/>
            <w:right w:val="none" w:sz="0" w:space="0" w:color="auto"/>
          </w:divBdr>
        </w:div>
      </w:divsChild>
    </w:div>
    <w:div w:id="1855261406">
      <w:bodyDiv w:val="1"/>
      <w:marLeft w:val="0"/>
      <w:marRight w:val="0"/>
      <w:marTop w:val="0"/>
      <w:marBottom w:val="0"/>
      <w:divBdr>
        <w:top w:val="none" w:sz="0" w:space="0" w:color="auto"/>
        <w:left w:val="none" w:sz="0" w:space="0" w:color="auto"/>
        <w:bottom w:val="none" w:sz="0" w:space="0" w:color="auto"/>
        <w:right w:val="none" w:sz="0" w:space="0" w:color="auto"/>
      </w:divBdr>
    </w:div>
    <w:div w:id="1858083268">
      <w:bodyDiv w:val="1"/>
      <w:marLeft w:val="0"/>
      <w:marRight w:val="0"/>
      <w:marTop w:val="0"/>
      <w:marBottom w:val="0"/>
      <w:divBdr>
        <w:top w:val="none" w:sz="0" w:space="0" w:color="auto"/>
        <w:left w:val="none" w:sz="0" w:space="0" w:color="auto"/>
        <w:bottom w:val="none" w:sz="0" w:space="0" w:color="auto"/>
        <w:right w:val="none" w:sz="0" w:space="0" w:color="auto"/>
      </w:divBdr>
    </w:div>
    <w:div w:id="1859464889">
      <w:bodyDiv w:val="1"/>
      <w:marLeft w:val="0"/>
      <w:marRight w:val="0"/>
      <w:marTop w:val="0"/>
      <w:marBottom w:val="0"/>
      <w:divBdr>
        <w:top w:val="none" w:sz="0" w:space="0" w:color="auto"/>
        <w:left w:val="none" w:sz="0" w:space="0" w:color="auto"/>
        <w:bottom w:val="none" w:sz="0" w:space="0" w:color="auto"/>
        <w:right w:val="none" w:sz="0" w:space="0" w:color="auto"/>
      </w:divBdr>
    </w:div>
    <w:div w:id="1859927299">
      <w:bodyDiv w:val="1"/>
      <w:marLeft w:val="0"/>
      <w:marRight w:val="0"/>
      <w:marTop w:val="0"/>
      <w:marBottom w:val="0"/>
      <w:divBdr>
        <w:top w:val="none" w:sz="0" w:space="0" w:color="auto"/>
        <w:left w:val="none" w:sz="0" w:space="0" w:color="auto"/>
        <w:bottom w:val="none" w:sz="0" w:space="0" w:color="auto"/>
        <w:right w:val="none" w:sz="0" w:space="0" w:color="auto"/>
      </w:divBdr>
    </w:div>
    <w:div w:id="1860074088">
      <w:bodyDiv w:val="1"/>
      <w:marLeft w:val="0"/>
      <w:marRight w:val="0"/>
      <w:marTop w:val="0"/>
      <w:marBottom w:val="0"/>
      <w:divBdr>
        <w:top w:val="none" w:sz="0" w:space="0" w:color="auto"/>
        <w:left w:val="none" w:sz="0" w:space="0" w:color="auto"/>
        <w:bottom w:val="none" w:sz="0" w:space="0" w:color="auto"/>
        <w:right w:val="none" w:sz="0" w:space="0" w:color="auto"/>
      </w:divBdr>
      <w:divsChild>
        <w:div w:id="618298098">
          <w:marLeft w:val="0"/>
          <w:marRight w:val="0"/>
          <w:marTop w:val="0"/>
          <w:marBottom w:val="0"/>
          <w:divBdr>
            <w:top w:val="none" w:sz="0" w:space="0" w:color="auto"/>
            <w:left w:val="none" w:sz="0" w:space="0" w:color="auto"/>
            <w:bottom w:val="none" w:sz="0" w:space="0" w:color="auto"/>
            <w:right w:val="none" w:sz="0" w:space="0" w:color="auto"/>
          </w:divBdr>
        </w:div>
        <w:div w:id="1767185985">
          <w:marLeft w:val="0"/>
          <w:marRight w:val="0"/>
          <w:marTop w:val="0"/>
          <w:marBottom w:val="0"/>
          <w:divBdr>
            <w:top w:val="none" w:sz="0" w:space="0" w:color="auto"/>
            <w:left w:val="none" w:sz="0" w:space="0" w:color="auto"/>
            <w:bottom w:val="none" w:sz="0" w:space="0" w:color="auto"/>
            <w:right w:val="none" w:sz="0" w:space="0" w:color="auto"/>
          </w:divBdr>
        </w:div>
        <w:div w:id="1534343424">
          <w:marLeft w:val="0"/>
          <w:marRight w:val="0"/>
          <w:marTop w:val="0"/>
          <w:marBottom w:val="0"/>
          <w:divBdr>
            <w:top w:val="none" w:sz="0" w:space="0" w:color="auto"/>
            <w:left w:val="none" w:sz="0" w:space="0" w:color="auto"/>
            <w:bottom w:val="none" w:sz="0" w:space="0" w:color="auto"/>
            <w:right w:val="none" w:sz="0" w:space="0" w:color="auto"/>
          </w:divBdr>
        </w:div>
        <w:div w:id="449783490">
          <w:marLeft w:val="0"/>
          <w:marRight w:val="0"/>
          <w:marTop w:val="0"/>
          <w:marBottom w:val="0"/>
          <w:divBdr>
            <w:top w:val="none" w:sz="0" w:space="0" w:color="auto"/>
            <w:left w:val="none" w:sz="0" w:space="0" w:color="auto"/>
            <w:bottom w:val="none" w:sz="0" w:space="0" w:color="auto"/>
            <w:right w:val="none" w:sz="0" w:space="0" w:color="auto"/>
          </w:divBdr>
        </w:div>
      </w:divsChild>
    </w:div>
    <w:div w:id="1860462709">
      <w:bodyDiv w:val="1"/>
      <w:marLeft w:val="0"/>
      <w:marRight w:val="0"/>
      <w:marTop w:val="0"/>
      <w:marBottom w:val="0"/>
      <w:divBdr>
        <w:top w:val="none" w:sz="0" w:space="0" w:color="auto"/>
        <w:left w:val="none" w:sz="0" w:space="0" w:color="auto"/>
        <w:bottom w:val="none" w:sz="0" w:space="0" w:color="auto"/>
        <w:right w:val="none" w:sz="0" w:space="0" w:color="auto"/>
      </w:divBdr>
    </w:div>
    <w:div w:id="1860581376">
      <w:bodyDiv w:val="1"/>
      <w:marLeft w:val="0"/>
      <w:marRight w:val="0"/>
      <w:marTop w:val="0"/>
      <w:marBottom w:val="0"/>
      <w:divBdr>
        <w:top w:val="none" w:sz="0" w:space="0" w:color="auto"/>
        <w:left w:val="none" w:sz="0" w:space="0" w:color="auto"/>
        <w:bottom w:val="none" w:sz="0" w:space="0" w:color="auto"/>
        <w:right w:val="none" w:sz="0" w:space="0" w:color="auto"/>
      </w:divBdr>
      <w:divsChild>
        <w:div w:id="664358881">
          <w:marLeft w:val="0"/>
          <w:marRight w:val="0"/>
          <w:marTop w:val="0"/>
          <w:marBottom w:val="0"/>
          <w:divBdr>
            <w:top w:val="none" w:sz="0" w:space="0" w:color="auto"/>
            <w:left w:val="none" w:sz="0" w:space="0" w:color="auto"/>
            <w:bottom w:val="none" w:sz="0" w:space="0" w:color="auto"/>
            <w:right w:val="none" w:sz="0" w:space="0" w:color="auto"/>
          </w:divBdr>
        </w:div>
        <w:div w:id="1201168284">
          <w:marLeft w:val="0"/>
          <w:marRight w:val="0"/>
          <w:marTop w:val="0"/>
          <w:marBottom w:val="0"/>
          <w:divBdr>
            <w:top w:val="none" w:sz="0" w:space="0" w:color="auto"/>
            <w:left w:val="none" w:sz="0" w:space="0" w:color="auto"/>
            <w:bottom w:val="none" w:sz="0" w:space="0" w:color="auto"/>
            <w:right w:val="none" w:sz="0" w:space="0" w:color="auto"/>
          </w:divBdr>
        </w:div>
        <w:div w:id="1212419945">
          <w:marLeft w:val="0"/>
          <w:marRight w:val="0"/>
          <w:marTop w:val="0"/>
          <w:marBottom w:val="0"/>
          <w:divBdr>
            <w:top w:val="none" w:sz="0" w:space="0" w:color="auto"/>
            <w:left w:val="none" w:sz="0" w:space="0" w:color="auto"/>
            <w:bottom w:val="none" w:sz="0" w:space="0" w:color="auto"/>
            <w:right w:val="none" w:sz="0" w:space="0" w:color="auto"/>
          </w:divBdr>
        </w:div>
        <w:div w:id="152987114">
          <w:marLeft w:val="0"/>
          <w:marRight w:val="0"/>
          <w:marTop w:val="0"/>
          <w:marBottom w:val="0"/>
          <w:divBdr>
            <w:top w:val="none" w:sz="0" w:space="0" w:color="auto"/>
            <w:left w:val="none" w:sz="0" w:space="0" w:color="auto"/>
            <w:bottom w:val="none" w:sz="0" w:space="0" w:color="auto"/>
            <w:right w:val="none" w:sz="0" w:space="0" w:color="auto"/>
          </w:divBdr>
        </w:div>
      </w:divsChild>
    </w:div>
    <w:div w:id="1861165892">
      <w:bodyDiv w:val="1"/>
      <w:marLeft w:val="0"/>
      <w:marRight w:val="0"/>
      <w:marTop w:val="0"/>
      <w:marBottom w:val="0"/>
      <w:divBdr>
        <w:top w:val="none" w:sz="0" w:space="0" w:color="auto"/>
        <w:left w:val="none" w:sz="0" w:space="0" w:color="auto"/>
        <w:bottom w:val="none" w:sz="0" w:space="0" w:color="auto"/>
        <w:right w:val="none" w:sz="0" w:space="0" w:color="auto"/>
      </w:divBdr>
    </w:div>
    <w:div w:id="1863476587">
      <w:bodyDiv w:val="1"/>
      <w:marLeft w:val="0"/>
      <w:marRight w:val="0"/>
      <w:marTop w:val="0"/>
      <w:marBottom w:val="0"/>
      <w:divBdr>
        <w:top w:val="none" w:sz="0" w:space="0" w:color="auto"/>
        <w:left w:val="none" w:sz="0" w:space="0" w:color="auto"/>
        <w:bottom w:val="none" w:sz="0" w:space="0" w:color="auto"/>
        <w:right w:val="none" w:sz="0" w:space="0" w:color="auto"/>
      </w:divBdr>
      <w:divsChild>
        <w:div w:id="597130845">
          <w:marLeft w:val="0"/>
          <w:marRight w:val="0"/>
          <w:marTop w:val="0"/>
          <w:marBottom w:val="0"/>
          <w:divBdr>
            <w:top w:val="none" w:sz="0" w:space="0" w:color="auto"/>
            <w:left w:val="none" w:sz="0" w:space="0" w:color="auto"/>
            <w:bottom w:val="none" w:sz="0" w:space="0" w:color="auto"/>
            <w:right w:val="none" w:sz="0" w:space="0" w:color="auto"/>
          </w:divBdr>
        </w:div>
        <w:div w:id="1337341221">
          <w:marLeft w:val="0"/>
          <w:marRight w:val="0"/>
          <w:marTop w:val="0"/>
          <w:marBottom w:val="0"/>
          <w:divBdr>
            <w:top w:val="none" w:sz="0" w:space="0" w:color="auto"/>
            <w:left w:val="none" w:sz="0" w:space="0" w:color="auto"/>
            <w:bottom w:val="none" w:sz="0" w:space="0" w:color="auto"/>
            <w:right w:val="none" w:sz="0" w:space="0" w:color="auto"/>
          </w:divBdr>
        </w:div>
      </w:divsChild>
    </w:div>
    <w:div w:id="1864173266">
      <w:bodyDiv w:val="1"/>
      <w:marLeft w:val="0"/>
      <w:marRight w:val="0"/>
      <w:marTop w:val="0"/>
      <w:marBottom w:val="0"/>
      <w:divBdr>
        <w:top w:val="none" w:sz="0" w:space="0" w:color="auto"/>
        <w:left w:val="none" w:sz="0" w:space="0" w:color="auto"/>
        <w:bottom w:val="none" w:sz="0" w:space="0" w:color="auto"/>
        <w:right w:val="none" w:sz="0" w:space="0" w:color="auto"/>
      </w:divBdr>
    </w:div>
    <w:div w:id="1864512186">
      <w:bodyDiv w:val="1"/>
      <w:marLeft w:val="0"/>
      <w:marRight w:val="0"/>
      <w:marTop w:val="0"/>
      <w:marBottom w:val="0"/>
      <w:divBdr>
        <w:top w:val="none" w:sz="0" w:space="0" w:color="auto"/>
        <w:left w:val="none" w:sz="0" w:space="0" w:color="auto"/>
        <w:bottom w:val="none" w:sz="0" w:space="0" w:color="auto"/>
        <w:right w:val="none" w:sz="0" w:space="0" w:color="auto"/>
      </w:divBdr>
    </w:div>
    <w:div w:id="1865092925">
      <w:bodyDiv w:val="1"/>
      <w:marLeft w:val="0"/>
      <w:marRight w:val="0"/>
      <w:marTop w:val="0"/>
      <w:marBottom w:val="0"/>
      <w:divBdr>
        <w:top w:val="none" w:sz="0" w:space="0" w:color="auto"/>
        <w:left w:val="none" w:sz="0" w:space="0" w:color="auto"/>
        <w:bottom w:val="none" w:sz="0" w:space="0" w:color="auto"/>
        <w:right w:val="none" w:sz="0" w:space="0" w:color="auto"/>
      </w:divBdr>
      <w:divsChild>
        <w:div w:id="905843588">
          <w:marLeft w:val="0"/>
          <w:marRight w:val="0"/>
          <w:marTop w:val="0"/>
          <w:marBottom w:val="0"/>
          <w:divBdr>
            <w:top w:val="none" w:sz="0" w:space="0" w:color="auto"/>
            <w:left w:val="none" w:sz="0" w:space="0" w:color="auto"/>
            <w:bottom w:val="none" w:sz="0" w:space="0" w:color="auto"/>
            <w:right w:val="none" w:sz="0" w:space="0" w:color="auto"/>
          </w:divBdr>
        </w:div>
        <w:div w:id="1700619093">
          <w:marLeft w:val="0"/>
          <w:marRight w:val="0"/>
          <w:marTop w:val="0"/>
          <w:marBottom w:val="0"/>
          <w:divBdr>
            <w:top w:val="none" w:sz="0" w:space="0" w:color="auto"/>
            <w:left w:val="none" w:sz="0" w:space="0" w:color="auto"/>
            <w:bottom w:val="none" w:sz="0" w:space="0" w:color="auto"/>
            <w:right w:val="none" w:sz="0" w:space="0" w:color="auto"/>
          </w:divBdr>
        </w:div>
        <w:div w:id="1145123772">
          <w:marLeft w:val="0"/>
          <w:marRight w:val="0"/>
          <w:marTop w:val="0"/>
          <w:marBottom w:val="0"/>
          <w:divBdr>
            <w:top w:val="none" w:sz="0" w:space="0" w:color="auto"/>
            <w:left w:val="none" w:sz="0" w:space="0" w:color="auto"/>
            <w:bottom w:val="none" w:sz="0" w:space="0" w:color="auto"/>
            <w:right w:val="none" w:sz="0" w:space="0" w:color="auto"/>
          </w:divBdr>
        </w:div>
        <w:div w:id="561215613">
          <w:marLeft w:val="0"/>
          <w:marRight w:val="0"/>
          <w:marTop w:val="0"/>
          <w:marBottom w:val="0"/>
          <w:divBdr>
            <w:top w:val="none" w:sz="0" w:space="0" w:color="auto"/>
            <w:left w:val="none" w:sz="0" w:space="0" w:color="auto"/>
            <w:bottom w:val="none" w:sz="0" w:space="0" w:color="auto"/>
            <w:right w:val="none" w:sz="0" w:space="0" w:color="auto"/>
          </w:divBdr>
          <w:divsChild>
            <w:div w:id="1456410919">
              <w:marLeft w:val="0"/>
              <w:marRight w:val="0"/>
              <w:marTop w:val="0"/>
              <w:marBottom w:val="0"/>
              <w:divBdr>
                <w:top w:val="none" w:sz="0" w:space="0" w:color="auto"/>
                <w:left w:val="none" w:sz="0" w:space="0" w:color="auto"/>
                <w:bottom w:val="none" w:sz="0" w:space="0" w:color="auto"/>
                <w:right w:val="none" w:sz="0" w:space="0" w:color="auto"/>
              </w:divBdr>
            </w:div>
            <w:div w:id="503128535">
              <w:marLeft w:val="0"/>
              <w:marRight w:val="0"/>
              <w:marTop w:val="0"/>
              <w:marBottom w:val="0"/>
              <w:divBdr>
                <w:top w:val="none" w:sz="0" w:space="0" w:color="auto"/>
                <w:left w:val="none" w:sz="0" w:space="0" w:color="auto"/>
                <w:bottom w:val="none" w:sz="0" w:space="0" w:color="auto"/>
                <w:right w:val="none" w:sz="0" w:space="0" w:color="auto"/>
              </w:divBdr>
            </w:div>
            <w:div w:id="1432816037">
              <w:marLeft w:val="0"/>
              <w:marRight w:val="0"/>
              <w:marTop w:val="0"/>
              <w:marBottom w:val="0"/>
              <w:divBdr>
                <w:top w:val="none" w:sz="0" w:space="0" w:color="auto"/>
                <w:left w:val="none" w:sz="0" w:space="0" w:color="auto"/>
                <w:bottom w:val="none" w:sz="0" w:space="0" w:color="auto"/>
                <w:right w:val="none" w:sz="0" w:space="0" w:color="auto"/>
              </w:divBdr>
            </w:div>
            <w:div w:id="351491050">
              <w:marLeft w:val="0"/>
              <w:marRight w:val="0"/>
              <w:marTop w:val="0"/>
              <w:marBottom w:val="0"/>
              <w:divBdr>
                <w:top w:val="none" w:sz="0" w:space="0" w:color="auto"/>
                <w:left w:val="none" w:sz="0" w:space="0" w:color="auto"/>
                <w:bottom w:val="none" w:sz="0" w:space="0" w:color="auto"/>
                <w:right w:val="none" w:sz="0" w:space="0" w:color="auto"/>
              </w:divBdr>
            </w:div>
            <w:div w:id="124645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29006">
      <w:bodyDiv w:val="1"/>
      <w:marLeft w:val="0"/>
      <w:marRight w:val="0"/>
      <w:marTop w:val="0"/>
      <w:marBottom w:val="0"/>
      <w:divBdr>
        <w:top w:val="none" w:sz="0" w:space="0" w:color="auto"/>
        <w:left w:val="none" w:sz="0" w:space="0" w:color="auto"/>
        <w:bottom w:val="none" w:sz="0" w:space="0" w:color="auto"/>
        <w:right w:val="none" w:sz="0" w:space="0" w:color="auto"/>
      </w:divBdr>
    </w:div>
    <w:div w:id="1865823633">
      <w:bodyDiv w:val="1"/>
      <w:marLeft w:val="0"/>
      <w:marRight w:val="0"/>
      <w:marTop w:val="0"/>
      <w:marBottom w:val="0"/>
      <w:divBdr>
        <w:top w:val="none" w:sz="0" w:space="0" w:color="auto"/>
        <w:left w:val="none" w:sz="0" w:space="0" w:color="auto"/>
        <w:bottom w:val="none" w:sz="0" w:space="0" w:color="auto"/>
        <w:right w:val="none" w:sz="0" w:space="0" w:color="auto"/>
      </w:divBdr>
    </w:div>
    <w:div w:id="1865825343">
      <w:bodyDiv w:val="1"/>
      <w:marLeft w:val="0"/>
      <w:marRight w:val="0"/>
      <w:marTop w:val="0"/>
      <w:marBottom w:val="0"/>
      <w:divBdr>
        <w:top w:val="none" w:sz="0" w:space="0" w:color="auto"/>
        <w:left w:val="none" w:sz="0" w:space="0" w:color="auto"/>
        <w:bottom w:val="none" w:sz="0" w:space="0" w:color="auto"/>
        <w:right w:val="none" w:sz="0" w:space="0" w:color="auto"/>
      </w:divBdr>
      <w:divsChild>
        <w:div w:id="44334937">
          <w:marLeft w:val="0"/>
          <w:marRight w:val="0"/>
          <w:marTop w:val="0"/>
          <w:marBottom w:val="0"/>
          <w:divBdr>
            <w:top w:val="none" w:sz="0" w:space="0" w:color="auto"/>
            <w:left w:val="none" w:sz="0" w:space="0" w:color="auto"/>
            <w:bottom w:val="none" w:sz="0" w:space="0" w:color="auto"/>
            <w:right w:val="none" w:sz="0" w:space="0" w:color="auto"/>
          </w:divBdr>
        </w:div>
        <w:div w:id="636373484">
          <w:marLeft w:val="0"/>
          <w:marRight w:val="0"/>
          <w:marTop w:val="0"/>
          <w:marBottom w:val="0"/>
          <w:divBdr>
            <w:top w:val="none" w:sz="0" w:space="0" w:color="auto"/>
            <w:left w:val="none" w:sz="0" w:space="0" w:color="auto"/>
            <w:bottom w:val="none" w:sz="0" w:space="0" w:color="auto"/>
            <w:right w:val="none" w:sz="0" w:space="0" w:color="auto"/>
          </w:divBdr>
        </w:div>
      </w:divsChild>
    </w:div>
    <w:div w:id="1866366131">
      <w:bodyDiv w:val="1"/>
      <w:marLeft w:val="0"/>
      <w:marRight w:val="0"/>
      <w:marTop w:val="0"/>
      <w:marBottom w:val="0"/>
      <w:divBdr>
        <w:top w:val="none" w:sz="0" w:space="0" w:color="auto"/>
        <w:left w:val="none" w:sz="0" w:space="0" w:color="auto"/>
        <w:bottom w:val="none" w:sz="0" w:space="0" w:color="auto"/>
        <w:right w:val="none" w:sz="0" w:space="0" w:color="auto"/>
      </w:divBdr>
    </w:div>
    <w:div w:id="1867593654">
      <w:bodyDiv w:val="1"/>
      <w:marLeft w:val="0"/>
      <w:marRight w:val="0"/>
      <w:marTop w:val="0"/>
      <w:marBottom w:val="0"/>
      <w:divBdr>
        <w:top w:val="none" w:sz="0" w:space="0" w:color="auto"/>
        <w:left w:val="none" w:sz="0" w:space="0" w:color="auto"/>
        <w:bottom w:val="none" w:sz="0" w:space="0" w:color="auto"/>
        <w:right w:val="none" w:sz="0" w:space="0" w:color="auto"/>
      </w:divBdr>
    </w:div>
    <w:div w:id="1869442978">
      <w:bodyDiv w:val="1"/>
      <w:marLeft w:val="0"/>
      <w:marRight w:val="0"/>
      <w:marTop w:val="0"/>
      <w:marBottom w:val="0"/>
      <w:divBdr>
        <w:top w:val="none" w:sz="0" w:space="0" w:color="auto"/>
        <w:left w:val="none" w:sz="0" w:space="0" w:color="auto"/>
        <w:bottom w:val="none" w:sz="0" w:space="0" w:color="auto"/>
        <w:right w:val="none" w:sz="0" w:space="0" w:color="auto"/>
      </w:divBdr>
    </w:div>
    <w:div w:id="1870071478">
      <w:bodyDiv w:val="1"/>
      <w:marLeft w:val="0"/>
      <w:marRight w:val="0"/>
      <w:marTop w:val="0"/>
      <w:marBottom w:val="0"/>
      <w:divBdr>
        <w:top w:val="none" w:sz="0" w:space="0" w:color="auto"/>
        <w:left w:val="none" w:sz="0" w:space="0" w:color="auto"/>
        <w:bottom w:val="none" w:sz="0" w:space="0" w:color="auto"/>
        <w:right w:val="none" w:sz="0" w:space="0" w:color="auto"/>
      </w:divBdr>
    </w:div>
    <w:div w:id="1870143028">
      <w:bodyDiv w:val="1"/>
      <w:marLeft w:val="0"/>
      <w:marRight w:val="0"/>
      <w:marTop w:val="0"/>
      <w:marBottom w:val="0"/>
      <w:divBdr>
        <w:top w:val="none" w:sz="0" w:space="0" w:color="auto"/>
        <w:left w:val="none" w:sz="0" w:space="0" w:color="auto"/>
        <w:bottom w:val="none" w:sz="0" w:space="0" w:color="auto"/>
        <w:right w:val="none" w:sz="0" w:space="0" w:color="auto"/>
      </w:divBdr>
    </w:div>
    <w:div w:id="1872649155">
      <w:bodyDiv w:val="1"/>
      <w:marLeft w:val="0"/>
      <w:marRight w:val="0"/>
      <w:marTop w:val="0"/>
      <w:marBottom w:val="0"/>
      <w:divBdr>
        <w:top w:val="none" w:sz="0" w:space="0" w:color="auto"/>
        <w:left w:val="none" w:sz="0" w:space="0" w:color="auto"/>
        <w:bottom w:val="none" w:sz="0" w:space="0" w:color="auto"/>
        <w:right w:val="none" w:sz="0" w:space="0" w:color="auto"/>
      </w:divBdr>
    </w:div>
    <w:div w:id="1874463433">
      <w:bodyDiv w:val="1"/>
      <w:marLeft w:val="0"/>
      <w:marRight w:val="0"/>
      <w:marTop w:val="0"/>
      <w:marBottom w:val="0"/>
      <w:divBdr>
        <w:top w:val="none" w:sz="0" w:space="0" w:color="auto"/>
        <w:left w:val="none" w:sz="0" w:space="0" w:color="auto"/>
        <w:bottom w:val="none" w:sz="0" w:space="0" w:color="auto"/>
        <w:right w:val="none" w:sz="0" w:space="0" w:color="auto"/>
      </w:divBdr>
    </w:div>
    <w:div w:id="1875385087">
      <w:bodyDiv w:val="1"/>
      <w:marLeft w:val="0"/>
      <w:marRight w:val="0"/>
      <w:marTop w:val="0"/>
      <w:marBottom w:val="0"/>
      <w:divBdr>
        <w:top w:val="none" w:sz="0" w:space="0" w:color="auto"/>
        <w:left w:val="none" w:sz="0" w:space="0" w:color="auto"/>
        <w:bottom w:val="none" w:sz="0" w:space="0" w:color="auto"/>
        <w:right w:val="none" w:sz="0" w:space="0" w:color="auto"/>
      </w:divBdr>
    </w:div>
    <w:div w:id="1876044505">
      <w:bodyDiv w:val="1"/>
      <w:marLeft w:val="0"/>
      <w:marRight w:val="0"/>
      <w:marTop w:val="0"/>
      <w:marBottom w:val="0"/>
      <w:divBdr>
        <w:top w:val="none" w:sz="0" w:space="0" w:color="auto"/>
        <w:left w:val="none" w:sz="0" w:space="0" w:color="auto"/>
        <w:bottom w:val="none" w:sz="0" w:space="0" w:color="auto"/>
        <w:right w:val="none" w:sz="0" w:space="0" w:color="auto"/>
      </w:divBdr>
      <w:divsChild>
        <w:div w:id="635796933">
          <w:marLeft w:val="0"/>
          <w:marRight w:val="0"/>
          <w:marTop w:val="0"/>
          <w:marBottom w:val="0"/>
          <w:divBdr>
            <w:top w:val="none" w:sz="0" w:space="0" w:color="auto"/>
            <w:left w:val="none" w:sz="0" w:space="0" w:color="auto"/>
            <w:bottom w:val="none" w:sz="0" w:space="0" w:color="auto"/>
            <w:right w:val="none" w:sz="0" w:space="0" w:color="auto"/>
          </w:divBdr>
        </w:div>
        <w:div w:id="659895412">
          <w:marLeft w:val="0"/>
          <w:marRight w:val="0"/>
          <w:marTop w:val="0"/>
          <w:marBottom w:val="0"/>
          <w:divBdr>
            <w:top w:val="none" w:sz="0" w:space="0" w:color="auto"/>
            <w:left w:val="none" w:sz="0" w:space="0" w:color="auto"/>
            <w:bottom w:val="none" w:sz="0" w:space="0" w:color="auto"/>
            <w:right w:val="none" w:sz="0" w:space="0" w:color="auto"/>
          </w:divBdr>
        </w:div>
      </w:divsChild>
    </w:div>
    <w:div w:id="1876430865">
      <w:bodyDiv w:val="1"/>
      <w:marLeft w:val="0"/>
      <w:marRight w:val="0"/>
      <w:marTop w:val="0"/>
      <w:marBottom w:val="0"/>
      <w:divBdr>
        <w:top w:val="none" w:sz="0" w:space="0" w:color="auto"/>
        <w:left w:val="none" w:sz="0" w:space="0" w:color="auto"/>
        <w:bottom w:val="none" w:sz="0" w:space="0" w:color="auto"/>
        <w:right w:val="none" w:sz="0" w:space="0" w:color="auto"/>
      </w:divBdr>
      <w:divsChild>
        <w:div w:id="1422868027">
          <w:marLeft w:val="0"/>
          <w:marRight w:val="0"/>
          <w:marTop w:val="0"/>
          <w:marBottom w:val="0"/>
          <w:divBdr>
            <w:top w:val="none" w:sz="0" w:space="0" w:color="auto"/>
            <w:left w:val="none" w:sz="0" w:space="0" w:color="auto"/>
            <w:bottom w:val="none" w:sz="0" w:space="0" w:color="auto"/>
            <w:right w:val="none" w:sz="0" w:space="0" w:color="auto"/>
          </w:divBdr>
        </w:div>
        <w:div w:id="1491023081">
          <w:marLeft w:val="0"/>
          <w:marRight w:val="0"/>
          <w:marTop w:val="0"/>
          <w:marBottom w:val="0"/>
          <w:divBdr>
            <w:top w:val="none" w:sz="0" w:space="0" w:color="auto"/>
            <w:left w:val="none" w:sz="0" w:space="0" w:color="auto"/>
            <w:bottom w:val="none" w:sz="0" w:space="0" w:color="auto"/>
            <w:right w:val="none" w:sz="0" w:space="0" w:color="auto"/>
          </w:divBdr>
        </w:div>
      </w:divsChild>
    </w:div>
    <w:div w:id="1877037575">
      <w:bodyDiv w:val="1"/>
      <w:marLeft w:val="0"/>
      <w:marRight w:val="0"/>
      <w:marTop w:val="0"/>
      <w:marBottom w:val="0"/>
      <w:divBdr>
        <w:top w:val="none" w:sz="0" w:space="0" w:color="auto"/>
        <w:left w:val="none" w:sz="0" w:space="0" w:color="auto"/>
        <w:bottom w:val="none" w:sz="0" w:space="0" w:color="auto"/>
        <w:right w:val="none" w:sz="0" w:space="0" w:color="auto"/>
      </w:divBdr>
    </w:div>
    <w:div w:id="1877347401">
      <w:bodyDiv w:val="1"/>
      <w:marLeft w:val="0"/>
      <w:marRight w:val="0"/>
      <w:marTop w:val="0"/>
      <w:marBottom w:val="0"/>
      <w:divBdr>
        <w:top w:val="none" w:sz="0" w:space="0" w:color="auto"/>
        <w:left w:val="none" w:sz="0" w:space="0" w:color="auto"/>
        <w:bottom w:val="none" w:sz="0" w:space="0" w:color="auto"/>
        <w:right w:val="none" w:sz="0" w:space="0" w:color="auto"/>
      </w:divBdr>
    </w:div>
    <w:div w:id="1877692704">
      <w:bodyDiv w:val="1"/>
      <w:marLeft w:val="0"/>
      <w:marRight w:val="0"/>
      <w:marTop w:val="0"/>
      <w:marBottom w:val="0"/>
      <w:divBdr>
        <w:top w:val="none" w:sz="0" w:space="0" w:color="auto"/>
        <w:left w:val="none" w:sz="0" w:space="0" w:color="auto"/>
        <w:bottom w:val="none" w:sz="0" w:space="0" w:color="auto"/>
        <w:right w:val="none" w:sz="0" w:space="0" w:color="auto"/>
      </w:divBdr>
    </w:div>
    <w:div w:id="1877960379">
      <w:bodyDiv w:val="1"/>
      <w:marLeft w:val="0"/>
      <w:marRight w:val="0"/>
      <w:marTop w:val="0"/>
      <w:marBottom w:val="0"/>
      <w:divBdr>
        <w:top w:val="none" w:sz="0" w:space="0" w:color="auto"/>
        <w:left w:val="none" w:sz="0" w:space="0" w:color="auto"/>
        <w:bottom w:val="none" w:sz="0" w:space="0" w:color="auto"/>
        <w:right w:val="none" w:sz="0" w:space="0" w:color="auto"/>
      </w:divBdr>
    </w:div>
    <w:div w:id="1878734678">
      <w:bodyDiv w:val="1"/>
      <w:marLeft w:val="0"/>
      <w:marRight w:val="0"/>
      <w:marTop w:val="0"/>
      <w:marBottom w:val="0"/>
      <w:divBdr>
        <w:top w:val="none" w:sz="0" w:space="0" w:color="auto"/>
        <w:left w:val="none" w:sz="0" w:space="0" w:color="auto"/>
        <w:bottom w:val="none" w:sz="0" w:space="0" w:color="auto"/>
        <w:right w:val="none" w:sz="0" w:space="0" w:color="auto"/>
      </w:divBdr>
      <w:divsChild>
        <w:div w:id="395401283">
          <w:marLeft w:val="0"/>
          <w:marRight w:val="0"/>
          <w:marTop w:val="0"/>
          <w:marBottom w:val="0"/>
          <w:divBdr>
            <w:top w:val="none" w:sz="0" w:space="0" w:color="auto"/>
            <w:left w:val="none" w:sz="0" w:space="0" w:color="auto"/>
            <w:bottom w:val="none" w:sz="0" w:space="0" w:color="auto"/>
            <w:right w:val="none" w:sz="0" w:space="0" w:color="auto"/>
          </w:divBdr>
        </w:div>
        <w:div w:id="379672945">
          <w:marLeft w:val="0"/>
          <w:marRight w:val="0"/>
          <w:marTop w:val="0"/>
          <w:marBottom w:val="0"/>
          <w:divBdr>
            <w:top w:val="none" w:sz="0" w:space="0" w:color="auto"/>
            <w:left w:val="none" w:sz="0" w:space="0" w:color="auto"/>
            <w:bottom w:val="none" w:sz="0" w:space="0" w:color="auto"/>
            <w:right w:val="none" w:sz="0" w:space="0" w:color="auto"/>
          </w:divBdr>
        </w:div>
      </w:divsChild>
    </w:div>
    <w:div w:id="1878808281">
      <w:bodyDiv w:val="1"/>
      <w:marLeft w:val="0"/>
      <w:marRight w:val="0"/>
      <w:marTop w:val="0"/>
      <w:marBottom w:val="0"/>
      <w:divBdr>
        <w:top w:val="none" w:sz="0" w:space="0" w:color="auto"/>
        <w:left w:val="none" w:sz="0" w:space="0" w:color="auto"/>
        <w:bottom w:val="none" w:sz="0" w:space="0" w:color="auto"/>
        <w:right w:val="none" w:sz="0" w:space="0" w:color="auto"/>
      </w:divBdr>
      <w:divsChild>
        <w:div w:id="1531063771">
          <w:marLeft w:val="0"/>
          <w:marRight w:val="0"/>
          <w:marTop w:val="0"/>
          <w:marBottom w:val="0"/>
          <w:divBdr>
            <w:top w:val="none" w:sz="0" w:space="0" w:color="auto"/>
            <w:left w:val="none" w:sz="0" w:space="0" w:color="auto"/>
            <w:bottom w:val="none" w:sz="0" w:space="0" w:color="auto"/>
            <w:right w:val="none" w:sz="0" w:space="0" w:color="auto"/>
          </w:divBdr>
        </w:div>
        <w:div w:id="106656255">
          <w:marLeft w:val="0"/>
          <w:marRight w:val="0"/>
          <w:marTop w:val="0"/>
          <w:marBottom w:val="0"/>
          <w:divBdr>
            <w:top w:val="none" w:sz="0" w:space="0" w:color="auto"/>
            <w:left w:val="none" w:sz="0" w:space="0" w:color="auto"/>
            <w:bottom w:val="none" w:sz="0" w:space="0" w:color="auto"/>
            <w:right w:val="none" w:sz="0" w:space="0" w:color="auto"/>
          </w:divBdr>
        </w:div>
        <w:div w:id="1220632647">
          <w:marLeft w:val="0"/>
          <w:marRight w:val="0"/>
          <w:marTop w:val="0"/>
          <w:marBottom w:val="0"/>
          <w:divBdr>
            <w:top w:val="none" w:sz="0" w:space="0" w:color="auto"/>
            <w:left w:val="none" w:sz="0" w:space="0" w:color="auto"/>
            <w:bottom w:val="none" w:sz="0" w:space="0" w:color="auto"/>
            <w:right w:val="none" w:sz="0" w:space="0" w:color="auto"/>
          </w:divBdr>
        </w:div>
        <w:div w:id="1071193997">
          <w:marLeft w:val="0"/>
          <w:marRight w:val="0"/>
          <w:marTop w:val="0"/>
          <w:marBottom w:val="0"/>
          <w:divBdr>
            <w:top w:val="none" w:sz="0" w:space="0" w:color="auto"/>
            <w:left w:val="none" w:sz="0" w:space="0" w:color="auto"/>
            <w:bottom w:val="none" w:sz="0" w:space="0" w:color="auto"/>
            <w:right w:val="none" w:sz="0" w:space="0" w:color="auto"/>
          </w:divBdr>
        </w:div>
      </w:divsChild>
    </w:div>
    <w:div w:id="1878809808">
      <w:bodyDiv w:val="1"/>
      <w:marLeft w:val="0"/>
      <w:marRight w:val="0"/>
      <w:marTop w:val="0"/>
      <w:marBottom w:val="0"/>
      <w:divBdr>
        <w:top w:val="none" w:sz="0" w:space="0" w:color="auto"/>
        <w:left w:val="none" w:sz="0" w:space="0" w:color="auto"/>
        <w:bottom w:val="none" w:sz="0" w:space="0" w:color="auto"/>
        <w:right w:val="none" w:sz="0" w:space="0" w:color="auto"/>
      </w:divBdr>
    </w:div>
    <w:div w:id="1883126416">
      <w:bodyDiv w:val="1"/>
      <w:marLeft w:val="0"/>
      <w:marRight w:val="0"/>
      <w:marTop w:val="0"/>
      <w:marBottom w:val="0"/>
      <w:divBdr>
        <w:top w:val="none" w:sz="0" w:space="0" w:color="auto"/>
        <w:left w:val="none" w:sz="0" w:space="0" w:color="auto"/>
        <w:bottom w:val="none" w:sz="0" w:space="0" w:color="auto"/>
        <w:right w:val="none" w:sz="0" w:space="0" w:color="auto"/>
      </w:divBdr>
    </w:div>
    <w:div w:id="1883205009">
      <w:bodyDiv w:val="1"/>
      <w:marLeft w:val="0"/>
      <w:marRight w:val="0"/>
      <w:marTop w:val="0"/>
      <w:marBottom w:val="0"/>
      <w:divBdr>
        <w:top w:val="none" w:sz="0" w:space="0" w:color="auto"/>
        <w:left w:val="none" w:sz="0" w:space="0" w:color="auto"/>
        <w:bottom w:val="none" w:sz="0" w:space="0" w:color="auto"/>
        <w:right w:val="none" w:sz="0" w:space="0" w:color="auto"/>
      </w:divBdr>
    </w:div>
    <w:div w:id="1883521678">
      <w:bodyDiv w:val="1"/>
      <w:marLeft w:val="0"/>
      <w:marRight w:val="0"/>
      <w:marTop w:val="0"/>
      <w:marBottom w:val="0"/>
      <w:divBdr>
        <w:top w:val="none" w:sz="0" w:space="0" w:color="auto"/>
        <w:left w:val="none" w:sz="0" w:space="0" w:color="auto"/>
        <w:bottom w:val="none" w:sz="0" w:space="0" w:color="auto"/>
        <w:right w:val="none" w:sz="0" w:space="0" w:color="auto"/>
      </w:divBdr>
    </w:div>
    <w:div w:id="1884246420">
      <w:bodyDiv w:val="1"/>
      <w:marLeft w:val="0"/>
      <w:marRight w:val="0"/>
      <w:marTop w:val="0"/>
      <w:marBottom w:val="0"/>
      <w:divBdr>
        <w:top w:val="none" w:sz="0" w:space="0" w:color="auto"/>
        <w:left w:val="none" w:sz="0" w:space="0" w:color="auto"/>
        <w:bottom w:val="none" w:sz="0" w:space="0" w:color="auto"/>
        <w:right w:val="none" w:sz="0" w:space="0" w:color="auto"/>
      </w:divBdr>
    </w:div>
    <w:div w:id="1884755311">
      <w:bodyDiv w:val="1"/>
      <w:marLeft w:val="0"/>
      <w:marRight w:val="0"/>
      <w:marTop w:val="0"/>
      <w:marBottom w:val="0"/>
      <w:divBdr>
        <w:top w:val="none" w:sz="0" w:space="0" w:color="auto"/>
        <w:left w:val="none" w:sz="0" w:space="0" w:color="auto"/>
        <w:bottom w:val="none" w:sz="0" w:space="0" w:color="auto"/>
        <w:right w:val="none" w:sz="0" w:space="0" w:color="auto"/>
      </w:divBdr>
    </w:div>
    <w:div w:id="1885362137">
      <w:bodyDiv w:val="1"/>
      <w:marLeft w:val="0"/>
      <w:marRight w:val="0"/>
      <w:marTop w:val="0"/>
      <w:marBottom w:val="0"/>
      <w:divBdr>
        <w:top w:val="none" w:sz="0" w:space="0" w:color="auto"/>
        <w:left w:val="none" w:sz="0" w:space="0" w:color="auto"/>
        <w:bottom w:val="none" w:sz="0" w:space="0" w:color="auto"/>
        <w:right w:val="none" w:sz="0" w:space="0" w:color="auto"/>
      </w:divBdr>
      <w:divsChild>
        <w:div w:id="1910799031">
          <w:marLeft w:val="0"/>
          <w:marRight w:val="0"/>
          <w:marTop w:val="0"/>
          <w:marBottom w:val="0"/>
          <w:divBdr>
            <w:top w:val="none" w:sz="0" w:space="0" w:color="auto"/>
            <w:left w:val="none" w:sz="0" w:space="0" w:color="auto"/>
            <w:bottom w:val="none" w:sz="0" w:space="0" w:color="auto"/>
            <w:right w:val="none" w:sz="0" w:space="0" w:color="auto"/>
          </w:divBdr>
        </w:div>
        <w:div w:id="1164858106">
          <w:marLeft w:val="0"/>
          <w:marRight w:val="0"/>
          <w:marTop w:val="0"/>
          <w:marBottom w:val="0"/>
          <w:divBdr>
            <w:top w:val="none" w:sz="0" w:space="0" w:color="auto"/>
            <w:left w:val="none" w:sz="0" w:space="0" w:color="auto"/>
            <w:bottom w:val="none" w:sz="0" w:space="0" w:color="auto"/>
            <w:right w:val="none" w:sz="0" w:space="0" w:color="auto"/>
          </w:divBdr>
        </w:div>
      </w:divsChild>
    </w:div>
    <w:div w:id="1886481928">
      <w:bodyDiv w:val="1"/>
      <w:marLeft w:val="0"/>
      <w:marRight w:val="0"/>
      <w:marTop w:val="0"/>
      <w:marBottom w:val="0"/>
      <w:divBdr>
        <w:top w:val="none" w:sz="0" w:space="0" w:color="auto"/>
        <w:left w:val="none" w:sz="0" w:space="0" w:color="auto"/>
        <w:bottom w:val="none" w:sz="0" w:space="0" w:color="auto"/>
        <w:right w:val="none" w:sz="0" w:space="0" w:color="auto"/>
      </w:divBdr>
    </w:div>
    <w:div w:id="1887138025">
      <w:bodyDiv w:val="1"/>
      <w:marLeft w:val="0"/>
      <w:marRight w:val="0"/>
      <w:marTop w:val="0"/>
      <w:marBottom w:val="0"/>
      <w:divBdr>
        <w:top w:val="none" w:sz="0" w:space="0" w:color="auto"/>
        <w:left w:val="none" w:sz="0" w:space="0" w:color="auto"/>
        <w:bottom w:val="none" w:sz="0" w:space="0" w:color="auto"/>
        <w:right w:val="none" w:sz="0" w:space="0" w:color="auto"/>
      </w:divBdr>
    </w:div>
    <w:div w:id="1887329185">
      <w:bodyDiv w:val="1"/>
      <w:marLeft w:val="0"/>
      <w:marRight w:val="0"/>
      <w:marTop w:val="0"/>
      <w:marBottom w:val="0"/>
      <w:divBdr>
        <w:top w:val="none" w:sz="0" w:space="0" w:color="auto"/>
        <w:left w:val="none" w:sz="0" w:space="0" w:color="auto"/>
        <w:bottom w:val="none" w:sz="0" w:space="0" w:color="auto"/>
        <w:right w:val="none" w:sz="0" w:space="0" w:color="auto"/>
      </w:divBdr>
    </w:div>
    <w:div w:id="1889872077">
      <w:bodyDiv w:val="1"/>
      <w:marLeft w:val="0"/>
      <w:marRight w:val="0"/>
      <w:marTop w:val="0"/>
      <w:marBottom w:val="0"/>
      <w:divBdr>
        <w:top w:val="none" w:sz="0" w:space="0" w:color="auto"/>
        <w:left w:val="none" w:sz="0" w:space="0" w:color="auto"/>
        <w:bottom w:val="none" w:sz="0" w:space="0" w:color="auto"/>
        <w:right w:val="none" w:sz="0" w:space="0" w:color="auto"/>
      </w:divBdr>
    </w:div>
    <w:div w:id="1890189519">
      <w:bodyDiv w:val="1"/>
      <w:marLeft w:val="0"/>
      <w:marRight w:val="0"/>
      <w:marTop w:val="0"/>
      <w:marBottom w:val="0"/>
      <w:divBdr>
        <w:top w:val="none" w:sz="0" w:space="0" w:color="auto"/>
        <w:left w:val="none" w:sz="0" w:space="0" w:color="auto"/>
        <w:bottom w:val="none" w:sz="0" w:space="0" w:color="auto"/>
        <w:right w:val="none" w:sz="0" w:space="0" w:color="auto"/>
      </w:divBdr>
    </w:div>
    <w:div w:id="1891263191">
      <w:bodyDiv w:val="1"/>
      <w:marLeft w:val="0"/>
      <w:marRight w:val="0"/>
      <w:marTop w:val="0"/>
      <w:marBottom w:val="0"/>
      <w:divBdr>
        <w:top w:val="none" w:sz="0" w:space="0" w:color="auto"/>
        <w:left w:val="none" w:sz="0" w:space="0" w:color="auto"/>
        <w:bottom w:val="none" w:sz="0" w:space="0" w:color="auto"/>
        <w:right w:val="none" w:sz="0" w:space="0" w:color="auto"/>
      </w:divBdr>
      <w:divsChild>
        <w:div w:id="1145706169">
          <w:marLeft w:val="0"/>
          <w:marRight w:val="0"/>
          <w:marTop w:val="0"/>
          <w:marBottom w:val="0"/>
          <w:divBdr>
            <w:top w:val="none" w:sz="0" w:space="0" w:color="auto"/>
            <w:left w:val="none" w:sz="0" w:space="0" w:color="auto"/>
            <w:bottom w:val="none" w:sz="0" w:space="0" w:color="auto"/>
            <w:right w:val="none" w:sz="0" w:space="0" w:color="auto"/>
          </w:divBdr>
        </w:div>
        <w:div w:id="1980501359">
          <w:marLeft w:val="0"/>
          <w:marRight w:val="0"/>
          <w:marTop w:val="0"/>
          <w:marBottom w:val="0"/>
          <w:divBdr>
            <w:top w:val="none" w:sz="0" w:space="0" w:color="auto"/>
            <w:left w:val="none" w:sz="0" w:space="0" w:color="auto"/>
            <w:bottom w:val="none" w:sz="0" w:space="0" w:color="auto"/>
            <w:right w:val="none" w:sz="0" w:space="0" w:color="auto"/>
          </w:divBdr>
        </w:div>
      </w:divsChild>
    </w:div>
    <w:div w:id="1892111713">
      <w:bodyDiv w:val="1"/>
      <w:marLeft w:val="0"/>
      <w:marRight w:val="0"/>
      <w:marTop w:val="0"/>
      <w:marBottom w:val="0"/>
      <w:divBdr>
        <w:top w:val="none" w:sz="0" w:space="0" w:color="auto"/>
        <w:left w:val="none" w:sz="0" w:space="0" w:color="auto"/>
        <w:bottom w:val="none" w:sz="0" w:space="0" w:color="auto"/>
        <w:right w:val="none" w:sz="0" w:space="0" w:color="auto"/>
      </w:divBdr>
    </w:div>
    <w:div w:id="1892114295">
      <w:bodyDiv w:val="1"/>
      <w:marLeft w:val="0"/>
      <w:marRight w:val="0"/>
      <w:marTop w:val="0"/>
      <w:marBottom w:val="0"/>
      <w:divBdr>
        <w:top w:val="none" w:sz="0" w:space="0" w:color="auto"/>
        <w:left w:val="none" w:sz="0" w:space="0" w:color="auto"/>
        <w:bottom w:val="none" w:sz="0" w:space="0" w:color="auto"/>
        <w:right w:val="none" w:sz="0" w:space="0" w:color="auto"/>
      </w:divBdr>
    </w:div>
    <w:div w:id="1892227680">
      <w:bodyDiv w:val="1"/>
      <w:marLeft w:val="0"/>
      <w:marRight w:val="0"/>
      <w:marTop w:val="0"/>
      <w:marBottom w:val="0"/>
      <w:divBdr>
        <w:top w:val="none" w:sz="0" w:space="0" w:color="auto"/>
        <w:left w:val="none" w:sz="0" w:space="0" w:color="auto"/>
        <w:bottom w:val="none" w:sz="0" w:space="0" w:color="auto"/>
        <w:right w:val="none" w:sz="0" w:space="0" w:color="auto"/>
      </w:divBdr>
    </w:div>
    <w:div w:id="1893348544">
      <w:bodyDiv w:val="1"/>
      <w:marLeft w:val="0"/>
      <w:marRight w:val="0"/>
      <w:marTop w:val="0"/>
      <w:marBottom w:val="0"/>
      <w:divBdr>
        <w:top w:val="none" w:sz="0" w:space="0" w:color="auto"/>
        <w:left w:val="none" w:sz="0" w:space="0" w:color="auto"/>
        <w:bottom w:val="none" w:sz="0" w:space="0" w:color="auto"/>
        <w:right w:val="none" w:sz="0" w:space="0" w:color="auto"/>
      </w:divBdr>
    </w:div>
    <w:div w:id="1893687736">
      <w:bodyDiv w:val="1"/>
      <w:marLeft w:val="0"/>
      <w:marRight w:val="0"/>
      <w:marTop w:val="0"/>
      <w:marBottom w:val="0"/>
      <w:divBdr>
        <w:top w:val="none" w:sz="0" w:space="0" w:color="auto"/>
        <w:left w:val="none" w:sz="0" w:space="0" w:color="auto"/>
        <w:bottom w:val="none" w:sz="0" w:space="0" w:color="auto"/>
        <w:right w:val="none" w:sz="0" w:space="0" w:color="auto"/>
      </w:divBdr>
      <w:divsChild>
        <w:div w:id="1220096686">
          <w:marLeft w:val="0"/>
          <w:marRight w:val="0"/>
          <w:marTop w:val="0"/>
          <w:marBottom w:val="0"/>
          <w:divBdr>
            <w:top w:val="none" w:sz="0" w:space="0" w:color="auto"/>
            <w:left w:val="none" w:sz="0" w:space="0" w:color="auto"/>
            <w:bottom w:val="none" w:sz="0" w:space="0" w:color="auto"/>
            <w:right w:val="none" w:sz="0" w:space="0" w:color="auto"/>
          </w:divBdr>
        </w:div>
        <w:div w:id="1936670674">
          <w:marLeft w:val="0"/>
          <w:marRight w:val="0"/>
          <w:marTop w:val="0"/>
          <w:marBottom w:val="0"/>
          <w:divBdr>
            <w:top w:val="none" w:sz="0" w:space="0" w:color="auto"/>
            <w:left w:val="none" w:sz="0" w:space="0" w:color="auto"/>
            <w:bottom w:val="none" w:sz="0" w:space="0" w:color="auto"/>
            <w:right w:val="none" w:sz="0" w:space="0" w:color="auto"/>
          </w:divBdr>
        </w:div>
        <w:div w:id="1417094826">
          <w:marLeft w:val="0"/>
          <w:marRight w:val="0"/>
          <w:marTop w:val="0"/>
          <w:marBottom w:val="0"/>
          <w:divBdr>
            <w:top w:val="none" w:sz="0" w:space="0" w:color="auto"/>
            <w:left w:val="none" w:sz="0" w:space="0" w:color="auto"/>
            <w:bottom w:val="none" w:sz="0" w:space="0" w:color="auto"/>
            <w:right w:val="none" w:sz="0" w:space="0" w:color="auto"/>
          </w:divBdr>
        </w:div>
        <w:div w:id="767240808">
          <w:marLeft w:val="0"/>
          <w:marRight w:val="0"/>
          <w:marTop w:val="0"/>
          <w:marBottom w:val="0"/>
          <w:divBdr>
            <w:top w:val="none" w:sz="0" w:space="0" w:color="auto"/>
            <w:left w:val="none" w:sz="0" w:space="0" w:color="auto"/>
            <w:bottom w:val="none" w:sz="0" w:space="0" w:color="auto"/>
            <w:right w:val="none" w:sz="0" w:space="0" w:color="auto"/>
          </w:divBdr>
        </w:div>
      </w:divsChild>
    </w:div>
    <w:div w:id="1894000490">
      <w:bodyDiv w:val="1"/>
      <w:marLeft w:val="0"/>
      <w:marRight w:val="0"/>
      <w:marTop w:val="0"/>
      <w:marBottom w:val="0"/>
      <w:divBdr>
        <w:top w:val="none" w:sz="0" w:space="0" w:color="auto"/>
        <w:left w:val="none" w:sz="0" w:space="0" w:color="auto"/>
        <w:bottom w:val="none" w:sz="0" w:space="0" w:color="auto"/>
        <w:right w:val="none" w:sz="0" w:space="0" w:color="auto"/>
      </w:divBdr>
    </w:div>
    <w:div w:id="1894584461">
      <w:bodyDiv w:val="1"/>
      <w:marLeft w:val="0"/>
      <w:marRight w:val="0"/>
      <w:marTop w:val="0"/>
      <w:marBottom w:val="0"/>
      <w:divBdr>
        <w:top w:val="none" w:sz="0" w:space="0" w:color="auto"/>
        <w:left w:val="none" w:sz="0" w:space="0" w:color="auto"/>
        <w:bottom w:val="none" w:sz="0" w:space="0" w:color="auto"/>
        <w:right w:val="none" w:sz="0" w:space="0" w:color="auto"/>
      </w:divBdr>
    </w:div>
    <w:div w:id="1894736447">
      <w:bodyDiv w:val="1"/>
      <w:marLeft w:val="0"/>
      <w:marRight w:val="0"/>
      <w:marTop w:val="0"/>
      <w:marBottom w:val="0"/>
      <w:divBdr>
        <w:top w:val="none" w:sz="0" w:space="0" w:color="auto"/>
        <w:left w:val="none" w:sz="0" w:space="0" w:color="auto"/>
        <w:bottom w:val="none" w:sz="0" w:space="0" w:color="auto"/>
        <w:right w:val="none" w:sz="0" w:space="0" w:color="auto"/>
      </w:divBdr>
    </w:div>
    <w:div w:id="1896041167">
      <w:bodyDiv w:val="1"/>
      <w:marLeft w:val="0"/>
      <w:marRight w:val="0"/>
      <w:marTop w:val="0"/>
      <w:marBottom w:val="0"/>
      <w:divBdr>
        <w:top w:val="none" w:sz="0" w:space="0" w:color="auto"/>
        <w:left w:val="none" w:sz="0" w:space="0" w:color="auto"/>
        <w:bottom w:val="none" w:sz="0" w:space="0" w:color="auto"/>
        <w:right w:val="none" w:sz="0" w:space="0" w:color="auto"/>
      </w:divBdr>
    </w:div>
    <w:div w:id="1896427024">
      <w:bodyDiv w:val="1"/>
      <w:marLeft w:val="0"/>
      <w:marRight w:val="0"/>
      <w:marTop w:val="0"/>
      <w:marBottom w:val="0"/>
      <w:divBdr>
        <w:top w:val="none" w:sz="0" w:space="0" w:color="auto"/>
        <w:left w:val="none" w:sz="0" w:space="0" w:color="auto"/>
        <w:bottom w:val="none" w:sz="0" w:space="0" w:color="auto"/>
        <w:right w:val="none" w:sz="0" w:space="0" w:color="auto"/>
      </w:divBdr>
    </w:div>
    <w:div w:id="1897086709">
      <w:bodyDiv w:val="1"/>
      <w:marLeft w:val="0"/>
      <w:marRight w:val="0"/>
      <w:marTop w:val="0"/>
      <w:marBottom w:val="0"/>
      <w:divBdr>
        <w:top w:val="none" w:sz="0" w:space="0" w:color="auto"/>
        <w:left w:val="none" w:sz="0" w:space="0" w:color="auto"/>
        <w:bottom w:val="none" w:sz="0" w:space="0" w:color="auto"/>
        <w:right w:val="none" w:sz="0" w:space="0" w:color="auto"/>
      </w:divBdr>
    </w:div>
    <w:div w:id="1897928831">
      <w:bodyDiv w:val="1"/>
      <w:marLeft w:val="0"/>
      <w:marRight w:val="0"/>
      <w:marTop w:val="0"/>
      <w:marBottom w:val="0"/>
      <w:divBdr>
        <w:top w:val="none" w:sz="0" w:space="0" w:color="auto"/>
        <w:left w:val="none" w:sz="0" w:space="0" w:color="auto"/>
        <w:bottom w:val="none" w:sz="0" w:space="0" w:color="auto"/>
        <w:right w:val="none" w:sz="0" w:space="0" w:color="auto"/>
      </w:divBdr>
      <w:divsChild>
        <w:div w:id="1587107942">
          <w:marLeft w:val="0"/>
          <w:marRight w:val="0"/>
          <w:marTop w:val="0"/>
          <w:marBottom w:val="0"/>
          <w:divBdr>
            <w:top w:val="none" w:sz="0" w:space="0" w:color="auto"/>
            <w:left w:val="none" w:sz="0" w:space="0" w:color="auto"/>
            <w:bottom w:val="none" w:sz="0" w:space="0" w:color="auto"/>
            <w:right w:val="none" w:sz="0" w:space="0" w:color="auto"/>
          </w:divBdr>
        </w:div>
        <w:div w:id="740441699">
          <w:marLeft w:val="0"/>
          <w:marRight w:val="0"/>
          <w:marTop w:val="0"/>
          <w:marBottom w:val="0"/>
          <w:divBdr>
            <w:top w:val="none" w:sz="0" w:space="0" w:color="auto"/>
            <w:left w:val="none" w:sz="0" w:space="0" w:color="auto"/>
            <w:bottom w:val="none" w:sz="0" w:space="0" w:color="auto"/>
            <w:right w:val="none" w:sz="0" w:space="0" w:color="auto"/>
          </w:divBdr>
        </w:div>
      </w:divsChild>
    </w:div>
    <w:div w:id="1898322785">
      <w:bodyDiv w:val="1"/>
      <w:marLeft w:val="0"/>
      <w:marRight w:val="0"/>
      <w:marTop w:val="0"/>
      <w:marBottom w:val="0"/>
      <w:divBdr>
        <w:top w:val="none" w:sz="0" w:space="0" w:color="auto"/>
        <w:left w:val="none" w:sz="0" w:space="0" w:color="auto"/>
        <w:bottom w:val="none" w:sz="0" w:space="0" w:color="auto"/>
        <w:right w:val="none" w:sz="0" w:space="0" w:color="auto"/>
      </w:divBdr>
    </w:div>
    <w:div w:id="1902518218">
      <w:bodyDiv w:val="1"/>
      <w:marLeft w:val="0"/>
      <w:marRight w:val="0"/>
      <w:marTop w:val="0"/>
      <w:marBottom w:val="0"/>
      <w:divBdr>
        <w:top w:val="none" w:sz="0" w:space="0" w:color="auto"/>
        <w:left w:val="none" w:sz="0" w:space="0" w:color="auto"/>
        <w:bottom w:val="none" w:sz="0" w:space="0" w:color="auto"/>
        <w:right w:val="none" w:sz="0" w:space="0" w:color="auto"/>
      </w:divBdr>
    </w:div>
    <w:div w:id="1903438924">
      <w:bodyDiv w:val="1"/>
      <w:marLeft w:val="0"/>
      <w:marRight w:val="0"/>
      <w:marTop w:val="0"/>
      <w:marBottom w:val="0"/>
      <w:divBdr>
        <w:top w:val="none" w:sz="0" w:space="0" w:color="auto"/>
        <w:left w:val="none" w:sz="0" w:space="0" w:color="auto"/>
        <w:bottom w:val="none" w:sz="0" w:space="0" w:color="auto"/>
        <w:right w:val="none" w:sz="0" w:space="0" w:color="auto"/>
      </w:divBdr>
    </w:div>
    <w:div w:id="1905095477">
      <w:bodyDiv w:val="1"/>
      <w:marLeft w:val="0"/>
      <w:marRight w:val="0"/>
      <w:marTop w:val="0"/>
      <w:marBottom w:val="0"/>
      <w:divBdr>
        <w:top w:val="none" w:sz="0" w:space="0" w:color="auto"/>
        <w:left w:val="none" w:sz="0" w:space="0" w:color="auto"/>
        <w:bottom w:val="none" w:sz="0" w:space="0" w:color="auto"/>
        <w:right w:val="none" w:sz="0" w:space="0" w:color="auto"/>
      </w:divBdr>
    </w:div>
    <w:div w:id="1905800976">
      <w:bodyDiv w:val="1"/>
      <w:marLeft w:val="0"/>
      <w:marRight w:val="0"/>
      <w:marTop w:val="0"/>
      <w:marBottom w:val="0"/>
      <w:divBdr>
        <w:top w:val="none" w:sz="0" w:space="0" w:color="auto"/>
        <w:left w:val="none" w:sz="0" w:space="0" w:color="auto"/>
        <w:bottom w:val="none" w:sz="0" w:space="0" w:color="auto"/>
        <w:right w:val="none" w:sz="0" w:space="0" w:color="auto"/>
      </w:divBdr>
    </w:div>
    <w:div w:id="1908757399">
      <w:bodyDiv w:val="1"/>
      <w:marLeft w:val="0"/>
      <w:marRight w:val="0"/>
      <w:marTop w:val="0"/>
      <w:marBottom w:val="0"/>
      <w:divBdr>
        <w:top w:val="none" w:sz="0" w:space="0" w:color="auto"/>
        <w:left w:val="none" w:sz="0" w:space="0" w:color="auto"/>
        <w:bottom w:val="none" w:sz="0" w:space="0" w:color="auto"/>
        <w:right w:val="none" w:sz="0" w:space="0" w:color="auto"/>
      </w:divBdr>
    </w:div>
    <w:div w:id="1910381016">
      <w:bodyDiv w:val="1"/>
      <w:marLeft w:val="0"/>
      <w:marRight w:val="0"/>
      <w:marTop w:val="0"/>
      <w:marBottom w:val="0"/>
      <w:divBdr>
        <w:top w:val="none" w:sz="0" w:space="0" w:color="auto"/>
        <w:left w:val="none" w:sz="0" w:space="0" w:color="auto"/>
        <w:bottom w:val="none" w:sz="0" w:space="0" w:color="auto"/>
        <w:right w:val="none" w:sz="0" w:space="0" w:color="auto"/>
      </w:divBdr>
    </w:div>
    <w:div w:id="1910769912">
      <w:bodyDiv w:val="1"/>
      <w:marLeft w:val="0"/>
      <w:marRight w:val="0"/>
      <w:marTop w:val="0"/>
      <w:marBottom w:val="0"/>
      <w:divBdr>
        <w:top w:val="none" w:sz="0" w:space="0" w:color="auto"/>
        <w:left w:val="none" w:sz="0" w:space="0" w:color="auto"/>
        <w:bottom w:val="none" w:sz="0" w:space="0" w:color="auto"/>
        <w:right w:val="none" w:sz="0" w:space="0" w:color="auto"/>
      </w:divBdr>
    </w:div>
    <w:div w:id="1910799522">
      <w:bodyDiv w:val="1"/>
      <w:marLeft w:val="0"/>
      <w:marRight w:val="0"/>
      <w:marTop w:val="0"/>
      <w:marBottom w:val="0"/>
      <w:divBdr>
        <w:top w:val="none" w:sz="0" w:space="0" w:color="auto"/>
        <w:left w:val="none" w:sz="0" w:space="0" w:color="auto"/>
        <w:bottom w:val="none" w:sz="0" w:space="0" w:color="auto"/>
        <w:right w:val="none" w:sz="0" w:space="0" w:color="auto"/>
      </w:divBdr>
    </w:div>
    <w:div w:id="1912421392">
      <w:bodyDiv w:val="1"/>
      <w:marLeft w:val="0"/>
      <w:marRight w:val="0"/>
      <w:marTop w:val="0"/>
      <w:marBottom w:val="0"/>
      <w:divBdr>
        <w:top w:val="none" w:sz="0" w:space="0" w:color="auto"/>
        <w:left w:val="none" w:sz="0" w:space="0" w:color="auto"/>
        <w:bottom w:val="none" w:sz="0" w:space="0" w:color="auto"/>
        <w:right w:val="none" w:sz="0" w:space="0" w:color="auto"/>
      </w:divBdr>
    </w:div>
    <w:div w:id="1914050113">
      <w:bodyDiv w:val="1"/>
      <w:marLeft w:val="0"/>
      <w:marRight w:val="0"/>
      <w:marTop w:val="0"/>
      <w:marBottom w:val="0"/>
      <w:divBdr>
        <w:top w:val="none" w:sz="0" w:space="0" w:color="auto"/>
        <w:left w:val="none" w:sz="0" w:space="0" w:color="auto"/>
        <w:bottom w:val="none" w:sz="0" w:space="0" w:color="auto"/>
        <w:right w:val="none" w:sz="0" w:space="0" w:color="auto"/>
      </w:divBdr>
    </w:div>
    <w:div w:id="1914512267">
      <w:bodyDiv w:val="1"/>
      <w:marLeft w:val="0"/>
      <w:marRight w:val="0"/>
      <w:marTop w:val="0"/>
      <w:marBottom w:val="0"/>
      <w:divBdr>
        <w:top w:val="none" w:sz="0" w:space="0" w:color="auto"/>
        <w:left w:val="none" w:sz="0" w:space="0" w:color="auto"/>
        <w:bottom w:val="none" w:sz="0" w:space="0" w:color="auto"/>
        <w:right w:val="none" w:sz="0" w:space="0" w:color="auto"/>
      </w:divBdr>
    </w:div>
    <w:div w:id="1916165660">
      <w:bodyDiv w:val="1"/>
      <w:marLeft w:val="0"/>
      <w:marRight w:val="0"/>
      <w:marTop w:val="0"/>
      <w:marBottom w:val="0"/>
      <w:divBdr>
        <w:top w:val="none" w:sz="0" w:space="0" w:color="auto"/>
        <w:left w:val="none" w:sz="0" w:space="0" w:color="auto"/>
        <w:bottom w:val="none" w:sz="0" w:space="0" w:color="auto"/>
        <w:right w:val="none" w:sz="0" w:space="0" w:color="auto"/>
      </w:divBdr>
    </w:div>
    <w:div w:id="1916476679">
      <w:bodyDiv w:val="1"/>
      <w:marLeft w:val="0"/>
      <w:marRight w:val="0"/>
      <w:marTop w:val="0"/>
      <w:marBottom w:val="0"/>
      <w:divBdr>
        <w:top w:val="none" w:sz="0" w:space="0" w:color="auto"/>
        <w:left w:val="none" w:sz="0" w:space="0" w:color="auto"/>
        <w:bottom w:val="none" w:sz="0" w:space="0" w:color="auto"/>
        <w:right w:val="none" w:sz="0" w:space="0" w:color="auto"/>
      </w:divBdr>
    </w:div>
    <w:div w:id="1917662166">
      <w:bodyDiv w:val="1"/>
      <w:marLeft w:val="0"/>
      <w:marRight w:val="0"/>
      <w:marTop w:val="0"/>
      <w:marBottom w:val="0"/>
      <w:divBdr>
        <w:top w:val="none" w:sz="0" w:space="0" w:color="auto"/>
        <w:left w:val="none" w:sz="0" w:space="0" w:color="auto"/>
        <w:bottom w:val="none" w:sz="0" w:space="0" w:color="auto"/>
        <w:right w:val="none" w:sz="0" w:space="0" w:color="auto"/>
      </w:divBdr>
    </w:div>
    <w:div w:id="1917861829">
      <w:bodyDiv w:val="1"/>
      <w:marLeft w:val="0"/>
      <w:marRight w:val="0"/>
      <w:marTop w:val="0"/>
      <w:marBottom w:val="0"/>
      <w:divBdr>
        <w:top w:val="none" w:sz="0" w:space="0" w:color="auto"/>
        <w:left w:val="none" w:sz="0" w:space="0" w:color="auto"/>
        <w:bottom w:val="none" w:sz="0" w:space="0" w:color="auto"/>
        <w:right w:val="none" w:sz="0" w:space="0" w:color="auto"/>
      </w:divBdr>
      <w:divsChild>
        <w:div w:id="121850444">
          <w:marLeft w:val="0"/>
          <w:marRight w:val="0"/>
          <w:marTop w:val="0"/>
          <w:marBottom w:val="0"/>
          <w:divBdr>
            <w:top w:val="none" w:sz="0" w:space="0" w:color="auto"/>
            <w:left w:val="none" w:sz="0" w:space="0" w:color="auto"/>
            <w:bottom w:val="none" w:sz="0" w:space="0" w:color="auto"/>
            <w:right w:val="none" w:sz="0" w:space="0" w:color="auto"/>
          </w:divBdr>
        </w:div>
        <w:div w:id="866479445">
          <w:marLeft w:val="0"/>
          <w:marRight w:val="0"/>
          <w:marTop w:val="0"/>
          <w:marBottom w:val="0"/>
          <w:divBdr>
            <w:top w:val="none" w:sz="0" w:space="0" w:color="auto"/>
            <w:left w:val="none" w:sz="0" w:space="0" w:color="auto"/>
            <w:bottom w:val="none" w:sz="0" w:space="0" w:color="auto"/>
            <w:right w:val="none" w:sz="0" w:space="0" w:color="auto"/>
          </w:divBdr>
        </w:div>
      </w:divsChild>
    </w:div>
    <w:div w:id="1918398915">
      <w:bodyDiv w:val="1"/>
      <w:marLeft w:val="0"/>
      <w:marRight w:val="0"/>
      <w:marTop w:val="0"/>
      <w:marBottom w:val="0"/>
      <w:divBdr>
        <w:top w:val="none" w:sz="0" w:space="0" w:color="auto"/>
        <w:left w:val="none" w:sz="0" w:space="0" w:color="auto"/>
        <w:bottom w:val="none" w:sz="0" w:space="0" w:color="auto"/>
        <w:right w:val="none" w:sz="0" w:space="0" w:color="auto"/>
      </w:divBdr>
    </w:div>
    <w:div w:id="1919904852">
      <w:bodyDiv w:val="1"/>
      <w:marLeft w:val="0"/>
      <w:marRight w:val="0"/>
      <w:marTop w:val="0"/>
      <w:marBottom w:val="0"/>
      <w:divBdr>
        <w:top w:val="none" w:sz="0" w:space="0" w:color="auto"/>
        <w:left w:val="none" w:sz="0" w:space="0" w:color="auto"/>
        <w:bottom w:val="none" w:sz="0" w:space="0" w:color="auto"/>
        <w:right w:val="none" w:sz="0" w:space="0" w:color="auto"/>
      </w:divBdr>
    </w:div>
    <w:div w:id="1921793207">
      <w:bodyDiv w:val="1"/>
      <w:marLeft w:val="0"/>
      <w:marRight w:val="0"/>
      <w:marTop w:val="0"/>
      <w:marBottom w:val="0"/>
      <w:divBdr>
        <w:top w:val="none" w:sz="0" w:space="0" w:color="auto"/>
        <w:left w:val="none" w:sz="0" w:space="0" w:color="auto"/>
        <w:bottom w:val="none" w:sz="0" w:space="0" w:color="auto"/>
        <w:right w:val="none" w:sz="0" w:space="0" w:color="auto"/>
      </w:divBdr>
    </w:div>
    <w:div w:id="1923568483">
      <w:bodyDiv w:val="1"/>
      <w:marLeft w:val="0"/>
      <w:marRight w:val="0"/>
      <w:marTop w:val="0"/>
      <w:marBottom w:val="0"/>
      <w:divBdr>
        <w:top w:val="none" w:sz="0" w:space="0" w:color="auto"/>
        <w:left w:val="none" w:sz="0" w:space="0" w:color="auto"/>
        <w:bottom w:val="none" w:sz="0" w:space="0" w:color="auto"/>
        <w:right w:val="none" w:sz="0" w:space="0" w:color="auto"/>
      </w:divBdr>
    </w:div>
    <w:div w:id="1924097086">
      <w:bodyDiv w:val="1"/>
      <w:marLeft w:val="0"/>
      <w:marRight w:val="0"/>
      <w:marTop w:val="0"/>
      <w:marBottom w:val="0"/>
      <w:divBdr>
        <w:top w:val="none" w:sz="0" w:space="0" w:color="auto"/>
        <w:left w:val="none" w:sz="0" w:space="0" w:color="auto"/>
        <w:bottom w:val="none" w:sz="0" w:space="0" w:color="auto"/>
        <w:right w:val="none" w:sz="0" w:space="0" w:color="auto"/>
      </w:divBdr>
    </w:div>
    <w:div w:id="1924334642">
      <w:bodyDiv w:val="1"/>
      <w:marLeft w:val="0"/>
      <w:marRight w:val="0"/>
      <w:marTop w:val="0"/>
      <w:marBottom w:val="0"/>
      <w:divBdr>
        <w:top w:val="none" w:sz="0" w:space="0" w:color="auto"/>
        <w:left w:val="none" w:sz="0" w:space="0" w:color="auto"/>
        <w:bottom w:val="none" w:sz="0" w:space="0" w:color="auto"/>
        <w:right w:val="none" w:sz="0" w:space="0" w:color="auto"/>
      </w:divBdr>
    </w:div>
    <w:div w:id="1924530656">
      <w:bodyDiv w:val="1"/>
      <w:marLeft w:val="0"/>
      <w:marRight w:val="0"/>
      <w:marTop w:val="0"/>
      <w:marBottom w:val="0"/>
      <w:divBdr>
        <w:top w:val="none" w:sz="0" w:space="0" w:color="auto"/>
        <w:left w:val="none" w:sz="0" w:space="0" w:color="auto"/>
        <w:bottom w:val="none" w:sz="0" w:space="0" w:color="auto"/>
        <w:right w:val="none" w:sz="0" w:space="0" w:color="auto"/>
      </w:divBdr>
    </w:div>
    <w:div w:id="1926183354">
      <w:bodyDiv w:val="1"/>
      <w:marLeft w:val="0"/>
      <w:marRight w:val="0"/>
      <w:marTop w:val="0"/>
      <w:marBottom w:val="0"/>
      <w:divBdr>
        <w:top w:val="none" w:sz="0" w:space="0" w:color="auto"/>
        <w:left w:val="none" w:sz="0" w:space="0" w:color="auto"/>
        <w:bottom w:val="none" w:sz="0" w:space="0" w:color="auto"/>
        <w:right w:val="none" w:sz="0" w:space="0" w:color="auto"/>
      </w:divBdr>
    </w:div>
    <w:div w:id="1926571903">
      <w:bodyDiv w:val="1"/>
      <w:marLeft w:val="0"/>
      <w:marRight w:val="0"/>
      <w:marTop w:val="0"/>
      <w:marBottom w:val="0"/>
      <w:divBdr>
        <w:top w:val="none" w:sz="0" w:space="0" w:color="auto"/>
        <w:left w:val="none" w:sz="0" w:space="0" w:color="auto"/>
        <w:bottom w:val="none" w:sz="0" w:space="0" w:color="auto"/>
        <w:right w:val="none" w:sz="0" w:space="0" w:color="auto"/>
      </w:divBdr>
    </w:div>
    <w:div w:id="1927182247">
      <w:bodyDiv w:val="1"/>
      <w:marLeft w:val="0"/>
      <w:marRight w:val="0"/>
      <w:marTop w:val="0"/>
      <w:marBottom w:val="0"/>
      <w:divBdr>
        <w:top w:val="none" w:sz="0" w:space="0" w:color="auto"/>
        <w:left w:val="none" w:sz="0" w:space="0" w:color="auto"/>
        <w:bottom w:val="none" w:sz="0" w:space="0" w:color="auto"/>
        <w:right w:val="none" w:sz="0" w:space="0" w:color="auto"/>
      </w:divBdr>
    </w:div>
    <w:div w:id="1928537979">
      <w:bodyDiv w:val="1"/>
      <w:marLeft w:val="0"/>
      <w:marRight w:val="0"/>
      <w:marTop w:val="0"/>
      <w:marBottom w:val="0"/>
      <w:divBdr>
        <w:top w:val="none" w:sz="0" w:space="0" w:color="auto"/>
        <w:left w:val="none" w:sz="0" w:space="0" w:color="auto"/>
        <w:bottom w:val="none" w:sz="0" w:space="0" w:color="auto"/>
        <w:right w:val="none" w:sz="0" w:space="0" w:color="auto"/>
      </w:divBdr>
    </w:div>
    <w:div w:id="1928880519">
      <w:bodyDiv w:val="1"/>
      <w:marLeft w:val="0"/>
      <w:marRight w:val="0"/>
      <w:marTop w:val="0"/>
      <w:marBottom w:val="0"/>
      <w:divBdr>
        <w:top w:val="none" w:sz="0" w:space="0" w:color="auto"/>
        <w:left w:val="none" w:sz="0" w:space="0" w:color="auto"/>
        <w:bottom w:val="none" w:sz="0" w:space="0" w:color="auto"/>
        <w:right w:val="none" w:sz="0" w:space="0" w:color="auto"/>
      </w:divBdr>
    </w:div>
    <w:div w:id="1929265963">
      <w:bodyDiv w:val="1"/>
      <w:marLeft w:val="0"/>
      <w:marRight w:val="0"/>
      <w:marTop w:val="0"/>
      <w:marBottom w:val="0"/>
      <w:divBdr>
        <w:top w:val="none" w:sz="0" w:space="0" w:color="auto"/>
        <w:left w:val="none" w:sz="0" w:space="0" w:color="auto"/>
        <w:bottom w:val="none" w:sz="0" w:space="0" w:color="auto"/>
        <w:right w:val="none" w:sz="0" w:space="0" w:color="auto"/>
      </w:divBdr>
    </w:div>
    <w:div w:id="1929269200">
      <w:bodyDiv w:val="1"/>
      <w:marLeft w:val="0"/>
      <w:marRight w:val="0"/>
      <w:marTop w:val="0"/>
      <w:marBottom w:val="0"/>
      <w:divBdr>
        <w:top w:val="none" w:sz="0" w:space="0" w:color="auto"/>
        <w:left w:val="none" w:sz="0" w:space="0" w:color="auto"/>
        <w:bottom w:val="none" w:sz="0" w:space="0" w:color="auto"/>
        <w:right w:val="none" w:sz="0" w:space="0" w:color="auto"/>
      </w:divBdr>
    </w:div>
    <w:div w:id="1929850721">
      <w:bodyDiv w:val="1"/>
      <w:marLeft w:val="0"/>
      <w:marRight w:val="0"/>
      <w:marTop w:val="0"/>
      <w:marBottom w:val="0"/>
      <w:divBdr>
        <w:top w:val="none" w:sz="0" w:space="0" w:color="auto"/>
        <w:left w:val="none" w:sz="0" w:space="0" w:color="auto"/>
        <w:bottom w:val="none" w:sz="0" w:space="0" w:color="auto"/>
        <w:right w:val="none" w:sz="0" w:space="0" w:color="auto"/>
      </w:divBdr>
      <w:divsChild>
        <w:div w:id="1848321210">
          <w:marLeft w:val="0"/>
          <w:marRight w:val="0"/>
          <w:marTop w:val="0"/>
          <w:marBottom w:val="0"/>
          <w:divBdr>
            <w:top w:val="none" w:sz="0" w:space="0" w:color="auto"/>
            <w:left w:val="none" w:sz="0" w:space="0" w:color="auto"/>
            <w:bottom w:val="none" w:sz="0" w:space="0" w:color="auto"/>
            <w:right w:val="none" w:sz="0" w:space="0" w:color="auto"/>
          </w:divBdr>
        </w:div>
        <w:div w:id="396394104">
          <w:marLeft w:val="0"/>
          <w:marRight w:val="0"/>
          <w:marTop w:val="0"/>
          <w:marBottom w:val="0"/>
          <w:divBdr>
            <w:top w:val="none" w:sz="0" w:space="0" w:color="auto"/>
            <w:left w:val="none" w:sz="0" w:space="0" w:color="auto"/>
            <w:bottom w:val="none" w:sz="0" w:space="0" w:color="auto"/>
            <w:right w:val="none" w:sz="0" w:space="0" w:color="auto"/>
          </w:divBdr>
        </w:div>
      </w:divsChild>
    </w:div>
    <w:div w:id="1930431232">
      <w:bodyDiv w:val="1"/>
      <w:marLeft w:val="0"/>
      <w:marRight w:val="0"/>
      <w:marTop w:val="0"/>
      <w:marBottom w:val="0"/>
      <w:divBdr>
        <w:top w:val="none" w:sz="0" w:space="0" w:color="auto"/>
        <w:left w:val="none" w:sz="0" w:space="0" w:color="auto"/>
        <w:bottom w:val="none" w:sz="0" w:space="0" w:color="auto"/>
        <w:right w:val="none" w:sz="0" w:space="0" w:color="auto"/>
      </w:divBdr>
    </w:div>
    <w:div w:id="1932354131">
      <w:bodyDiv w:val="1"/>
      <w:marLeft w:val="0"/>
      <w:marRight w:val="0"/>
      <w:marTop w:val="0"/>
      <w:marBottom w:val="0"/>
      <w:divBdr>
        <w:top w:val="none" w:sz="0" w:space="0" w:color="auto"/>
        <w:left w:val="none" w:sz="0" w:space="0" w:color="auto"/>
        <w:bottom w:val="none" w:sz="0" w:space="0" w:color="auto"/>
        <w:right w:val="none" w:sz="0" w:space="0" w:color="auto"/>
      </w:divBdr>
    </w:div>
    <w:div w:id="1935897393">
      <w:bodyDiv w:val="1"/>
      <w:marLeft w:val="0"/>
      <w:marRight w:val="0"/>
      <w:marTop w:val="0"/>
      <w:marBottom w:val="0"/>
      <w:divBdr>
        <w:top w:val="none" w:sz="0" w:space="0" w:color="auto"/>
        <w:left w:val="none" w:sz="0" w:space="0" w:color="auto"/>
        <w:bottom w:val="none" w:sz="0" w:space="0" w:color="auto"/>
        <w:right w:val="none" w:sz="0" w:space="0" w:color="auto"/>
      </w:divBdr>
    </w:div>
    <w:div w:id="1936086738">
      <w:bodyDiv w:val="1"/>
      <w:marLeft w:val="0"/>
      <w:marRight w:val="0"/>
      <w:marTop w:val="0"/>
      <w:marBottom w:val="0"/>
      <w:divBdr>
        <w:top w:val="none" w:sz="0" w:space="0" w:color="auto"/>
        <w:left w:val="none" w:sz="0" w:space="0" w:color="auto"/>
        <w:bottom w:val="none" w:sz="0" w:space="0" w:color="auto"/>
        <w:right w:val="none" w:sz="0" w:space="0" w:color="auto"/>
      </w:divBdr>
    </w:div>
    <w:div w:id="1936664995">
      <w:bodyDiv w:val="1"/>
      <w:marLeft w:val="0"/>
      <w:marRight w:val="0"/>
      <w:marTop w:val="0"/>
      <w:marBottom w:val="0"/>
      <w:divBdr>
        <w:top w:val="none" w:sz="0" w:space="0" w:color="auto"/>
        <w:left w:val="none" w:sz="0" w:space="0" w:color="auto"/>
        <w:bottom w:val="none" w:sz="0" w:space="0" w:color="auto"/>
        <w:right w:val="none" w:sz="0" w:space="0" w:color="auto"/>
      </w:divBdr>
    </w:div>
    <w:div w:id="1937322210">
      <w:bodyDiv w:val="1"/>
      <w:marLeft w:val="0"/>
      <w:marRight w:val="0"/>
      <w:marTop w:val="0"/>
      <w:marBottom w:val="0"/>
      <w:divBdr>
        <w:top w:val="none" w:sz="0" w:space="0" w:color="auto"/>
        <w:left w:val="none" w:sz="0" w:space="0" w:color="auto"/>
        <w:bottom w:val="none" w:sz="0" w:space="0" w:color="auto"/>
        <w:right w:val="none" w:sz="0" w:space="0" w:color="auto"/>
      </w:divBdr>
    </w:div>
    <w:div w:id="1937899855">
      <w:bodyDiv w:val="1"/>
      <w:marLeft w:val="0"/>
      <w:marRight w:val="0"/>
      <w:marTop w:val="0"/>
      <w:marBottom w:val="0"/>
      <w:divBdr>
        <w:top w:val="none" w:sz="0" w:space="0" w:color="auto"/>
        <w:left w:val="none" w:sz="0" w:space="0" w:color="auto"/>
        <w:bottom w:val="none" w:sz="0" w:space="0" w:color="auto"/>
        <w:right w:val="none" w:sz="0" w:space="0" w:color="auto"/>
      </w:divBdr>
    </w:div>
    <w:div w:id="1939945201">
      <w:bodyDiv w:val="1"/>
      <w:marLeft w:val="0"/>
      <w:marRight w:val="0"/>
      <w:marTop w:val="0"/>
      <w:marBottom w:val="0"/>
      <w:divBdr>
        <w:top w:val="none" w:sz="0" w:space="0" w:color="auto"/>
        <w:left w:val="none" w:sz="0" w:space="0" w:color="auto"/>
        <w:bottom w:val="none" w:sz="0" w:space="0" w:color="auto"/>
        <w:right w:val="none" w:sz="0" w:space="0" w:color="auto"/>
      </w:divBdr>
    </w:div>
    <w:div w:id="1940142750">
      <w:bodyDiv w:val="1"/>
      <w:marLeft w:val="0"/>
      <w:marRight w:val="0"/>
      <w:marTop w:val="0"/>
      <w:marBottom w:val="0"/>
      <w:divBdr>
        <w:top w:val="none" w:sz="0" w:space="0" w:color="auto"/>
        <w:left w:val="none" w:sz="0" w:space="0" w:color="auto"/>
        <w:bottom w:val="none" w:sz="0" w:space="0" w:color="auto"/>
        <w:right w:val="none" w:sz="0" w:space="0" w:color="auto"/>
      </w:divBdr>
    </w:div>
    <w:div w:id="1941444799">
      <w:bodyDiv w:val="1"/>
      <w:marLeft w:val="0"/>
      <w:marRight w:val="0"/>
      <w:marTop w:val="0"/>
      <w:marBottom w:val="0"/>
      <w:divBdr>
        <w:top w:val="none" w:sz="0" w:space="0" w:color="auto"/>
        <w:left w:val="none" w:sz="0" w:space="0" w:color="auto"/>
        <w:bottom w:val="none" w:sz="0" w:space="0" w:color="auto"/>
        <w:right w:val="none" w:sz="0" w:space="0" w:color="auto"/>
      </w:divBdr>
    </w:div>
    <w:div w:id="1941988066">
      <w:bodyDiv w:val="1"/>
      <w:marLeft w:val="0"/>
      <w:marRight w:val="0"/>
      <w:marTop w:val="0"/>
      <w:marBottom w:val="0"/>
      <w:divBdr>
        <w:top w:val="none" w:sz="0" w:space="0" w:color="auto"/>
        <w:left w:val="none" w:sz="0" w:space="0" w:color="auto"/>
        <w:bottom w:val="none" w:sz="0" w:space="0" w:color="auto"/>
        <w:right w:val="none" w:sz="0" w:space="0" w:color="auto"/>
      </w:divBdr>
      <w:divsChild>
        <w:div w:id="1031490969">
          <w:marLeft w:val="0"/>
          <w:marRight w:val="0"/>
          <w:marTop w:val="0"/>
          <w:marBottom w:val="0"/>
          <w:divBdr>
            <w:top w:val="none" w:sz="0" w:space="0" w:color="auto"/>
            <w:left w:val="none" w:sz="0" w:space="0" w:color="auto"/>
            <w:bottom w:val="none" w:sz="0" w:space="0" w:color="auto"/>
            <w:right w:val="none" w:sz="0" w:space="0" w:color="auto"/>
          </w:divBdr>
        </w:div>
        <w:div w:id="237250429">
          <w:marLeft w:val="0"/>
          <w:marRight w:val="0"/>
          <w:marTop w:val="0"/>
          <w:marBottom w:val="0"/>
          <w:divBdr>
            <w:top w:val="none" w:sz="0" w:space="0" w:color="auto"/>
            <w:left w:val="none" w:sz="0" w:space="0" w:color="auto"/>
            <w:bottom w:val="none" w:sz="0" w:space="0" w:color="auto"/>
            <w:right w:val="none" w:sz="0" w:space="0" w:color="auto"/>
          </w:divBdr>
        </w:div>
        <w:div w:id="946960805">
          <w:marLeft w:val="0"/>
          <w:marRight w:val="0"/>
          <w:marTop w:val="0"/>
          <w:marBottom w:val="0"/>
          <w:divBdr>
            <w:top w:val="none" w:sz="0" w:space="0" w:color="auto"/>
            <w:left w:val="none" w:sz="0" w:space="0" w:color="auto"/>
            <w:bottom w:val="none" w:sz="0" w:space="0" w:color="auto"/>
            <w:right w:val="none" w:sz="0" w:space="0" w:color="auto"/>
          </w:divBdr>
        </w:div>
        <w:div w:id="61484962">
          <w:marLeft w:val="0"/>
          <w:marRight w:val="0"/>
          <w:marTop w:val="0"/>
          <w:marBottom w:val="0"/>
          <w:divBdr>
            <w:top w:val="none" w:sz="0" w:space="0" w:color="auto"/>
            <w:left w:val="none" w:sz="0" w:space="0" w:color="auto"/>
            <w:bottom w:val="none" w:sz="0" w:space="0" w:color="auto"/>
            <w:right w:val="none" w:sz="0" w:space="0" w:color="auto"/>
          </w:divBdr>
          <w:divsChild>
            <w:div w:id="13868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92074">
      <w:bodyDiv w:val="1"/>
      <w:marLeft w:val="0"/>
      <w:marRight w:val="0"/>
      <w:marTop w:val="0"/>
      <w:marBottom w:val="0"/>
      <w:divBdr>
        <w:top w:val="none" w:sz="0" w:space="0" w:color="auto"/>
        <w:left w:val="none" w:sz="0" w:space="0" w:color="auto"/>
        <w:bottom w:val="none" w:sz="0" w:space="0" w:color="auto"/>
        <w:right w:val="none" w:sz="0" w:space="0" w:color="auto"/>
      </w:divBdr>
      <w:divsChild>
        <w:div w:id="854147988">
          <w:marLeft w:val="0"/>
          <w:marRight w:val="0"/>
          <w:marTop w:val="0"/>
          <w:marBottom w:val="0"/>
          <w:divBdr>
            <w:top w:val="none" w:sz="0" w:space="0" w:color="auto"/>
            <w:left w:val="none" w:sz="0" w:space="0" w:color="auto"/>
            <w:bottom w:val="none" w:sz="0" w:space="0" w:color="auto"/>
            <w:right w:val="none" w:sz="0" w:space="0" w:color="auto"/>
          </w:divBdr>
        </w:div>
        <w:div w:id="491483351">
          <w:marLeft w:val="0"/>
          <w:marRight w:val="0"/>
          <w:marTop w:val="0"/>
          <w:marBottom w:val="0"/>
          <w:divBdr>
            <w:top w:val="none" w:sz="0" w:space="0" w:color="auto"/>
            <w:left w:val="none" w:sz="0" w:space="0" w:color="auto"/>
            <w:bottom w:val="none" w:sz="0" w:space="0" w:color="auto"/>
            <w:right w:val="none" w:sz="0" w:space="0" w:color="auto"/>
          </w:divBdr>
        </w:div>
        <w:div w:id="238445240">
          <w:marLeft w:val="0"/>
          <w:marRight w:val="0"/>
          <w:marTop w:val="0"/>
          <w:marBottom w:val="0"/>
          <w:divBdr>
            <w:top w:val="none" w:sz="0" w:space="0" w:color="auto"/>
            <w:left w:val="none" w:sz="0" w:space="0" w:color="auto"/>
            <w:bottom w:val="none" w:sz="0" w:space="0" w:color="auto"/>
            <w:right w:val="none" w:sz="0" w:space="0" w:color="auto"/>
          </w:divBdr>
        </w:div>
        <w:div w:id="1803845110">
          <w:marLeft w:val="0"/>
          <w:marRight w:val="0"/>
          <w:marTop w:val="0"/>
          <w:marBottom w:val="0"/>
          <w:divBdr>
            <w:top w:val="none" w:sz="0" w:space="0" w:color="auto"/>
            <w:left w:val="none" w:sz="0" w:space="0" w:color="auto"/>
            <w:bottom w:val="none" w:sz="0" w:space="0" w:color="auto"/>
            <w:right w:val="none" w:sz="0" w:space="0" w:color="auto"/>
          </w:divBdr>
        </w:div>
      </w:divsChild>
    </w:div>
    <w:div w:id="1942713521">
      <w:bodyDiv w:val="1"/>
      <w:marLeft w:val="0"/>
      <w:marRight w:val="0"/>
      <w:marTop w:val="0"/>
      <w:marBottom w:val="0"/>
      <w:divBdr>
        <w:top w:val="none" w:sz="0" w:space="0" w:color="auto"/>
        <w:left w:val="none" w:sz="0" w:space="0" w:color="auto"/>
        <w:bottom w:val="none" w:sz="0" w:space="0" w:color="auto"/>
        <w:right w:val="none" w:sz="0" w:space="0" w:color="auto"/>
      </w:divBdr>
    </w:div>
    <w:div w:id="1944217853">
      <w:bodyDiv w:val="1"/>
      <w:marLeft w:val="0"/>
      <w:marRight w:val="0"/>
      <w:marTop w:val="0"/>
      <w:marBottom w:val="0"/>
      <w:divBdr>
        <w:top w:val="none" w:sz="0" w:space="0" w:color="auto"/>
        <w:left w:val="none" w:sz="0" w:space="0" w:color="auto"/>
        <w:bottom w:val="none" w:sz="0" w:space="0" w:color="auto"/>
        <w:right w:val="none" w:sz="0" w:space="0" w:color="auto"/>
      </w:divBdr>
    </w:div>
    <w:div w:id="1945113899">
      <w:bodyDiv w:val="1"/>
      <w:marLeft w:val="0"/>
      <w:marRight w:val="0"/>
      <w:marTop w:val="0"/>
      <w:marBottom w:val="0"/>
      <w:divBdr>
        <w:top w:val="none" w:sz="0" w:space="0" w:color="auto"/>
        <w:left w:val="none" w:sz="0" w:space="0" w:color="auto"/>
        <w:bottom w:val="none" w:sz="0" w:space="0" w:color="auto"/>
        <w:right w:val="none" w:sz="0" w:space="0" w:color="auto"/>
      </w:divBdr>
    </w:div>
    <w:div w:id="1945569881">
      <w:bodyDiv w:val="1"/>
      <w:marLeft w:val="0"/>
      <w:marRight w:val="0"/>
      <w:marTop w:val="0"/>
      <w:marBottom w:val="0"/>
      <w:divBdr>
        <w:top w:val="none" w:sz="0" w:space="0" w:color="auto"/>
        <w:left w:val="none" w:sz="0" w:space="0" w:color="auto"/>
        <w:bottom w:val="none" w:sz="0" w:space="0" w:color="auto"/>
        <w:right w:val="none" w:sz="0" w:space="0" w:color="auto"/>
      </w:divBdr>
    </w:div>
    <w:div w:id="1945577263">
      <w:bodyDiv w:val="1"/>
      <w:marLeft w:val="0"/>
      <w:marRight w:val="0"/>
      <w:marTop w:val="0"/>
      <w:marBottom w:val="0"/>
      <w:divBdr>
        <w:top w:val="none" w:sz="0" w:space="0" w:color="auto"/>
        <w:left w:val="none" w:sz="0" w:space="0" w:color="auto"/>
        <w:bottom w:val="none" w:sz="0" w:space="0" w:color="auto"/>
        <w:right w:val="none" w:sz="0" w:space="0" w:color="auto"/>
      </w:divBdr>
    </w:div>
    <w:div w:id="1947930371">
      <w:bodyDiv w:val="1"/>
      <w:marLeft w:val="0"/>
      <w:marRight w:val="0"/>
      <w:marTop w:val="0"/>
      <w:marBottom w:val="0"/>
      <w:divBdr>
        <w:top w:val="none" w:sz="0" w:space="0" w:color="auto"/>
        <w:left w:val="none" w:sz="0" w:space="0" w:color="auto"/>
        <w:bottom w:val="none" w:sz="0" w:space="0" w:color="auto"/>
        <w:right w:val="none" w:sz="0" w:space="0" w:color="auto"/>
      </w:divBdr>
    </w:div>
    <w:div w:id="1948582161">
      <w:bodyDiv w:val="1"/>
      <w:marLeft w:val="0"/>
      <w:marRight w:val="0"/>
      <w:marTop w:val="0"/>
      <w:marBottom w:val="0"/>
      <w:divBdr>
        <w:top w:val="none" w:sz="0" w:space="0" w:color="auto"/>
        <w:left w:val="none" w:sz="0" w:space="0" w:color="auto"/>
        <w:bottom w:val="none" w:sz="0" w:space="0" w:color="auto"/>
        <w:right w:val="none" w:sz="0" w:space="0" w:color="auto"/>
      </w:divBdr>
      <w:divsChild>
        <w:div w:id="21057006">
          <w:marLeft w:val="0"/>
          <w:marRight w:val="0"/>
          <w:marTop w:val="0"/>
          <w:marBottom w:val="0"/>
          <w:divBdr>
            <w:top w:val="none" w:sz="0" w:space="0" w:color="auto"/>
            <w:left w:val="none" w:sz="0" w:space="0" w:color="auto"/>
            <w:bottom w:val="none" w:sz="0" w:space="0" w:color="auto"/>
            <w:right w:val="none" w:sz="0" w:space="0" w:color="auto"/>
          </w:divBdr>
        </w:div>
        <w:div w:id="1741563563">
          <w:marLeft w:val="0"/>
          <w:marRight w:val="0"/>
          <w:marTop w:val="0"/>
          <w:marBottom w:val="0"/>
          <w:divBdr>
            <w:top w:val="none" w:sz="0" w:space="0" w:color="auto"/>
            <w:left w:val="none" w:sz="0" w:space="0" w:color="auto"/>
            <w:bottom w:val="none" w:sz="0" w:space="0" w:color="auto"/>
            <w:right w:val="none" w:sz="0" w:space="0" w:color="auto"/>
          </w:divBdr>
        </w:div>
      </w:divsChild>
    </w:div>
    <w:div w:id="1948660343">
      <w:bodyDiv w:val="1"/>
      <w:marLeft w:val="0"/>
      <w:marRight w:val="0"/>
      <w:marTop w:val="0"/>
      <w:marBottom w:val="0"/>
      <w:divBdr>
        <w:top w:val="none" w:sz="0" w:space="0" w:color="auto"/>
        <w:left w:val="none" w:sz="0" w:space="0" w:color="auto"/>
        <w:bottom w:val="none" w:sz="0" w:space="0" w:color="auto"/>
        <w:right w:val="none" w:sz="0" w:space="0" w:color="auto"/>
      </w:divBdr>
    </w:div>
    <w:div w:id="1949310878">
      <w:bodyDiv w:val="1"/>
      <w:marLeft w:val="0"/>
      <w:marRight w:val="0"/>
      <w:marTop w:val="0"/>
      <w:marBottom w:val="0"/>
      <w:divBdr>
        <w:top w:val="none" w:sz="0" w:space="0" w:color="auto"/>
        <w:left w:val="none" w:sz="0" w:space="0" w:color="auto"/>
        <w:bottom w:val="none" w:sz="0" w:space="0" w:color="auto"/>
        <w:right w:val="none" w:sz="0" w:space="0" w:color="auto"/>
      </w:divBdr>
    </w:div>
    <w:div w:id="1949652609">
      <w:bodyDiv w:val="1"/>
      <w:marLeft w:val="0"/>
      <w:marRight w:val="0"/>
      <w:marTop w:val="0"/>
      <w:marBottom w:val="0"/>
      <w:divBdr>
        <w:top w:val="none" w:sz="0" w:space="0" w:color="auto"/>
        <w:left w:val="none" w:sz="0" w:space="0" w:color="auto"/>
        <w:bottom w:val="none" w:sz="0" w:space="0" w:color="auto"/>
        <w:right w:val="none" w:sz="0" w:space="0" w:color="auto"/>
      </w:divBdr>
      <w:divsChild>
        <w:div w:id="1923681415">
          <w:marLeft w:val="0"/>
          <w:marRight w:val="0"/>
          <w:marTop w:val="0"/>
          <w:marBottom w:val="0"/>
          <w:divBdr>
            <w:top w:val="none" w:sz="0" w:space="0" w:color="auto"/>
            <w:left w:val="none" w:sz="0" w:space="0" w:color="auto"/>
            <w:bottom w:val="none" w:sz="0" w:space="0" w:color="auto"/>
            <w:right w:val="none" w:sz="0" w:space="0" w:color="auto"/>
          </w:divBdr>
        </w:div>
        <w:div w:id="701637353">
          <w:marLeft w:val="0"/>
          <w:marRight w:val="0"/>
          <w:marTop w:val="0"/>
          <w:marBottom w:val="0"/>
          <w:divBdr>
            <w:top w:val="none" w:sz="0" w:space="0" w:color="auto"/>
            <w:left w:val="none" w:sz="0" w:space="0" w:color="auto"/>
            <w:bottom w:val="none" w:sz="0" w:space="0" w:color="auto"/>
            <w:right w:val="none" w:sz="0" w:space="0" w:color="auto"/>
          </w:divBdr>
        </w:div>
        <w:div w:id="637997070">
          <w:marLeft w:val="0"/>
          <w:marRight w:val="0"/>
          <w:marTop w:val="0"/>
          <w:marBottom w:val="0"/>
          <w:divBdr>
            <w:top w:val="none" w:sz="0" w:space="0" w:color="auto"/>
            <w:left w:val="none" w:sz="0" w:space="0" w:color="auto"/>
            <w:bottom w:val="none" w:sz="0" w:space="0" w:color="auto"/>
            <w:right w:val="none" w:sz="0" w:space="0" w:color="auto"/>
          </w:divBdr>
        </w:div>
        <w:div w:id="1482431479">
          <w:marLeft w:val="0"/>
          <w:marRight w:val="0"/>
          <w:marTop w:val="0"/>
          <w:marBottom w:val="0"/>
          <w:divBdr>
            <w:top w:val="none" w:sz="0" w:space="0" w:color="auto"/>
            <w:left w:val="none" w:sz="0" w:space="0" w:color="auto"/>
            <w:bottom w:val="none" w:sz="0" w:space="0" w:color="auto"/>
            <w:right w:val="none" w:sz="0" w:space="0" w:color="auto"/>
          </w:divBdr>
        </w:div>
      </w:divsChild>
    </w:div>
    <w:div w:id="1950232656">
      <w:bodyDiv w:val="1"/>
      <w:marLeft w:val="0"/>
      <w:marRight w:val="0"/>
      <w:marTop w:val="0"/>
      <w:marBottom w:val="0"/>
      <w:divBdr>
        <w:top w:val="none" w:sz="0" w:space="0" w:color="auto"/>
        <w:left w:val="none" w:sz="0" w:space="0" w:color="auto"/>
        <w:bottom w:val="none" w:sz="0" w:space="0" w:color="auto"/>
        <w:right w:val="none" w:sz="0" w:space="0" w:color="auto"/>
      </w:divBdr>
    </w:div>
    <w:div w:id="1950772444">
      <w:bodyDiv w:val="1"/>
      <w:marLeft w:val="0"/>
      <w:marRight w:val="0"/>
      <w:marTop w:val="0"/>
      <w:marBottom w:val="0"/>
      <w:divBdr>
        <w:top w:val="none" w:sz="0" w:space="0" w:color="auto"/>
        <w:left w:val="none" w:sz="0" w:space="0" w:color="auto"/>
        <w:bottom w:val="none" w:sz="0" w:space="0" w:color="auto"/>
        <w:right w:val="none" w:sz="0" w:space="0" w:color="auto"/>
      </w:divBdr>
    </w:div>
    <w:div w:id="1951007971">
      <w:bodyDiv w:val="1"/>
      <w:marLeft w:val="0"/>
      <w:marRight w:val="0"/>
      <w:marTop w:val="0"/>
      <w:marBottom w:val="0"/>
      <w:divBdr>
        <w:top w:val="none" w:sz="0" w:space="0" w:color="auto"/>
        <w:left w:val="none" w:sz="0" w:space="0" w:color="auto"/>
        <w:bottom w:val="none" w:sz="0" w:space="0" w:color="auto"/>
        <w:right w:val="none" w:sz="0" w:space="0" w:color="auto"/>
      </w:divBdr>
    </w:div>
    <w:div w:id="1951742098">
      <w:bodyDiv w:val="1"/>
      <w:marLeft w:val="0"/>
      <w:marRight w:val="0"/>
      <w:marTop w:val="0"/>
      <w:marBottom w:val="0"/>
      <w:divBdr>
        <w:top w:val="none" w:sz="0" w:space="0" w:color="auto"/>
        <w:left w:val="none" w:sz="0" w:space="0" w:color="auto"/>
        <w:bottom w:val="none" w:sz="0" w:space="0" w:color="auto"/>
        <w:right w:val="none" w:sz="0" w:space="0" w:color="auto"/>
      </w:divBdr>
    </w:div>
    <w:div w:id="1952081639">
      <w:bodyDiv w:val="1"/>
      <w:marLeft w:val="0"/>
      <w:marRight w:val="0"/>
      <w:marTop w:val="0"/>
      <w:marBottom w:val="0"/>
      <w:divBdr>
        <w:top w:val="none" w:sz="0" w:space="0" w:color="auto"/>
        <w:left w:val="none" w:sz="0" w:space="0" w:color="auto"/>
        <w:bottom w:val="none" w:sz="0" w:space="0" w:color="auto"/>
        <w:right w:val="none" w:sz="0" w:space="0" w:color="auto"/>
      </w:divBdr>
    </w:div>
    <w:div w:id="1953244994">
      <w:bodyDiv w:val="1"/>
      <w:marLeft w:val="0"/>
      <w:marRight w:val="0"/>
      <w:marTop w:val="0"/>
      <w:marBottom w:val="0"/>
      <w:divBdr>
        <w:top w:val="none" w:sz="0" w:space="0" w:color="auto"/>
        <w:left w:val="none" w:sz="0" w:space="0" w:color="auto"/>
        <w:bottom w:val="none" w:sz="0" w:space="0" w:color="auto"/>
        <w:right w:val="none" w:sz="0" w:space="0" w:color="auto"/>
      </w:divBdr>
    </w:div>
    <w:div w:id="1956134997">
      <w:bodyDiv w:val="1"/>
      <w:marLeft w:val="0"/>
      <w:marRight w:val="0"/>
      <w:marTop w:val="0"/>
      <w:marBottom w:val="0"/>
      <w:divBdr>
        <w:top w:val="none" w:sz="0" w:space="0" w:color="auto"/>
        <w:left w:val="none" w:sz="0" w:space="0" w:color="auto"/>
        <w:bottom w:val="none" w:sz="0" w:space="0" w:color="auto"/>
        <w:right w:val="none" w:sz="0" w:space="0" w:color="auto"/>
      </w:divBdr>
    </w:div>
    <w:div w:id="1958563581">
      <w:bodyDiv w:val="1"/>
      <w:marLeft w:val="0"/>
      <w:marRight w:val="0"/>
      <w:marTop w:val="0"/>
      <w:marBottom w:val="0"/>
      <w:divBdr>
        <w:top w:val="none" w:sz="0" w:space="0" w:color="auto"/>
        <w:left w:val="none" w:sz="0" w:space="0" w:color="auto"/>
        <w:bottom w:val="none" w:sz="0" w:space="0" w:color="auto"/>
        <w:right w:val="none" w:sz="0" w:space="0" w:color="auto"/>
      </w:divBdr>
    </w:div>
    <w:div w:id="1958563998">
      <w:bodyDiv w:val="1"/>
      <w:marLeft w:val="0"/>
      <w:marRight w:val="0"/>
      <w:marTop w:val="0"/>
      <w:marBottom w:val="0"/>
      <w:divBdr>
        <w:top w:val="none" w:sz="0" w:space="0" w:color="auto"/>
        <w:left w:val="none" w:sz="0" w:space="0" w:color="auto"/>
        <w:bottom w:val="none" w:sz="0" w:space="0" w:color="auto"/>
        <w:right w:val="none" w:sz="0" w:space="0" w:color="auto"/>
      </w:divBdr>
    </w:div>
    <w:div w:id="1962954458">
      <w:bodyDiv w:val="1"/>
      <w:marLeft w:val="0"/>
      <w:marRight w:val="0"/>
      <w:marTop w:val="0"/>
      <w:marBottom w:val="0"/>
      <w:divBdr>
        <w:top w:val="none" w:sz="0" w:space="0" w:color="auto"/>
        <w:left w:val="none" w:sz="0" w:space="0" w:color="auto"/>
        <w:bottom w:val="none" w:sz="0" w:space="0" w:color="auto"/>
        <w:right w:val="none" w:sz="0" w:space="0" w:color="auto"/>
      </w:divBdr>
    </w:div>
    <w:div w:id="1963069228">
      <w:bodyDiv w:val="1"/>
      <w:marLeft w:val="0"/>
      <w:marRight w:val="0"/>
      <w:marTop w:val="0"/>
      <w:marBottom w:val="0"/>
      <w:divBdr>
        <w:top w:val="none" w:sz="0" w:space="0" w:color="auto"/>
        <w:left w:val="none" w:sz="0" w:space="0" w:color="auto"/>
        <w:bottom w:val="none" w:sz="0" w:space="0" w:color="auto"/>
        <w:right w:val="none" w:sz="0" w:space="0" w:color="auto"/>
      </w:divBdr>
    </w:div>
    <w:div w:id="1968050078">
      <w:bodyDiv w:val="1"/>
      <w:marLeft w:val="0"/>
      <w:marRight w:val="0"/>
      <w:marTop w:val="0"/>
      <w:marBottom w:val="0"/>
      <w:divBdr>
        <w:top w:val="none" w:sz="0" w:space="0" w:color="auto"/>
        <w:left w:val="none" w:sz="0" w:space="0" w:color="auto"/>
        <w:bottom w:val="none" w:sz="0" w:space="0" w:color="auto"/>
        <w:right w:val="none" w:sz="0" w:space="0" w:color="auto"/>
      </w:divBdr>
    </w:div>
    <w:div w:id="1968898419">
      <w:bodyDiv w:val="1"/>
      <w:marLeft w:val="0"/>
      <w:marRight w:val="0"/>
      <w:marTop w:val="0"/>
      <w:marBottom w:val="0"/>
      <w:divBdr>
        <w:top w:val="none" w:sz="0" w:space="0" w:color="auto"/>
        <w:left w:val="none" w:sz="0" w:space="0" w:color="auto"/>
        <w:bottom w:val="none" w:sz="0" w:space="0" w:color="auto"/>
        <w:right w:val="none" w:sz="0" w:space="0" w:color="auto"/>
      </w:divBdr>
    </w:div>
    <w:div w:id="1970087468">
      <w:bodyDiv w:val="1"/>
      <w:marLeft w:val="0"/>
      <w:marRight w:val="0"/>
      <w:marTop w:val="0"/>
      <w:marBottom w:val="0"/>
      <w:divBdr>
        <w:top w:val="none" w:sz="0" w:space="0" w:color="auto"/>
        <w:left w:val="none" w:sz="0" w:space="0" w:color="auto"/>
        <w:bottom w:val="none" w:sz="0" w:space="0" w:color="auto"/>
        <w:right w:val="none" w:sz="0" w:space="0" w:color="auto"/>
      </w:divBdr>
    </w:div>
    <w:div w:id="1970625837">
      <w:bodyDiv w:val="1"/>
      <w:marLeft w:val="0"/>
      <w:marRight w:val="0"/>
      <w:marTop w:val="0"/>
      <w:marBottom w:val="0"/>
      <w:divBdr>
        <w:top w:val="none" w:sz="0" w:space="0" w:color="auto"/>
        <w:left w:val="none" w:sz="0" w:space="0" w:color="auto"/>
        <w:bottom w:val="none" w:sz="0" w:space="0" w:color="auto"/>
        <w:right w:val="none" w:sz="0" w:space="0" w:color="auto"/>
      </w:divBdr>
    </w:div>
    <w:div w:id="1970628088">
      <w:bodyDiv w:val="1"/>
      <w:marLeft w:val="0"/>
      <w:marRight w:val="0"/>
      <w:marTop w:val="0"/>
      <w:marBottom w:val="0"/>
      <w:divBdr>
        <w:top w:val="none" w:sz="0" w:space="0" w:color="auto"/>
        <w:left w:val="none" w:sz="0" w:space="0" w:color="auto"/>
        <w:bottom w:val="none" w:sz="0" w:space="0" w:color="auto"/>
        <w:right w:val="none" w:sz="0" w:space="0" w:color="auto"/>
      </w:divBdr>
      <w:divsChild>
        <w:div w:id="212616383">
          <w:marLeft w:val="0"/>
          <w:marRight w:val="0"/>
          <w:marTop w:val="0"/>
          <w:marBottom w:val="0"/>
          <w:divBdr>
            <w:top w:val="none" w:sz="0" w:space="0" w:color="auto"/>
            <w:left w:val="none" w:sz="0" w:space="0" w:color="auto"/>
            <w:bottom w:val="none" w:sz="0" w:space="0" w:color="auto"/>
            <w:right w:val="none" w:sz="0" w:space="0" w:color="auto"/>
          </w:divBdr>
        </w:div>
        <w:div w:id="500707610">
          <w:marLeft w:val="0"/>
          <w:marRight w:val="0"/>
          <w:marTop w:val="0"/>
          <w:marBottom w:val="0"/>
          <w:divBdr>
            <w:top w:val="none" w:sz="0" w:space="0" w:color="auto"/>
            <w:left w:val="none" w:sz="0" w:space="0" w:color="auto"/>
            <w:bottom w:val="none" w:sz="0" w:space="0" w:color="auto"/>
            <w:right w:val="none" w:sz="0" w:space="0" w:color="auto"/>
          </w:divBdr>
        </w:div>
        <w:div w:id="1736468883">
          <w:marLeft w:val="0"/>
          <w:marRight w:val="0"/>
          <w:marTop w:val="0"/>
          <w:marBottom w:val="0"/>
          <w:divBdr>
            <w:top w:val="none" w:sz="0" w:space="0" w:color="auto"/>
            <w:left w:val="none" w:sz="0" w:space="0" w:color="auto"/>
            <w:bottom w:val="none" w:sz="0" w:space="0" w:color="auto"/>
            <w:right w:val="none" w:sz="0" w:space="0" w:color="auto"/>
          </w:divBdr>
        </w:div>
        <w:div w:id="939264254">
          <w:marLeft w:val="0"/>
          <w:marRight w:val="0"/>
          <w:marTop w:val="0"/>
          <w:marBottom w:val="0"/>
          <w:divBdr>
            <w:top w:val="none" w:sz="0" w:space="0" w:color="auto"/>
            <w:left w:val="none" w:sz="0" w:space="0" w:color="auto"/>
            <w:bottom w:val="none" w:sz="0" w:space="0" w:color="auto"/>
            <w:right w:val="none" w:sz="0" w:space="0" w:color="auto"/>
          </w:divBdr>
        </w:div>
      </w:divsChild>
    </w:div>
    <w:div w:id="1971549058">
      <w:bodyDiv w:val="1"/>
      <w:marLeft w:val="0"/>
      <w:marRight w:val="0"/>
      <w:marTop w:val="0"/>
      <w:marBottom w:val="0"/>
      <w:divBdr>
        <w:top w:val="none" w:sz="0" w:space="0" w:color="auto"/>
        <w:left w:val="none" w:sz="0" w:space="0" w:color="auto"/>
        <w:bottom w:val="none" w:sz="0" w:space="0" w:color="auto"/>
        <w:right w:val="none" w:sz="0" w:space="0" w:color="auto"/>
      </w:divBdr>
    </w:div>
    <w:div w:id="1973098230">
      <w:bodyDiv w:val="1"/>
      <w:marLeft w:val="0"/>
      <w:marRight w:val="0"/>
      <w:marTop w:val="0"/>
      <w:marBottom w:val="0"/>
      <w:divBdr>
        <w:top w:val="none" w:sz="0" w:space="0" w:color="auto"/>
        <w:left w:val="none" w:sz="0" w:space="0" w:color="auto"/>
        <w:bottom w:val="none" w:sz="0" w:space="0" w:color="auto"/>
        <w:right w:val="none" w:sz="0" w:space="0" w:color="auto"/>
      </w:divBdr>
    </w:div>
    <w:div w:id="1973518078">
      <w:bodyDiv w:val="1"/>
      <w:marLeft w:val="0"/>
      <w:marRight w:val="0"/>
      <w:marTop w:val="0"/>
      <w:marBottom w:val="0"/>
      <w:divBdr>
        <w:top w:val="none" w:sz="0" w:space="0" w:color="auto"/>
        <w:left w:val="none" w:sz="0" w:space="0" w:color="auto"/>
        <w:bottom w:val="none" w:sz="0" w:space="0" w:color="auto"/>
        <w:right w:val="none" w:sz="0" w:space="0" w:color="auto"/>
      </w:divBdr>
    </w:div>
    <w:div w:id="1975014717">
      <w:bodyDiv w:val="1"/>
      <w:marLeft w:val="0"/>
      <w:marRight w:val="0"/>
      <w:marTop w:val="0"/>
      <w:marBottom w:val="0"/>
      <w:divBdr>
        <w:top w:val="none" w:sz="0" w:space="0" w:color="auto"/>
        <w:left w:val="none" w:sz="0" w:space="0" w:color="auto"/>
        <w:bottom w:val="none" w:sz="0" w:space="0" w:color="auto"/>
        <w:right w:val="none" w:sz="0" w:space="0" w:color="auto"/>
      </w:divBdr>
    </w:div>
    <w:div w:id="1975988126">
      <w:bodyDiv w:val="1"/>
      <w:marLeft w:val="0"/>
      <w:marRight w:val="0"/>
      <w:marTop w:val="0"/>
      <w:marBottom w:val="0"/>
      <w:divBdr>
        <w:top w:val="none" w:sz="0" w:space="0" w:color="auto"/>
        <w:left w:val="none" w:sz="0" w:space="0" w:color="auto"/>
        <w:bottom w:val="none" w:sz="0" w:space="0" w:color="auto"/>
        <w:right w:val="none" w:sz="0" w:space="0" w:color="auto"/>
      </w:divBdr>
    </w:div>
    <w:div w:id="1976131543">
      <w:bodyDiv w:val="1"/>
      <w:marLeft w:val="0"/>
      <w:marRight w:val="0"/>
      <w:marTop w:val="0"/>
      <w:marBottom w:val="0"/>
      <w:divBdr>
        <w:top w:val="none" w:sz="0" w:space="0" w:color="auto"/>
        <w:left w:val="none" w:sz="0" w:space="0" w:color="auto"/>
        <w:bottom w:val="none" w:sz="0" w:space="0" w:color="auto"/>
        <w:right w:val="none" w:sz="0" w:space="0" w:color="auto"/>
      </w:divBdr>
    </w:div>
    <w:div w:id="1976328898">
      <w:bodyDiv w:val="1"/>
      <w:marLeft w:val="0"/>
      <w:marRight w:val="0"/>
      <w:marTop w:val="0"/>
      <w:marBottom w:val="0"/>
      <w:divBdr>
        <w:top w:val="none" w:sz="0" w:space="0" w:color="auto"/>
        <w:left w:val="none" w:sz="0" w:space="0" w:color="auto"/>
        <w:bottom w:val="none" w:sz="0" w:space="0" w:color="auto"/>
        <w:right w:val="none" w:sz="0" w:space="0" w:color="auto"/>
      </w:divBdr>
    </w:div>
    <w:div w:id="1977221247">
      <w:bodyDiv w:val="1"/>
      <w:marLeft w:val="0"/>
      <w:marRight w:val="0"/>
      <w:marTop w:val="0"/>
      <w:marBottom w:val="0"/>
      <w:divBdr>
        <w:top w:val="none" w:sz="0" w:space="0" w:color="auto"/>
        <w:left w:val="none" w:sz="0" w:space="0" w:color="auto"/>
        <w:bottom w:val="none" w:sz="0" w:space="0" w:color="auto"/>
        <w:right w:val="none" w:sz="0" w:space="0" w:color="auto"/>
      </w:divBdr>
    </w:div>
    <w:div w:id="1977294314">
      <w:bodyDiv w:val="1"/>
      <w:marLeft w:val="0"/>
      <w:marRight w:val="0"/>
      <w:marTop w:val="0"/>
      <w:marBottom w:val="0"/>
      <w:divBdr>
        <w:top w:val="none" w:sz="0" w:space="0" w:color="auto"/>
        <w:left w:val="none" w:sz="0" w:space="0" w:color="auto"/>
        <w:bottom w:val="none" w:sz="0" w:space="0" w:color="auto"/>
        <w:right w:val="none" w:sz="0" w:space="0" w:color="auto"/>
      </w:divBdr>
      <w:divsChild>
        <w:div w:id="336467890">
          <w:marLeft w:val="0"/>
          <w:marRight w:val="0"/>
          <w:marTop w:val="0"/>
          <w:marBottom w:val="0"/>
          <w:divBdr>
            <w:top w:val="none" w:sz="0" w:space="0" w:color="auto"/>
            <w:left w:val="none" w:sz="0" w:space="0" w:color="auto"/>
            <w:bottom w:val="none" w:sz="0" w:space="0" w:color="auto"/>
            <w:right w:val="none" w:sz="0" w:space="0" w:color="auto"/>
          </w:divBdr>
        </w:div>
        <w:div w:id="218319974">
          <w:marLeft w:val="0"/>
          <w:marRight w:val="0"/>
          <w:marTop w:val="0"/>
          <w:marBottom w:val="0"/>
          <w:divBdr>
            <w:top w:val="none" w:sz="0" w:space="0" w:color="auto"/>
            <w:left w:val="none" w:sz="0" w:space="0" w:color="auto"/>
            <w:bottom w:val="none" w:sz="0" w:space="0" w:color="auto"/>
            <w:right w:val="none" w:sz="0" w:space="0" w:color="auto"/>
          </w:divBdr>
        </w:div>
      </w:divsChild>
    </w:div>
    <w:div w:id="1979989509">
      <w:bodyDiv w:val="1"/>
      <w:marLeft w:val="0"/>
      <w:marRight w:val="0"/>
      <w:marTop w:val="0"/>
      <w:marBottom w:val="0"/>
      <w:divBdr>
        <w:top w:val="none" w:sz="0" w:space="0" w:color="auto"/>
        <w:left w:val="none" w:sz="0" w:space="0" w:color="auto"/>
        <w:bottom w:val="none" w:sz="0" w:space="0" w:color="auto"/>
        <w:right w:val="none" w:sz="0" w:space="0" w:color="auto"/>
      </w:divBdr>
    </w:div>
    <w:div w:id="1980379394">
      <w:bodyDiv w:val="1"/>
      <w:marLeft w:val="0"/>
      <w:marRight w:val="0"/>
      <w:marTop w:val="0"/>
      <w:marBottom w:val="0"/>
      <w:divBdr>
        <w:top w:val="none" w:sz="0" w:space="0" w:color="auto"/>
        <w:left w:val="none" w:sz="0" w:space="0" w:color="auto"/>
        <w:bottom w:val="none" w:sz="0" w:space="0" w:color="auto"/>
        <w:right w:val="none" w:sz="0" w:space="0" w:color="auto"/>
      </w:divBdr>
    </w:div>
    <w:div w:id="1980642850">
      <w:bodyDiv w:val="1"/>
      <w:marLeft w:val="0"/>
      <w:marRight w:val="0"/>
      <w:marTop w:val="0"/>
      <w:marBottom w:val="0"/>
      <w:divBdr>
        <w:top w:val="none" w:sz="0" w:space="0" w:color="auto"/>
        <w:left w:val="none" w:sz="0" w:space="0" w:color="auto"/>
        <w:bottom w:val="none" w:sz="0" w:space="0" w:color="auto"/>
        <w:right w:val="none" w:sz="0" w:space="0" w:color="auto"/>
      </w:divBdr>
    </w:div>
    <w:div w:id="1983805025">
      <w:bodyDiv w:val="1"/>
      <w:marLeft w:val="0"/>
      <w:marRight w:val="0"/>
      <w:marTop w:val="0"/>
      <w:marBottom w:val="0"/>
      <w:divBdr>
        <w:top w:val="none" w:sz="0" w:space="0" w:color="auto"/>
        <w:left w:val="none" w:sz="0" w:space="0" w:color="auto"/>
        <w:bottom w:val="none" w:sz="0" w:space="0" w:color="auto"/>
        <w:right w:val="none" w:sz="0" w:space="0" w:color="auto"/>
      </w:divBdr>
      <w:divsChild>
        <w:div w:id="1784958832">
          <w:marLeft w:val="0"/>
          <w:marRight w:val="0"/>
          <w:marTop w:val="0"/>
          <w:marBottom w:val="0"/>
          <w:divBdr>
            <w:top w:val="none" w:sz="0" w:space="0" w:color="auto"/>
            <w:left w:val="none" w:sz="0" w:space="0" w:color="auto"/>
            <w:bottom w:val="none" w:sz="0" w:space="0" w:color="auto"/>
            <w:right w:val="none" w:sz="0" w:space="0" w:color="auto"/>
          </w:divBdr>
        </w:div>
        <w:div w:id="1282876224">
          <w:marLeft w:val="0"/>
          <w:marRight w:val="0"/>
          <w:marTop w:val="0"/>
          <w:marBottom w:val="0"/>
          <w:divBdr>
            <w:top w:val="none" w:sz="0" w:space="0" w:color="auto"/>
            <w:left w:val="none" w:sz="0" w:space="0" w:color="auto"/>
            <w:bottom w:val="none" w:sz="0" w:space="0" w:color="auto"/>
            <w:right w:val="none" w:sz="0" w:space="0" w:color="auto"/>
          </w:divBdr>
        </w:div>
        <w:div w:id="1040590184">
          <w:marLeft w:val="0"/>
          <w:marRight w:val="0"/>
          <w:marTop w:val="0"/>
          <w:marBottom w:val="0"/>
          <w:divBdr>
            <w:top w:val="none" w:sz="0" w:space="0" w:color="auto"/>
            <w:left w:val="none" w:sz="0" w:space="0" w:color="auto"/>
            <w:bottom w:val="none" w:sz="0" w:space="0" w:color="auto"/>
            <w:right w:val="none" w:sz="0" w:space="0" w:color="auto"/>
          </w:divBdr>
        </w:div>
        <w:div w:id="1900092444">
          <w:marLeft w:val="0"/>
          <w:marRight w:val="0"/>
          <w:marTop w:val="0"/>
          <w:marBottom w:val="0"/>
          <w:divBdr>
            <w:top w:val="none" w:sz="0" w:space="0" w:color="auto"/>
            <w:left w:val="none" w:sz="0" w:space="0" w:color="auto"/>
            <w:bottom w:val="none" w:sz="0" w:space="0" w:color="auto"/>
            <w:right w:val="none" w:sz="0" w:space="0" w:color="auto"/>
          </w:divBdr>
        </w:div>
      </w:divsChild>
    </w:div>
    <w:div w:id="1984266207">
      <w:bodyDiv w:val="1"/>
      <w:marLeft w:val="0"/>
      <w:marRight w:val="0"/>
      <w:marTop w:val="0"/>
      <w:marBottom w:val="0"/>
      <w:divBdr>
        <w:top w:val="none" w:sz="0" w:space="0" w:color="auto"/>
        <w:left w:val="none" w:sz="0" w:space="0" w:color="auto"/>
        <w:bottom w:val="none" w:sz="0" w:space="0" w:color="auto"/>
        <w:right w:val="none" w:sz="0" w:space="0" w:color="auto"/>
      </w:divBdr>
    </w:div>
    <w:div w:id="1986086853">
      <w:bodyDiv w:val="1"/>
      <w:marLeft w:val="0"/>
      <w:marRight w:val="0"/>
      <w:marTop w:val="0"/>
      <w:marBottom w:val="0"/>
      <w:divBdr>
        <w:top w:val="none" w:sz="0" w:space="0" w:color="auto"/>
        <w:left w:val="none" w:sz="0" w:space="0" w:color="auto"/>
        <w:bottom w:val="none" w:sz="0" w:space="0" w:color="auto"/>
        <w:right w:val="none" w:sz="0" w:space="0" w:color="auto"/>
      </w:divBdr>
    </w:div>
    <w:div w:id="1990553699">
      <w:bodyDiv w:val="1"/>
      <w:marLeft w:val="0"/>
      <w:marRight w:val="0"/>
      <w:marTop w:val="0"/>
      <w:marBottom w:val="0"/>
      <w:divBdr>
        <w:top w:val="none" w:sz="0" w:space="0" w:color="auto"/>
        <w:left w:val="none" w:sz="0" w:space="0" w:color="auto"/>
        <w:bottom w:val="none" w:sz="0" w:space="0" w:color="auto"/>
        <w:right w:val="none" w:sz="0" w:space="0" w:color="auto"/>
      </w:divBdr>
      <w:divsChild>
        <w:div w:id="1971279537">
          <w:marLeft w:val="0"/>
          <w:marRight w:val="0"/>
          <w:marTop w:val="0"/>
          <w:marBottom w:val="0"/>
          <w:divBdr>
            <w:top w:val="none" w:sz="0" w:space="0" w:color="auto"/>
            <w:left w:val="none" w:sz="0" w:space="0" w:color="auto"/>
            <w:bottom w:val="none" w:sz="0" w:space="0" w:color="auto"/>
            <w:right w:val="none" w:sz="0" w:space="0" w:color="auto"/>
          </w:divBdr>
        </w:div>
        <w:div w:id="1418792587">
          <w:marLeft w:val="0"/>
          <w:marRight w:val="0"/>
          <w:marTop w:val="0"/>
          <w:marBottom w:val="0"/>
          <w:divBdr>
            <w:top w:val="none" w:sz="0" w:space="0" w:color="auto"/>
            <w:left w:val="none" w:sz="0" w:space="0" w:color="auto"/>
            <w:bottom w:val="none" w:sz="0" w:space="0" w:color="auto"/>
            <w:right w:val="none" w:sz="0" w:space="0" w:color="auto"/>
          </w:divBdr>
        </w:div>
      </w:divsChild>
    </w:div>
    <w:div w:id="1992250492">
      <w:bodyDiv w:val="1"/>
      <w:marLeft w:val="0"/>
      <w:marRight w:val="0"/>
      <w:marTop w:val="0"/>
      <w:marBottom w:val="0"/>
      <w:divBdr>
        <w:top w:val="none" w:sz="0" w:space="0" w:color="auto"/>
        <w:left w:val="none" w:sz="0" w:space="0" w:color="auto"/>
        <w:bottom w:val="none" w:sz="0" w:space="0" w:color="auto"/>
        <w:right w:val="none" w:sz="0" w:space="0" w:color="auto"/>
      </w:divBdr>
      <w:divsChild>
        <w:div w:id="830020394">
          <w:marLeft w:val="0"/>
          <w:marRight w:val="0"/>
          <w:marTop w:val="0"/>
          <w:marBottom w:val="0"/>
          <w:divBdr>
            <w:top w:val="none" w:sz="0" w:space="0" w:color="auto"/>
            <w:left w:val="none" w:sz="0" w:space="0" w:color="auto"/>
            <w:bottom w:val="none" w:sz="0" w:space="0" w:color="auto"/>
            <w:right w:val="none" w:sz="0" w:space="0" w:color="auto"/>
          </w:divBdr>
        </w:div>
        <w:div w:id="1432816961">
          <w:marLeft w:val="0"/>
          <w:marRight w:val="0"/>
          <w:marTop w:val="0"/>
          <w:marBottom w:val="0"/>
          <w:divBdr>
            <w:top w:val="none" w:sz="0" w:space="0" w:color="auto"/>
            <w:left w:val="none" w:sz="0" w:space="0" w:color="auto"/>
            <w:bottom w:val="none" w:sz="0" w:space="0" w:color="auto"/>
            <w:right w:val="none" w:sz="0" w:space="0" w:color="auto"/>
          </w:divBdr>
        </w:div>
      </w:divsChild>
    </w:div>
    <w:div w:id="1994554970">
      <w:bodyDiv w:val="1"/>
      <w:marLeft w:val="0"/>
      <w:marRight w:val="0"/>
      <w:marTop w:val="0"/>
      <w:marBottom w:val="0"/>
      <w:divBdr>
        <w:top w:val="none" w:sz="0" w:space="0" w:color="auto"/>
        <w:left w:val="none" w:sz="0" w:space="0" w:color="auto"/>
        <w:bottom w:val="none" w:sz="0" w:space="0" w:color="auto"/>
        <w:right w:val="none" w:sz="0" w:space="0" w:color="auto"/>
      </w:divBdr>
    </w:div>
    <w:div w:id="1995331204">
      <w:bodyDiv w:val="1"/>
      <w:marLeft w:val="0"/>
      <w:marRight w:val="0"/>
      <w:marTop w:val="0"/>
      <w:marBottom w:val="0"/>
      <w:divBdr>
        <w:top w:val="none" w:sz="0" w:space="0" w:color="auto"/>
        <w:left w:val="none" w:sz="0" w:space="0" w:color="auto"/>
        <w:bottom w:val="none" w:sz="0" w:space="0" w:color="auto"/>
        <w:right w:val="none" w:sz="0" w:space="0" w:color="auto"/>
      </w:divBdr>
    </w:div>
    <w:div w:id="1996259145">
      <w:bodyDiv w:val="1"/>
      <w:marLeft w:val="0"/>
      <w:marRight w:val="0"/>
      <w:marTop w:val="0"/>
      <w:marBottom w:val="0"/>
      <w:divBdr>
        <w:top w:val="none" w:sz="0" w:space="0" w:color="auto"/>
        <w:left w:val="none" w:sz="0" w:space="0" w:color="auto"/>
        <w:bottom w:val="none" w:sz="0" w:space="0" w:color="auto"/>
        <w:right w:val="none" w:sz="0" w:space="0" w:color="auto"/>
      </w:divBdr>
    </w:div>
    <w:div w:id="1996521203">
      <w:bodyDiv w:val="1"/>
      <w:marLeft w:val="0"/>
      <w:marRight w:val="0"/>
      <w:marTop w:val="0"/>
      <w:marBottom w:val="0"/>
      <w:divBdr>
        <w:top w:val="none" w:sz="0" w:space="0" w:color="auto"/>
        <w:left w:val="none" w:sz="0" w:space="0" w:color="auto"/>
        <w:bottom w:val="none" w:sz="0" w:space="0" w:color="auto"/>
        <w:right w:val="none" w:sz="0" w:space="0" w:color="auto"/>
      </w:divBdr>
    </w:div>
    <w:div w:id="1997372126">
      <w:bodyDiv w:val="1"/>
      <w:marLeft w:val="0"/>
      <w:marRight w:val="0"/>
      <w:marTop w:val="0"/>
      <w:marBottom w:val="0"/>
      <w:divBdr>
        <w:top w:val="none" w:sz="0" w:space="0" w:color="auto"/>
        <w:left w:val="none" w:sz="0" w:space="0" w:color="auto"/>
        <w:bottom w:val="none" w:sz="0" w:space="0" w:color="auto"/>
        <w:right w:val="none" w:sz="0" w:space="0" w:color="auto"/>
      </w:divBdr>
    </w:div>
    <w:div w:id="1998269068">
      <w:bodyDiv w:val="1"/>
      <w:marLeft w:val="0"/>
      <w:marRight w:val="0"/>
      <w:marTop w:val="0"/>
      <w:marBottom w:val="0"/>
      <w:divBdr>
        <w:top w:val="none" w:sz="0" w:space="0" w:color="auto"/>
        <w:left w:val="none" w:sz="0" w:space="0" w:color="auto"/>
        <w:bottom w:val="none" w:sz="0" w:space="0" w:color="auto"/>
        <w:right w:val="none" w:sz="0" w:space="0" w:color="auto"/>
      </w:divBdr>
    </w:div>
    <w:div w:id="1998918247">
      <w:bodyDiv w:val="1"/>
      <w:marLeft w:val="0"/>
      <w:marRight w:val="0"/>
      <w:marTop w:val="0"/>
      <w:marBottom w:val="0"/>
      <w:divBdr>
        <w:top w:val="none" w:sz="0" w:space="0" w:color="auto"/>
        <w:left w:val="none" w:sz="0" w:space="0" w:color="auto"/>
        <w:bottom w:val="none" w:sz="0" w:space="0" w:color="auto"/>
        <w:right w:val="none" w:sz="0" w:space="0" w:color="auto"/>
      </w:divBdr>
    </w:div>
    <w:div w:id="1999646974">
      <w:bodyDiv w:val="1"/>
      <w:marLeft w:val="0"/>
      <w:marRight w:val="0"/>
      <w:marTop w:val="0"/>
      <w:marBottom w:val="0"/>
      <w:divBdr>
        <w:top w:val="none" w:sz="0" w:space="0" w:color="auto"/>
        <w:left w:val="none" w:sz="0" w:space="0" w:color="auto"/>
        <w:bottom w:val="none" w:sz="0" w:space="0" w:color="auto"/>
        <w:right w:val="none" w:sz="0" w:space="0" w:color="auto"/>
      </w:divBdr>
    </w:div>
    <w:div w:id="2000772518">
      <w:bodyDiv w:val="1"/>
      <w:marLeft w:val="0"/>
      <w:marRight w:val="0"/>
      <w:marTop w:val="0"/>
      <w:marBottom w:val="0"/>
      <w:divBdr>
        <w:top w:val="none" w:sz="0" w:space="0" w:color="auto"/>
        <w:left w:val="none" w:sz="0" w:space="0" w:color="auto"/>
        <w:bottom w:val="none" w:sz="0" w:space="0" w:color="auto"/>
        <w:right w:val="none" w:sz="0" w:space="0" w:color="auto"/>
      </w:divBdr>
    </w:div>
    <w:div w:id="2004578944">
      <w:bodyDiv w:val="1"/>
      <w:marLeft w:val="0"/>
      <w:marRight w:val="0"/>
      <w:marTop w:val="0"/>
      <w:marBottom w:val="0"/>
      <w:divBdr>
        <w:top w:val="none" w:sz="0" w:space="0" w:color="auto"/>
        <w:left w:val="none" w:sz="0" w:space="0" w:color="auto"/>
        <w:bottom w:val="none" w:sz="0" w:space="0" w:color="auto"/>
        <w:right w:val="none" w:sz="0" w:space="0" w:color="auto"/>
      </w:divBdr>
    </w:div>
    <w:div w:id="2004626691">
      <w:bodyDiv w:val="1"/>
      <w:marLeft w:val="0"/>
      <w:marRight w:val="0"/>
      <w:marTop w:val="0"/>
      <w:marBottom w:val="0"/>
      <w:divBdr>
        <w:top w:val="none" w:sz="0" w:space="0" w:color="auto"/>
        <w:left w:val="none" w:sz="0" w:space="0" w:color="auto"/>
        <w:bottom w:val="none" w:sz="0" w:space="0" w:color="auto"/>
        <w:right w:val="none" w:sz="0" w:space="0" w:color="auto"/>
      </w:divBdr>
    </w:div>
    <w:div w:id="2005011875">
      <w:bodyDiv w:val="1"/>
      <w:marLeft w:val="0"/>
      <w:marRight w:val="0"/>
      <w:marTop w:val="0"/>
      <w:marBottom w:val="0"/>
      <w:divBdr>
        <w:top w:val="none" w:sz="0" w:space="0" w:color="auto"/>
        <w:left w:val="none" w:sz="0" w:space="0" w:color="auto"/>
        <w:bottom w:val="none" w:sz="0" w:space="0" w:color="auto"/>
        <w:right w:val="none" w:sz="0" w:space="0" w:color="auto"/>
      </w:divBdr>
    </w:div>
    <w:div w:id="2007631203">
      <w:bodyDiv w:val="1"/>
      <w:marLeft w:val="0"/>
      <w:marRight w:val="0"/>
      <w:marTop w:val="0"/>
      <w:marBottom w:val="0"/>
      <w:divBdr>
        <w:top w:val="none" w:sz="0" w:space="0" w:color="auto"/>
        <w:left w:val="none" w:sz="0" w:space="0" w:color="auto"/>
        <w:bottom w:val="none" w:sz="0" w:space="0" w:color="auto"/>
        <w:right w:val="none" w:sz="0" w:space="0" w:color="auto"/>
      </w:divBdr>
      <w:divsChild>
        <w:div w:id="1771898343">
          <w:marLeft w:val="0"/>
          <w:marRight w:val="0"/>
          <w:marTop w:val="0"/>
          <w:marBottom w:val="0"/>
          <w:divBdr>
            <w:top w:val="none" w:sz="0" w:space="0" w:color="auto"/>
            <w:left w:val="none" w:sz="0" w:space="0" w:color="auto"/>
            <w:bottom w:val="none" w:sz="0" w:space="0" w:color="auto"/>
            <w:right w:val="none" w:sz="0" w:space="0" w:color="auto"/>
          </w:divBdr>
        </w:div>
        <w:div w:id="1683698097">
          <w:marLeft w:val="0"/>
          <w:marRight w:val="0"/>
          <w:marTop w:val="0"/>
          <w:marBottom w:val="0"/>
          <w:divBdr>
            <w:top w:val="none" w:sz="0" w:space="0" w:color="auto"/>
            <w:left w:val="none" w:sz="0" w:space="0" w:color="auto"/>
            <w:bottom w:val="none" w:sz="0" w:space="0" w:color="auto"/>
            <w:right w:val="none" w:sz="0" w:space="0" w:color="auto"/>
          </w:divBdr>
        </w:div>
      </w:divsChild>
    </w:div>
    <w:div w:id="2008704771">
      <w:bodyDiv w:val="1"/>
      <w:marLeft w:val="0"/>
      <w:marRight w:val="0"/>
      <w:marTop w:val="0"/>
      <w:marBottom w:val="0"/>
      <w:divBdr>
        <w:top w:val="none" w:sz="0" w:space="0" w:color="auto"/>
        <w:left w:val="none" w:sz="0" w:space="0" w:color="auto"/>
        <w:bottom w:val="none" w:sz="0" w:space="0" w:color="auto"/>
        <w:right w:val="none" w:sz="0" w:space="0" w:color="auto"/>
      </w:divBdr>
      <w:divsChild>
        <w:div w:id="1094473281">
          <w:marLeft w:val="0"/>
          <w:marRight w:val="0"/>
          <w:marTop w:val="0"/>
          <w:marBottom w:val="0"/>
          <w:divBdr>
            <w:top w:val="none" w:sz="0" w:space="0" w:color="auto"/>
            <w:left w:val="none" w:sz="0" w:space="0" w:color="auto"/>
            <w:bottom w:val="none" w:sz="0" w:space="0" w:color="auto"/>
            <w:right w:val="none" w:sz="0" w:space="0" w:color="auto"/>
          </w:divBdr>
        </w:div>
        <w:div w:id="1352340748">
          <w:marLeft w:val="0"/>
          <w:marRight w:val="0"/>
          <w:marTop w:val="0"/>
          <w:marBottom w:val="0"/>
          <w:divBdr>
            <w:top w:val="none" w:sz="0" w:space="0" w:color="auto"/>
            <w:left w:val="none" w:sz="0" w:space="0" w:color="auto"/>
            <w:bottom w:val="none" w:sz="0" w:space="0" w:color="auto"/>
            <w:right w:val="none" w:sz="0" w:space="0" w:color="auto"/>
          </w:divBdr>
        </w:div>
      </w:divsChild>
    </w:div>
    <w:div w:id="2008706739">
      <w:bodyDiv w:val="1"/>
      <w:marLeft w:val="0"/>
      <w:marRight w:val="0"/>
      <w:marTop w:val="0"/>
      <w:marBottom w:val="0"/>
      <w:divBdr>
        <w:top w:val="none" w:sz="0" w:space="0" w:color="auto"/>
        <w:left w:val="none" w:sz="0" w:space="0" w:color="auto"/>
        <w:bottom w:val="none" w:sz="0" w:space="0" w:color="auto"/>
        <w:right w:val="none" w:sz="0" w:space="0" w:color="auto"/>
      </w:divBdr>
      <w:divsChild>
        <w:div w:id="160243306">
          <w:marLeft w:val="0"/>
          <w:marRight w:val="0"/>
          <w:marTop w:val="0"/>
          <w:marBottom w:val="0"/>
          <w:divBdr>
            <w:top w:val="none" w:sz="0" w:space="0" w:color="auto"/>
            <w:left w:val="none" w:sz="0" w:space="0" w:color="auto"/>
            <w:bottom w:val="none" w:sz="0" w:space="0" w:color="auto"/>
            <w:right w:val="none" w:sz="0" w:space="0" w:color="auto"/>
          </w:divBdr>
        </w:div>
        <w:div w:id="1589999822">
          <w:marLeft w:val="0"/>
          <w:marRight w:val="0"/>
          <w:marTop w:val="0"/>
          <w:marBottom w:val="0"/>
          <w:divBdr>
            <w:top w:val="none" w:sz="0" w:space="0" w:color="auto"/>
            <w:left w:val="none" w:sz="0" w:space="0" w:color="auto"/>
            <w:bottom w:val="none" w:sz="0" w:space="0" w:color="auto"/>
            <w:right w:val="none" w:sz="0" w:space="0" w:color="auto"/>
          </w:divBdr>
        </w:div>
        <w:div w:id="1016424580">
          <w:marLeft w:val="0"/>
          <w:marRight w:val="0"/>
          <w:marTop w:val="0"/>
          <w:marBottom w:val="0"/>
          <w:divBdr>
            <w:top w:val="none" w:sz="0" w:space="0" w:color="auto"/>
            <w:left w:val="none" w:sz="0" w:space="0" w:color="auto"/>
            <w:bottom w:val="none" w:sz="0" w:space="0" w:color="auto"/>
            <w:right w:val="none" w:sz="0" w:space="0" w:color="auto"/>
          </w:divBdr>
        </w:div>
        <w:div w:id="776172518">
          <w:marLeft w:val="0"/>
          <w:marRight w:val="0"/>
          <w:marTop w:val="0"/>
          <w:marBottom w:val="0"/>
          <w:divBdr>
            <w:top w:val="none" w:sz="0" w:space="0" w:color="auto"/>
            <w:left w:val="none" w:sz="0" w:space="0" w:color="auto"/>
            <w:bottom w:val="none" w:sz="0" w:space="0" w:color="auto"/>
            <w:right w:val="none" w:sz="0" w:space="0" w:color="auto"/>
          </w:divBdr>
        </w:div>
      </w:divsChild>
    </w:div>
    <w:div w:id="2009213933">
      <w:bodyDiv w:val="1"/>
      <w:marLeft w:val="0"/>
      <w:marRight w:val="0"/>
      <w:marTop w:val="0"/>
      <w:marBottom w:val="0"/>
      <w:divBdr>
        <w:top w:val="none" w:sz="0" w:space="0" w:color="auto"/>
        <w:left w:val="none" w:sz="0" w:space="0" w:color="auto"/>
        <w:bottom w:val="none" w:sz="0" w:space="0" w:color="auto"/>
        <w:right w:val="none" w:sz="0" w:space="0" w:color="auto"/>
      </w:divBdr>
    </w:div>
    <w:div w:id="2010255518">
      <w:bodyDiv w:val="1"/>
      <w:marLeft w:val="0"/>
      <w:marRight w:val="0"/>
      <w:marTop w:val="0"/>
      <w:marBottom w:val="0"/>
      <w:divBdr>
        <w:top w:val="none" w:sz="0" w:space="0" w:color="auto"/>
        <w:left w:val="none" w:sz="0" w:space="0" w:color="auto"/>
        <w:bottom w:val="none" w:sz="0" w:space="0" w:color="auto"/>
        <w:right w:val="none" w:sz="0" w:space="0" w:color="auto"/>
      </w:divBdr>
    </w:div>
    <w:div w:id="2011562004">
      <w:bodyDiv w:val="1"/>
      <w:marLeft w:val="0"/>
      <w:marRight w:val="0"/>
      <w:marTop w:val="0"/>
      <w:marBottom w:val="0"/>
      <w:divBdr>
        <w:top w:val="none" w:sz="0" w:space="0" w:color="auto"/>
        <w:left w:val="none" w:sz="0" w:space="0" w:color="auto"/>
        <w:bottom w:val="none" w:sz="0" w:space="0" w:color="auto"/>
        <w:right w:val="none" w:sz="0" w:space="0" w:color="auto"/>
      </w:divBdr>
    </w:div>
    <w:div w:id="2011835562">
      <w:bodyDiv w:val="1"/>
      <w:marLeft w:val="0"/>
      <w:marRight w:val="0"/>
      <w:marTop w:val="0"/>
      <w:marBottom w:val="0"/>
      <w:divBdr>
        <w:top w:val="none" w:sz="0" w:space="0" w:color="auto"/>
        <w:left w:val="none" w:sz="0" w:space="0" w:color="auto"/>
        <w:bottom w:val="none" w:sz="0" w:space="0" w:color="auto"/>
        <w:right w:val="none" w:sz="0" w:space="0" w:color="auto"/>
      </w:divBdr>
    </w:div>
    <w:div w:id="2013336516">
      <w:bodyDiv w:val="1"/>
      <w:marLeft w:val="0"/>
      <w:marRight w:val="0"/>
      <w:marTop w:val="0"/>
      <w:marBottom w:val="0"/>
      <w:divBdr>
        <w:top w:val="none" w:sz="0" w:space="0" w:color="auto"/>
        <w:left w:val="none" w:sz="0" w:space="0" w:color="auto"/>
        <w:bottom w:val="none" w:sz="0" w:space="0" w:color="auto"/>
        <w:right w:val="none" w:sz="0" w:space="0" w:color="auto"/>
      </w:divBdr>
    </w:div>
    <w:div w:id="2013752816">
      <w:bodyDiv w:val="1"/>
      <w:marLeft w:val="0"/>
      <w:marRight w:val="0"/>
      <w:marTop w:val="0"/>
      <w:marBottom w:val="0"/>
      <w:divBdr>
        <w:top w:val="none" w:sz="0" w:space="0" w:color="auto"/>
        <w:left w:val="none" w:sz="0" w:space="0" w:color="auto"/>
        <w:bottom w:val="none" w:sz="0" w:space="0" w:color="auto"/>
        <w:right w:val="none" w:sz="0" w:space="0" w:color="auto"/>
      </w:divBdr>
    </w:div>
    <w:div w:id="2013796936">
      <w:bodyDiv w:val="1"/>
      <w:marLeft w:val="0"/>
      <w:marRight w:val="0"/>
      <w:marTop w:val="0"/>
      <w:marBottom w:val="0"/>
      <w:divBdr>
        <w:top w:val="none" w:sz="0" w:space="0" w:color="auto"/>
        <w:left w:val="none" w:sz="0" w:space="0" w:color="auto"/>
        <w:bottom w:val="none" w:sz="0" w:space="0" w:color="auto"/>
        <w:right w:val="none" w:sz="0" w:space="0" w:color="auto"/>
      </w:divBdr>
    </w:div>
    <w:div w:id="2014254791">
      <w:bodyDiv w:val="1"/>
      <w:marLeft w:val="0"/>
      <w:marRight w:val="0"/>
      <w:marTop w:val="0"/>
      <w:marBottom w:val="0"/>
      <w:divBdr>
        <w:top w:val="none" w:sz="0" w:space="0" w:color="auto"/>
        <w:left w:val="none" w:sz="0" w:space="0" w:color="auto"/>
        <w:bottom w:val="none" w:sz="0" w:space="0" w:color="auto"/>
        <w:right w:val="none" w:sz="0" w:space="0" w:color="auto"/>
      </w:divBdr>
    </w:div>
    <w:div w:id="2017926485">
      <w:bodyDiv w:val="1"/>
      <w:marLeft w:val="0"/>
      <w:marRight w:val="0"/>
      <w:marTop w:val="0"/>
      <w:marBottom w:val="0"/>
      <w:divBdr>
        <w:top w:val="none" w:sz="0" w:space="0" w:color="auto"/>
        <w:left w:val="none" w:sz="0" w:space="0" w:color="auto"/>
        <w:bottom w:val="none" w:sz="0" w:space="0" w:color="auto"/>
        <w:right w:val="none" w:sz="0" w:space="0" w:color="auto"/>
      </w:divBdr>
    </w:div>
    <w:div w:id="2018341119">
      <w:bodyDiv w:val="1"/>
      <w:marLeft w:val="0"/>
      <w:marRight w:val="0"/>
      <w:marTop w:val="0"/>
      <w:marBottom w:val="0"/>
      <w:divBdr>
        <w:top w:val="none" w:sz="0" w:space="0" w:color="auto"/>
        <w:left w:val="none" w:sz="0" w:space="0" w:color="auto"/>
        <w:bottom w:val="none" w:sz="0" w:space="0" w:color="auto"/>
        <w:right w:val="none" w:sz="0" w:space="0" w:color="auto"/>
      </w:divBdr>
      <w:divsChild>
        <w:div w:id="1676225963">
          <w:marLeft w:val="0"/>
          <w:marRight w:val="0"/>
          <w:marTop w:val="0"/>
          <w:marBottom w:val="0"/>
          <w:divBdr>
            <w:top w:val="none" w:sz="0" w:space="0" w:color="auto"/>
            <w:left w:val="none" w:sz="0" w:space="0" w:color="auto"/>
            <w:bottom w:val="none" w:sz="0" w:space="0" w:color="auto"/>
            <w:right w:val="none" w:sz="0" w:space="0" w:color="auto"/>
          </w:divBdr>
        </w:div>
        <w:div w:id="1510828798">
          <w:marLeft w:val="0"/>
          <w:marRight w:val="0"/>
          <w:marTop w:val="0"/>
          <w:marBottom w:val="0"/>
          <w:divBdr>
            <w:top w:val="none" w:sz="0" w:space="0" w:color="auto"/>
            <w:left w:val="none" w:sz="0" w:space="0" w:color="auto"/>
            <w:bottom w:val="none" w:sz="0" w:space="0" w:color="auto"/>
            <w:right w:val="none" w:sz="0" w:space="0" w:color="auto"/>
          </w:divBdr>
        </w:div>
        <w:div w:id="65228771">
          <w:marLeft w:val="0"/>
          <w:marRight w:val="0"/>
          <w:marTop w:val="0"/>
          <w:marBottom w:val="0"/>
          <w:divBdr>
            <w:top w:val="none" w:sz="0" w:space="0" w:color="auto"/>
            <w:left w:val="none" w:sz="0" w:space="0" w:color="auto"/>
            <w:bottom w:val="none" w:sz="0" w:space="0" w:color="auto"/>
            <w:right w:val="none" w:sz="0" w:space="0" w:color="auto"/>
          </w:divBdr>
        </w:div>
        <w:div w:id="1097412131">
          <w:marLeft w:val="0"/>
          <w:marRight w:val="0"/>
          <w:marTop w:val="0"/>
          <w:marBottom w:val="0"/>
          <w:divBdr>
            <w:top w:val="none" w:sz="0" w:space="0" w:color="auto"/>
            <w:left w:val="none" w:sz="0" w:space="0" w:color="auto"/>
            <w:bottom w:val="none" w:sz="0" w:space="0" w:color="auto"/>
            <w:right w:val="none" w:sz="0" w:space="0" w:color="auto"/>
          </w:divBdr>
        </w:div>
      </w:divsChild>
    </w:div>
    <w:div w:id="2018459539">
      <w:bodyDiv w:val="1"/>
      <w:marLeft w:val="0"/>
      <w:marRight w:val="0"/>
      <w:marTop w:val="0"/>
      <w:marBottom w:val="0"/>
      <w:divBdr>
        <w:top w:val="none" w:sz="0" w:space="0" w:color="auto"/>
        <w:left w:val="none" w:sz="0" w:space="0" w:color="auto"/>
        <w:bottom w:val="none" w:sz="0" w:space="0" w:color="auto"/>
        <w:right w:val="none" w:sz="0" w:space="0" w:color="auto"/>
      </w:divBdr>
    </w:div>
    <w:div w:id="2018651717">
      <w:bodyDiv w:val="1"/>
      <w:marLeft w:val="0"/>
      <w:marRight w:val="0"/>
      <w:marTop w:val="0"/>
      <w:marBottom w:val="0"/>
      <w:divBdr>
        <w:top w:val="none" w:sz="0" w:space="0" w:color="auto"/>
        <w:left w:val="none" w:sz="0" w:space="0" w:color="auto"/>
        <w:bottom w:val="none" w:sz="0" w:space="0" w:color="auto"/>
        <w:right w:val="none" w:sz="0" w:space="0" w:color="auto"/>
      </w:divBdr>
    </w:div>
    <w:div w:id="2021196600">
      <w:bodyDiv w:val="1"/>
      <w:marLeft w:val="0"/>
      <w:marRight w:val="0"/>
      <w:marTop w:val="0"/>
      <w:marBottom w:val="0"/>
      <w:divBdr>
        <w:top w:val="none" w:sz="0" w:space="0" w:color="auto"/>
        <w:left w:val="none" w:sz="0" w:space="0" w:color="auto"/>
        <w:bottom w:val="none" w:sz="0" w:space="0" w:color="auto"/>
        <w:right w:val="none" w:sz="0" w:space="0" w:color="auto"/>
      </w:divBdr>
      <w:divsChild>
        <w:div w:id="1846018217">
          <w:marLeft w:val="0"/>
          <w:marRight w:val="0"/>
          <w:marTop w:val="0"/>
          <w:marBottom w:val="0"/>
          <w:divBdr>
            <w:top w:val="none" w:sz="0" w:space="0" w:color="auto"/>
            <w:left w:val="none" w:sz="0" w:space="0" w:color="auto"/>
            <w:bottom w:val="none" w:sz="0" w:space="0" w:color="auto"/>
            <w:right w:val="none" w:sz="0" w:space="0" w:color="auto"/>
          </w:divBdr>
        </w:div>
        <w:div w:id="61686328">
          <w:marLeft w:val="0"/>
          <w:marRight w:val="0"/>
          <w:marTop w:val="0"/>
          <w:marBottom w:val="0"/>
          <w:divBdr>
            <w:top w:val="none" w:sz="0" w:space="0" w:color="auto"/>
            <w:left w:val="none" w:sz="0" w:space="0" w:color="auto"/>
            <w:bottom w:val="none" w:sz="0" w:space="0" w:color="auto"/>
            <w:right w:val="none" w:sz="0" w:space="0" w:color="auto"/>
          </w:divBdr>
        </w:div>
      </w:divsChild>
    </w:div>
    <w:div w:id="2021353335">
      <w:bodyDiv w:val="1"/>
      <w:marLeft w:val="0"/>
      <w:marRight w:val="0"/>
      <w:marTop w:val="0"/>
      <w:marBottom w:val="0"/>
      <w:divBdr>
        <w:top w:val="none" w:sz="0" w:space="0" w:color="auto"/>
        <w:left w:val="none" w:sz="0" w:space="0" w:color="auto"/>
        <w:bottom w:val="none" w:sz="0" w:space="0" w:color="auto"/>
        <w:right w:val="none" w:sz="0" w:space="0" w:color="auto"/>
      </w:divBdr>
    </w:div>
    <w:div w:id="2022782932">
      <w:bodyDiv w:val="1"/>
      <w:marLeft w:val="0"/>
      <w:marRight w:val="0"/>
      <w:marTop w:val="0"/>
      <w:marBottom w:val="0"/>
      <w:divBdr>
        <w:top w:val="none" w:sz="0" w:space="0" w:color="auto"/>
        <w:left w:val="none" w:sz="0" w:space="0" w:color="auto"/>
        <w:bottom w:val="none" w:sz="0" w:space="0" w:color="auto"/>
        <w:right w:val="none" w:sz="0" w:space="0" w:color="auto"/>
      </w:divBdr>
    </w:div>
    <w:div w:id="2024089903">
      <w:bodyDiv w:val="1"/>
      <w:marLeft w:val="0"/>
      <w:marRight w:val="0"/>
      <w:marTop w:val="0"/>
      <w:marBottom w:val="0"/>
      <w:divBdr>
        <w:top w:val="none" w:sz="0" w:space="0" w:color="auto"/>
        <w:left w:val="none" w:sz="0" w:space="0" w:color="auto"/>
        <w:bottom w:val="none" w:sz="0" w:space="0" w:color="auto"/>
        <w:right w:val="none" w:sz="0" w:space="0" w:color="auto"/>
      </w:divBdr>
    </w:div>
    <w:div w:id="2024473419">
      <w:bodyDiv w:val="1"/>
      <w:marLeft w:val="0"/>
      <w:marRight w:val="0"/>
      <w:marTop w:val="0"/>
      <w:marBottom w:val="0"/>
      <w:divBdr>
        <w:top w:val="none" w:sz="0" w:space="0" w:color="auto"/>
        <w:left w:val="none" w:sz="0" w:space="0" w:color="auto"/>
        <w:bottom w:val="none" w:sz="0" w:space="0" w:color="auto"/>
        <w:right w:val="none" w:sz="0" w:space="0" w:color="auto"/>
      </w:divBdr>
    </w:div>
    <w:div w:id="2024895010">
      <w:bodyDiv w:val="1"/>
      <w:marLeft w:val="0"/>
      <w:marRight w:val="0"/>
      <w:marTop w:val="0"/>
      <w:marBottom w:val="0"/>
      <w:divBdr>
        <w:top w:val="none" w:sz="0" w:space="0" w:color="auto"/>
        <w:left w:val="none" w:sz="0" w:space="0" w:color="auto"/>
        <w:bottom w:val="none" w:sz="0" w:space="0" w:color="auto"/>
        <w:right w:val="none" w:sz="0" w:space="0" w:color="auto"/>
      </w:divBdr>
    </w:div>
    <w:div w:id="2026252344">
      <w:bodyDiv w:val="1"/>
      <w:marLeft w:val="0"/>
      <w:marRight w:val="0"/>
      <w:marTop w:val="0"/>
      <w:marBottom w:val="0"/>
      <w:divBdr>
        <w:top w:val="none" w:sz="0" w:space="0" w:color="auto"/>
        <w:left w:val="none" w:sz="0" w:space="0" w:color="auto"/>
        <w:bottom w:val="none" w:sz="0" w:space="0" w:color="auto"/>
        <w:right w:val="none" w:sz="0" w:space="0" w:color="auto"/>
      </w:divBdr>
    </w:div>
    <w:div w:id="2027248527">
      <w:bodyDiv w:val="1"/>
      <w:marLeft w:val="0"/>
      <w:marRight w:val="0"/>
      <w:marTop w:val="0"/>
      <w:marBottom w:val="0"/>
      <w:divBdr>
        <w:top w:val="none" w:sz="0" w:space="0" w:color="auto"/>
        <w:left w:val="none" w:sz="0" w:space="0" w:color="auto"/>
        <w:bottom w:val="none" w:sz="0" w:space="0" w:color="auto"/>
        <w:right w:val="none" w:sz="0" w:space="0" w:color="auto"/>
      </w:divBdr>
    </w:div>
    <w:div w:id="2028293648">
      <w:bodyDiv w:val="1"/>
      <w:marLeft w:val="0"/>
      <w:marRight w:val="0"/>
      <w:marTop w:val="0"/>
      <w:marBottom w:val="0"/>
      <w:divBdr>
        <w:top w:val="none" w:sz="0" w:space="0" w:color="auto"/>
        <w:left w:val="none" w:sz="0" w:space="0" w:color="auto"/>
        <w:bottom w:val="none" w:sz="0" w:space="0" w:color="auto"/>
        <w:right w:val="none" w:sz="0" w:space="0" w:color="auto"/>
      </w:divBdr>
    </w:div>
    <w:div w:id="2029284194">
      <w:bodyDiv w:val="1"/>
      <w:marLeft w:val="0"/>
      <w:marRight w:val="0"/>
      <w:marTop w:val="0"/>
      <w:marBottom w:val="0"/>
      <w:divBdr>
        <w:top w:val="none" w:sz="0" w:space="0" w:color="auto"/>
        <w:left w:val="none" w:sz="0" w:space="0" w:color="auto"/>
        <w:bottom w:val="none" w:sz="0" w:space="0" w:color="auto"/>
        <w:right w:val="none" w:sz="0" w:space="0" w:color="auto"/>
      </w:divBdr>
      <w:divsChild>
        <w:div w:id="762184373">
          <w:marLeft w:val="0"/>
          <w:marRight w:val="0"/>
          <w:marTop w:val="0"/>
          <w:marBottom w:val="0"/>
          <w:divBdr>
            <w:top w:val="none" w:sz="0" w:space="0" w:color="auto"/>
            <w:left w:val="none" w:sz="0" w:space="0" w:color="auto"/>
            <w:bottom w:val="none" w:sz="0" w:space="0" w:color="auto"/>
            <w:right w:val="none" w:sz="0" w:space="0" w:color="auto"/>
          </w:divBdr>
        </w:div>
        <w:div w:id="858471178">
          <w:marLeft w:val="0"/>
          <w:marRight w:val="0"/>
          <w:marTop w:val="0"/>
          <w:marBottom w:val="0"/>
          <w:divBdr>
            <w:top w:val="none" w:sz="0" w:space="0" w:color="auto"/>
            <w:left w:val="none" w:sz="0" w:space="0" w:color="auto"/>
            <w:bottom w:val="none" w:sz="0" w:space="0" w:color="auto"/>
            <w:right w:val="none" w:sz="0" w:space="0" w:color="auto"/>
          </w:divBdr>
        </w:div>
      </w:divsChild>
    </w:div>
    <w:div w:id="2031177899">
      <w:bodyDiv w:val="1"/>
      <w:marLeft w:val="0"/>
      <w:marRight w:val="0"/>
      <w:marTop w:val="0"/>
      <w:marBottom w:val="0"/>
      <w:divBdr>
        <w:top w:val="none" w:sz="0" w:space="0" w:color="auto"/>
        <w:left w:val="none" w:sz="0" w:space="0" w:color="auto"/>
        <w:bottom w:val="none" w:sz="0" w:space="0" w:color="auto"/>
        <w:right w:val="none" w:sz="0" w:space="0" w:color="auto"/>
      </w:divBdr>
    </w:div>
    <w:div w:id="2032686853">
      <w:bodyDiv w:val="1"/>
      <w:marLeft w:val="0"/>
      <w:marRight w:val="0"/>
      <w:marTop w:val="0"/>
      <w:marBottom w:val="0"/>
      <w:divBdr>
        <w:top w:val="none" w:sz="0" w:space="0" w:color="auto"/>
        <w:left w:val="none" w:sz="0" w:space="0" w:color="auto"/>
        <w:bottom w:val="none" w:sz="0" w:space="0" w:color="auto"/>
        <w:right w:val="none" w:sz="0" w:space="0" w:color="auto"/>
      </w:divBdr>
    </w:div>
    <w:div w:id="2034988417">
      <w:bodyDiv w:val="1"/>
      <w:marLeft w:val="0"/>
      <w:marRight w:val="0"/>
      <w:marTop w:val="0"/>
      <w:marBottom w:val="0"/>
      <w:divBdr>
        <w:top w:val="none" w:sz="0" w:space="0" w:color="auto"/>
        <w:left w:val="none" w:sz="0" w:space="0" w:color="auto"/>
        <w:bottom w:val="none" w:sz="0" w:space="0" w:color="auto"/>
        <w:right w:val="none" w:sz="0" w:space="0" w:color="auto"/>
      </w:divBdr>
    </w:div>
    <w:div w:id="2036152729">
      <w:bodyDiv w:val="1"/>
      <w:marLeft w:val="0"/>
      <w:marRight w:val="0"/>
      <w:marTop w:val="0"/>
      <w:marBottom w:val="0"/>
      <w:divBdr>
        <w:top w:val="none" w:sz="0" w:space="0" w:color="auto"/>
        <w:left w:val="none" w:sz="0" w:space="0" w:color="auto"/>
        <w:bottom w:val="none" w:sz="0" w:space="0" w:color="auto"/>
        <w:right w:val="none" w:sz="0" w:space="0" w:color="auto"/>
      </w:divBdr>
    </w:div>
    <w:div w:id="2038893697">
      <w:bodyDiv w:val="1"/>
      <w:marLeft w:val="0"/>
      <w:marRight w:val="0"/>
      <w:marTop w:val="0"/>
      <w:marBottom w:val="0"/>
      <w:divBdr>
        <w:top w:val="none" w:sz="0" w:space="0" w:color="auto"/>
        <w:left w:val="none" w:sz="0" w:space="0" w:color="auto"/>
        <w:bottom w:val="none" w:sz="0" w:space="0" w:color="auto"/>
        <w:right w:val="none" w:sz="0" w:space="0" w:color="auto"/>
      </w:divBdr>
    </w:div>
    <w:div w:id="2039039561">
      <w:bodyDiv w:val="1"/>
      <w:marLeft w:val="0"/>
      <w:marRight w:val="0"/>
      <w:marTop w:val="0"/>
      <w:marBottom w:val="0"/>
      <w:divBdr>
        <w:top w:val="none" w:sz="0" w:space="0" w:color="auto"/>
        <w:left w:val="none" w:sz="0" w:space="0" w:color="auto"/>
        <w:bottom w:val="none" w:sz="0" w:space="0" w:color="auto"/>
        <w:right w:val="none" w:sz="0" w:space="0" w:color="auto"/>
      </w:divBdr>
    </w:div>
    <w:div w:id="2040470404">
      <w:bodyDiv w:val="1"/>
      <w:marLeft w:val="0"/>
      <w:marRight w:val="0"/>
      <w:marTop w:val="0"/>
      <w:marBottom w:val="0"/>
      <w:divBdr>
        <w:top w:val="none" w:sz="0" w:space="0" w:color="auto"/>
        <w:left w:val="none" w:sz="0" w:space="0" w:color="auto"/>
        <w:bottom w:val="none" w:sz="0" w:space="0" w:color="auto"/>
        <w:right w:val="none" w:sz="0" w:space="0" w:color="auto"/>
      </w:divBdr>
    </w:div>
    <w:div w:id="2041591596">
      <w:bodyDiv w:val="1"/>
      <w:marLeft w:val="0"/>
      <w:marRight w:val="0"/>
      <w:marTop w:val="0"/>
      <w:marBottom w:val="0"/>
      <w:divBdr>
        <w:top w:val="none" w:sz="0" w:space="0" w:color="auto"/>
        <w:left w:val="none" w:sz="0" w:space="0" w:color="auto"/>
        <w:bottom w:val="none" w:sz="0" w:space="0" w:color="auto"/>
        <w:right w:val="none" w:sz="0" w:space="0" w:color="auto"/>
      </w:divBdr>
    </w:div>
    <w:div w:id="2041738486">
      <w:bodyDiv w:val="1"/>
      <w:marLeft w:val="0"/>
      <w:marRight w:val="0"/>
      <w:marTop w:val="0"/>
      <w:marBottom w:val="0"/>
      <w:divBdr>
        <w:top w:val="none" w:sz="0" w:space="0" w:color="auto"/>
        <w:left w:val="none" w:sz="0" w:space="0" w:color="auto"/>
        <w:bottom w:val="none" w:sz="0" w:space="0" w:color="auto"/>
        <w:right w:val="none" w:sz="0" w:space="0" w:color="auto"/>
      </w:divBdr>
      <w:divsChild>
        <w:div w:id="636380871">
          <w:marLeft w:val="0"/>
          <w:marRight w:val="0"/>
          <w:marTop w:val="0"/>
          <w:marBottom w:val="0"/>
          <w:divBdr>
            <w:top w:val="none" w:sz="0" w:space="0" w:color="auto"/>
            <w:left w:val="none" w:sz="0" w:space="0" w:color="auto"/>
            <w:bottom w:val="none" w:sz="0" w:space="0" w:color="auto"/>
            <w:right w:val="none" w:sz="0" w:space="0" w:color="auto"/>
          </w:divBdr>
        </w:div>
        <w:div w:id="1788961799">
          <w:marLeft w:val="0"/>
          <w:marRight w:val="0"/>
          <w:marTop w:val="0"/>
          <w:marBottom w:val="0"/>
          <w:divBdr>
            <w:top w:val="none" w:sz="0" w:space="0" w:color="auto"/>
            <w:left w:val="none" w:sz="0" w:space="0" w:color="auto"/>
            <w:bottom w:val="none" w:sz="0" w:space="0" w:color="auto"/>
            <w:right w:val="none" w:sz="0" w:space="0" w:color="auto"/>
          </w:divBdr>
        </w:div>
      </w:divsChild>
    </w:div>
    <w:div w:id="2043281596">
      <w:bodyDiv w:val="1"/>
      <w:marLeft w:val="0"/>
      <w:marRight w:val="0"/>
      <w:marTop w:val="0"/>
      <w:marBottom w:val="0"/>
      <w:divBdr>
        <w:top w:val="none" w:sz="0" w:space="0" w:color="auto"/>
        <w:left w:val="none" w:sz="0" w:space="0" w:color="auto"/>
        <w:bottom w:val="none" w:sz="0" w:space="0" w:color="auto"/>
        <w:right w:val="none" w:sz="0" w:space="0" w:color="auto"/>
      </w:divBdr>
    </w:div>
    <w:div w:id="2044939558">
      <w:bodyDiv w:val="1"/>
      <w:marLeft w:val="0"/>
      <w:marRight w:val="0"/>
      <w:marTop w:val="0"/>
      <w:marBottom w:val="0"/>
      <w:divBdr>
        <w:top w:val="none" w:sz="0" w:space="0" w:color="auto"/>
        <w:left w:val="none" w:sz="0" w:space="0" w:color="auto"/>
        <w:bottom w:val="none" w:sz="0" w:space="0" w:color="auto"/>
        <w:right w:val="none" w:sz="0" w:space="0" w:color="auto"/>
      </w:divBdr>
    </w:div>
    <w:div w:id="2051681752">
      <w:bodyDiv w:val="1"/>
      <w:marLeft w:val="0"/>
      <w:marRight w:val="0"/>
      <w:marTop w:val="0"/>
      <w:marBottom w:val="0"/>
      <w:divBdr>
        <w:top w:val="none" w:sz="0" w:space="0" w:color="auto"/>
        <w:left w:val="none" w:sz="0" w:space="0" w:color="auto"/>
        <w:bottom w:val="none" w:sz="0" w:space="0" w:color="auto"/>
        <w:right w:val="none" w:sz="0" w:space="0" w:color="auto"/>
      </w:divBdr>
      <w:divsChild>
        <w:div w:id="1266963781">
          <w:marLeft w:val="0"/>
          <w:marRight w:val="0"/>
          <w:marTop w:val="0"/>
          <w:marBottom w:val="0"/>
          <w:divBdr>
            <w:top w:val="none" w:sz="0" w:space="0" w:color="auto"/>
            <w:left w:val="none" w:sz="0" w:space="0" w:color="auto"/>
            <w:bottom w:val="none" w:sz="0" w:space="0" w:color="auto"/>
            <w:right w:val="none" w:sz="0" w:space="0" w:color="auto"/>
          </w:divBdr>
        </w:div>
        <w:div w:id="733896754">
          <w:marLeft w:val="0"/>
          <w:marRight w:val="0"/>
          <w:marTop w:val="0"/>
          <w:marBottom w:val="0"/>
          <w:divBdr>
            <w:top w:val="none" w:sz="0" w:space="0" w:color="auto"/>
            <w:left w:val="none" w:sz="0" w:space="0" w:color="auto"/>
            <w:bottom w:val="none" w:sz="0" w:space="0" w:color="auto"/>
            <w:right w:val="none" w:sz="0" w:space="0" w:color="auto"/>
          </w:divBdr>
        </w:div>
      </w:divsChild>
    </w:div>
    <w:div w:id="2053378318">
      <w:bodyDiv w:val="1"/>
      <w:marLeft w:val="0"/>
      <w:marRight w:val="0"/>
      <w:marTop w:val="0"/>
      <w:marBottom w:val="0"/>
      <w:divBdr>
        <w:top w:val="none" w:sz="0" w:space="0" w:color="auto"/>
        <w:left w:val="none" w:sz="0" w:space="0" w:color="auto"/>
        <w:bottom w:val="none" w:sz="0" w:space="0" w:color="auto"/>
        <w:right w:val="none" w:sz="0" w:space="0" w:color="auto"/>
      </w:divBdr>
    </w:div>
    <w:div w:id="2053966291">
      <w:bodyDiv w:val="1"/>
      <w:marLeft w:val="0"/>
      <w:marRight w:val="0"/>
      <w:marTop w:val="0"/>
      <w:marBottom w:val="0"/>
      <w:divBdr>
        <w:top w:val="none" w:sz="0" w:space="0" w:color="auto"/>
        <w:left w:val="none" w:sz="0" w:space="0" w:color="auto"/>
        <w:bottom w:val="none" w:sz="0" w:space="0" w:color="auto"/>
        <w:right w:val="none" w:sz="0" w:space="0" w:color="auto"/>
      </w:divBdr>
    </w:div>
    <w:div w:id="2054501673">
      <w:bodyDiv w:val="1"/>
      <w:marLeft w:val="0"/>
      <w:marRight w:val="0"/>
      <w:marTop w:val="0"/>
      <w:marBottom w:val="0"/>
      <w:divBdr>
        <w:top w:val="none" w:sz="0" w:space="0" w:color="auto"/>
        <w:left w:val="none" w:sz="0" w:space="0" w:color="auto"/>
        <w:bottom w:val="none" w:sz="0" w:space="0" w:color="auto"/>
        <w:right w:val="none" w:sz="0" w:space="0" w:color="auto"/>
      </w:divBdr>
    </w:div>
    <w:div w:id="2056224750">
      <w:bodyDiv w:val="1"/>
      <w:marLeft w:val="0"/>
      <w:marRight w:val="0"/>
      <w:marTop w:val="0"/>
      <w:marBottom w:val="0"/>
      <w:divBdr>
        <w:top w:val="none" w:sz="0" w:space="0" w:color="auto"/>
        <w:left w:val="none" w:sz="0" w:space="0" w:color="auto"/>
        <w:bottom w:val="none" w:sz="0" w:space="0" w:color="auto"/>
        <w:right w:val="none" w:sz="0" w:space="0" w:color="auto"/>
      </w:divBdr>
    </w:div>
    <w:div w:id="2056538921">
      <w:bodyDiv w:val="1"/>
      <w:marLeft w:val="0"/>
      <w:marRight w:val="0"/>
      <w:marTop w:val="0"/>
      <w:marBottom w:val="0"/>
      <w:divBdr>
        <w:top w:val="none" w:sz="0" w:space="0" w:color="auto"/>
        <w:left w:val="none" w:sz="0" w:space="0" w:color="auto"/>
        <w:bottom w:val="none" w:sz="0" w:space="0" w:color="auto"/>
        <w:right w:val="none" w:sz="0" w:space="0" w:color="auto"/>
      </w:divBdr>
    </w:div>
    <w:div w:id="2057464613">
      <w:bodyDiv w:val="1"/>
      <w:marLeft w:val="0"/>
      <w:marRight w:val="0"/>
      <w:marTop w:val="0"/>
      <w:marBottom w:val="0"/>
      <w:divBdr>
        <w:top w:val="none" w:sz="0" w:space="0" w:color="auto"/>
        <w:left w:val="none" w:sz="0" w:space="0" w:color="auto"/>
        <w:bottom w:val="none" w:sz="0" w:space="0" w:color="auto"/>
        <w:right w:val="none" w:sz="0" w:space="0" w:color="auto"/>
      </w:divBdr>
    </w:div>
    <w:div w:id="2059819462">
      <w:bodyDiv w:val="1"/>
      <w:marLeft w:val="0"/>
      <w:marRight w:val="0"/>
      <w:marTop w:val="0"/>
      <w:marBottom w:val="0"/>
      <w:divBdr>
        <w:top w:val="none" w:sz="0" w:space="0" w:color="auto"/>
        <w:left w:val="none" w:sz="0" w:space="0" w:color="auto"/>
        <w:bottom w:val="none" w:sz="0" w:space="0" w:color="auto"/>
        <w:right w:val="none" w:sz="0" w:space="0" w:color="auto"/>
      </w:divBdr>
      <w:divsChild>
        <w:div w:id="1259558914">
          <w:marLeft w:val="0"/>
          <w:marRight w:val="0"/>
          <w:marTop w:val="0"/>
          <w:marBottom w:val="0"/>
          <w:divBdr>
            <w:top w:val="none" w:sz="0" w:space="0" w:color="auto"/>
            <w:left w:val="none" w:sz="0" w:space="0" w:color="auto"/>
            <w:bottom w:val="none" w:sz="0" w:space="0" w:color="auto"/>
            <w:right w:val="none" w:sz="0" w:space="0" w:color="auto"/>
          </w:divBdr>
        </w:div>
        <w:div w:id="2040274904">
          <w:marLeft w:val="0"/>
          <w:marRight w:val="0"/>
          <w:marTop w:val="0"/>
          <w:marBottom w:val="0"/>
          <w:divBdr>
            <w:top w:val="none" w:sz="0" w:space="0" w:color="auto"/>
            <w:left w:val="none" w:sz="0" w:space="0" w:color="auto"/>
            <w:bottom w:val="none" w:sz="0" w:space="0" w:color="auto"/>
            <w:right w:val="none" w:sz="0" w:space="0" w:color="auto"/>
          </w:divBdr>
        </w:div>
        <w:div w:id="2011174413">
          <w:marLeft w:val="0"/>
          <w:marRight w:val="0"/>
          <w:marTop w:val="0"/>
          <w:marBottom w:val="0"/>
          <w:divBdr>
            <w:top w:val="none" w:sz="0" w:space="0" w:color="auto"/>
            <w:left w:val="none" w:sz="0" w:space="0" w:color="auto"/>
            <w:bottom w:val="none" w:sz="0" w:space="0" w:color="auto"/>
            <w:right w:val="none" w:sz="0" w:space="0" w:color="auto"/>
          </w:divBdr>
        </w:div>
        <w:div w:id="1062409811">
          <w:marLeft w:val="0"/>
          <w:marRight w:val="0"/>
          <w:marTop w:val="0"/>
          <w:marBottom w:val="0"/>
          <w:divBdr>
            <w:top w:val="none" w:sz="0" w:space="0" w:color="auto"/>
            <w:left w:val="none" w:sz="0" w:space="0" w:color="auto"/>
            <w:bottom w:val="none" w:sz="0" w:space="0" w:color="auto"/>
            <w:right w:val="none" w:sz="0" w:space="0" w:color="auto"/>
          </w:divBdr>
        </w:div>
      </w:divsChild>
    </w:div>
    <w:div w:id="2059932993">
      <w:bodyDiv w:val="1"/>
      <w:marLeft w:val="0"/>
      <w:marRight w:val="0"/>
      <w:marTop w:val="0"/>
      <w:marBottom w:val="0"/>
      <w:divBdr>
        <w:top w:val="none" w:sz="0" w:space="0" w:color="auto"/>
        <w:left w:val="none" w:sz="0" w:space="0" w:color="auto"/>
        <w:bottom w:val="none" w:sz="0" w:space="0" w:color="auto"/>
        <w:right w:val="none" w:sz="0" w:space="0" w:color="auto"/>
      </w:divBdr>
    </w:div>
    <w:div w:id="2060203489">
      <w:bodyDiv w:val="1"/>
      <w:marLeft w:val="0"/>
      <w:marRight w:val="0"/>
      <w:marTop w:val="0"/>
      <w:marBottom w:val="0"/>
      <w:divBdr>
        <w:top w:val="none" w:sz="0" w:space="0" w:color="auto"/>
        <w:left w:val="none" w:sz="0" w:space="0" w:color="auto"/>
        <w:bottom w:val="none" w:sz="0" w:space="0" w:color="auto"/>
        <w:right w:val="none" w:sz="0" w:space="0" w:color="auto"/>
      </w:divBdr>
    </w:div>
    <w:div w:id="2060282925">
      <w:bodyDiv w:val="1"/>
      <w:marLeft w:val="0"/>
      <w:marRight w:val="0"/>
      <w:marTop w:val="0"/>
      <w:marBottom w:val="0"/>
      <w:divBdr>
        <w:top w:val="none" w:sz="0" w:space="0" w:color="auto"/>
        <w:left w:val="none" w:sz="0" w:space="0" w:color="auto"/>
        <w:bottom w:val="none" w:sz="0" w:space="0" w:color="auto"/>
        <w:right w:val="none" w:sz="0" w:space="0" w:color="auto"/>
      </w:divBdr>
    </w:div>
    <w:div w:id="2064785876">
      <w:bodyDiv w:val="1"/>
      <w:marLeft w:val="0"/>
      <w:marRight w:val="0"/>
      <w:marTop w:val="0"/>
      <w:marBottom w:val="0"/>
      <w:divBdr>
        <w:top w:val="none" w:sz="0" w:space="0" w:color="auto"/>
        <w:left w:val="none" w:sz="0" w:space="0" w:color="auto"/>
        <w:bottom w:val="none" w:sz="0" w:space="0" w:color="auto"/>
        <w:right w:val="none" w:sz="0" w:space="0" w:color="auto"/>
      </w:divBdr>
    </w:div>
    <w:div w:id="2064866281">
      <w:bodyDiv w:val="1"/>
      <w:marLeft w:val="0"/>
      <w:marRight w:val="0"/>
      <w:marTop w:val="0"/>
      <w:marBottom w:val="0"/>
      <w:divBdr>
        <w:top w:val="none" w:sz="0" w:space="0" w:color="auto"/>
        <w:left w:val="none" w:sz="0" w:space="0" w:color="auto"/>
        <w:bottom w:val="none" w:sz="0" w:space="0" w:color="auto"/>
        <w:right w:val="none" w:sz="0" w:space="0" w:color="auto"/>
      </w:divBdr>
    </w:div>
    <w:div w:id="2064912227">
      <w:bodyDiv w:val="1"/>
      <w:marLeft w:val="0"/>
      <w:marRight w:val="0"/>
      <w:marTop w:val="0"/>
      <w:marBottom w:val="0"/>
      <w:divBdr>
        <w:top w:val="none" w:sz="0" w:space="0" w:color="auto"/>
        <w:left w:val="none" w:sz="0" w:space="0" w:color="auto"/>
        <w:bottom w:val="none" w:sz="0" w:space="0" w:color="auto"/>
        <w:right w:val="none" w:sz="0" w:space="0" w:color="auto"/>
      </w:divBdr>
    </w:div>
    <w:div w:id="2067600902">
      <w:bodyDiv w:val="1"/>
      <w:marLeft w:val="0"/>
      <w:marRight w:val="0"/>
      <w:marTop w:val="0"/>
      <w:marBottom w:val="0"/>
      <w:divBdr>
        <w:top w:val="none" w:sz="0" w:space="0" w:color="auto"/>
        <w:left w:val="none" w:sz="0" w:space="0" w:color="auto"/>
        <w:bottom w:val="none" w:sz="0" w:space="0" w:color="auto"/>
        <w:right w:val="none" w:sz="0" w:space="0" w:color="auto"/>
      </w:divBdr>
    </w:div>
    <w:div w:id="2068214161">
      <w:bodyDiv w:val="1"/>
      <w:marLeft w:val="0"/>
      <w:marRight w:val="0"/>
      <w:marTop w:val="0"/>
      <w:marBottom w:val="0"/>
      <w:divBdr>
        <w:top w:val="none" w:sz="0" w:space="0" w:color="auto"/>
        <w:left w:val="none" w:sz="0" w:space="0" w:color="auto"/>
        <w:bottom w:val="none" w:sz="0" w:space="0" w:color="auto"/>
        <w:right w:val="none" w:sz="0" w:space="0" w:color="auto"/>
      </w:divBdr>
    </w:div>
    <w:div w:id="2068911514">
      <w:bodyDiv w:val="1"/>
      <w:marLeft w:val="0"/>
      <w:marRight w:val="0"/>
      <w:marTop w:val="0"/>
      <w:marBottom w:val="0"/>
      <w:divBdr>
        <w:top w:val="none" w:sz="0" w:space="0" w:color="auto"/>
        <w:left w:val="none" w:sz="0" w:space="0" w:color="auto"/>
        <w:bottom w:val="none" w:sz="0" w:space="0" w:color="auto"/>
        <w:right w:val="none" w:sz="0" w:space="0" w:color="auto"/>
      </w:divBdr>
      <w:divsChild>
        <w:div w:id="2030640599">
          <w:marLeft w:val="0"/>
          <w:marRight w:val="0"/>
          <w:marTop w:val="0"/>
          <w:marBottom w:val="0"/>
          <w:divBdr>
            <w:top w:val="none" w:sz="0" w:space="0" w:color="auto"/>
            <w:left w:val="none" w:sz="0" w:space="0" w:color="auto"/>
            <w:bottom w:val="none" w:sz="0" w:space="0" w:color="auto"/>
            <w:right w:val="none" w:sz="0" w:space="0" w:color="auto"/>
          </w:divBdr>
        </w:div>
        <w:div w:id="842818794">
          <w:marLeft w:val="0"/>
          <w:marRight w:val="0"/>
          <w:marTop w:val="0"/>
          <w:marBottom w:val="0"/>
          <w:divBdr>
            <w:top w:val="none" w:sz="0" w:space="0" w:color="auto"/>
            <w:left w:val="none" w:sz="0" w:space="0" w:color="auto"/>
            <w:bottom w:val="none" w:sz="0" w:space="0" w:color="auto"/>
            <w:right w:val="none" w:sz="0" w:space="0" w:color="auto"/>
          </w:divBdr>
        </w:div>
      </w:divsChild>
    </w:div>
    <w:div w:id="2070616383">
      <w:bodyDiv w:val="1"/>
      <w:marLeft w:val="0"/>
      <w:marRight w:val="0"/>
      <w:marTop w:val="0"/>
      <w:marBottom w:val="0"/>
      <w:divBdr>
        <w:top w:val="none" w:sz="0" w:space="0" w:color="auto"/>
        <w:left w:val="none" w:sz="0" w:space="0" w:color="auto"/>
        <w:bottom w:val="none" w:sz="0" w:space="0" w:color="auto"/>
        <w:right w:val="none" w:sz="0" w:space="0" w:color="auto"/>
      </w:divBdr>
    </w:div>
    <w:div w:id="2071924427">
      <w:bodyDiv w:val="1"/>
      <w:marLeft w:val="0"/>
      <w:marRight w:val="0"/>
      <w:marTop w:val="0"/>
      <w:marBottom w:val="0"/>
      <w:divBdr>
        <w:top w:val="none" w:sz="0" w:space="0" w:color="auto"/>
        <w:left w:val="none" w:sz="0" w:space="0" w:color="auto"/>
        <w:bottom w:val="none" w:sz="0" w:space="0" w:color="auto"/>
        <w:right w:val="none" w:sz="0" w:space="0" w:color="auto"/>
      </w:divBdr>
    </w:div>
    <w:div w:id="2071926781">
      <w:bodyDiv w:val="1"/>
      <w:marLeft w:val="0"/>
      <w:marRight w:val="0"/>
      <w:marTop w:val="0"/>
      <w:marBottom w:val="0"/>
      <w:divBdr>
        <w:top w:val="none" w:sz="0" w:space="0" w:color="auto"/>
        <w:left w:val="none" w:sz="0" w:space="0" w:color="auto"/>
        <w:bottom w:val="none" w:sz="0" w:space="0" w:color="auto"/>
        <w:right w:val="none" w:sz="0" w:space="0" w:color="auto"/>
      </w:divBdr>
    </w:div>
    <w:div w:id="2071995986">
      <w:bodyDiv w:val="1"/>
      <w:marLeft w:val="0"/>
      <w:marRight w:val="0"/>
      <w:marTop w:val="0"/>
      <w:marBottom w:val="0"/>
      <w:divBdr>
        <w:top w:val="none" w:sz="0" w:space="0" w:color="auto"/>
        <w:left w:val="none" w:sz="0" w:space="0" w:color="auto"/>
        <w:bottom w:val="none" w:sz="0" w:space="0" w:color="auto"/>
        <w:right w:val="none" w:sz="0" w:space="0" w:color="auto"/>
      </w:divBdr>
    </w:div>
    <w:div w:id="2072189832">
      <w:bodyDiv w:val="1"/>
      <w:marLeft w:val="0"/>
      <w:marRight w:val="0"/>
      <w:marTop w:val="0"/>
      <w:marBottom w:val="0"/>
      <w:divBdr>
        <w:top w:val="none" w:sz="0" w:space="0" w:color="auto"/>
        <w:left w:val="none" w:sz="0" w:space="0" w:color="auto"/>
        <w:bottom w:val="none" w:sz="0" w:space="0" w:color="auto"/>
        <w:right w:val="none" w:sz="0" w:space="0" w:color="auto"/>
      </w:divBdr>
    </w:div>
    <w:div w:id="2072461386">
      <w:bodyDiv w:val="1"/>
      <w:marLeft w:val="0"/>
      <w:marRight w:val="0"/>
      <w:marTop w:val="0"/>
      <w:marBottom w:val="0"/>
      <w:divBdr>
        <w:top w:val="none" w:sz="0" w:space="0" w:color="auto"/>
        <w:left w:val="none" w:sz="0" w:space="0" w:color="auto"/>
        <w:bottom w:val="none" w:sz="0" w:space="0" w:color="auto"/>
        <w:right w:val="none" w:sz="0" w:space="0" w:color="auto"/>
      </w:divBdr>
    </w:div>
    <w:div w:id="2072969626">
      <w:bodyDiv w:val="1"/>
      <w:marLeft w:val="0"/>
      <w:marRight w:val="0"/>
      <w:marTop w:val="0"/>
      <w:marBottom w:val="0"/>
      <w:divBdr>
        <w:top w:val="none" w:sz="0" w:space="0" w:color="auto"/>
        <w:left w:val="none" w:sz="0" w:space="0" w:color="auto"/>
        <w:bottom w:val="none" w:sz="0" w:space="0" w:color="auto"/>
        <w:right w:val="none" w:sz="0" w:space="0" w:color="auto"/>
      </w:divBdr>
    </w:div>
    <w:div w:id="2073700099">
      <w:bodyDiv w:val="1"/>
      <w:marLeft w:val="0"/>
      <w:marRight w:val="0"/>
      <w:marTop w:val="0"/>
      <w:marBottom w:val="0"/>
      <w:divBdr>
        <w:top w:val="none" w:sz="0" w:space="0" w:color="auto"/>
        <w:left w:val="none" w:sz="0" w:space="0" w:color="auto"/>
        <w:bottom w:val="none" w:sz="0" w:space="0" w:color="auto"/>
        <w:right w:val="none" w:sz="0" w:space="0" w:color="auto"/>
      </w:divBdr>
      <w:divsChild>
        <w:div w:id="379135074">
          <w:marLeft w:val="0"/>
          <w:marRight w:val="0"/>
          <w:marTop w:val="0"/>
          <w:marBottom w:val="0"/>
          <w:divBdr>
            <w:top w:val="none" w:sz="0" w:space="0" w:color="auto"/>
            <w:left w:val="none" w:sz="0" w:space="0" w:color="auto"/>
            <w:bottom w:val="none" w:sz="0" w:space="0" w:color="auto"/>
            <w:right w:val="none" w:sz="0" w:space="0" w:color="auto"/>
          </w:divBdr>
        </w:div>
        <w:div w:id="1132792304">
          <w:marLeft w:val="0"/>
          <w:marRight w:val="0"/>
          <w:marTop w:val="0"/>
          <w:marBottom w:val="0"/>
          <w:divBdr>
            <w:top w:val="none" w:sz="0" w:space="0" w:color="auto"/>
            <w:left w:val="none" w:sz="0" w:space="0" w:color="auto"/>
            <w:bottom w:val="none" w:sz="0" w:space="0" w:color="auto"/>
            <w:right w:val="none" w:sz="0" w:space="0" w:color="auto"/>
          </w:divBdr>
        </w:div>
      </w:divsChild>
    </w:div>
    <w:div w:id="2073964978">
      <w:bodyDiv w:val="1"/>
      <w:marLeft w:val="0"/>
      <w:marRight w:val="0"/>
      <w:marTop w:val="0"/>
      <w:marBottom w:val="0"/>
      <w:divBdr>
        <w:top w:val="none" w:sz="0" w:space="0" w:color="auto"/>
        <w:left w:val="none" w:sz="0" w:space="0" w:color="auto"/>
        <w:bottom w:val="none" w:sz="0" w:space="0" w:color="auto"/>
        <w:right w:val="none" w:sz="0" w:space="0" w:color="auto"/>
      </w:divBdr>
    </w:div>
    <w:div w:id="2077050435">
      <w:bodyDiv w:val="1"/>
      <w:marLeft w:val="0"/>
      <w:marRight w:val="0"/>
      <w:marTop w:val="0"/>
      <w:marBottom w:val="0"/>
      <w:divBdr>
        <w:top w:val="none" w:sz="0" w:space="0" w:color="auto"/>
        <w:left w:val="none" w:sz="0" w:space="0" w:color="auto"/>
        <w:bottom w:val="none" w:sz="0" w:space="0" w:color="auto"/>
        <w:right w:val="none" w:sz="0" w:space="0" w:color="auto"/>
      </w:divBdr>
    </w:div>
    <w:div w:id="2077362401">
      <w:bodyDiv w:val="1"/>
      <w:marLeft w:val="0"/>
      <w:marRight w:val="0"/>
      <w:marTop w:val="0"/>
      <w:marBottom w:val="0"/>
      <w:divBdr>
        <w:top w:val="none" w:sz="0" w:space="0" w:color="auto"/>
        <w:left w:val="none" w:sz="0" w:space="0" w:color="auto"/>
        <w:bottom w:val="none" w:sz="0" w:space="0" w:color="auto"/>
        <w:right w:val="none" w:sz="0" w:space="0" w:color="auto"/>
      </w:divBdr>
    </w:div>
    <w:div w:id="2077512664">
      <w:bodyDiv w:val="1"/>
      <w:marLeft w:val="0"/>
      <w:marRight w:val="0"/>
      <w:marTop w:val="0"/>
      <w:marBottom w:val="0"/>
      <w:divBdr>
        <w:top w:val="none" w:sz="0" w:space="0" w:color="auto"/>
        <w:left w:val="none" w:sz="0" w:space="0" w:color="auto"/>
        <w:bottom w:val="none" w:sz="0" w:space="0" w:color="auto"/>
        <w:right w:val="none" w:sz="0" w:space="0" w:color="auto"/>
      </w:divBdr>
      <w:divsChild>
        <w:div w:id="1913930933">
          <w:marLeft w:val="0"/>
          <w:marRight w:val="0"/>
          <w:marTop w:val="0"/>
          <w:marBottom w:val="0"/>
          <w:divBdr>
            <w:top w:val="none" w:sz="0" w:space="0" w:color="auto"/>
            <w:left w:val="none" w:sz="0" w:space="0" w:color="auto"/>
            <w:bottom w:val="none" w:sz="0" w:space="0" w:color="auto"/>
            <w:right w:val="none" w:sz="0" w:space="0" w:color="auto"/>
          </w:divBdr>
        </w:div>
        <w:div w:id="862324956">
          <w:marLeft w:val="0"/>
          <w:marRight w:val="0"/>
          <w:marTop w:val="0"/>
          <w:marBottom w:val="0"/>
          <w:divBdr>
            <w:top w:val="none" w:sz="0" w:space="0" w:color="auto"/>
            <w:left w:val="none" w:sz="0" w:space="0" w:color="auto"/>
            <w:bottom w:val="none" w:sz="0" w:space="0" w:color="auto"/>
            <w:right w:val="none" w:sz="0" w:space="0" w:color="auto"/>
          </w:divBdr>
        </w:div>
      </w:divsChild>
    </w:div>
    <w:div w:id="2078430385">
      <w:bodyDiv w:val="1"/>
      <w:marLeft w:val="0"/>
      <w:marRight w:val="0"/>
      <w:marTop w:val="0"/>
      <w:marBottom w:val="0"/>
      <w:divBdr>
        <w:top w:val="none" w:sz="0" w:space="0" w:color="auto"/>
        <w:left w:val="none" w:sz="0" w:space="0" w:color="auto"/>
        <w:bottom w:val="none" w:sz="0" w:space="0" w:color="auto"/>
        <w:right w:val="none" w:sz="0" w:space="0" w:color="auto"/>
      </w:divBdr>
    </w:div>
    <w:div w:id="2079397962">
      <w:bodyDiv w:val="1"/>
      <w:marLeft w:val="0"/>
      <w:marRight w:val="0"/>
      <w:marTop w:val="0"/>
      <w:marBottom w:val="0"/>
      <w:divBdr>
        <w:top w:val="none" w:sz="0" w:space="0" w:color="auto"/>
        <w:left w:val="none" w:sz="0" w:space="0" w:color="auto"/>
        <w:bottom w:val="none" w:sz="0" w:space="0" w:color="auto"/>
        <w:right w:val="none" w:sz="0" w:space="0" w:color="auto"/>
      </w:divBdr>
    </w:div>
    <w:div w:id="2081713347">
      <w:bodyDiv w:val="1"/>
      <w:marLeft w:val="0"/>
      <w:marRight w:val="0"/>
      <w:marTop w:val="0"/>
      <w:marBottom w:val="0"/>
      <w:divBdr>
        <w:top w:val="none" w:sz="0" w:space="0" w:color="auto"/>
        <w:left w:val="none" w:sz="0" w:space="0" w:color="auto"/>
        <w:bottom w:val="none" w:sz="0" w:space="0" w:color="auto"/>
        <w:right w:val="none" w:sz="0" w:space="0" w:color="auto"/>
      </w:divBdr>
    </w:div>
    <w:div w:id="2083479077">
      <w:bodyDiv w:val="1"/>
      <w:marLeft w:val="0"/>
      <w:marRight w:val="0"/>
      <w:marTop w:val="0"/>
      <w:marBottom w:val="0"/>
      <w:divBdr>
        <w:top w:val="none" w:sz="0" w:space="0" w:color="auto"/>
        <w:left w:val="none" w:sz="0" w:space="0" w:color="auto"/>
        <w:bottom w:val="none" w:sz="0" w:space="0" w:color="auto"/>
        <w:right w:val="none" w:sz="0" w:space="0" w:color="auto"/>
      </w:divBdr>
    </w:div>
    <w:div w:id="2086294166">
      <w:bodyDiv w:val="1"/>
      <w:marLeft w:val="0"/>
      <w:marRight w:val="0"/>
      <w:marTop w:val="0"/>
      <w:marBottom w:val="0"/>
      <w:divBdr>
        <w:top w:val="none" w:sz="0" w:space="0" w:color="auto"/>
        <w:left w:val="none" w:sz="0" w:space="0" w:color="auto"/>
        <w:bottom w:val="none" w:sz="0" w:space="0" w:color="auto"/>
        <w:right w:val="none" w:sz="0" w:space="0" w:color="auto"/>
      </w:divBdr>
    </w:div>
    <w:div w:id="2086995023">
      <w:bodyDiv w:val="1"/>
      <w:marLeft w:val="0"/>
      <w:marRight w:val="0"/>
      <w:marTop w:val="0"/>
      <w:marBottom w:val="0"/>
      <w:divBdr>
        <w:top w:val="none" w:sz="0" w:space="0" w:color="auto"/>
        <w:left w:val="none" w:sz="0" w:space="0" w:color="auto"/>
        <w:bottom w:val="none" w:sz="0" w:space="0" w:color="auto"/>
        <w:right w:val="none" w:sz="0" w:space="0" w:color="auto"/>
      </w:divBdr>
    </w:div>
    <w:div w:id="2087263137">
      <w:bodyDiv w:val="1"/>
      <w:marLeft w:val="0"/>
      <w:marRight w:val="0"/>
      <w:marTop w:val="0"/>
      <w:marBottom w:val="0"/>
      <w:divBdr>
        <w:top w:val="none" w:sz="0" w:space="0" w:color="auto"/>
        <w:left w:val="none" w:sz="0" w:space="0" w:color="auto"/>
        <w:bottom w:val="none" w:sz="0" w:space="0" w:color="auto"/>
        <w:right w:val="none" w:sz="0" w:space="0" w:color="auto"/>
      </w:divBdr>
    </w:div>
    <w:div w:id="2087267725">
      <w:bodyDiv w:val="1"/>
      <w:marLeft w:val="0"/>
      <w:marRight w:val="0"/>
      <w:marTop w:val="0"/>
      <w:marBottom w:val="0"/>
      <w:divBdr>
        <w:top w:val="none" w:sz="0" w:space="0" w:color="auto"/>
        <w:left w:val="none" w:sz="0" w:space="0" w:color="auto"/>
        <w:bottom w:val="none" w:sz="0" w:space="0" w:color="auto"/>
        <w:right w:val="none" w:sz="0" w:space="0" w:color="auto"/>
      </w:divBdr>
    </w:div>
    <w:div w:id="2087723282">
      <w:bodyDiv w:val="1"/>
      <w:marLeft w:val="0"/>
      <w:marRight w:val="0"/>
      <w:marTop w:val="0"/>
      <w:marBottom w:val="0"/>
      <w:divBdr>
        <w:top w:val="none" w:sz="0" w:space="0" w:color="auto"/>
        <w:left w:val="none" w:sz="0" w:space="0" w:color="auto"/>
        <w:bottom w:val="none" w:sz="0" w:space="0" w:color="auto"/>
        <w:right w:val="none" w:sz="0" w:space="0" w:color="auto"/>
      </w:divBdr>
    </w:div>
    <w:div w:id="2089960864">
      <w:bodyDiv w:val="1"/>
      <w:marLeft w:val="0"/>
      <w:marRight w:val="0"/>
      <w:marTop w:val="0"/>
      <w:marBottom w:val="0"/>
      <w:divBdr>
        <w:top w:val="none" w:sz="0" w:space="0" w:color="auto"/>
        <w:left w:val="none" w:sz="0" w:space="0" w:color="auto"/>
        <w:bottom w:val="none" w:sz="0" w:space="0" w:color="auto"/>
        <w:right w:val="none" w:sz="0" w:space="0" w:color="auto"/>
      </w:divBdr>
      <w:divsChild>
        <w:div w:id="1038551071">
          <w:marLeft w:val="0"/>
          <w:marRight w:val="0"/>
          <w:marTop w:val="0"/>
          <w:marBottom w:val="0"/>
          <w:divBdr>
            <w:top w:val="none" w:sz="0" w:space="0" w:color="auto"/>
            <w:left w:val="none" w:sz="0" w:space="0" w:color="auto"/>
            <w:bottom w:val="none" w:sz="0" w:space="0" w:color="auto"/>
            <w:right w:val="none" w:sz="0" w:space="0" w:color="auto"/>
          </w:divBdr>
        </w:div>
        <w:div w:id="1699695476">
          <w:marLeft w:val="0"/>
          <w:marRight w:val="0"/>
          <w:marTop w:val="0"/>
          <w:marBottom w:val="0"/>
          <w:divBdr>
            <w:top w:val="none" w:sz="0" w:space="0" w:color="auto"/>
            <w:left w:val="none" w:sz="0" w:space="0" w:color="auto"/>
            <w:bottom w:val="none" w:sz="0" w:space="0" w:color="auto"/>
            <w:right w:val="none" w:sz="0" w:space="0" w:color="auto"/>
          </w:divBdr>
        </w:div>
        <w:div w:id="1784882827">
          <w:marLeft w:val="0"/>
          <w:marRight w:val="0"/>
          <w:marTop w:val="0"/>
          <w:marBottom w:val="0"/>
          <w:divBdr>
            <w:top w:val="none" w:sz="0" w:space="0" w:color="auto"/>
            <w:left w:val="none" w:sz="0" w:space="0" w:color="auto"/>
            <w:bottom w:val="none" w:sz="0" w:space="0" w:color="auto"/>
            <w:right w:val="none" w:sz="0" w:space="0" w:color="auto"/>
          </w:divBdr>
        </w:div>
        <w:div w:id="597058437">
          <w:marLeft w:val="0"/>
          <w:marRight w:val="0"/>
          <w:marTop w:val="0"/>
          <w:marBottom w:val="0"/>
          <w:divBdr>
            <w:top w:val="none" w:sz="0" w:space="0" w:color="auto"/>
            <w:left w:val="none" w:sz="0" w:space="0" w:color="auto"/>
            <w:bottom w:val="none" w:sz="0" w:space="0" w:color="auto"/>
            <w:right w:val="none" w:sz="0" w:space="0" w:color="auto"/>
          </w:divBdr>
        </w:div>
      </w:divsChild>
    </w:div>
    <w:div w:id="2091192006">
      <w:bodyDiv w:val="1"/>
      <w:marLeft w:val="0"/>
      <w:marRight w:val="0"/>
      <w:marTop w:val="0"/>
      <w:marBottom w:val="0"/>
      <w:divBdr>
        <w:top w:val="none" w:sz="0" w:space="0" w:color="auto"/>
        <w:left w:val="none" w:sz="0" w:space="0" w:color="auto"/>
        <w:bottom w:val="none" w:sz="0" w:space="0" w:color="auto"/>
        <w:right w:val="none" w:sz="0" w:space="0" w:color="auto"/>
      </w:divBdr>
      <w:divsChild>
        <w:div w:id="377435546">
          <w:marLeft w:val="0"/>
          <w:marRight w:val="0"/>
          <w:marTop w:val="0"/>
          <w:marBottom w:val="0"/>
          <w:divBdr>
            <w:top w:val="none" w:sz="0" w:space="0" w:color="auto"/>
            <w:left w:val="none" w:sz="0" w:space="0" w:color="auto"/>
            <w:bottom w:val="none" w:sz="0" w:space="0" w:color="auto"/>
            <w:right w:val="none" w:sz="0" w:space="0" w:color="auto"/>
          </w:divBdr>
        </w:div>
        <w:div w:id="405690004">
          <w:marLeft w:val="0"/>
          <w:marRight w:val="0"/>
          <w:marTop w:val="0"/>
          <w:marBottom w:val="0"/>
          <w:divBdr>
            <w:top w:val="none" w:sz="0" w:space="0" w:color="auto"/>
            <w:left w:val="none" w:sz="0" w:space="0" w:color="auto"/>
            <w:bottom w:val="none" w:sz="0" w:space="0" w:color="auto"/>
            <w:right w:val="none" w:sz="0" w:space="0" w:color="auto"/>
          </w:divBdr>
        </w:div>
      </w:divsChild>
    </w:div>
    <w:div w:id="2091804188">
      <w:bodyDiv w:val="1"/>
      <w:marLeft w:val="0"/>
      <w:marRight w:val="0"/>
      <w:marTop w:val="0"/>
      <w:marBottom w:val="0"/>
      <w:divBdr>
        <w:top w:val="none" w:sz="0" w:space="0" w:color="auto"/>
        <w:left w:val="none" w:sz="0" w:space="0" w:color="auto"/>
        <w:bottom w:val="none" w:sz="0" w:space="0" w:color="auto"/>
        <w:right w:val="none" w:sz="0" w:space="0" w:color="auto"/>
      </w:divBdr>
    </w:div>
    <w:div w:id="2092388496">
      <w:bodyDiv w:val="1"/>
      <w:marLeft w:val="0"/>
      <w:marRight w:val="0"/>
      <w:marTop w:val="0"/>
      <w:marBottom w:val="0"/>
      <w:divBdr>
        <w:top w:val="none" w:sz="0" w:space="0" w:color="auto"/>
        <w:left w:val="none" w:sz="0" w:space="0" w:color="auto"/>
        <w:bottom w:val="none" w:sz="0" w:space="0" w:color="auto"/>
        <w:right w:val="none" w:sz="0" w:space="0" w:color="auto"/>
      </w:divBdr>
    </w:div>
    <w:div w:id="2092507449">
      <w:bodyDiv w:val="1"/>
      <w:marLeft w:val="0"/>
      <w:marRight w:val="0"/>
      <w:marTop w:val="0"/>
      <w:marBottom w:val="0"/>
      <w:divBdr>
        <w:top w:val="none" w:sz="0" w:space="0" w:color="auto"/>
        <w:left w:val="none" w:sz="0" w:space="0" w:color="auto"/>
        <w:bottom w:val="none" w:sz="0" w:space="0" w:color="auto"/>
        <w:right w:val="none" w:sz="0" w:space="0" w:color="auto"/>
      </w:divBdr>
    </w:div>
    <w:div w:id="2092777293">
      <w:bodyDiv w:val="1"/>
      <w:marLeft w:val="0"/>
      <w:marRight w:val="0"/>
      <w:marTop w:val="0"/>
      <w:marBottom w:val="0"/>
      <w:divBdr>
        <w:top w:val="none" w:sz="0" w:space="0" w:color="auto"/>
        <w:left w:val="none" w:sz="0" w:space="0" w:color="auto"/>
        <w:bottom w:val="none" w:sz="0" w:space="0" w:color="auto"/>
        <w:right w:val="none" w:sz="0" w:space="0" w:color="auto"/>
      </w:divBdr>
    </w:div>
    <w:div w:id="2093046345">
      <w:bodyDiv w:val="1"/>
      <w:marLeft w:val="0"/>
      <w:marRight w:val="0"/>
      <w:marTop w:val="0"/>
      <w:marBottom w:val="0"/>
      <w:divBdr>
        <w:top w:val="none" w:sz="0" w:space="0" w:color="auto"/>
        <w:left w:val="none" w:sz="0" w:space="0" w:color="auto"/>
        <w:bottom w:val="none" w:sz="0" w:space="0" w:color="auto"/>
        <w:right w:val="none" w:sz="0" w:space="0" w:color="auto"/>
      </w:divBdr>
    </w:div>
    <w:div w:id="2095124723">
      <w:bodyDiv w:val="1"/>
      <w:marLeft w:val="0"/>
      <w:marRight w:val="0"/>
      <w:marTop w:val="0"/>
      <w:marBottom w:val="0"/>
      <w:divBdr>
        <w:top w:val="none" w:sz="0" w:space="0" w:color="auto"/>
        <w:left w:val="none" w:sz="0" w:space="0" w:color="auto"/>
        <w:bottom w:val="none" w:sz="0" w:space="0" w:color="auto"/>
        <w:right w:val="none" w:sz="0" w:space="0" w:color="auto"/>
      </w:divBdr>
      <w:divsChild>
        <w:div w:id="1246233322">
          <w:marLeft w:val="0"/>
          <w:marRight w:val="0"/>
          <w:marTop w:val="0"/>
          <w:marBottom w:val="0"/>
          <w:divBdr>
            <w:top w:val="none" w:sz="0" w:space="0" w:color="auto"/>
            <w:left w:val="none" w:sz="0" w:space="0" w:color="auto"/>
            <w:bottom w:val="none" w:sz="0" w:space="0" w:color="auto"/>
            <w:right w:val="none" w:sz="0" w:space="0" w:color="auto"/>
          </w:divBdr>
        </w:div>
        <w:div w:id="2105883388">
          <w:marLeft w:val="0"/>
          <w:marRight w:val="0"/>
          <w:marTop w:val="0"/>
          <w:marBottom w:val="0"/>
          <w:divBdr>
            <w:top w:val="none" w:sz="0" w:space="0" w:color="auto"/>
            <w:left w:val="none" w:sz="0" w:space="0" w:color="auto"/>
            <w:bottom w:val="none" w:sz="0" w:space="0" w:color="auto"/>
            <w:right w:val="none" w:sz="0" w:space="0" w:color="auto"/>
          </w:divBdr>
        </w:div>
      </w:divsChild>
    </w:div>
    <w:div w:id="2097287549">
      <w:bodyDiv w:val="1"/>
      <w:marLeft w:val="0"/>
      <w:marRight w:val="0"/>
      <w:marTop w:val="0"/>
      <w:marBottom w:val="0"/>
      <w:divBdr>
        <w:top w:val="none" w:sz="0" w:space="0" w:color="auto"/>
        <w:left w:val="none" w:sz="0" w:space="0" w:color="auto"/>
        <w:bottom w:val="none" w:sz="0" w:space="0" w:color="auto"/>
        <w:right w:val="none" w:sz="0" w:space="0" w:color="auto"/>
      </w:divBdr>
    </w:div>
    <w:div w:id="2097894765">
      <w:bodyDiv w:val="1"/>
      <w:marLeft w:val="0"/>
      <w:marRight w:val="0"/>
      <w:marTop w:val="0"/>
      <w:marBottom w:val="0"/>
      <w:divBdr>
        <w:top w:val="none" w:sz="0" w:space="0" w:color="auto"/>
        <w:left w:val="none" w:sz="0" w:space="0" w:color="auto"/>
        <w:bottom w:val="none" w:sz="0" w:space="0" w:color="auto"/>
        <w:right w:val="none" w:sz="0" w:space="0" w:color="auto"/>
      </w:divBdr>
    </w:div>
    <w:div w:id="2099517799">
      <w:bodyDiv w:val="1"/>
      <w:marLeft w:val="0"/>
      <w:marRight w:val="0"/>
      <w:marTop w:val="0"/>
      <w:marBottom w:val="0"/>
      <w:divBdr>
        <w:top w:val="none" w:sz="0" w:space="0" w:color="auto"/>
        <w:left w:val="none" w:sz="0" w:space="0" w:color="auto"/>
        <w:bottom w:val="none" w:sz="0" w:space="0" w:color="auto"/>
        <w:right w:val="none" w:sz="0" w:space="0" w:color="auto"/>
      </w:divBdr>
    </w:div>
    <w:div w:id="2101021231">
      <w:bodyDiv w:val="1"/>
      <w:marLeft w:val="0"/>
      <w:marRight w:val="0"/>
      <w:marTop w:val="0"/>
      <w:marBottom w:val="0"/>
      <w:divBdr>
        <w:top w:val="none" w:sz="0" w:space="0" w:color="auto"/>
        <w:left w:val="none" w:sz="0" w:space="0" w:color="auto"/>
        <w:bottom w:val="none" w:sz="0" w:space="0" w:color="auto"/>
        <w:right w:val="none" w:sz="0" w:space="0" w:color="auto"/>
      </w:divBdr>
    </w:div>
    <w:div w:id="2103260656">
      <w:bodyDiv w:val="1"/>
      <w:marLeft w:val="0"/>
      <w:marRight w:val="0"/>
      <w:marTop w:val="0"/>
      <w:marBottom w:val="0"/>
      <w:divBdr>
        <w:top w:val="none" w:sz="0" w:space="0" w:color="auto"/>
        <w:left w:val="none" w:sz="0" w:space="0" w:color="auto"/>
        <w:bottom w:val="none" w:sz="0" w:space="0" w:color="auto"/>
        <w:right w:val="none" w:sz="0" w:space="0" w:color="auto"/>
      </w:divBdr>
      <w:divsChild>
        <w:div w:id="1336492125">
          <w:marLeft w:val="0"/>
          <w:marRight w:val="0"/>
          <w:marTop w:val="0"/>
          <w:marBottom w:val="0"/>
          <w:divBdr>
            <w:top w:val="none" w:sz="0" w:space="0" w:color="auto"/>
            <w:left w:val="none" w:sz="0" w:space="0" w:color="auto"/>
            <w:bottom w:val="none" w:sz="0" w:space="0" w:color="auto"/>
            <w:right w:val="none" w:sz="0" w:space="0" w:color="auto"/>
          </w:divBdr>
        </w:div>
        <w:div w:id="1398362951">
          <w:marLeft w:val="0"/>
          <w:marRight w:val="0"/>
          <w:marTop w:val="0"/>
          <w:marBottom w:val="0"/>
          <w:divBdr>
            <w:top w:val="none" w:sz="0" w:space="0" w:color="auto"/>
            <w:left w:val="none" w:sz="0" w:space="0" w:color="auto"/>
            <w:bottom w:val="none" w:sz="0" w:space="0" w:color="auto"/>
            <w:right w:val="none" w:sz="0" w:space="0" w:color="auto"/>
          </w:divBdr>
        </w:div>
      </w:divsChild>
    </w:div>
    <w:div w:id="2103988700">
      <w:bodyDiv w:val="1"/>
      <w:marLeft w:val="0"/>
      <w:marRight w:val="0"/>
      <w:marTop w:val="0"/>
      <w:marBottom w:val="0"/>
      <w:divBdr>
        <w:top w:val="none" w:sz="0" w:space="0" w:color="auto"/>
        <w:left w:val="none" w:sz="0" w:space="0" w:color="auto"/>
        <w:bottom w:val="none" w:sz="0" w:space="0" w:color="auto"/>
        <w:right w:val="none" w:sz="0" w:space="0" w:color="auto"/>
      </w:divBdr>
    </w:div>
    <w:div w:id="2104492717">
      <w:bodyDiv w:val="1"/>
      <w:marLeft w:val="0"/>
      <w:marRight w:val="0"/>
      <w:marTop w:val="0"/>
      <w:marBottom w:val="0"/>
      <w:divBdr>
        <w:top w:val="none" w:sz="0" w:space="0" w:color="auto"/>
        <w:left w:val="none" w:sz="0" w:space="0" w:color="auto"/>
        <w:bottom w:val="none" w:sz="0" w:space="0" w:color="auto"/>
        <w:right w:val="none" w:sz="0" w:space="0" w:color="auto"/>
      </w:divBdr>
    </w:div>
    <w:div w:id="2105612060">
      <w:bodyDiv w:val="1"/>
      <w:marLeft w:val="0"/>
      <w:marRight w:val="0"/>
      <w:marTop w:val="0"/>
      <w:marBottom w:val="0"/>
      <w:divBdr>
        <w:top w:val="none" w:sz="0" w:space="0" w:color="auto"/>
        <w:left w:val="none" w:sz="0" w:space="0" w:color="auto"/>
        <w:bottom w:val="none" w:sz="0" w:space="0" w:color="auto"/>
        <w:right w:val="none" w:sz="0" w:space="0" w:color="auto"/>
      </w:divBdr>
    </w:div>
    <w:div w:id="2107848488">
      <w:bodyDiv w:val="1"/>
      <w:marLeft w:val="0"/>
      <w:marRight w:val="0"/>
      <w:marTop w:val="0"/>
      <w:marBottom w:val="0"/>
      <w:divBdr>
        <w:top w:val="none" w:sz="0" w:space="0" w:color="auto"/>
        <w:left w:val="none" w:sz="0" w:space="0" w:color="auto"/>
        <w:bottom w:val="none" w:sz="0" w:space="0" w:color="auto"/>
        <w:right w:val="none" w:sz="0" w:space="0" w:color="auto"/>
      </w:divBdr>
    </w:div>
    <w:div w:id="2108579015">
      <w:bodyDiv w:val="1"/>
      <w:marLeft w:val="0"/>
      <w:marRight w:val="0"/>
      <w:marTop w:val="0"/>
      <w:marBottom w:val="0"/>
      <w:divBdr>
        <w:top w:val="none" w:sz="0" w:space="0" w:color="auto"/>
        <w:left w:val="none" w:sz="0" w:space="0" w:color="auto"/>
        <w:bottom w:val="none" w:sz="0" w:space="0" w:color="auto"/>
        <w:right w:val="none" w:sz="0" w:space="0" w:color="auto"/>
      </w:divBdr>
    </w:div>
    <w:div w:id="2108848790">
      <w:bodyDiv w:val="1"/>
      <w:marLeft w:val="0"/>
      <w:marRight w:val="0"/>
      <w:marTop w:val="0"/>
      <w:marBottom w:val="0"/>
      <w:divBdr>
        <w:top w:val="none" w:sz="0" w:space="0" w:color="auto"/>
        <w:left w:val="none" w:sz="0" w:space="0" w:color="auto"/>
        <w:bottom w:val="none" w:sz="0" w:space="0" w:color="auto"/>
        <w:right w:val="none" w:sz="0" w:space="0" w:color="auto"/>
      </w:divBdr>
    </w:div>
    <w:div w:id="2109038032">
      <w:bodyDiv w:val="1"/>
      <w:marLeft w:val="0"/>
      <w:marRight w:val="0"/>
      <w:marTop w:val="0"/>
      <w:marBottom w:val="0"/>
      <w:divBdr>
        <w:top w:val="none" w:sz="0" w:space="0" w:color="auto"/>
        <w:left w:val="none" w:sz="0" w:space="0" w:color="auto"/>
        <w:bottom w:val="none" w:sz="0" w:space="0" w:color="auto"/>
        <w:right w:val="none" w:sz="0" w:space="0" w:color="auto"/>
      </w:divBdr>
    </w:div>
    <w:div w:id="2109423283">
      <w:bodyDiv w:val="1"/>
      <w:marLeft w:val="0"/>
      <w:marRight w:val="0"/>
      <w:marTop w:val="0"/>
      <w:marBottom w:val="0"/>
      <w:divBdr>
        <w:top w:val="none" w:sz="0" w:space="0" w:color="auto"/>
        <w:left w:val="none" w:sz="0" w:space="0" w:color="auto"/>
        <w:bottom w:val="none" w:sz="0" w:space="0" w:color="auto"/>
        <w:right w:val="none" w:sz="0" w:space="0" w:color="auto"/>
      </w:divBdr>
    </w:div>
    <w:div w:id="2110394866">
      <w:bodyDiv w:val="1"/>
      <w:marLeft w:val="0"/>
      <w:marRight w:val="0"/>
      <w:marTop w:val="0"/>
      <w:marBottom w:val="0"/>
      <w:divBdr>
        <w:top w:val="none" w:sz="0" w:space="0" w:color="auto"/>
        <w:left w:val="none" w:sz="0" w:space="0" w:color="auto"/>
        <w:bottom w:val="none" w:sz="0" w:space="0" w:color="auto"/>
        <w:right w:val="none" w:sz="0" w:space="0" w:color="auto"/>
      </w:divBdr>
    </w:div>
    <w:div w:id="2110463078">
      <w:bodyDiv w:val="1"/>
      <w:marLeft w:val="0"/>
      <w:marRight w:val="0"/>
      <w:marTop w:val="0"/>
      <w:marBottom w:val="0"/>
      <w:divBdr>
        <w:top w:val="none" w:sz="0" w:space="0" w:color="auto"/>
        <w:left w:val="none" w:sz="0" w:space="0" w:color="auto"/>
        <w:bottom w:val="none" w:sz="0" w:space="0" w:color="auto"/>
        <w:right w:val="none" w:sz="0" w:space="0" w:color="auto"/>
      </w:divBdr>
    </w:div>
    <w:div w:id="2111201659">
      <w:bodyDiv w:val="1"/>
      <w:marLeft w:val="0"/>
      <w:marRight w:val="0"/>
      <w:marTop w:val="0"/>
      <w:marBottom w:val="0"/>
      <w:divBdr>
        <w:top w:val="none" w:sz="0" w:space="0" w:color="auto"/>
        <w:left w:val="none" w:sz="0" w:space="0" w:color="auto"/>
        <w:bottom w:val="none" w:sz="0" w:space="0" w:color="auto"/>
        <w:right w:val="none" w:sz="0" w:space="0" w:color="auto"/>
      </w:divBdr>
      <w:divsChild>
        <w:div w:id="201207839">
          <w:marLeft w:val="0"/>
          <w:marRight w:val="0"/>
          <w:marTop w:val="0"/>
          <w:marBottom w:val="0"/>
          <w:divBdr>
            <w:top w:val="none" w:sz="0" w:space="0" w:color="auto"/>
            <w:left w:val="none" w:sz="0" w:space="0" w:color="auto"/>
            <w:bottom w:val="none" w:sz="0" w:space="0" w:color="auto"/>
            <w:right w:val="none" w:sz="0" w:space="0" w:color="auto"/>
          </w:divBdr>
        </w:div>
        <w:div w:id="1548568374">
          <w:marLeft w:val="0"/>
          <w:marRight w:val="0"/>
          <w:marTop w:val="0"/>
          <w:marBottom w:val="0"/>
          <w:divBdr>
            <w:top w:val="none" w:sz="0" w:space="0" w:color="auto"/>
            <w:left w:val="none" w:sz="0" w:space="0" w:color="auto"/>
            <w:bottom w:val="none" w:sz="0" w:space="0" w:color="auto"/>
            <w:right w:val="none" w:sz="0" w:space="0" w:color="auto"/>
          </w:divBdr>
        </w:div>
      </w:divsChild>
    </w:div>
    <w:div w:id="2113738030">
      <w:bodyDiv w:val="1"/>
      <w:marLeft w:val="0"/>
      <w:marRight w:val="0"/>
      <w:marTop w:val="0"/>
      <w:marBottom w:val="0"/>
      <w:divBdr>
        <w:top w:val="none" w:sz="0" w:space="0" w:color="auto"/>
        <w:left w:val="none" w:sz="0" w:space="0" w:color="auto"/>
        <w:bottom w:val="none" w:sz="0" w:space="0" w:color="auto"/>
        <w:right w:val="none" w:sz="0" w:space="0" w:color="auto"/>
      </w:divBdr>
    </w:div>
    <w:div w:id="2114588773">
      <w:bodyDiv w:val="1"/>
      <w:marLeft w:val="0"/>
      <w:marRight w:val="0"/>
      <w:marTop w:val="0"/>
      <w:marBottom w:val="0"/>
      <w:divBdr>
        <w:top w:val="none" w:sz="0" w:space="0" w:color="auto"/>
        <w:left w:val="none" w:sz="0" w:space="0" w:color="auto"/>
        <w:bottom w:val="none" w:sz="0" w:space="0" w:color="auto"/>
        <w:right w:val="none" w:sz="0" w:space="0" w:color="auto"/>
      </w:divBdr>
      <w:divsChild>
        <w:div w:id="2143187226">
          <w:marLeft w:val="0"/>
          <w:marRight w:val="0"/>
          <w:marTop w:val="0"/>
          <w:marBottom w:val="0"/>
          <w:divBdr>
            <w:top w:val="none" w:sz="0" w:space="0" w:color="auto"/>
            <w:left w:val="none" w:sz="0" w:space="0" w:color="auto"/>
            <w:bottom w:val="none" w:sz="0" w:space="0" w:color="auto"/>
            <w:right w:val="none" w:sz="0" w:space="0" w:color="auto"/>
          </w:divBdr>
        </w:div>
        <w:div w:id="803160282">
          <w:marLeft w:val="0"/>
          <w:marRight w:val="0"/>
          <w:marTop w:val="0"/>
          <w:marBottom w:val="0"/>
          <w:divBdr>
            <w:top w:val="none" w:sz="0" w:space="0" w:color="auto"/>
            <w:left w:val="none" w:sz="0" w:space="0" w:color="auto"/>
            <w:bottom w:val="none" w:sz="0" w:space="0" w:color="auto"/>
            <w:right w:val="none" w:sz="0" w:space="0" w:color="auto"/>
          </w:divBdr>
        </w:div>
      </w:divsChild>
    </w:div>
    <w:div w:id="2115398057">
      <w:bodyDiv w:val="1"/>
      <w:marLeft w:val="0"/>
      <w:marRight w:val="0"/>
      <w:marTop w:val="0"/>
      <w:marBottom w:val="0"/>
      <w:divBdr>
        <w:top w:val="none" w:sz="0" w:space="0" w:color="auto"/>
        <w:left w:val="none" w:sz="0" w:space="0" w:color="auto"/>
        <w:bottom w:val="none" w:sz="0" w:space="0" w:color="auto"/>
        <w:right w:val="none" w:sz="0" w:space="0" w:color="auto"/>
      </w:divBdr>
    </w:div>
    <w:div w:id="2116905350">
      <w:bodyDiv w:val="1"/>
      <w:marLeft w:val="0"/>
      <w:marRight w:val="0"/>
      <w:marTop w:val="0"/>
      <w:marBottom w:val="0"/>
      <w:divBdr>
        <w:top w:val="none" w:sz="0" w:space="0" w:color="auto"/>
        <w:left w:val="none" w:sz="0" w:space="0" w:color="auto"/>
        <w:bottom w:val="none" w:sz="0" w:space="0" w:color="auto"/>
        <w:right w:val="none" w:sz="0" w:space="0" w:color="auto"/>
      </w:divBdr>
    </w:div>
    <w:div w:id="2118256649">
      <w:bodyDiv w:val="1"/>
      <w:marLeft w:val="0"/>
      <w:marRight w:val="0"/>
      <w:marTop w:val="0"/>
      <w:marBottom w:val="0"/>
      <w:divBdr>
        <w:top w:val="none" w:sz="0" w:space="0" w:color="auto"/>
        <w:left w:val="none" w:sz="0" w:space="0" w:color="auto"/>
        <w:bottom w:val="none" w:sz="0" w:space="0" w:color="auto"/>
        <w:right w:val="none" w:sz="0" w:space="0" w:color="auto"/>
      </w:divBdr>
    </w:div>
    <w:div w:id="2119443172">
      <w:bodyDiv w:val="1"/>
      <w:marLeft w:val="0"/>
      <w:marRight w:val="0"/>
      <w:marTop w:val="0"/>
      <w:marBottom w:val="0"/>
      <w:divBdr>
        <w:top w:val="none" w:sz="0" w:space="0" w:color="auto"/>
        <w:left w:val="none" w:sz="0" w:space="0" w:color="auto"/>
        <w:bottom w:val="none" w:sz="0" w:space="0" w:color="auto"/>
        <w:right w:val="none" w:sz="0" w:space="0" w:color="auto"/>
      </w:divBdr>
    </w:div>
    <w:div w:id="2120028636">
      <w:bodyDiv w:val="1"/>
      <w:marLeft w:val="0"/>
      <w:marRight w:val="0"/>
      <w:marTop w:val="0"/>
      <w:marBottom w:val="0"/>
      <w:divBdr>
        <w:top w:val="none" w:sz="0" w:space="0" w:color="auto"/>
        <w:left w:val="none" w:sz="0" w:space="0" w:color="auto"/>
        <w:bottom w:val="none" w:sz="0" w:space="0" w:color="auto"/>
        <w:right w:val="none" w:sz="0" w:space="0" w:color="auto"/>
      </w:divBdr>
      <w:divsChild>
        <w:div w:id="412974026">
          <w:marLeft w:val="0"/>
          <w:marRight w:val="0"/>
          <w:marTop w:val="0"/>
          <w:marBottom w:val="0"/>
          <w:divBdr>
            <w:top w:val="none" w:sz="0" w:space="0" w:color="auto"/>
            <w:left w:val="none" w:sz="0" w:space="0" w:color="auto"/>
            <w:bottom w:val="none" w:sz="0" w:space="0" w:color="auto"/>
            <w:right w:val="none" w:sz="0" w:space="0" w:color="auto"/>
          </w:divBdr>
        </w:div>
        <w:div w:id="914974704">
          <w:marLeft w:val="0"/>
          <w:marRight w:val="0"/>
          <w:marTop w:val="0"/>
          <w:marBottom w:val="0"/>
          <w:divBdr>
            <w:top w:val="none" w:sz="0" w:space="0" w:color="auto"/>
            <w:left w:val="none" w:sz="0" w:space="0" w:color="auto"/>
            <w:bottom w:val="none" w:sz="0" w:space="0" w:color="auto"/>
            <w:right w:val="none" w:sz="0" w:space="0" w:color="auto"/>
          </w:divBdr>
        </w:div>
      </w:divsChild>
    </w:div>
    <w:div w:id="2120030679">
      <w:bodyDiv w:val="1"/>
      <w:marLeft w:val="0"/>
      <w:marRight w:val="0"/>
      <w:marTop w:val="0"/>
      <w:marBottom w:val="0"/>
      <w:divBdr>
        <w:top w:val="none" w:sz="0" w:space="0" w:color="auto"/>
        <w:left w:val="none" w:sz="0" w:space="0" w:color="auto"/>
        <w:bottom w:val="none" w:sz="0" w:space="0" w:color="auto"/>
        <w:right w:val="none" w:sz="0" w:space="0" w:color="auto"/>
      </w:divBdr>
      <w:divsChild>
        <w:div w:id="1277298967">
          <w:marLeft w:val="0"/>
          <w:marRight w:val="0"/>
          <w:marTop w:val="0"/>
          <w:marBottom w:val="0"/>
          <w:divBdr>
            <w:top w:val="none" w:sz="0" w:space="0" w:color="auto"/>
            <w:left w:val="none" w:sz="0" w:space="0" w:color="auto"/>
            <w:bottom w:val="none" w:sz="0" w:space="0" w:color="auto"/>
            <w:right w:val="none" w:sz="0" w:space="0" w:color="auto"/>
          </w:divBdr>
        </w:div>
        <w:div w:id="1754858306">
          <w:marLeft w:val="0"/>
          <w:marRight w:val="0"/>
          <w:marTop w:val="0"/>
          <w:marBottom w:val="0"/>
          <w:divBdr>
            <w:top w:val="none" w:sz="0" w:space="0" w:color="auto"/>
            <w:left w:val="none" w:sz="0" w:space="0" w:color="auto"/>
            <w:bottom w:val="none" w:sz="0" w:space="0" w:color="auto"/>
            <w:right w:val="none" w:sz="0" w:space="0" w:color="auto"/>
          </w:divBdr>
        </w:div>
      </w:divsChild>
    </w:div>
    <w:div w:id="2121140490">
      <w:bodyDiv w:val="1"/>
      <w:marLeft w:val="0"/>
      <w:marRight w:val="0"/>
      <w:marTop w:val="0"/>
      <w:marBottom w:val="0"/>
      <w:divBdr>
        <w:top w:val="none" w:sz="0" w:space="0" w:color="auto"/>
        <w:left w:val="none" w:sz="0" w:space="0" w:color="auto"/>
        <w:bottom w:val="none" w:sz="0" w:space="0" w:color="auto"/>
        <w:right w:val="none" w:sz="0" w:space="0" w:color="auto"/>
      </w:divBdr>
    </w:div>
    <w:div w:id="2126852384">
      <w:bodyDiv w:val="1"/>
      <w:marLeft w:val="0"/>
      <w:marRight w:val="0"/>
      <w:marTop w:val="0"/>
      <w:marBottom w:val="0"/>
      <w:divBdr>
        <w:top w:val="none" w:sz="0" w:space="0" w:color="auto"/>
        <w:left w:val="none" w:sz="0" w:space="0" w:color="auto"/>
        <w:bottom w:val="none" w:sz="0" w:space="0" w:color="auto"/>
        <w:right w:val="none" w:sz="0" w:space="0" w:color="auto"/>
      </w:divBdr>
    </w:div>
    <w:div w:id="2126995990">
      <w:bodyDiv w:val="1"/>
      <w:marLeft w:val="0"/>
      <w:marRight w:val="0"/>
      <w:marTop w:val="0"/>
      <w:marBottom w:val="0"/>
      <w:divBdr>
        <w:top w:val="none" w:sz="0" w:space="0" w:color="auto"/>
        <w:left w:val="none" w:sz="0" w:space="0" w:color="auto"/>
        <w:bottom w:val="none" w:sz="0" w:space="0" w:color="auto"/>
        <w:right w:val="none" w:sz="0" w:space="0" w:color="auto"/>
      </w:divBdr>
    </w:div>
    <w:div w:id="2127384353">
      <w:bodyDiv w:val="1"/>
      <w:marLeft w:val="0"/>
      <w:marRight w:val="0"/>
      <w:marTop w:val="0"/>
      <w:marBottom w:val="0"/>
      <w:divBdr>
        <w:top w:val="none" w:sz="0" w:space="0" w:color="auto"/>
        <w:left w:val="none" w:sz="0" w:space="0" w:color="auto"/>
        <w:bottom w:val="none" w:sz="0" w:space="0" w:color="auto"/>
        <w:right w:val="none" w:sz="0" w:space="0" w:color="auto"/>
      </w:divBdr>
    </w:div>
    <w:div w:id="2128153901">
      <w:bodyDiv w:val="1"/>
      <w:marLeft w:val="0"/>
      <w:marRight w:val="0"/>
      <w:marTop w:val="0"/>
      <w:marBottom w:val="0"/>
      <w:divBdr>
        <w:top w:val="none" w:sz="0" w:space="0" w:color="auto"/>
        <w:left w:val="none" w:sz="0" w:space="0" w:color="auto"/>
        <w:bottom w:val="none" w:sz="0" w:space="0" w:color="auto"/>
        <w:right w:val="none" w:sz="0" w:space="0" w:color="auto"/>
      </w:divBdr>
    </w:div>
    <w:div w:id="2129860291">
      <w:bodyDiv w:val="1"/>
      <w:marLeft w:val="0"/>
      <w:marRight w:val="0"/>
      <w:marTop w:val="0"/>
      <w:marBottom w:val="0"/>
      <w:divBdr>
        <w:top w:val="none" w:sz="0" w:space="0" w:color="auto"/>
        <w:left w:val="none" w:sz="0" w:space="0" w:color="auto"/>
        <w:bottom w:val="none" w:sz="0" w:space="0" w:color="auto"/>
        <w:right w:val="none" w:sz="0" w:space="0" w:color="auto"/>
      </w:divBdr>
    </w:div>
    <w:div w:id="2130007759">
      <w:bodyDiv w:val="1"/>
      <w:marLeft w:val="0"/>
      <w:marRight w:val="0"/>
      <w:marTop w:val="0"/>
      <w:marBottom w:val="0"/>
      <w:divBdr>
        <w:top w:val="none" w:sz="0" w:space="0" w:color="auto"/>
        <w:left w:val="none" w:sz="0" w:space="0" w:color="auto"/>
        <w:bottom w:val="none" w:sz="0" w:space="0" w:color="auto"/>
        <w:right w:val="none" w:sz="0" w:space="0" w:color="auto"/>
      </w:divBdr>
      <w:divsChild>
        <w:div w:id="976909838">
          <w:marLeft w:val="0"/>
          <w:marRight w:val="0"/>
          <w:marTop w:val="0"/>
          <w:marBottom w:val="0"/>
          <w:divBdr>
            <w:top w:val="none" w:sz="0" w:space="0" w:color="auto"/>
            <w:left w:val="none" w:sz="0" w:space="0" w:color="auto"/>
            <w:bottom w:val="none" w:sz="0" w:space="0" w:color="auto"/>
            <w:right w:val="none" w:sz="0" w:space="0" w:color="auto"/>
          </w:divBdr>
        </w:div>
        <w:div w:id="1232423724">
          <w:marLeft w:val="0"/>
          <w:marRight w:val="0"/>
          <w:marTop w:val="0"/>
          <w:marBottom w:val="0"/>
          <w:divBdr>
            <w:top w:val="none" w:sz="0" w:space="0" w:color="auto"/>
            <w:left w:val="none" w:sz="0" w:space="0" w:color="auto"/>
            <w:bottom w:val="none" w:sz="0" w:space="0" w:color="auto"/>
            <w:right w:val="none" w:sz="0" w:space="0" w:color="auto"/>
          </w:divBdr>
        </w:div>
      </w:divsChild>
    </w:div>
    <w:div w:id="2131123487">
      <w:bodyDiv w:val="1"/>
      <w:marLeft w:val="0"/>
      <w:marRight w:val="0"/>
      <w:marTop w:val="0"/>
      <w:marBottom w:val="0"/>
      <w:divBdr>
        <w:top w:val="none" w:sz="0" w:space="0" w:color="auto"/>
        <w:left w:val="none" w:sz="0" w:space="0" w:color="auto"/>
        <w:bottom w:val="none" w:sz="0" w:space="0" w:color="auto"/>
        <w:right w:val="none" w:sz="0" w:space="0" w:color="auto"/>
      </w:divBdr>
    </w:div>
    <w:div w:id="2133983855">
      <w:bodyDiv w:val="1"/>
      <w:marLeft w:val="0"/>
      <w:marRight w:val="0"/>
      <w:marTop w:val="0"/>
      <w:marBottom w:val="0"/>
      <w:divBdr>
        <w:top w:val="none" w:sz="0" w:space="0" w:color="auto"/>
        <w:left w:val="none" w:sz="0" w:space="0" w:color="auto"/>
        <w:bottom w:val="none" w:sz="0" w:space="0" w:color="auto"/>
        <w:right w:val="none" w:sz="0" w:space="0" w:color="auto"/>
      </w:divBdr>
    </w:div>
    <w:div w:id="2134052264">
      <w:bodyDiv w:val="1"/>
      <w:marLeft w:val="0"/>
      <w:marRight w:val="0"/>
      <w:marTop w:val="0"/>
      <w:marBottom w:val="0"/>
      <w:divBdr>
        <w:top w:val="none" w:sz="0" w:space="0" w:color="auto"/>
        <w:left w:val="none" w:sz="0" w:space="0" w:color="auto"/>
        <w:bottom w:val="none" w:sz="0" w:space="0" w:color="auto"/>
        <w:right w:val="none" w:sz="0" w:space="0" w:color="auto"/>
      </w:divBdr>
    </w:div>
    <w:div w:id="2134900926">
      <w:bodyDiv w:val="1"/>
      <w:marLeft w:val="0"/>
      <w:marRight w:val="0"/>
      <w:marTop w:val="0"/>
      <w:marBottom w:val="0"/>
      <w:divBdr>
        <w:top w:val="none" w:sz="0" w:space="0" w:color="auto"/>
        <w:left w:val="none" w:sz="0" w:space="0" w:color="auto"/>
        <w:bottom w:val="none" w:sz="0" w:space="0" w:color="auto"/>
        <w:right w:val="none" w:sz="0" w:space="0" w:color="auto"/>
      </w:divBdr>
    </w:div>
    <w:div w:id="2135638332">
      <w:bodyDiv w:val="1"/>
      <w:marLeft w:val="0"/>
      <w:marRight w:val="0"/>
      <w:marTop w:val="0"/>
      <w:marBottom w:val="0"/>
      <w:divBdr>
        <w:top w:val="none" w:sz="0" w:space="0" w:color="auto"/>
        <w:left w:val="none" w:sz="0" w:space="0" w:color="auto"/>
        <w:bottom w:val="none" w:sz="0" w:space="0" w:color="auto"/>
        <w:right w:val="none" w:sz="0" w:space="0" w:color="auto"/>
      </w:divBdr>
    </w:div>
    <w:div w:id="2137140748">
      <w:bodyDiv w:val="1"/>
      <w:marLeft w:val="0"/>
      <w:marRight w:val="0"/>
      <w:marTop w:val="0"/>
      <w:marBottom w:val="0"/>
      <w:divBdr>
        <w:top w:val="none" w:sz="0" w:space="0" w:color="auto"/>
        <w:left w:val="none" w:sz="0" w:space="0" w:color="auto"/>
        <w:bottom w:val="none" w:sz="0" w:space="0" w:color="auto"/>
        <w:right w:val="none" w:sz="0" w:space="0" w:color="auto"/>
      </w:divBdr>
      <w:divsChild>
        <w:div w:id="579096638">
          <w:marLeft w:val="0"/>
          <w:marRight w:val="0"/>
          <w:marTop w:val="0"/>
          <w:marBottom w:val="0"/>
          <w:divBdr>
            <w:top w:val="none" w:sz="0" w:space="0" w:color="auto"/>
            <w:left w:val="none" w:sz="0" w:space="0" w:color="auto"/>
            <w:bottom w:val="none" w:sz="0" w:space="0" w:color="auto"/>
            <w:right w:val="none" w:sz="0" w:space="0" w:color="auto"/>
          </w:divBdr>
        </w:div>
        <w:div w:id="1514151077">
          <w:marLeft w:val="0"/>
          <w:marRight w:val="0"/>
          <w:marTop w:val="0"/>
          <w:marBottom w:val="0"/>
          <w:divBdr>
            <w:top w:val="none" w:sz="0" w:space="0" w:color="auto"/>
            <w:left w:val="none" w:sz="0" w:space="0" w:color="auto"/>
            <w:bottom w:val="none" w:sz="0" w:space="0" w:color="auto"/>
            <w:right w:val="none" w:sz="0" w:space="0" w:color="auto"/>
          </w:divBdr>
        </w:div>
      </w:divsChild>
    </w:div>
    <w:div w:id="2137990412">
      <w:bodyDiv w:val="1"/>
      <w:marLeft w:val="0"/>
      <w:marRight w:val="0"/>
      <w:marTop w:val="0"/>
      <w:marBottom w:val="0"/>
      <w:divBdr>
        <w:top w:val="none" w:sz="0" w:space="0" w:color="auto"/>
        <w:left w:val="none" w:sz="0" w:space="0" w:color="auto"/>
        <w:bottom w:val="none" w:sz="0" w:space="0" w:color="auto"/>
        <w:right w:val="none" w:sz="0" w:space="0" w:color="auto"/>
      </w:divBdr>
    </w:div>
    <w:div w:id="2138140834">
      <w:bodyDiv w:val="1"/>
      <w:marLeft w:val="0"/>
      <w:marRight w:val="0"/>
      <w:marTop w:val="0"/>
      <w:marBottom w:val="0"/>
      <w:divBdr>
        <w:top w:val="none" w:sz="0" w:space="0" w:color="auto"/>
        <w:left w:val="none" w:sz="0" w:space="0" w:color="auto"/>
        <w:bottom w:val="none" w:sz="0" w:space="0" w:color="auto"/>
        <w:right w:val="none" w:sz="0" w:space="0" w:color="auto"/>
      </w:divBdr>
    </w:div>
    <w:div w:id="2138520924">
      <w:bodyDiv w:val="1"/>
      <w:marLeft w:val="0"/>
      <w:marRight w:val="0"/>
      <w:marTop w:val="0"/>
      <w:marBottom w:val="0"/>
      <w:divBdr>
        <w:top w:val="none" w:sz="0" w:space="0" w:color="auto"/>
        <w:left w:val="none" w:sz="0" w:space="0" w:color="auto"/>
        <w:bottom w:val="none" w:sz="0" w:space="0" w:color="auto"/>
        <w:right w:val="none" w:sz="0" w:space="0" w:color="auto"/>
      </w:divBdr>
    </w:div>
    <w:div w:id="2138833511">
      <w:bodyDiv w:val="1"/>
      <w:marLeft w:val="0"/>
      <w:marRight w:val="0"/>
      <w:marTop w:val="0"/>
      <w:marBottom w:val="0"/>
      <w:divBdr>
        <w:top w:val="none" w:sz="0" w:space="0" w:color="auto"/>
        <w:left w:val="none" w:sz="0" w:space="0" w:color="auto"/>
        <w:bottom w:val="none" w:sz="0" w:space="0" w:color="auto"/>
        <w:right w:val="none" w:sz="0" w:space="0" w:color="auto"/>
      </w:divBdr>
    </w:div>
    <w:div w:id="2139256763">
      <w:bodyDiv w:val="1"/>
      <w:marLeft w:val="0"/>
      <w:marRight w:val="0"/>
      <w:marTop w:val="0"/>
      <w:marBottom w:val="0"/>
      <w:divBdr>
        <w:top w:val="none" w:sz="0" w:space="0" w:color="auto"/>
        <w:left w:val="none" w:sz="0" w:space="0" w:color="auto"/>
        <w:bottom w:val="none" w:sz="0" w:space="0" w:color="auto"/>
        <w:right w:val="none" w:sz="0" w:space="0" w:color="auto"/>
      </w:divBdr>
      <w:divsChild>
        <w:div w:id="407777310">
          <w:marLeft w:val="0"/>
          <w:marRight w:val="0"/>
          <w:marTop w:val="0"/>
          <w:marBottom w:val="0"/>
          <w:divBdr>
            <w:top w:val="none" w:sz="0" w:space="0" w:color="auto"/>
            <w:left w:val="none" w:sz="0" w:space="0" w:color="auto"/>
            <w:bottom w:val="none" w:sz="0" w:space="0" w:color="auto"/>
            <w:right w:val="none" w:sz="0" w:space="0" w:color="auto"/>
          </w:divBdr>
        </w:div>
        <w:div w:id="2143764604">
          <w:marLeft w:val="0"/>
          <w:marRight w:val="0"/>
          <w:marTop w:val="0"/>
          <w:marBottom w:val="0"/>
          <w:divBdr>
            <w:top w:val="none" w:sz="0" w:space="0" w:color="auto"/>
            <w:left w:val="none" w:sz="0" w:space="0" w:color="auto"/>
            <w:bottom w:val="none" w:sz="0" w:space="0" w:color="auto"/>
            <w:right w:val="none" w:sz="0" w:space="0" w:color="auto"/>
          </w:divBdr>
        </w:div>
      </w:divsChild>
    </w:div>
    <w:div w:id="2143380492">
      <w:bodyDiv w:val="1"/>
      <w:marLeft w:val="0"/>
      <w:marRight w:val="0"/>
      <w:marTop w:val="0"/>
      <w:marBottom w:val="0"/>
      <w:divBdr>
        <w:top w:val="none" w:sz="0" w:space="0" w:color="auto"/>
        <w:left w:val="none" w:sz="0" w:space="0" w:color="auto"/>
        <w:bottom w:val="none" w:sz="0" w:space="0" w:color="auto"/>
        <w:right w:val="none" w:sz="0" w:space="0" w:color="auto"/>
      </w:divBdr>
      <w:divsChild>
        <w:div w:id="836653405">
          <w:marLeft w:val="0"/>
          <w:marRight w:val="0"/>
          <w:marTop w:val="0"/>
          <w:marBottom w:val="0"/>
          <w:divBdr>
            <w:top w:val="none" w:sz="0" w:space="0" w:color="auto"/>
            <w:left w:val="none" w:sz="0" w:space="0" w:color="auto"/>
            <w:bottom w:val="none" w:sz="0" w:space="0" w:color="auto"/>
            <w:right w:val="none" w:sz="0" w:space="0" w:color="auto"/>
          </w:divBdr>
        </w:div>
        <w:div w:id="1205944958">
          <w:marLeft w:val="0"/>
          <w:marRight w:val="0"/>
          <w:marTop w:val="0"/>
          <w:marBottom w:val="0"/>
          <w:divBdr>
            <w:top w:val="none" w:sz="0" w:space="0" w:color="auto"/>
            <w:left w:val="none" w:sz="0" w:space="0" w:color="auto"/>
            <w:bottom w:val="none" w:sz="0" w:space="0" w:color="auto"/>
            <w:right w:val="none" w:sz="0" w:space="0" w:color="auto"/>
          </w:divBdr>
        </w:div>
      </w:divsChild>
    </w:div>
    <w:div w:id="2143886762">
      <w:bodyDiv w:val="1"/>
      <w:marLeft w:val="0"/>
      <w:marRight w:val="0"/>
      <w:marTop w:val="0"/>
      <w:marBottom w:val="0"/>
      <w:divBdr>
        <w:top w:val="none" w:sz="0" w:space="0" w:color="auto"/>
        <w:left w:val="none" w:sz="0" w:space="0" w:color="auto"/>
        <w:bottom w:val="none" w:sz="0" w:space="0" w:color="auto"/>
        <w:right w:val="none" w:sz="0" w:space="0" w:color="auto"/>
      </w:divBdr>
    </w:div>
    <w:div w:id="2144273787">
      <w:bodyDiv w:val="1"/>
      <w:marLeft w:val="0"/>
      <w:marRight w:val="0"/>
      <w:marTop w:val="0"/>
      <w:marBottom w:val="0"/>
      <w:divBdr>
        <w:top w:val="none" w:sz="0" w:space="0" w:color="auto"/>
        <w:left w:val="none" w:sz="0" w:space="0" w:color="auto"/>
        <w:bottom w:val="none" w:sz="0" w:space="0" w:color="auto"/>
        <w:right w:val="none" w:sz="0" w:space="0" w:color="auto"/>
      </w:divBdr>
    </w:div>
    <w:div w:id="2145855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p.noaa.gov/opportunities/grants/" TargetMode="External"/><Relationship Id="rId21" Type="http://schemas.openxmlformats.org/officeDocument/2006/relationships/hyperlink" Target="https://www.doi.gov/sites/doi.gov/files/2018-12-os-contingency-plan.pdf" TargetMode="External"/><Relationship Id="rId324" Type="http://schemas.openxmlformats.org/officeDocument/2006/relationships/hyperlink" Target="https://www.grants.gov/web/grants/view-opportunity.html?oppId=311437" TargetMode="External"/><Relationship Id="rId531" Type="http://schemas.openxmlformats.org/officeDocument/2006/relationships/image" Target="media/image60.png"/><Relationship Id="rId629" Type="http://schemas.openxmlformats.org/officeDocument/2006/relationships/hyperlink" Target="https://www.grants.gov/web/grants/view-opportunity.html?oppId=311473" TargetMode="External"/><Relationship Id="rId170" Type="http://schemas.openxmlformats.org/officeDocument/2006/relationships/hyperlink" Target="https://www.grants.gov/web/grants/view-opportunity.html?oppId=311774" TargetMode="External"/><Relationship Id="rId268" Type="http://schemas.openxmlformats.org/officeDocument/2006/relationships/hyperlink" Target="https://www.grants.gov/web/grants/view-opportunity.html?oppId=311196" TargetMode="External"/><Relationship Id="rId475" Type="http://schemas.openxmlformats.org/officeDocument/2006/relationships/hyperlink" Target="http://www.dol.gov/oasam/grants/prgms.htm" TargetMode="External"/><Relationship Id="rId32" Type="http://schemas.openxmlformats.org/officeDocument/2006/relationships/hyperlink" Target="http://www.ofr.gov/" TargetMode="External"/><Relationship Id="rId128"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335" Type="http://schemas.openxmlformats.org/officeDocument/2006/relationships/hyperlink" Target="https://www.grants.gov/web/grants/view-opportunity.html?oppId=311578" TargetMode="External"/><Relationship Id="rId542" Type="http://schemas.openxmlformats.org/officeDocument/2006/relationships/hyperlink" Target="https://www.grants.gov/web/grants/view-opportunity.html?oppId=310834" TargetMode="External"/><Relationship Id="rId181" Type="http://schemas.openxmlformats.org/officeDocument/2006/relationships/image" Target="media/image25.png"/><Relationship Id="rId402" Type="http://schemas.openxmlformats.org/officeDocument/2006/relationships/image" Target="media/image48.png"/><Relationship Id="rId279" Type="http://schemas.openxmlformats.org/officeDocument/2006/relationships/hyperlink" Target="https://www.grants.gov/web/grants/view-opportunity.html?oppId=310970" TargetMode="External"/><Relationship Id="rId486" Type="http://schemas.openxmlformats.org/officeDocument/2006/relationships/hyperlink" Target="http://www.dol.gov/vets/grants/grant2/main.htm" TargetMode="External"/><Relationship Id="rId43" Type="http://schemas.openxmlformats.org/officeDocument/2006/relationships/hyperlink" Target="http://www.treasury.gov/" TargetMode="External"/><Relationship Id="rId139" Type="http://schemas.openxmlformats.org/officeDocument/2006/relationships/hyperlink" Target="https://www.grants.gov/web/grants/view-opportunity.html?oppId=310836" TargetMode="External"/><Relationship Id="rId346" Type="http://schemas.openxmlformats.org/officeDocument/2006/relationships/hyperlink" Target="https://www.grants.gov/web/grants/view-opportunity.html?oppId=311733" TargetMode="External"/><Relationship Id="rId553" Type="http://schemas.openxmlformats.org/officeDocument/2006/relationships/hyperlink" Target="mailto:webmgr@arts.gov" TargetMode="External"/><Relationship Id="rId192" Type="http://schemas.openxmlformats.org/officeDocument/2006/relationships/hyperlink" Target="https://www.ed.gov/programs/specialedresearch/index.html" TargetMode="External"/><Relationship Id="rId206" Type="http://schemas.openxmlformats.org/officeDocument/2006/relationships/hyperlink" Target="https://www.energy.gov/energy-economy/funding-financing" TargetMode="External"/><Relationship Id="rId413" Type="http://schemas.openxmlformats.org/officeDocument/2006/relationships/hyperlink" Target="https://www.fws.gov/pacific/ecoservices/habcon/coastal/index.html" TargetMode="External"/><Relationship Id="rId497" Type="http://schemas.openxmlformats.org/officeDocument/2006/relationships/image" Target="media/image57.png"/><Relationship Id="rId620" Type="http://schemas.openxmlformats.org/officeDocument/2006/relationships/image" Target="media/image79.png"/><Relationship Id="rId357" Type="http://schemas.openxmlformats.org/officeDocument/2006/relationships/hyperlink" Target="http://www.fema.gov/fire-grant-contact-information" TargetMode="External"/><Relationship Id="rId54" Type="http://schemas.openxmlformats.org/officeDocument/2006/relationships/hyperlink" Target="mailto:stephanie.bennett@noaa.gov" TargetMode="External"/><Relationship Id="rId217" Type="http://schemas.openxmlformats.org/officeDocument/2006/relationships/hyperlink" Target="https://www.grants.gov/web/grants/view-opportunity.html?oppId=311576" TargetMode="External"/><Relationship Id="rId564" Type="http://schemas.openxmlformats.org/officeDocument/2006/relationships/hyperlink" Target="mailto:preservation@neh.gov" TargetMode="External"/><Relationship Id="rId424" Type="http://schemas.openxmlformats.org/officeDocument/2006/relationships/hyperlink" Target="http://www.bjs.gov/index.cfm?ty=fun" TargetMode="External"/><Relationship Id="rId631" Type="http://schemas.openxmlformats.org/officeDocument/2006/relationships/hyperlink" Target="https://www.grants.gov/web/grants/view-opportunity.html?oppId=311498" TargetMode="External"/><Relationship Id="rId270" Type="http://schemas.openxmlformats.org/officeDocument/2006/relationships/hyperlink" Target="https://www.grants.gov/web/grants/view-opportunity.html?oppId=311093" TargetMode="External"/><Relationship Id="rId65" Type="http://schemas.openxmlformats.org/officeDocument/2006/relationships/image" Target="media/image3.png"/><Relationship Id="rId130" Type="http://schemas.openxmlformats.org/officeDocument/2006/relationships/hyperlink" Target="http://www.nist.gov/admin/od/contract/contract.htm" TargetMode="External"/><Relationship Id="rId368" Type="http://schemas.openxmlformats.org/officeDocument/2006/relationships/hyperlink" Target="http://www.fema.gov/e-mail-alert-archive" TargetMode="External"/><Relationship Id="rId575" Type="http://schemas.openxmlformats.org/officeDocument/2006/relationships/hyperlink" Target="https://www.neh.gov/grants/preservation/national-digital-newspaper-program" TargetMode="External"/><Relationship Id="rId228" Type="http://schemas.openxmlformats.org/officeDocument/2006/relationships/hyperlink" Target="mailto:swift.faye@epa.gov" TargetMode="External"/><Relationship Id="rId435" Type="http://schemas.openxmlformats.org/officeDocument/2006/relationships/hyperlink" Target="https://www.justice.gov/ovw/page/file/1120606/download" TargetMode="External"/><Relationship Id="rId642" Type="http://schemas.openxmlformats.org/officeDocument/2006/relationships/hyperlink" Target="mailto:paul.baumer@dot.gov" TargetMode="External"/><Relationship Id="rId281" Type="http://schemas.openxmlformats.org/officeDocument/2006/relationships/hyperlink" Target="https://www.grants.gov/web/grants/view-opportunity.html?oppId=310958" TargetMode="External"/><Relationship Id="rId502" Type="http://schemas.openxmlformats.org/officeDocument/2006/relationships/hyperlink" Target="https://www.grants.gov/web/grants/view-opportunity.html?oppId=311334" TargetMode="External"/><Relationship Id="rId76" Type="http://schemas.openxmlformats.org/officeDocument/2006/relationships/hyperlink" Target="http://www.volpe.dot.gov/sbir/index.html" TargetMode="External"/><Relationship Id="rId141" Type="http://schemas.openxmlformats.org/officeDocument/2006/relationships/hyperlink" Target="https://www.grants.gov/web/grants/view-opportunity.html?oppId=309682" TargetMode="External"/><Relationship Id="rId379" Type="http://schemas.openxmlformats.org/officeDocument/2006/relationships/image" Target="media/image45.png"/><Relationship Id="rId586" Type="http://schemas.openxmlformats.org/officeDocument/2006/relationships/hyperlink" Target="https://nsf.gov/funding/aboutfunding.jsp" TargetMode="External"/><Relationship Id="rId7" Type="http://schemas.openxmlformats.org/officeDocument/2006/relationships/hyperlink" Target="https://www.dhs.gov/blog/2018/12/26/due-lapse-federal-funding-website-will-not-be-actively-managed" TargetMode="External"/><Relationship Id="rId239" Type="http://schemas.openxmlformats.org/officeDocument/2006/relationships/hyperlink" Target="http://www.epa.gov/grants/fy19-guidelines-brownfields-multipurpose-grants" TargetMode="External"/><Relationship Id="rId446" Type="http://schemas.openxmlformats.org/officeDocument/2006/relationships/hyperlink" Target="https://nicic.gov/news-media/media-releases/cooperative-agreement-facilitating-behavior-change-persons-under-community" TargetMode="External"/><Relationship Id="rId653" Type="http://schemas.openxmlformats.org/officeDocument/2006/relationships/image" Target="media/image84.png"/><Relationship Id="rId292" Type="http://schemas.openxmlformats.org/officeDocument/2006/relationships/hyperlink" Target="https://www.grants.gov/web/grants/view-opportunity.html?oppId=310985" TargetMode="External"/><Relationship Id="rId306" Type="http://schemas.openxmlformats.org/officeDocument/2006/relationships/hyperlink" Target="https://www.grants.gov/web/grants/view-opportunity.html?oppId=311507" TargetMode="External"/><Relationship Id="rId87" Type="http://schemas.openxmlformats.org/officeDocument/2006/relationships/hyperlink" Target="https://www.nal.usda.gov/ric/rural-federal-funding-database" TargetMode="External"/><Relationship Id="rId513" Type="http://schemas.openxmlformats.org/officeDocument/2006/relationships/hyperlink" Target="http://www.archives.gov/nhprc/announcement/Collaboratives.html" TargetMode="External"/><Relationship Id="rId597" Type="http://schemas.openxmlformats.org/officeDocument/2006/relationships/image" Target="media/image71.png"/><Relationship Id="rId152" Type="http://schemas.openxmlformats.org/officeDocument/2006/relationships/image" Target="media/image15.png"/><Relationship Id="rId457" Type="http://schemas.openxmlformats.org/officeDocument/2006/relationships/hyperlink" Target="https://www.grants.gov/web/grants/view-opportunity.html?oppId=310833" TargetMode="External"/><Relationship Id="rId664" Type="http://schemas.openxmlformats.org/officeDocument/2006/relationships/hyperlink" Target="https://www.grants.gov/web/grants/view-opportunity.html?oppId=311387" TargetMode="External"/><Relationship Id="rId14" Type="http://schemas.openxmlformats.org/officeDocument/2006/relationships/hyperlink" Target="https://www.doi.gov/sites/doi.gov/files/2018-12-boem-contingency-plan.pdf" TargetMode="External"/><Relationship Id="rId317" Type="http://schemas.openxmlformats.org/officeDocument/2006/relationships/hyperlink" Target="https://www.grants.gov/web/grants/view-opportunity.html?oppId=311416" TargetMode="External"/><Relationship Id="rId524" Type="http://schemas.openxmlformats.org/officeDocument/2006/relationships/hyperlink" Target="https://sam.gov/" TargetMode="External"/><Relationship Id="rId98" Type="http://schemas.openxmlformats.org/officeDocument/2006/relationships/hyperlink" Target="https://www.grants.gov/web/grants/view-opportunity.html?oppId=310500" TargetMode="External"/><Relationship Id="rId163" Type="http://schemas.openxmlformats.org/officeDocument/2006/relationships/hyperlink" Target="https://www.nationalservice.gov/" TargetMode="External"/><Relationship Id="rId370" Type="http://schemas.openxmlformats.org/officeDocument/2006/relationships/hyperlink" Target="http://www.fema.gov/fire-grant-contact-information" TargetMode="External"/><Relationship Id="rId230" Type="http://schemas.openxmlformats.org/officeDocument/2006/relationships/hyperlink" Target="https://www.epa.gov/environmentaljustice/environmental-justice-small-grants-program" TargetMode="External"/><Relationship Id="rId468" Type="http://schemas.openxmlformats.org/officeDocument/2006/relationships/hyperlink" Target="http://www.dol.gov/vets/resources/grants.htm" TargetMode="External"/><Relationship Id="rId25" Type="http://schemas.openxmlformats.org/officeDocument/2006/relationships/hyperlink" Target="https://www.doi.gov/sites/doi.gov/files/2018_09_usgs_contingency_plan.pdf" TargetMode="External"/><Relationship Id="rId328" Type="http://schemas.openxmlformats.org/officeDocument/2006/relationships/hyperlink" Target="https://www.grants.gov/web/grants/view-opportunity.html?oppId=311425" TargetMode="External"/><Relationship Id="rId535" Type="http://schemas.openxmlformats.org/officeDocument/2006/relationships/hyperlink" Target="mailto:webmgr@arts.gov" TargetMode="External"/><Relationship Id="rId174" Type="http://schemas.openxmlformats.org/officeDocument/2006/relationships/hyperlink" Target="https://www.grants.gov/web/grants/view-opportunity.html?oppId=311177" TargetMode="External"/><Relationship Id="rId381" Type="http://schemas.openxmlformats.org/officeDocument/2006/relationships/hyperlink" Target="http://portal.hud.gov/hudportal/HUD?src=/program_offices/administration/grants/fundsavail" TargetMode="External"/><Relationship Id="rId602" Type="http://schemas.openxmlformats.org/officeDocument/2006/relationships/hyperlink" Target="https://www.sba.gov/learning-center" TargetMode="External"/><Relationship Id="rId241" Type="http://schemas.openxmlformats.org/officeDocument/2006/relationships/hyperlink" Target="https://www.grants.gov/web/grants/view-opportunity.html?oppId=310676" TargetMode="External"/><Relationship Id="rId479" Type="http://schemas.openxmlformats.org/officeDocument/2006/relationships/hyperlink" Target="http://www.cfda.gov/" TargetMode="External"/><Relationship Id="rId36" Type="http://schemas.openxmlformats.org/officeDocument/2006/relationships/hyperlink" Target="https://www.nsf.gov/shutdown/panelists.jsp" TargetMode="External"/><Relationship Id="rId339" Type="http://schemas.openxmlformats.org/officeDocument/2006/relationships/hyperlink" Target="https://www.grants.gov/web/grants/view-opportunity.html?oppId=311603" TargetMode="External"/><Relationship Id="rId546" Type="http://schemas.openxmlformats.org/officeDocument/2006/relationships/hyperlink" Target="https://www.arts.gov/program-solicitation-performing-arts-global-exchange" TargetMode="External"/><Relationship Id="rId101" Type="http://schemas.openxmlformats.org/officeDocument/2006/relationships/hyperlink" Target="https://www.grants.gov/web/grants/view-opportunity.html?oppId=310642" TargetMode="External"/><Relationship Id="rId185" Type="http://schemas.openxmlformats.org/officeDocument/2006/relationships/hyperlink" Target="http://www.gpo.gov/fdsys/pkg/FR-2018-02-12/pdf/2018-02558.pdf" TargetMode="External"/><Relationship Id="rId406" Type="http://schemas.openxmlformats.org/officeDocument/2006/relationships/hyperlink" Target="https://www.grants.gov/web/grants/view-opportunity.html?oppId=311450" TargetMode="External"/><Relationship Id="rId392" Type="http://schemas.openxmlformats.org/officeDocument/2006/relationships/hyperlink" Target="mailto:HMISNOFA@hud.gov" TargetMode="External"/><Relationship Id="rId613" Type="http://schemas.openxmlformats.org/officeDocument/2006/relationships/image" Target="media/image75.png"/><Relationship Id="rId252" Type="http://schemas.openxmlformats.org/officeDocument/2006/relationships/hyperlink" Target="https://www.grants.gov/web/grants/view-opportunity.html?oppId=311180" TargetMode="External"/><Relationship Id="rId47" Type="http://schemas.openxmlformats.org/officeDocument/2006/relationships/hyperlink" Target="https://www.grants.gov/" TargetMode="External"/><Relationship Id="rId112" Type="http://schemas.openxmlformats.org/officeDocument/2006/relationships/image" Target="media/image13.png"/><Relationship Id="rId557" Type="http://schemas.openxmlformats.org/officeDocument/2006/relationships/image" Target="media/image64.png"/><Relationship Id="rId196" Type="http://schemas.openxmlformats.org/officeDocument/2006/relationships/hyperlink" Target="http://www.gpo.gov/fdsys/pkg/FR-2018-02-12/pdf/2018-02558.pdf" TargetMode="External"/><Relationship Id="rId417" Type="http://schemas.openxmlformats.org/officeDocument/2006/relationships/hyperlink" Target="https://www.fws.gov/cno/conservation/Coastal.html" TargetMode="External"/><Relationship Id="rId624" Type="http://schemas.openxmlformats.org/officeDocument/2006/relationships/hyperlink" Target="http://exchanges.state.gov/grants/index.html" TargetMode="External"/><Relationship Id="rId263" Type="http://schemas.openxmlformats.org/officeDocument/2006/relationships/hyperlink" Target="https://www.grants.gov/web/grants/view-opportunity.html?oppId=307889" TargetMode="External"/><Relationship Id="rId470" Type="http://schemas.openxmlformats.org/officeDocument/2006/relationships/hyperlink" Target="http://www.dol.gov/oasam/grants/" TargetMode="External"/><Relationship Id="rId58" Type="http://schemas.openxmlformats.org/officeDocument/2006/relationships/hyperlink" Target="http://www.nationalservice.gov/special-initiatives/communities/faith-based-and-other-community-initiatives-and-neighborhood" TargetMode="External"/><Relationship Id="rId123" Type="http://schemas.openxmlformats.org/officeDocument/2006/relationships/hyperlink" Target="http://cpo.noaa.gov/GrantsandProjects.aspx" TargetMode="External"/><Relationship Id="rId330" Type="http://schemas.openxmlformats.org/officeDocument/2006/relationships/hyperlink" Target="https://www.grants.gov/web/grants/view-opportunity.html?oppId=311327" TargetMode="External"/><Relationship Id="rId568" Type="http://schemas.openxmlformats.org/officeDocument/2006/relationships/hyperlink" Target="https://www.grants.gov/web/grants/view-opportunity.html?oppId=310953" TargetMode="External"/><Relationship Id="rId428" Type="http://schemas.openxmlformats.org/officeDocument/2006/relationships/hyperlink" Target="http://www.justice.gov/business/" TargetMode="External"/><Relationship Id="rId635" Type="http://schemas.openxmlformats.org/officeDocument/2006/relationships/hyperlink" Target="https://www.grants.gov/web/grants/view-opportunity.html?oppId=311173" TargetMode="External"/><Relationship Id="rId274" Type="http://schemas.openxmlformats.org/officeDocument/2006/relationships/hyperlink" Target="https://www.grants.gov/web/grants/view-opportunity.html?oppId=310962" TargetMode="External"/><Relationship Id="rId481" Type="http://schemas.openxmlformats.org/officeDocument/2006/relationships/hyperlink" Target="http://www.dol.gov/odep/" TargetMode="External"/><Relationship Id="rId27" Type="http://schemas.openxmlformats.org/officeDocument/2006/relationships/hyperlink" Target="https://www.doi.gov/sites/doi.gov/files/migrated/shutdown/upload/Travel-FAQs-final.pdf" TargetMode="External"/><Relationship Id="rId69" Type="http://schemas.openxmlformats.org/officeDocument/2006/relationships/hyperlink" Target="http://www.nist.gov/tpo/sbir/" TargetMode="External"/><Relationship Id="rId134" Type="http://schemas.openxmlformats.org/officeDocument/2006/relationships/hyperlink" Target="mailto:Derek.Orner@noaa.gov" TargetMode="External"/><Relationship Id="rId537" Type="http://schemas.openxmlformats.org/officeDocument/2006/relationships/hyperlink" Target="https://www.arts.gov/grants-organizations/challenge-america" TargetMode="External"/><Relationship Id="rId579" Type="http://schemas.openxmlformats.org/officeDocument/2006/relationships/hyperlink" Target="mailto:preservation@neh.gov" TargetMode="External"/><Relationship Id="rId80" Type="http://schemas.openxmlformats.org/officeDocument/2006/relationships/hyperlink" Target="https://public.govdelivery.com/topics/USSBA_10/feed.rss" TargetMode="External"/><Relationship Id="rId176" Type="http://schemas.openxmlformats.org/officeDocument/2006/relationships/hyperlink" Target="https://www.grants.gov/web/grants/view-opportunity.html?oppId=311379" TargetMode="External"/><Relationship Id="rId341" Type="http://schemas.openxmlformats.org/officeDocument/2006/relationships/hyperlink" Target="https://www.grants.gov/web/grants/view-opportunity.html?oppId=311554" TargetMode="External"/><Relationship Id="rId383" Type="http://schemas.openxmlformats.org/officeDocument/2006/relationships/hyperlink" Target="http://portal.hud.gov/hudportal/HUD?src=/program_offices/administration/grants/fundsavail" TargetMode="External"/><Relationship Id="rId439" Type="http://schemas.openxmlformats.org/officeDocument/2006/relationships/hyperlink" Target="mailto:Paule.Tessier@usdoj.gov" TargetMode="External"/><Relationship Id="rId590" Type="http://schemas.openxmlformats.org/officeDocument/2006/relationships/hyperlink" Target="https://www.grants.gov/web/grants/view-opportunity.html?oppId=311402" TargetMode="External"/><Relationship Id="rId604" Type="http://schemas.openxmlformats.org/officeDocument/2006/relationships/hyperlink" Target="http://www.sba.gov/community/blogs/interested-exporting-these-four-resources-can-help" TargetMode="External"/><Relationship Id="rId646" Type="http://schemas.openxmlformats.org/officeDocument/2006/relationships/hyperlink" Target="https://www.grants.gov/web/grants/view-opportunity.html?oppId=310839" TargetMode="External"/><Relationship Id="rId201" Type="http://schemas.openxmlformats.org/officeDocument/2006/relationships/hyperlink" Target="mailto:Sarah.Brasiel@ed.gov" TargetMode="External"/><Relationship Id="rId243" Type="http://schemas.openxmlformats.org/officeDocument/2006/relationships/image" Target="media/image35.png"/><Relationship Id="rId285" Type="http://schemas.openxmlformats.org/officeDocument/2006/relationships/hyperlink" Target="https://www.grants.gov/web/grants/view-opportunity.html?oppId=310966" TargetMode="External"/><Relationship Id="rId450" Type="http://schemas.openxmlformats.org/officeDocument/2006/relationships/hyperlink" Target="mailto:grants@ncjrs.gov" TargetMode="External"/><Relationship Id="rId506" Type="http://schemas.openxmlformats.org/officeDocument/2006/relationships/hyperlink" Target="http://www.archives.gov/nhprc/announcement/" TargetMode="External"/><Relationship Id="rId38" Type="http://schemas.openxmlformats.org/officeDocument/2006/relationships/hyperlink" Target="https://www.nsf.gov/shutdown/employees.jsp" TargetMode="External"/><Relationship Id="rId103" Type="http://schemas.openxmlformats.org/officeDocument/2006/relationships/hyperlink" Target="mailto:electronic@nifa.usda.gov" TargetMode="External"/><Relationship Id="rId310" Type="http://schemas.openxmlformats.org/officeDocument/2006/relationships/hyperlink" Target="https://www.grants.gov/web/grants/view-opportunity.html?oppId=311319" TargetMode="External"/><Relationship Id="rId492" Type="http://schemas.openxmlformats.org/officeDocument/2006/relationships/hyperlink" Target="mailto:https://www.dol.gov/vets/aboutvets/regionaloffices/map.htm" TargetMode="External"/><Relationship Id="rId548" Type="http://schemas.openxmlformats.org/officeDocument/2006/relationships/hyperlink" Target="https://www.grants.gov/web/grants/view-opportunity.html?oppId=310219" TargetMode="External"/><Relationship Id="rId91" Type="http://schemas.openxmlformats.org/officeDocument/2006/relationships/hyperlink" Target="mailto:maureen.hessel@wdc.usda.gov" TargetMode="External"/><Relationship Id="rId145" Type="http://schemas.openxmlformats.org/officeDocument/2006/relationships/hyperlink" Target="http://www.eda.gov/" TargetMode="External"/><Relationship Id="rId187" Type="http://schemas.openxmlformats.org/officeDocument/2006/relationships/hyperlink" Target="mailto:charterschools@ed.gov" TargetMode="External"/><Relationship Id="rId352" Type="http://schemas.openxmlformats.org/officeDocument/2006/relationships/hyperlink" Target="http://www.dhs.gov/xopnbiz/grants/index.shtm" TargetMode="External"/><Relationship Id="rId394" Type="http://schemas.openxmlformats.org/officeDocument/2006/relationships/image" Target="media/image47.png"/><Relationship Id="rId408" Type="http://schemas.openxmlformats.org/officeDocument/2006/relationships/hyperlink" Target="mailto:devon_larson@fws.gov" TargetMode="External"/><Relationship Id="rId615" Type="http://schemas.openxmlformats.org/officeDocument/2006/relationships/hyperlink" Target="http://eca.state.gov/search/solr/grants?search_referrer=node/237" TargetMode="External"/><Relationship Id="rId212" Type="http://schemas.openxmlformats.org/officeDocument/2006/relationships/hyperlink" Target="https://www.grants.gov/web/grants/view-opportunity.html?oppId=311536" TargetMode="External"/><Relationship Id="rId254" Type="http://schemas.openxmlformats.org/officeDocument/2006/relationships/hyperlink" Target="https://www.grants.gov/web/grants/view-opportunity.html?oppId=311065" TargetMode="External"/><Relationship Id="rId657" Type="http://schemas.openxmlformats.org/officeDocument/2006/relationships/hyperlink" Target="https://www.grants.gov/web/grants/view-opportunity.html?oppId=311409" TargetMode="External"/><Relationship Id="rId49" Type="http://schemas.openxmlformats.org/officeDocument/2006/relationships/hyperlink" Target="https://www.grants.gov/web/grants/view-opportunity.html?oppId=311524" TargetMode="External"/><Relationship Id="rId114" Type="http://schemas.openxmlformats.org/officeDocument/2006/relationships/hyperlink" Target="http://www.mac.doc.gov/sabit/" TargetMode="External"/><Relationship Id="rId296" Type="http://schemas.openxmlformats.org/officeDocument/2006/relationships/hyperlink" Target="https://www.grants.gov/web/grants/view-opportunity.html?oppId=310968" TargetMode="External"/><Relationship Id="rId461" Type="http://schemas.openxmlformats.org/officeDocument/2006/relationships/image" Target="media/image51.png"/><Relationship Id="rId517" Type="http://schemas.openxmlformats.org/officeDocument/2006/relationships/hyperlink" Target="https://www.archives.gov/nhprc/apply/eligibility.html" TargetMode="External"/><Relationship Id="rId559" Type="http://schemas.openxmlformats.org/officeDocument/2006/relationships/hyperlink" Target="https://www.neh.gov/grants" TargetMode="External"/><Relationship Id="rId60" Type="http://schemas.openxmlformats.org/officeDocument/2006/relationships/hyperlink" Target="http://www.foundationcenter.org/getstarted/tutorials/shortcourse/" TargetMode="External"/><Relationship Id="rId156" Type="http://schemas.openxmlformats.org/officeDocument/2006/relationships/hyperlink" Target="mailto:AmeriCorpsGrants@cns.gov" TargetMode="External"/><Relationship Id="rId198" Type="http://schemas.openxmlformats.org/officeDocument/2006/relationships/hyperlink" Target="https://www.ed.gov/programs/edresearch/index.html" TargetMode="External"/><Relationship Id="rId321" Type="http://schemas.openxmlformats.org/officeDocument/2006/relationships/hyperlink" Target="https://www.grants.gov/web/grants/view-opportunity.html?oppId=311422" TargetMode="External"/><Relationship Id="rId363" Type="http://schemas.openxmlformats.org/officeDocument/2006/relationships/hyperlink" Target="http://www.fema.gov/staffing-adequate-fire-emergency-response-grants-success-stories" TargetMode="External"/><Relationship Id="rId419" Type="http://schemas.openxmlformats.org/officeDocument/2006/relationships/hyperlink" Target="mailto:patrick_schulze@fws.gov" TargetMode="External"/><Relationship Id="rId570" Type="http://schemas.openxmlformats.org/officeDocument/2006/relationships/hyperlink" Target="mailto:sem-inst@neh.gov" TargetMode="External"/><Relationship Id="rId626" Type="http://schemas.openxmlformats.org/officeDocument/2006/relationships/hyperlink" Target="https://www.grants.gov/web/grants/view-opportunity.html?oppId=311481" TargetMode="External"/><Relationship Id="rId223" Type="http://schemas.openxmlformats.org/officeDocument/2006/relationships/image" Target="media/image31.png"/><Relationship Id="rId430" Type="http://schemas.openxmlformats.org/officeDocument/2006/relationships/hyperlink" Target="mailto:kara.moller@usdoj.gov" TargetMode="External"/><Relationship Id="rId668" Type="http://schemas.openxmlformats.org/officeDocument/2006/relationships/theme" Target="theme/theme1.xml"/><Relationship Id="rId18" Type="http://schemas.openxmlformats.org/officeDocument/2006/relationships/hyperlink" Target="https://www.doi.gov/sites/doi.gov/files/2018-01-nps-contingency-plan.pdf" TargetMode="External"/><Relationship Id="rId265" Type="http://schemas.openxmlformats.org/officeDocument/2006/relationships/hyperlink" Target="https://www.grants.gov/web/grants/view-opportunity.html?oppId=307901" TargetMode="External"/><Relationship Id="rId472" Type="http://schemas.openxmlformats.org/officeDocument/2006/relationships/hyperlink" Target="http://www.grants.gov/" TargetMode="External"/><Relationship Id="rId528" Type="http://schemas.openxmlformats.org/officeDocument/2006/relationships/hyperlink" Target="http://www.archives.gov/nhprc/announcement/preliminary-proposal/prelim.html" TargetMode="External"/><Relationship Id="rId125" Type="http://schemas.openxmlformats.org/officeDocument/2006/relationships/hyperlink" Target="http://business.usa.gov/find-opportunities?deptID=30030&amp;task=knowledge&amp;utm_source=parature&amp;utm_medium=internal&amp;utm_campaign=knowledgbase&amp;source=SBA" TargetMode="External"/><Relationship Id="rId167" Type="http://schemas.openxmlformats.org/officeDocument/2006/relationships/hyperlink" Target="http://business.defense.gov" TargetMode="External"/><Relationship Id="rId332" Type="http://schemas.openxmlformats.org/officeDocument/2006/relationships/hyperlink" Target="https://www.grants.gov/web/grants/view-opportunity.html?oppId=311519" TargetMode="External"/><Relationship Id="rId374" Type="http://schemas.openxmlformats.org/officeDocument/2006/relationships/image" Target="media/image42.png"/><Relationship Id="rId581" Type="http://schemas.openxmlformats.org/officeDocument/2006/relationships/hyperlink" Target="https://www.neh.gov/grants/listing" TargetMode="External"/><Relationship Id="rId71" Type="http://schemas.openxmlformats.org/officeDocument/2006/relationships/hyperlink" Target="http://www.acq.osd.mil/osbp/sbir/" TargetMode="External"/><Relationship Id="rId234" Type="http://schemas.openxmlformats.org/officeDocument/2006/relationships/hyperlink" Target="mailto:See%20Section%20VII%20of%20announcement" TargetMode="External"/><Relationship Id="rId637" Type="http://schemas.openxmlformats.org/officeDocument/2006/relationships/hyperlink" Target="https://www.grants.gov/web/grants/view-opportunity.html?oppId=311340" TargetMode="External"/><Relationship Id="rId2" Type="http://schemas.openxmlformats.org/officeDocument/2006/relationships/numbering" Target="numbering.xml"/><Relationship Id="rId29" Type="http://schemas.openxmlformats.org/officeDocument/2006/relationships/hyperlink" Target="https://www.doi.gov/shutdown/ethics" TargetMode="External"/><Relationship Id="rId276" Type="http://schemas.openxmlformats.org/officeDocument/2006/relationships/hyperlink" Target="https://www.grants.gov/web/grants/view-opportunity.html?oppId=310954" TargetMode="External"/><Relationship Id="rId441" Type="http://schemas.openxmlformats.org/officeDocument/2006/relationships/hyperlink" Target="https://www.justice.gov/ovw/page/file/1119066/download" TargetMode="External"/><Relationship Id="rId483" Type="http://schemas.openxmlformats.org/officeDocument/2006/relationships/hyperlink" Target="http://www.dol.gov/vets/grants/grants/main.htm" TargetMode="External"/><Relationship Id="rId539" Type="http://schemas.openxmlformats.org/officeDocument/2006/relationships/hyperlink" Target="https://www.grants.gov/web/grants/view-opportunity.html?oppId=311056" TargetMode="External"/><Relationship Id="rId40" Type="http://schemas.openxmlformats.org/officeDocument/2006/relationships/image" Target="media/image1.png"/><Relationship Id="rId136" Type="http://schemas.openxmlformats.org/officeDocument/2006/relationships/hyperlink" Target="mailto:natalie.mclenaghan@noaa.gov" TargetMode="External"/><Relationship Id="rId178" Type="http://schemas.openxmlformats.org/officeDocument/2006/relationships/image" Target="media/image22.png"/><Relationship Id="rId301" Type="http://schemas.openxmlformats.org/officeDocument/2006/relationships/hyperlink" Target="https://www.grants.gov/web/grants/view-opportunity.html?oppId=311113" TargetMode="External"/><Relationship Id="rId343" Type="http://schemas.openxmlformats.org/officeDocument/2006/relationships/hyperlink" Target="https://www.grants.gov/web/grants/view-opportunity.html?oppId=311674" TargetMode="External"/><Relationship Id="rId550" Type="http://schemas.openxmlformats.org/officeDocument/2006/relationships/hyperlink" Target="mailto:webmgr@arts.gov" TargetMode="External"/><Relationship Id="rId82" Type="http://schemas.openxmlformats.org/officeDocument/2006/relationships/image" Target="media/image6.png"/><Relationship Id="rId203" Type="http://schemas.openxmlformats.org/officeDocument/2006/relationships/image" Target="media/image28.png"/><Relationship Id="rId385" Type="http://schemas.openxmlformats.org/officeDocument/2006/relationships/hyperlink" Target="https://hud.gov/program_offices/spm/gmomgmt/grantsinfo/fundingopps" TargetMode="External"/><Relationship Id="rId592" Type="http://schemas.openxmlformats.org/officeDocument/2006/relationships/hyperlink" Target="https://www.grants.gov/web/grants/view-opportunity.html?oppId=311121" TargetMode="External"/><Relationship Id="rId606"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648" Type="http://schemas.openxmlformats.org/officeDocument/2006/relationships/hyperlink" Target="http://www.grants.gov/web/grants/view-opportunity.html?oppId=134953" TargetMode="External"/><Relationship Id="rId245" Type="http://schemas.openxmlformats.org/officeDocument/2006/relationships/hyperlink" Target="https://www.hhs.gov/grants/grants/index.html" TargetMode="External"/><Relationship Id="rId287" Type="http://schemas.openxmlformats.org/officeDocument/2006/relationships/hyperlink" Target="https://www.grants.gov/web/grants/view-opportunity.html?oppId=310971" TargetMode="External"/><Relationship Id="rId410" Type="http://schemas.openxmlformats.org/officeDocument/2006/relationships/hyperlink" Target="https://www.grants.gov/" TargetMode="External"/><Relationship Id="rId452" Type="http://schemas.openxmlformats.org/officeDocument/2006/relationships/hyperlink" Target="https://www.justice.gov/ovw/page/file/1113026/download" TargetMode="External"/><Relationship Id="rId494" Type="http://schemas.openxmlformats.org/officeDocument/2006/relationships/image" Target="media/image55.png"/><Relationship Id="rId508" Type="http://schemas.openxmlformats.org/officeDocument/2006/relationships/image" Target="media/image59.png"/><Relationship Id="rId105" Type="http://schemas.openxmlformats.org/officeDocument/2006/relationships/hyperlink" Target="http://www.rd.usda.gov/programs-services/rural-energy-america-program-renewable-energy-systems-energy-efficiency" TargetMode="External"/><Relationship Id="rId147" Type="http://schemas.openxmlformats.org/officeDocument/2006/relationships/hyperlink" Target="mailto:david.raymond.ives@eda.gov" TargetMode="External"/><Relationship Id="rId312" Type="http://schemas.openxmlformats.org/officeDocument/2006/relationships/hyperlink" Target="https://www.grants.gov/web/grants/view-opportunity.html?oppId=311440" TargetMode="External"/><Relationship Id="rId354" Type="http://schemas.openxmlformats.org/officeDocument/2006/relationships/hyperlink" Target="https://www.fema.gov/welcome-assistance-firefighters-grant-program" TargetMode="External"/><Relationship Id="rId51" Type="http://schemas.openxmlformats.org/officeDocument/2006/relationships/hyperlink" Target="https://www.grants.gov/web/grants/view-opportunity.html?oppId=310856" TargetMode="External"/><Relationship Id="rId93" Type="http://schemas.openxmlformats.org/officeDocument/2006/relationships/hyperlink" Target="https://www.nifa.usda.gov/funding-opportunity/small-business-innovation-research-program-phase-ii" TargetMode="External"/><Relationship Id="rId189" Type="http://schemas.openxmlformats.org/officeDocument/2006/relationships/hyperlink" Target="http://www.gpo.gov/fdsys/pkg/FR-2018-02-12/pdf/2018-02558.pdf" TargetMode="External"/><Relationship Id="rId396" Type="http://schemas.openxmlformats.org/officeDocument/2006/relationships/hyperlink" Target="http://www.imls.gov/applicants/museums.aspx" TargetMode="External"/><Relationship Id="rId561" Type="http://schemas.openxmlformats.org/officeDocument/2006/relationships/hyperlink" Target="mailto:landmarks@neh.gov" TargetMode="External"/><Relationship Id="rId617" Type="http://schemas.openxmlformats.org/officeDocument/2006/relationships/hyperlink" Target="https://eca.state.gov/organizational-funding/open-grant-solicitations" TargetMode="External"/><Relationship Id="rId659" Type="http://schemas.openxmlformats.org/officeDocument/2006/relationships/hyperlink" Target="https://www.grants.gov/web/grants/view-opportunity.html?oppId=311176" TargetMode="External"/><Relationship Id="rId214" Type="http://schemas.openxmlformats.org/officeDocument/2006/relationships/hyperlink" Target="https://www.grants.gov/web/grants/view-opportunity.html?oppId=311444" TargetMode="External"/><Relationship Id="rId256" Type="http://schemas.openxmlformats.org/officeDocument/2006/relationships/hyperlink" Target="https://www.grants.gov/web/grants/view-opportunity.html?oppId=309385" TargetMode="External"/><Relationship Id="rId298" Type="http://schemas.openxmlformats.org/officeDocument/2006/relationships/hyperlink" Target="https://www.grants.gov/web/grants/view-opportunity.html?oppId=310963" TargetMode="External"/><Relationship Id="rId421" Type="http://schemas.openxmlformats.org/officeDocument/2006/relationships/image" Target="media/image49.png"/><Relationship Id="rId463" Type="http://schemas.openxmlformats.org/officeDocument/2006/relationships/image" Target="media/image53.png"/><Relationship Id="rId519" Type="http://schemas.openxmlformats.org/officeDocument/2006/relationships/hyperlink" Target="http://www.archives.gov/nhprc/announcement/editions.html" TargetMode="External"/><Relationship Id="rId116" Type="http://schemas.openxmlformats.org/officeDocument/2006/relationships/hyperlink" Target="http://www.ntia.doc.gov/otiahome/otiahome.html" TargetMode="External"/><Relationship Id="rId158" Type="http://schemas.openxmlformats.org/officeDocument/2006/relationships/hyperlink" Target="https://www.nationalservice.gov/documents/2018/2018-state-impact-downloadable-graphics" TargetMode="External"/><Relationship Id="rId323" Type="http://schemas.openxmlformats.org/officeDocument/2006/relationships/hyperlink" Target="https://www.grants.gov/web/grants/view-opportunity.html?oppId=311436" TargetMode="External"/><Relationship Id="rId530" Type="http://schemas.openxmlformats.org/officeDocument/2006/relationships/hyperlink" Target="https://www.grants.gov/web/grants/view-opportunity.html?oppId=306357" TargetMode="External"/><Relationship Id="rId20" Type="http://schemas.openxmlformats.org/officeDocument/2006/relationships/hyperlink" Target="https://www.doi.gov/sites/doi.gov/files/2018-12-oig-contingency-plan.pdf" TargetMode="External"/><Relationship Id="rId62" Type="http://schemas.openxmlformats.org/officeDocument/2006/relationships/hyperlink" Target="http://www.arc.gov/funding/HowtoWriteaGrantProposal.asp" TargetMode="External"/><Relationship Id="rId365" Type="http://schemas.openxmlformats.org/officeDocument/2006/relationships/hyperlink" Target="http://www.fema.gov/fire-prevention-safety-grants-awards" TargetMode="External"/><Relationship Id="rId572" Type="http://schemas.openxmlformats.org/officeDocument/2006/relationships/hyperlink" Target="https://www.neh.gov/program/summer-seminars-and-institutes-k-12-educators" TargetMode="External"/><Relationship Id="rId628" Type="http://schemas.openxmlformats.org/officeDocument/2006/relationships/hyperlink" Target="https://www.grants.gov/web/grants/view-opportunity.html?oppId=311455" TargetMode="External"/><Relationship Id="rId225" Type="http://schemas.openxmlformats.org/officeDocument/2006/relationships/image" Target="media/image33.png"/><Relationship Id="rId267" Type="http://schemas.openxmlformats.org/officeDocument/2006/relationships/hyperlink" Target="https://www.grants.gov/web/grants/view-opportunity.html?oppId=311094" TargetMode="External"/><Relationship Id="rId432" Type="http://schemas.openxmlformats.org/officeDocument/2006/relationships/hyperlink" Target="https://www.justice.gov/ovw/page/file/1120906/download" TargetMode="External"/><Relationship Id="rId474" Type="http://schemas.openxmlformats.org/officeDocument/2006/relationships/hyperlink" Target="http://www.dol.gov/oasam/grants/" TargetMode="External"/><Relationship Id="rId127" Type="http://schemas.openxmlformats.org/officeDocument/2006/relationships/hyperlink" Target="http://www.sba.gov/category/navigation-structure/contracting" TargetMode="External"/><Relationship Id="rId31" Type="http://schemas.openxmlformats.org/officeDocument/2006/relationships/hyperlink" Target="http://www.archives.gov/frc/" TargetMode="External"/><Relationship Id="rId73" Type="http://schemas.openxmlformats.org/officeDocument/2006/relationships/hyperlink" Target="http://science.energy.gov/sbir/" TargetMode="External"/><Relationship Id="rId169" Type="http://schemas.openxmlformats.org/officeDocument/2006/relationships/hyperlink" Target="https://www.grants.gov/web/grants/view-opportunity.html?oppId=311451" TargetMode="External"/><Relationship Id="rId334" Type="http://schemas.openxmlformats.org/officeDocument/2006/relationships/hyperlink" Target="https://www.grants.gov/web/grants/view-opportunity.html?oppId=311316" TargetMode="External"/><Relationship Id="rId376" Type="http://schemas.openxmlformats.org/officeDocument/2006/relationships/hyperlink" Target="https://www.grants.gov/web/grants/view-opportunity.html?oppId=310601" TargetMode="External"/><Relationship Id="rId541" Type="http://schemas.openxmlformats.org/officeDocument/2006/relationships/hyperlink" Target="mailto:webmgr@arts.gov" TargetMode="External"/><Relationship Id="rId583" Type="http://schemas.openxmlformats.org/officeDocument/2006/relationships/hyperlink" Target="https://www.grants.gov/web/grants/view-opportunity.html?oppId=309839" TargetMode="External"/><Relationship Id="rId639" Type="http://schemas.openxmlformats.org/officeDocument/2006/relationships/image" Target="media/image81.png"/><Relationship Id="rId4" Type="http://schemas.openxmlformats.org/officeDocument/2006/relationships/settings" Target="settings.xml"/><Relationship Id="rId180" Type="http://schemas.openxmlformats.org/officeDocument/2006/relationships/image" Target="media/image24.png"/><Relationship Id="rId236" Type="http://schemas.openxmlformats.org/officeDocument/2006/relationships/hyperlink" Target="http://www.epa.gov/grants/fy19-guidelines-brownfields-cleanup-grants" TargetMode="External"/><Relationship Id="rId278" Type="http://schemas.openxmlformats.org/officeDocument/2006/relationships/hyperlink" Target="https://www.grants.gov/web/grants/view-opportunity.html?oppId=310956" TargetMode="External"/><Relationship Id="rId401" Type="http://schemas.openxmlformats.org/officeDocument/2006/relationships/hyperlink" Target="http://www.doi.gov/index.cfm" TargetMode="External"/><Relationship Id="rId443" Type="http://schemas.openxmlformats.org/officeDocument/2006/relationships/hyperlink" Target="https://www.justice.gov/ovw/page/file/1119066/download" TargetMode="External"/><Relationship Id="rId650" Type="http://schemas.openxmlformats.org/officeDocument/2006/relationships/hyperlink" Target="https://www.treasury.gov/services/Pages/Grants-Loans-and-Financial-Assistance.aspx" TargetMode="External"/><Relationship Id="rId303" Type="http://schemas.openxmlformats.org/officeDocument/2006/relationships/hyperlink" Target="https://www.grants.gov/web/grants/view-opportunity.html?oppId=311414" TargetMode="External"/><Relationship Id="rId485" Type="http://schemas.openxmlformats.org/officeDocument/2006/relationships/hyperlink" Target="http://www.dol.gov/elaws/vets/vetpref/choice.htm" TargetMode="External"/><Relationship Id="rId42" Type="http://schemas.openxmlformats.org/officeDocument/2006/relationships/hyperlink" Target="https://home.treasury.gov/employee-information-and-treasurygov-website-status-during-government-shutdown" TargetMode="External"/><Relationship Id="rId84" Type="http://schemas.openxmlformats.org/officeDocument/2006/relationships/image" Target="media/image8.png"/><Relationship Id="rId138" Type="http://schemas.openxmlformats.org/officeDocument/2006/relationships/hyperlink" Target="mailto:jonathan.lilley@noaa.gov" TargetMode="External"/><Relationship Id="rId345" Type="http://schemas.openxmlformats.org/officeDocument/2006/relationships/hyperlink" Target="https://www.grants.gov/web/grants/view-opportunity.html?oppId=311714" TargetMode="External"/><Relationship Id="rId387" Type="http://schemas.openxmlformats.org/officeDocument/2006/relationships/hyperlink" Target="https://www.grants.gov/web/grants/view-opportunity.html?oppId=311298" TargetMode="External"/><Relationship Id="rId510" Type="http://schemas.openxmlformats.org/officeDocument/2006/relationships/hyperlink" Target="http://www.archives.gov/nhprc/apply/eligibility.html" TargetMode="External"/><Relationship Id="rId552" Type="http://schemas.openxmlformats.org/officeDocument/2006/relationships/hyperlink" Target="https://www.arts.gov/program-solicitation-usartists-international" TargetMode="External"/><Relationship Id="rId594" Type="http://schemas.openxmlformats.org/officeDocument/2006/relationships/hyperlink" Target="https://www.grants.gov/web/grants/view-opportunity.html?oppId=311063" TargetMode="External"/><Relationship Id="rId608"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191" Type="http://schemas.openxmlformats.org/officeDocument/2006/relationships/hyperlink" Target="https://www.ed.gov/programs/edresearch/index.html" TargetMode="External"/><Relationship Id="rId205" Type="http://schemas.openxmlformats.org/officeDocument/2006/relationships/image" Target="media/image30.png"/><Relationship Id="rId247" Type="http://schemas.openxmlformats.org/officeDocument/2006/relationships/image" Target="media/image37.png"/><Relationship Id="rId412" Type="http://schemas.openxmlformats.org/officeDocument/2006/relationships/hyperlink" Target="https://www.grants.gov/web/grants/view-opportunity.html?oppId=309699" TargetMode="External"/><Relationship Id="rId107" Type="http://schemas.openxmlformats.org/officeDocument/2006/relationships/hyperlink" Target="https://www.grants.gov/web/grants/view-opportunity.html?oppId=310029" TargetMode="External"/><Relationship Id="rId289" Type="http://schemas.openxmlformats.org/officeDocument/2006/relationships/hyperlink" Target="https://www.grants.gov/web/grants/view-opportunity.html?oppId=310977" TargetMode="External"/><Relationship Id="rId454" Type="http://schemas.openxmlformats.org/officeDocument/2006/relationships/hyperlink" Target="https://www.grants.gov/web/grants/view-opportunity.html?oppId=310488" TargetMode="External"/><Relationship Id="rId496" Type="http://schemas.openxmlformats.org/officeDocument/2006/relationships/image" Target="media/image56.png"/><Relationship Id="rId661" Type="http://schemas.openxmlformats.org/officeDocument/2006/relationships/hyperlink" Target="https://www.grants.gov/web/grants/view-opportunity.html?oppId=311182" TargetMode="External"/><Relationship Id="rId11" Type="http://schemas.openxmlformats.org/officeDocument/2006/relationships/hyperlink" Target="https://www.doi.gov/sites/doi.gov/files/2018-12-bia-contingency-plan.pdf" TargetMode="External"/><Relationship Id="rId53" Type="http://schemas.openxmlformats.org/officeDocument/2006/relationships/hyperlink" Target="https://www.grants.gov/web/grants/view-opportunity.html?oppId=310476" TargetMode="External"/><Relationship Id="rId149" Type="http://schemas.openxmlformats.org/officeDocument/2006/relationships/hyperlink" Target="http://www.nationalservice.gov/" TargetMode="External"/><Relationship Id="rId314" Type="http://schemas.openxmlformats.org/officeDocument/2006/relationships/hyperlink" Target="https://www.grants.gov/web/grants/view-opportunity.html?oppId=311329" TargetMode="External"/><Relationship Id="rId356" Type="http://schemas.openxmlformats.org/officeDocument/2006/relationships/hyperlink" Target="mailto:firegrants@dhs.gov" TargetMode="External"/><Relationship Id="rId398" Type="http://schemas.openxmlformats.org/officeDocument/2006/relationships/hyperlink" Target="https://www.imls.gov/grants/available/accelerating-promising-practices-small-libraries" TargetMode="External"/><Relationship Id="rId521" Type="http://schemas.openxmlformats.org/officeDocument/2006/relationships/hyperlink" Target="https://www.grants.gov/web/grants/view-opportunity.html?oppId=310589" TargetMode="External"/><Relationship Id="rId563" Type="http://schemas.openxmlformats.org/officeDocument/2006/relationships/hyperlink" Target="https://www.neh.gov/grants/preservation/preservation-assistance-grants-smaller-institutions" TargetMode="External"/><Relationship Id="rId619" Type="http://schemas.openxmlformats.org/officeDocument/2006/relationships/image" Target="media/image78.png"/><Relationship Id="rId95" Type="http://schemas.openxmlformats.org/officeDocument/2006/relationships/hyperlink" Target="https://www.grants.gov/web/grants/view-opportunity.html?oppId=311486" TargetMode="External"/><Relationship Id="rId160" Type="http://schemas.openxmlformats.org/officeDocument/2006/relationships/hyperlink" Target="https://www.nationalservice.gov/programs/senior-corps/senior-corps-state-graphics" TargetMode="External"/><Relationship Id="rId216" Type="http://schemas.openxmlformats.org/officeDocument/2006/relationships/hyperlink" Target="https://www.grants.gov/web/grants/view-opportunity.html?oppId=311495" TargetMode="External"/><Relationship Id="rId423" Type="http://schemas.openxmlformats.org/officeDocument/2006/relationships/hyperlink" Target="http://www.ojp.usdoj.gov/BJA/funding/index.html" TargetMode="External"/><Relationship Id="rId258" Type="http://schemas.openxmlformats.org/officeDocument/2006/relationships/hyperlink" Target="https://www.grants.gov/web/grants/view-opportunity.html?oppId=311616" TargetMode="External"/><Relationship Id="rId465" Type="http://schemas.openxmlformats.org/officeDocument/2006/relationships/hyperlink" Target="http://www.osha.gov/dte/sharwood/" TargetMode="External"/><Relationship Id="rId630" Type="http://schemas.openxmlformats.org/officeDocument/2006/relationships/hyperlink" Target="https://www.grants.gov/web/grants/view-opportunity.html?oppId=311384" TargetMode="External"/><Relationship Id="rId22" Type="http://schemas.openxmlformats.org/officeDocument/2006/relationships/hyperlink" Target="https://www.doi.gov/sites/doi.gov/files/2018_01_osmre_contingency_plan.pdf" TargetMode="External"/><Relationship Id="rId64" Type="http://schemas.openxmlformats.org/officeDocument/2006/relationships/image" Target="media/image2.png"/><Relationship Id="rId118" Type="http://schemas.openxmlformats.org/officeDocument/2006/relationships/hyperlink" Target="http://www.nmfs.noaa.gov/mb/financial_services/skhome.htm" TargetMode="External"/><Relationship Id="rId325" Type="http://schemas.openxmlformats.org/officeDocument/2006/relationships/hyperlink" Target="https://www.grants.gov/web/grants/view-opportunity.html?oppId=311434" TargetMode="External"/><Relationship Id="rId367" Type="http://schemas.openxmlformats.org/officeDocument/2006/relationships/hyperlink" Target="http://www.fema.gov/rules-tools/closeout-report-tutorial-closeout-report-sections" TargetMode="External"/><Relationship Id="rId532" Type="http://schemas.openxmlformats.org/officeDocument/2006/relationships/image" Target="media/image61.png"/><Relationship Id="rId574" Type="http://schemas.openxmlformats.org/officeDocument/2006/relationships/hyperlink" Target="https://www.grants.gov/web/grants/view-opportunity.html?oppId=311153" TargetMode="External"/><Relationship Id="rId171" Type="http://schemas.openxmlformats.org/officeDocument/2006/relationships/hyperlink" Target="https://www.grants.gov/web/grants/view-opportunity.html?oppId=311773" TargetMode="External"/><Relationship Id="rId227" Type="http://schemas.openxmlformats.org/officeDocument/2006/relationships/hyperlink" Target="http://www.epa.gov/grants/clean-diesel-funding-assistance-program-fy-2019" TargetMode="External"/><Relationship Id="rId269" Type="http://schemas.openxmlformats.org/officeDocument/2006/relationships/hyperlink" Target="https://www.grants.gov/web/grants/view-opportunity.html?oppId=311131" TargetMode="External"/><Relationship Id="rId434" Type="http://schemas.openxmlformats.org/officeDocument/2006/relationships/hyperlink" Target="https://www.grants.gov/web/grants/view-opportunity.html?oppId=311346" TargetMode="External"/><Relationship Id="rId476" Type="http://schemas.openxmlformats.org/officeDocument/2006/relationships/hyperlink" Target="http://www.dol.gov/oasam/programs/civil.htm" TargetMode="External"/><Relationship Id="rId641" Type="http://schemas.openxmlformats.org/officeDocument/2006/relationships/hyperlink" Target="https://www.transportation.gov/buildamerica/infragrants" TargetMode="External"/><Relationship Id="rId33" Type="http://schemas.openxmlformats.org/officeDocument/2006/relationships/hyperlink" Target="https://www.reaganlibrary.gov/" TargetMode="External"/><Relationship Id="rId129" Type="http://schemas.openxmlformats.org/officeDocument/2006/relationships/hyperlink" Target="http://www.uspto.gov/web/offices/ac/comp/proc/" TargetMode="External"/><Relationship Id="rId280" Type="http://schemas.openxmlformats.org/officeDocument/2006/relationships/hyperlink" Target="https://www.grants.gov/web/grants/view-opportunity.html?oppId=310961" TargetMode="External"/><Relationship Id="rId336" Type="http://schemas.openxmlformats.org/officeDocument/2006/relationships/hyperlink" Target="https://www.grants.gov/web/grants/view-opportunity.html?oppId=311574" TargetMode="External"/><Relationship Id="rId501" Type="http://schemas.openxmlformats.org/officeDocument/2006/relationships/hyperlink" Target="https://www.grants.gov/web/grants/view-opportunity.html?oppId=311130" TargetMode="External"/><Relationship Id="rId543" Type="http://schemas.openxmlformats.org/officeDocument/2006/relationships/hyperlink" Target="https://www.arts.gov/program-solicitation-performing-arts-discovery-2019" TargetMode="External"/><Relationship Id="rId75" Type="http://schemas.openxmlformats.org/officeDocument/2006/relationships/hyperlink" Target="https://sbir2.st.dhs.gov/portal/SBIR/" TargetMode="External"/><Relationship Id="rId140" Type="http://schemas.openxmlformats.org/officeDocument/2006/relationships/hyperlink" Target="mailto:matt.chasse@noaa.gov" TargetMode="External"/><Relationship Id="rId182" Type="http://schemas.openxmlformats.org/officeDocument/2006/relationships/image" Target="media/image26.png"/><Relationship Id="rId378" Type="http://schemas.openxmlformats.org/officeDocument/2006/relationships/image" Target="media/image44.png"/><Relationship Id="rId403" Type="http://schemas.openxmlformats.org/officeDocument/2006/relationships/hyperlink" Target="http://www.doi.gov/businesses/working-with-interior.cfm" TargetMode="External"/><Relationship Id="rId585" Type="http://schemas.openxmlformats.org/officeDocument/2006/relationships/image" Target="media/image67.png"/><Relationship Id="rId6" Type="http://schemas.openxmlformats.org/officeDocument/2006/relationships/hyperlink" Target="https://www.commerce.gov/sites/default/files/2018-12/DOC%20Lapse%20Plan%20-%20OMB%20Approved%20-%20Dec%2017%2C%202018.pdf" TargetMode="External"/><Relationship Id="rId238" Type="http://schemas.openxmlformats.org/officeDocument/2006/relationships/hyperlink" Target="https://www.grants.gov/web/grants/view-opportunity.html?oppId=310661" TargetMode="External"/><Relationship Id="rId445" Type="http://schemas.openxmlformats.org/officeDocument/2006/relationships/hyperlink" Target="https://www.grants.gov/web/grants/view-opportunity.html?oppId=311118" TargetMode="External"/><Relationship Id="rId487" Type="http://schemas.openxmlformats.org/officeDocument/2006/relationships/hyperlink" Target="http://www.dol.gov/oasam/grants/grants-oasam.htm" TargetMode="External"/><Relationship Id="rId610" Type="http://schemas.openxmlformats.org/officeDocument/2006/relationships/image" Target="media/image73.png"/><Relationship Id="rId652" Type="http://schemas.openxmlformats.org/officeDocument/2006/relationships/hyperlink" Target="http://www.usaid.gov/business/" TargetMode="External"/><Relationship Id="rId291" Type="http://schemas.openxmlformats.org/officeDocument/2006/relationships/hyperlink" Target="https://www.grants.gov/web/grants/view-opportunity.html?oppId=310980" TargetMode="External"/><Relationship Id="rId305" Type="http://schemas.openxmlformats.org/officeDocument/2006/relationships/hyperlink" Target="https://www.grants.gov/web/grants/view-opportunity.html?oppId=311490" TargetMode="External"/><Relationship Id="rId347" Type="http://schemas.openxmlformats.org/officeDocument/2006/relationships/hyperlink" Target="https://www.grants.gov/web/grants/view-opportunity.html?oppId=311734" TargetMode="External"/><Relationship Id="rId512" Type="http://schemas.openxmlformats.org/officeDocument/2006/relationships/hyperlink" Target="https://www.sam.gov/sam/transcript/Quick_Guide_for_Grants_Registrations.pdf" TargetMode="External"/><Relationship Id="rId44" Type="http://schemas.openxmlformats.org/officeDocument/2006/relationships/hyperlink" Target="https://www.grants.gov/" TargetMode="External"/><Relationship Id="rId86" Type="http://schemas.openxmlformats.org/officeDocument/2006/relationships/image" Target="media/image9.png"/><Relationship Id="rId151" Type="http://schemas.openxmlformats.org/officeDocument/2006/relationships/hyperlink" Target="http://www.nationalservice.gov" TargetMode="External"/><Relationship Id="rId389" Type="http://schemas.openxmlformats.org/officeDocument/2006/relationships/hyperlink" Target="mailto:PIHOCI@hud.gov" TargetMode="External"/><Relationship Id="rId554" Type="http://schemas.openxmlformats.org/officeDocument/2006/relationships/hyperlink" Target="https://www.grants.gov/web/grants/view-opportunity.html?oppId=310220" TargetMode="External"/><Relationship Id="rId596" Type="http://schemas.openxmlformats.org/officeDocument/2006/relationships/image" Target="media/image70.png"/><Relationship Id="rId193" Type="http://schemas.openxmlformats.org/officeDocument/2006/relationships/hyperlink" Target="https://www.gpo.gov/fdsys/pkg/FR-2018-05-21/pdf/2018-10802.pdf" TargetMode="External"/><Relationship Id="rId207" Type="http://schemas.openxmlformats.org/officeDocument/2006/relationships/hyperlink" Target="mailto:SC.grantsandcontracts@science.doe.gov" TargetMode="External"/><Relationship Id="rId249" Type="http://schemas.openxmlformats.org/officeDocument/2006/relationships/hyperlink" Target="https://www.grants.gov/web/grants/view-opportunity.html?oppId=310302" TargetMode="External"/><Relationship Id="rId414" Type="http://schemas.openxmlformats.org/officeDocument/2006/relationships/hyperlink" Target="https://www.fws.gov/southeast/our-services/coastal-conservation/" TargetMode="External"/><Relationship Id="rId456" Type="http://schemas.openxmlformats.org/officeDocument/2006/relationships/hyperlink" Target="mailto:Sylvia.Pauling@usdoj.gov" TargetMode="External"/><Relationship Id="rId498" Type="http://schemas.openxmlformats.org/officeDocument/2006/relationships/hyperlink" Target="http://nspires.nasaprs.com/external/" TargetMode="External"/><Relationship Id="rId621" Type="http://schemas.openxmlformats.org/officeDocument/2006/relationships/hyperlink" Target="http://eca.state.gov/organizational-funding/applying-grant" TargetMode="External"/><Relationship Id="rId663" Type="http://schemas.openxmlformats.org/officeDocument/2006/relationships/hyperlink" Target="https://www.grants.gov/web/grants/view-opportunity.html?oppId=311537" TargetMode="External"/><Relationship Id="rId13" Type="http://schemas.openxmlformats.org/officeDocument/2006/relationships/hyperlink" Target="https://www.doi.gov/sites/doi.gov/files/2018-03-blm-contingency-plan.pdf" TargetMode="External"/><Relationship Id="rId109" Type="http://schemas.openxmlformats.org/officeDocument/2006/relationships/hyperlink" Target="https://grantsonline.rdc.noaa.gov/flows/home/Login/LoginController.jpf" TargetMode="External"/><Relationship Id="rId260" Type="http://schemas.openxmlformats.org/officeDocument/2006/relationships/hyperlink" Target="https://www.grants.gov/web/grants/view-opportunity.html?oppId=310244" TargetMode="External"/><Relationship Id="rId316" Type="http://schemas.openxmlformats.org/officeDocument/2006/relationships/hyperlink" Target="https://www.grants.gov/web/grants/view-opportunity.html?oppId=311415" TargetMode="External"/><Relationship Id="rId523" Type="http://schemas.openxmlformats.org/officeDocument/2006/relationships/hyperlink" Target="https://www.archives.gov/nhprc/apply/eligibility.html" TargetMode="External"/><Relationship Id="rId55" Type="http://schemas.openxmlformats.org/officeDocument/2006/relationships/hyperlink" Target="https://www.grants.gov/web/grants/view-opportunity.html?oppId=310157" TargetMode="External"/><Relationship Id="rId97" Type="http://schemas.openxmlformats.org/officeDocument/2006/relationships/hyperlink" Target="mailto:electronic@nifa.usda.gov" TargetMode="External"/><Relationship Id="rId120" Type="http://schemas.openxmlformats.org/officeDocument/2006/relationships/hyperlink" Target="http://www.ago.noaa.gov/" TargetMode="External"/><Relationship Id="rId358" Type="http://schemas.openxmlformats.org/officeDocument/2006/relationships/hyperlink" Target="http://www.fema.gov/assistance-firefighters-grant" TargetMode="External"/><Relationship Id="rId565" Type="http://schemas.openxmlformats.org/officeDocument/2006/relationships/hyperlink" Target="https://www.grants.gov/web/grants/view-opportunity.html?oppId=310934" TargetMode="External"/><Relationship Id="rId162" Type="http://schemas.openxmlformats.org/officeDocument/2006/relationships/hyperlink" Target="mailto:HI@cns.gov" TargetMode="External"/><Relationship Id="rId218" Type="http://schemas.openxmlformats.org/officeDocument/2006/relationships/hyperlink" Target="https://www.grants.gov/web/grants/view-opportunity.html?oppId=311577" TargetMode="External"/><Relationship Id="rId425" Type="http://schemas.openxmlformats.org/officeDocument/2006/relationships/hyperlink" Target="http://www.ncjrs.gov/fedgrant.html" TargetMode="External"/><Relationship Id="rId467" Type="http://schemas.openxmlformats.org/officeDocument/2006/relationships/hyperlink" Target="http://www.dol.gov/ILAB/grants/" TargetMode="External"/><Relationship Id="rId632" Type="http://schemas.openxmlformats.org/officeDocument/2006/relationships/hyperlink" Target="https://www.grants.gov/web/grants/view-opportunity.html?oppId=311476" TargetMode="External"/><Relationship Id="rId271" Type="http://schemas.openxmlformats.org/officeDocument/2006/relationships/hyperlink" Target="https://www.grants.gov/web/grants/view-opportunity.html?oppId=311114" TargetMode="External"/><Relationship Id="rId24" Type="http://schemas.openxmlformats.org/officeDocument/2006/relationships/hyperlink" Target="https://www.doi.gov/sites/doi.gov/files/2018-12-sol-contingency-plan.pdf" TargetMode="External"/><Relationship Id="rId66" Type="http://schemas.openxmlformats.org/officeDocument/2006/relationships/image" Target="media/image4.png"/><Relationship Id="rId131" Type="http://schemas.openxmlformats.org/officeDocument/2006/relationships/hyperlink" Target="http://www.commerce.gov/about-commerce/grants-contracting-trade-opportunities" TargetMode="External"/><Relationship Id="rId327" Type="http://schemas.openxmlformats.org/officeDocument/2006/relationships/hyperlink" Target="https://www.grants.gov/web/grants/view-opportunity.html?oppId=311426" TargetMode="External"/><Relationship Id="rId369" Type="http://schemas.openxmlformats.org/officeDocument/2006/relationships/hyperlink" Target="http://www.fema.gov/assistance-firefighters-grant-program-most-frequently-asked-questions" TargetMode="External"/><Relationship Id="rId534" Type="http://schemas.openxmlformats.org/officeDocument/2006/relationships/hyperlink" Target="https://www.arts.gov/grants-organizations/art-works" TargetMode="External"/><Relationship Id="rId576" Type="http://schemas.openxmlformats.org/officeDocument/2006/relationships/hyperlink" Target="mailto:preservation@neh.gov" TargetMode="External"/><Relationship Id="rId173" Type="http://schemas.openxmlformats.org/officeDocument/2006/relationships/hyperlink" Target="https://www.grants.gov/web/grants/view-opportunity.html?oppId=311508" TargetMode="External"/><Relationship Id="rId229" Type="http://schemas.openxmlformats.org/officeDocument/2006/relationships/hyperlink" Target="https://www.grants.gov/web/grants/view-opportunity.html?oppId=311411" TargetMode="External"/><Relationship Id="rId380" Type="http://schemas.openxmlformats.org/officeDocument/2006/relationships/hyperlink" Target="http://portal.hud.gov/hudportal/HUD?src=/topics/grants" TargetMode="External"/><Relationship Id="rId436" Type="http://schemas.openxmlformats.org/officeDocument/2006/relationships/hyperlink" Target="mailto:ovw.transitionalhousing@usdoj.gov" TargetMode="External"/><Relationship Id="rId601" Type="http://schemas.openxmlformats.org/officeDocument/2006/relationships/image" Target="media/image72.png"/><Relationship Id="rId643" Type="http://schemas.openxmlformats.org/officeDocument/2006/relationships/hyperlink" Target="https://www.grants.gov/web/grants/view-opportunity.html?oppId=311381" TargetMode="External"/><Relationship Id="rId240" Type="http://schemas.openxmlformats.org/officeDocument/2006/relationships/hyperlink" Target="mailto:See%20Section%20VII%20of%20the%20announcement" TargetMode="External"/><Relationship Id="rId478" Type="http://schemas.openxmlformats.org/officeDocument/2006/relationships/hyperlink" Target="http://www.dol.gov/oasam/regs/compliance/dlms850.htm" TargetMode="External"/><Relationship Id="rId35" Type="http://schemas.openxmlformats.org/officeDocument/2006/relationships/hyperlink" Target="https://www.archives.gov/contingency-plan" TargetMode="External"/><Relationship Id="rId77" Type="http://schemas.openxmlformats.org/officeDocument/2006/relationships/hyperlink" Target="http://www.epa.gov/ncer/sbir/" TargetMode="External"/><Relationship Id="rId100" Type="http://schemas.openxmlformats.org/officeDocument/2006/relationships/hyperlink" Target="mailto:carla.garcia@fns.usda.gov" TargetMode="External"/><Relationship Id="rId282" Type="http://schemas.openxmlformats.org/officeDocument/2006/relationships/hyperlink" Target="https://www.grants.gov/web/grants/view-opportunity.html?oppId=310960" TargetMode="External"/><Relationship Id="rId338" Type="http://schemas.openxmlformats.org/officeDocument/2006/relationships/hyperlink" Target="https://www.grants.gov/web/grants/view-opportunity.html?oppId=311604" TargetMode="External"/><Relationship Id="rId503" Type="http://schemas.openxmlformats.org/officeDocument/2006/relationships/hyperlink" Target="https://www.grants.gov/web/grants/view-opportunity.html?oppId=311339" TargetMode="External"/><Relationship Id="rId545" Type="http://schemas.openxmlformats.org/officeDocument/2006/relationships/hyperlink" Target="https://www.grants.gov/web/grants/view-opportunity.html?oppId=310221" TargetMode="External"/><Relationship Id="rId587" Type="http://schemas.openxmlformats.org/officeDocument/2006/relationships/hyperlink" Target="http://nsf.gov/funding/index.jsp" TargetMode="External"/><Relationship Id="rId8" Type="http://schemas.openxmlformats.org/officeDocument/2006/relationships/hyperlink" Target="https://www.hud.gov/sites/documents/HUDCONTINGENCYPLANFINAL.PDF" TargetMode="External"/><Relationship Id="rId142" Type="http://schemas.openxmlformats.org/officeDocument/2006/relationships/hyperlink" Target="http://www.eda.gov/" TargetMode="External"/><Relationship Id="rId184" Type="http://schemas.openxmlformats.org/officeDocument/2006/relationships/hyperlink" Target="https://www2.ed.gov/fund/grant/find/edlite-forecast.html" TargetMode="External"/><Relationship Id="rId391" Type="http://schemas.openxmlformats.org/officeDocument/2006/relationships/hyperlink" Target="https://hud.gov/program_offices/spm/gmomgmt/grantsinfo/fundingopps" TargetMode="External"/><Relationship Id="rId405" Type="http://schemas.openxmlformats.org/officeDocument/2006/relationships/hyperlink" Target="mailto:stlpg@nps.gov" TargetMode="External"/><Relationship Id="rId447" Type="http://schemas.openxmlformats.org/officeDocument/2006/relationships/hyperlink" Target="mailto:ccoblentz@bop.gov" TargetMode="External"/><Relationship Id="rId612" Type="http://schemas.openxmlformats.org/officeDocument/2006/relationships/image" Target="media/image74.gif"/><Relationship Id="rId251" Type="http://schemas.openxmlformats.org/officeDocument/2006/relationships/hyperlink" Target="https://www.grants.gov/web/grants/view-opportunity.html?oppId=310255" TargetMode="External"/><Relationship Id="rId489" Type="http://schemas.openxmlformats.org/officeDocument/2006/relationships/hyperlink" Target="http://www.dol.gov/dol/grants/" TargetMode="External"/><Relationship Id="rId654" Type="http://schemas.openxmlformats.org/officeDocument/2006/relationships/image" Target="media/image85.png"/><Relationship Id="rId46" Type="http://schemas.openxmlformats.org/officeDocument/2006/relationships/hyperlink" Target="https://www.grants.gov/web/grants/view-opportunity.html?oppId=311509" TargetMode="External"/><Relationship Id="rId293" Type="http://schemas.openxmlformats.org/officeDocument/2006/relationships/hyperlink" Target="https://www.grants.gov/web/grants/view-opportunity.html?oppId=310990" TargetMode="External"/><Relationship Id="rId307" Type="http://schemas.openxmlformats.org/officeDocument/2006/relationships/hyperlink" Target="https://www.grants.gov/web/grants/view-opportunity.html?oppId=311522" TargetMode="External"/><Relationship Id="rId349" Type="http://schemas.openxmlformats.org/officeDocument/2006/relationships/image" Target="media/image38.gif"/><Relationship Id="rId514" Type="http://schemas.openxmlformats.org/officeDocument/2006/relationships/hyperlink" Target="mailto:jeff.delaconcepcion@nara.gov" TargetMode="External"/><Relationship Id="rId556" Type="http://schemas.openxmlformats.org/officeDocument/2006/relationships/image" Target="media/image63.png"/><Relationship Id="rId88" Type="http://schemas.openxmlformats.org/officeDocument/2006/relationships/image" Target="media/image10.png"/><Relationship Id="rId111" Type="http://schemas.openxmlformats.org/officeDocument/2006/relationships/hyperlink" Target="http://www.eda.gov/" TargetMode="External"/><Relationship Id="rId153" Type="http://schemas.openxmlformats.org/officeDocument/2006/relationships/hyperlink" Target="http://www.americorps.gov/for_organizations/funding/index.asp" TargetMode="External"/><Relationship Id="rId195" Type="http://schemas.openxmlformats.org/officeDocument/2006/relationships/hyperlink" Target="https://www.grants.gov/web/grants/view-opportunity.html?oppId=305419" TargetMode="External"/><Relationship Id="rId209" Type="http://schemas.openxmlformats.org/officeDocument/2006/relationships/hyperlink" Target="https://www.grants.gov/web/grants/view-opportunity.html?oppId=311427" TargetMode="External"/><Relationship Id="rId360" Type="http://schemas.openxmlformats.org/officeDocument/2006/relationships/hyperlink" Target="http://www.fema.gov/assistance-firefighters-grants-success-stories" TargetMode="External"/><Relationship Id="rId416" Type="http://schemas.openxmlformats.org/officeDocument/2006/relationships/hyperlink" Target="https://www.fws.gov/alaska/fisheries/restoration/pdf/coastal%20program_Webversion.pdf" TargetMode="External"/><Relationship Id="rId598" Type="http://schemas.openxmlformats.org/officeDocument/2006/relationships/hyperlink" Target="https://www.sba.gov/funding-programs/loans" TargetMode="External"/><Relationship Id="rId220" Type="http://schemas.openxmlformats.org/officeDocument/2006/relationships/hyperlink" Target="https://www.grants.gov/web/grants/view-opportunity.html?oppId=311494" TargetMode="External"/><Relationship Id="rId458" Type="http://schemas.openxmlformats.org/officeDocument/2006/relationships/hyperlink" Target="https://www.justice.gov/ovw/page/file/1107871/download" TargetMode="External"/><Relationship Id="rId623" Type="http://schemas.openxmlformats.org/officeDocument/2006/relationships/hyperlink" Target="http://exchanges.state.gov/grants/open2.html" TargetMode="External"/><Relationship Id="rId665" Type="http://schemas.openxmlformats.org/officeDocument/2006/relationships/hyperlink" Target="https://www.grants.gov/web/grants/view-opportunity.html?oppId=311573" TargetMode="External"/><Relationship Id="rId15" Type="http://schemas.openxmlformats.org/officeDocument/2006/relationships/hyperlink" Target="https://www.doi.gov/sites/doi.gov/files/2017_09_bor_contingency_plan.pdf" TargetMode="External"/><Relationship Id="rId57" Type="http://schemas.openxmlformats.org/officeDocument/2006/relationships/hyperlink" Target="https://www.usaid.gov/partnership-opportunities/fbci" TargetMode="External"/><Relationship Id="rId262" Type="http://schemas.openxmlformats.org/officeDocument/2006/relationships/hyperlink" Target="https://www.grants.gov/web/grants/view-opportunity.html?oppId=307920" TargetMode="External"/><Relationship Id="rId318" Type="http://schemas.openxmlformats.org/officeDocument/2006/relationships/hyperlink" Target="https://www.grants.gov/web/grants/view-opportunity.html?oppId=311417" TargetMode="External"/><Relationship Id="rId525" Type="http://schemas.openxmlformats.org/officeDocument/2006/relationships/hyperlink" Target="http://www.archives.gov/nhprc/announcement/editions.html" TargetMode="External"/><Relationship Id="rId567" Type="http://schemas.openxmlformats.org/officeDocument/2006/relationships/hyperlink" Target="mailto:publicscholar@neh.gov" TargetMode="External"/><Relationship Id="rId99" Type="http://schemas.openxmlformats.org/officeDocument/2006/relationships/hyperlink" Target="https://www.fns.usda.gov/grant-opportunities" TargetMode="External"/><Relationship Id="rId122" Type="http://schemas.openxmlformats.org/officeDocument/2006/relationships/hyperlink" Target="http://www.seagrant.noaa.gov/" TargetMode="External"/><Relationship Id="rId164" Type="http://schemas.openxmlformats.org/officeDocument/2006/relationships/image" Target="media/image18.gif"/><Relationship Id="rId371"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427" Type="http://schemas.openxmlformats.org/officeDocument/2006/relationships/hyperlink" Target="http://www.ojp.usdoj.gov/smart/funding.htm" TargetMode="External"/><Relationship Id="rId469" Type="http://schemas.openxmlformats.org/officeDocument/2006/relationships/hyperlink" Target="http://www.dol.gov/odep/topics/grants.htm" TargetMode="External"/><Relationship Id="rId634" Type="http://schemas.openxmlformats.org/officeDocument/2006/relationships/hyperlink" Target="https://www.grants.gov/web/grants/view-opportunity.html?oppId=311478" TargetMode="External"/><Relationship Id="rId26" Type="http://schemas.openxmlformats.org/officeDocument/2006/relationships/hyperlink" Target="https://www.doi.gov/sites/doi.opengov.ibmcloud.com/files/faq.pdf" TargetMode="External"/><Relationship Id="rId231" Type="http://schemas.openxmlformats.org/officeDocument/2006/relationships/hyperlink" Target="mailto:burney.jacob@epa.gov" TargetMode="External"/><Relationship Id="rId273" Type="http://schemas.openxmlformats.org/officeDocument/2006/relationships/hyperlink" Target="https://www.grants.gov/web/grants/view-opportunity.html?oppId=310965" TargetMode="External"/><Relationship Id="rId329" Type="http://schemas.openxmlformats.org/officeDocument/2006/relationships/hyperlink" Target="https://www.grants.gov/web/grants/view-opportunity.html?oppId=311441" TargetMode="External"/><Relationship Id="rId480" Type="http://schemas.openxmlformats.org/officeDocument/2006/relationships/hyperlink" Target="http://www.dol.gov/general/business" TargetMode="External"/><Relationship Id="rId536" Type="http://schemas.openxmlformats.org/officeDocument/2006/relationships/hyperlink" Target="https://www.grants.gov/web/grants/view-opportunity.html?oppId=311054" TargetMode="External"/><Relationship Id="rId68" Type="http://schemas.openxmlformats.org/officeDocument/2006/relationships/hyperlink" Target="http://www.nifa.usda.gov/fo/sbir.cfm" TargetMode="External"/><Relationship Id="rId133" Type="http://schemas.openxmlformats.org/officeDocument/2006/relationships/hyperlink" Target="http://www.commerce.gov/about-commerce/grants-contracting-trade-opportunities" TargetMode="External"/><Relationship Id="rId175" Type="http://schemas.openxmlformats.org/officeDocument/2006/relationships/hyperlink" Target="https://www.grants.gov/web/grants/view-opportunity.html?oppId=311454" TargetMode="External"/><Relationship Id="rId340" Type="http://schemas.openxmlformats.org/officeDocument/2006/relationships/hyperlink" Target="https://www.grants.gov/web/grants/view-opportunity.html?oppId=311613" TargetMode="External"/><Relationship Id="rId578" Type="http://schemas.openxmlformats.org/officeDocument/2006/relationships/hyperlink" Target="https://www.neh.gov/grants/preservation/sustaining-cultural-heritage-collections" TargetMode="External"/><Relationship Id="rId200" Type="http://schemas.openxmlformats.org/officeDocument/2006/relationships/hyperlink" Target="https://www.gpo.gov/fdsys/pkg/FR-2018-05-21/pdf/2018-10802.pdf" TargetMode="External"/><Relationship Id="rId382" Type="http://schemas.openxmlformats.org/officeDocument/2006/relationships/image" Target="media/image46.png"/><Relationship Id="rId438" Type="http://schemas.openxmlformats.org/officeDocument/2006/relationships/hyperlink" Target="https://www.justice.gov/ovw/page/file/1119761/download" TargetMode="External"/><Relationship Id="rId603" Type="http://schemas.openxmlformats.org/officeDocument/2006/relationships/hyperlink" Target="http://www.sba.gov/tools/sba-learning-center/training/contracting-opportunities-veteran-entrepreneurs" TargetMode="External"/><Relationship Id="rId645" Type="http://schemas.openxmlformats.org/officeDocument/2006/relationships/hyperlink" Target="mailto:ADSDemoGrants@dot.gov" TargetMode="External"/><Relationship Id="rId242" Type="http://schemas.openxmlformats.org/officeDocument/2006/relationships/image" Target="media/image34.png"/><Relationship Id="rId284" Type="http://schemas.openxmlformats.org/officeDocument/2006/relationships/hyperlink" Target="https://www.grants.gov/web/grants/view-opportunity.html?oppId=310981" TargetMode="External"/><Relationship Id="rId491" Type="http://schemas.openxmlformats.org/officeDocument/2006/relationships/hyperlink" Target="https://www.grants.gov/web/grants/view-opportunity.html?oppId=311068" TargetMode="External"/><Relationship Id="rId505" Type="http://schemas.openxmlformats.org/officeDocument/2006/relationships/hyperlink" Target="https://www.grants.gov/web/grants/view-opportunity.html?oppId=310899" TargetMode="External"/><Relationship Id="rId37" Type="http://schemas.openxmlformats.org/officeDocument/2006/relationships/hyperlink" Target="https://www.nsf.gov/shutdown/grantees.jsp" TargetMode="External"/><Relationship Id="rId79" Type="http://schemas.openxmlformats.org/officeDocument/2006/relationships/hyperlink" Target="http://www.nsf.gov/eng/iip/sbir/" TargetMode="External"/><Relationship Id="rId102" Type="http://schemas.openxmlformats.org/officeDocument/2006/relationships/hyperlink" Target="https://nifa.usda.gov/funding-opportunity/biotechnology-risk-assessment-research-grants-program-brag" TargetMode="External"/><Relationship Id="rId144" Type="http://schemas.openxmlformats.org/officeDocument/2006/relationships/hyperlink" Target="http://www.grants.gov/web/grants/view-opportunity.html?oppId=294771" TargetMode="External"/><Relationship Id="rId547" Type="http://schemas.openxmlformats.org/officeDocument/2006/relationships/hyperlink" Target="mailto:webmgr@arts.gov" TargetMode="External"/><Relationship Id="rId589" Type="http://schemas.openxmlformats.org/officeDocument/2006/relationships/image" Target="media/image68.png"/><Relationship Id="rId90" Type="http://schemas.openxmlformats.org/officeDocument/2006/relationships/hyperlink" Target="http://www.rd.usda.gov/programs-services/rural-energy-america-program-energy-audit-renewable-energy-development-assistance" TargetMode="External"/><Relationship Id="rId186" Type="http://schemas.openxmlformats.org/officeDocument/2006/relationships/hyperlink" Target="https://www.gpo.gov/fdsys/pkg/FR-2018-11-30/pdf/2018-26094.pdf" TargetMode="External"/><Relationship Id="rId351" Type="http://schemas.openxmlformats.org/officeDocument/2006/relationships/image" Target="media/image40.png"/><Relationship Id="rId393" Type="http://schemas.openxmlformats.org/officeDocument/2006/relationships/hyperlink" Target="https://www.grants.gov/web/grants/view-opportunity.html?oppId=310498" TargetMode="External"/><Relationship Id="rId407" Type="http://schemas.openxmlformats.org/officeDocument/2006/relationships/hyperlink" Target="https://www.fws.gov/international/grants-and-reporting/how-to-apply.html" TargetMode="External"/><Relationship Id="rId449" Type="http://schemas.openxmlformats.org/officeDocument/2006/relationships/hyperlink" Target="https://www.ojjdp.gov/grants/solicitations/FY2019/VOCARCAC.pdf" TargetMode="External"/><Relationship Id="rId614" Type="http://schemas.openxmlformats.org/officeDocument/2006/relationships/hyperlink" Target="https://eca.state.gov/about-bureau/organizational-structure/grants-division" TargetMode="External"/><Relationship Id="rId656" Type="http://schemas.openxmlformats.org/officeDocument/2006/relationships/hyperlink" Target="https://www.grants.gov/web/grants/view-opportunity.html?oppId=311408" TargetMode="External"/><Relationship Id="rId211" Type="http://schemas.openxmlformats.org/officeDocument/2006/relationships/hyperlink" Target="https://www.grants.gov/web/grants/view-opportunity.html?oppId=311501" TargetMode="External"/><Relationship Id="rId253" Type="http://schemas.openxmlformats.org/officeDocument/2006/relationships/hyperlink" Target="https://www.grants.gov/web/grants/view-opportunity.html?oppId=311116" TargetMode="External"/><Relationship Id="rId295" Type="http://schemas.openxmlformats.org/officeDocument/2006/relationships/hyperlink" Target="https://www.grants.gov/web/grants/view-opportunity.html?oppId=310973" TargetMode="External"/><Relationship Id="rId309" Type="http://schemas.openxmlformats.org/officeDocument/2006/relationships/hyperlink" Target="https://www.grants.gov/web/grants/view-opportunity.html?oppId=311318" TargetMode="External"/><Relationship Id="rId460" Type="http://schemas.openxmlformats.org/officeDocument/2006/relationships/hyperlink" Target="https://www.grants.gov/web/grants/view-opportunity.html?oppId=310226" TargetMode="External"/><Relationship Id="rId516" Type="http://schemas.openxmlformats.org/officeDocument/2006/relationships/hyperlink" Target="http://www.documentaryediting.org/" TargetMode="External"/><Relationship Id="rId48" Type="http://schemas.openxmlformats.org/officeDocument/2006/relationships/hyperlink" Target="mailto:nagpra_grants@nps.gov" TargetMode="External"/><Relationship Id="rId113" Type="http://schemas.openxmlformats.org/officeDocument/2006/relationships/hyperlink" Target="http://www.ita.doc.gov/td/mdcp/" TargetMode="External"/><Relationship Id="rId320" Type="http://schemas.openxmlformats.org/officeDocument/2006/relationships/hyperlink" Target="https://www.grants.gov/web/grants/view-opportunity.html?oppId=311420" TargetMode="External"/><Relationship Id="rId558" Type="http://schemas.openxmlformats.org/officeDocument/2006/relationships/image" Target="media/image65.png"/><Relationship Id="rId155" Type="http://schemas.openxmlformats.org/officeDocument/2006/relationships/hyperlink" Target="https://www.nationalservice.gov/build-your-capacity/grants/funding-opportunities/2019/americorps-state-and-national-grants-fy-2019" TargetMode="External"/><Relationship Id="rId197" Type="http://schemas.openxmlformats.org/officeDocument/2006/relationships/hyperlink" Target="https://ies.ed.gov/funding" TargetMode="External"/><Relationship Id="rId362" Type="http://schemas.openxmlformats.org/officeDocument/2006/relationships/hyperlink" Target="http://www.fema.gov/staffing-adequate-fire-emergency-response-grants-awards" TargetMode="External"/><Relationship Id="rId418" Type="http://schemas.openxmlformats.org/officeDocument/2006/relationships/hyperlink" Target="https://www.grants.gov/" TargetMode="External"/><Relationship Id="rId625" Type="http://schemas.openxmlformats.org/officeDocument/2006/relationships/hyperlink" Target="https://www.grants.gov/web/grants/view-opportunity.html?oppId=311073" TargetMode="External"/><Relationship Id="rId222" Type="http://schemas.openxmlformats.org/officeDocument/2006/relationships/hyperlink" Target="https://www.grants.gov/web/grants/view-opportunity.html?oppId=310984" TargetMode="External"/><Relationship Id="rId264" Type="http://schemas.openxmlformats.org/officeDocument/2006/relationships/hyperlink" Target="https://www.grants.gov/web/grants/view-opportunity.html?oppId=311375" TargetMode="External"/><Relationship Id="rId471" Type="http://schemas.openxmlformats.org/officeDocument/2006/relationships/hyperlink" Target="http://www.fedgrants.gov/Applicants/index.html" TargetMode="External"/><Relationship Id="rId667" Type="http://schemas.openxmlformats.org/officeDocument/2006/relationships/fontTable" Target="fontTable.xml"/><Relationship Id="rId17" Type="http://schemas.openxmlformats.org/officeDocument/2006/relationships/hyperlink" Target="https://www.doi.gov/sites/doi.gov/files/2018-12-fws-contingency-plan.pdf" TargetMode="External"/><Relationship Id="rId59" Type="http://schemas.openxmlformats.org/officeDocument/2006/relationships/hyperlink" Target="http://www.justice.gov/archive/fbci/index.html" TargetMode="External"/><Relationship Id="rId124" Type="http://schemas.openxmlformats.org/officeDocument/2006/relationships/hyperlink" Target="http://www.osec.doc.gov/osdbu/" TargetMode="External"/><Relationship Id="rId527" Type="http://schemas.openxmlformats.org/officeDocument/2006/relationships/hyperlink" Target="https://www.grants.gov/web/grants/view-opportunity.html?oppId=310607" TargetMode="External"/><Relationship Id="rId569" Type="http://schemas.openxmlformats.org/officeDocument/2006/relationships/hyperlink" Target="https://www.neh.gov/program/summer-seminars-and-institutes-higher-education-faculty" TargetMode="External"/><Relationship Id="rId70" Type="http://schemas.openxmlformats.org/officeDocument/2006/relationships/hyperlink" Target="http://www.oar.noaa.gov/orta/" TargetMode="External"/><Relationship Id="rId166" Type="http://schemas.openxmlformats.org/officeDocument/2006/relationships/image" Target="media/image20.png"/><Relationship Id="rId331" Type="http://schemas.openxmlformats.org/officeDocument/2006/relationships/hyperlink" Target="https://www.grants.gov/web/grants/view-opportunity.html?oppId=311502" TargetMode="External"/><Relationship Id="rId373" Type="http://schemas.openxmlformats.org/officeDocument/2006/relationships/hyperlink" Target="https://www.grants.gov/web/grants/exit-disclaimer.html" TargetMode="External"/><Relationship Id="rId429" Type="http://schemas.openxmlformats.org/officeDocument/2006/relationships/hyperlink" Target="https://www.justice.gov/ovw/page/file/1120611/download" TargetMode="External"/><Relationship Id="rId580" Type="http://schemas.openxmlformats.org/officeDocument/2006/relationships/hyperlink" Target="https://www.grants.gov/web/grants/view-opportunity.html?oppId=310485" TargetMode="External"/><Relationship Id="rId636" Type="http://schemas.openxmlformats.org/officeDocument/2006/relationships/hyperlink" Target="https://www.grants.gov/web/grants/view-opportunity.html?oppId=311395" TargetMode="External"/><Relationship Id="rId1" Type="http://schemas.openxmlformats.org/officeDocument/2006/relationships/customXml" Target="../customXml/item1.xml"/><Relationship Id="rId233" Type="http://schemas.openxmlformats.org/officeDocument/2006/relationships/hyperlink" Target="http://www.epa.gov/grants/fy19-guidelines-brownfields-assessment-grants" TargetMode="External"/><Relationship Id="rId440" Type="http://schemas.openxmlformats.org/officeDocument/2006/relationships/hyperlink" Target="https://www.grants.gov/web/grants/view-opportunity.html?oppId=311158" TargetMode="External"/><Relationship Id="rId28" Type="http://schemas.openxmlformats.org/officeDocument/2006/relationships/hyperlink" Target="https://www.doi.gov/guidance-interior-digital-properties" TargetMode="External"/><Relationship Id="rId275" Type="http://schemas.openxmlformats.org/officeDocument/2006/relationships/hyperlink" Target="https://www.grants.gov/web/grants/view-opportunity.html?oppId=310955" TargetMode="External"/><Relationship Id="rId300" Type="http://schemas.openxmlformats.org/officeDocument/2006/relationships/hyperlink" Target="https://www.grants.gov/web/grants/view-opportunity.html?oppId=311067" TargetMode="External"/><Relationship Id="rId482" Type="http://schemas.openxmlformats.org/officeDocument/2006/relationships/hyperlink" Target="http://www.dol.gov/oasam/grants/grants-oasam.htm" TargetMode="External"/><Relationship Id="rId538" Type="http://schemas.openxmlformats.org/officeDocument/2006/relationships/hyperlink" Target="mailto:webmgr@arts.gov" TargetMode="External"/><Relationship Id="rId81" Type="http://schemas.openxmlformats.org/officeDocument/2006/relationships/image" Target="media/image5.png"/><Relationship Id="rId135" Type="http://schemas.openxmlformats.org/officeDocument/2006/relationships/hyperlink" Target="https://www.grants.gov/web/grants/view-opportunity.html?oppId=311253" TargetMode="External"/><Relationship Id="rId177" Type="http://schemas.openxmlformats.org/officeDocument/2006/relationships/image" Target="media/image21.gif"/><Relationship Id="rId342" Type="http://schemas.openxmlformats.org/officeDocument/2006/relationships/hyperlink" Target="https://www.grants.gov/web/grants/view-opportunity.html?oppId=311673" TargetMode="External"/><Relationship Id="rId384" Type="http://schemas.openxmlformats.org/officeDocument/2006/relationships/hyperlink" Target="http://www.grants.gov/" TargetMode="External"/><Relationship Id="rId591" Type="http://schemas.openxmlformats.org/officeDocument/2006/relationships/hyperlink" Target="https://www.grants.gov/web/grants/view-opportunity.html?oppId=310898" TargetMode="External"/><Relationship Id="rId605" Type="http://schemas.openxmlformats.org/officeDocument/2006/relationships/hyperlink" Target="http://www.sba.gov/community/blogs/interested-exporting-these-four-resources-can-help" TargetMode="External"/><Relationship Id="rId202" Type="http://schemas.openxmlformats.org/officeDocument/2006/relationships/hyperlink" Target="https://www.grants.gov/web/grants/view-opportunity.html?oppId=305447" TargetMode="External"/><Relationship Id="rId244" Type="http://schemas.openxmlformats.org/officeDocument/2006/relationships/hyperlink" Target="http://www.hhs.gov" TargetMode="External"/><Relationship Id="rId647" Type="http://schemas.openxmlformats.org/officeDocument/2006/relationships/hyperlink" Target="mailto:Nicole.Saiauskie@faa.gov" TargetMode="External"/><Relationship Id="rId39" Type="http://schemas.openxmlformats.org/officeDocument/2006/relationships/hyperlink" Target="https://www.sba.gov/disaster-assistance/" TargetMode="External"/><Relationship Id="rId286" Type="http://schemas.openxmlformats.org/officeDocument/2006/relationships/hyperlink" Target="https://www.grants.gov/web/grants/view-opportunity.html?oppId=310969" TargetMode="External"/><Relationship Id="rId451" Type="http://schemas.openxmlformats.org/officeDocument/2006/relationships/hyperlink" Target="https://www.grants.gov/web/grants/view-opportunity.html?oppId=310510" TargetMode="External"/><Relationship Id="rId493" Type="http://schemas.openxmlformats.org/officeDocument/2006/relationships/hyperlink" Target="https://www.grants.gov/web/grants/view-opportunity.html?oppId=299798" TargetMode="External"/><Relationship Id="rId507" Type="http://schemas.openxmlformats.org/officeDocument/2006/relationships/image" Target="media/image58.png"/><Relationship Id="rId549" Type="http://schemas.openxmlformats.org/officeDocument/2006/relationships/hyperlink" Target="https://www.arts.gov/national-initiatives/shakespeare-american-communities-administration" TargetMode="External"/><Relationship Id="rId50" Type="http://schemas.openxmlformats.org/officeDocument/2006/relationships/hyperlink" Target="mailto:penny.larin@noaa.gov" TargetMode="External"/><Relationship Id="rId104" Type="http://schemas.openxmlformats.org/officeDocument/2006/relationships/hyperlink" Target="https://www.grants.gov/web/grants/view-opportunity.html?oppId=310536" TargetMode="External"/><Relationship Id="rId146" Type="http://schemas.openxmlformats.org/officeDocument/2006/relationships/hyperlink" Target="http://www.grants.gov/web/grants/view-opportunity.html?oppId=280447" TargetMode="External"/><Relationship Id="rId188" Type="http://schemas.openxmlformats.org/officeDocument/2006/relationships/hyperlink" Target="https://www.grants.gov/web/grants/view-opportunity.html?oppId=310666" TargetMode="External"/><Relationship Id="rId311" Type="http://schemas.openxmlformats.org/officeDocument/2006/relationships/hyperlink" Target="https://www.grants.gov/web/grants/view-opportunity.html?oppId=311439" TargetMode="External"/><Relationship Id="rId353" Type="http://schemas.openxmlformats.org/officeDocument/2006/relationships/image" Target="media/image41.png"/><Relationship Id="rId395" Type="http://schemas.openxmlformats.org/officeDocument/2006/relationships/hyperlink" Target="https://www.imls.gov/grants/apply-grant/available-grants" TargetMode="External"/><Relationship Id="rId409" Type="http://schemas.openxmlformats.org/officeDocument/2006/relationships/hyperlink" Target="https://www.grants.gov/web/grants/view-opportunity.html?oppId=311357" TargetMode="External"/><Relationship Id="rId560" Type="http://schemas.openxmlformats.org/officeDocument/2006/relationships/hyperlink" Target="https://www.neh.gov/grants/education/landmarks-american-history-and-culture-workshops-school-teachers" TargetMode="External"/><Relationship Id="rId92" Type="http://schemas.openxmlformats.org/officeDocument/2006/relationships/hyperlink" Target="https://www.grants.gov/web/grants/view-opportunity.html?oppId=310978" TargetMode="External"/><Relationship Id="rId213" Type="http://schemas.openxmlformats.org/officeDocument/2006/relationships/hyperlink" Target="https://www.grants.gov/web/grants/view-opportunity.html?oppId=311485" TargetMode="External"/><Relationship Id="rId420" Type="http://schemas.openxmlformats.org/officeDocument/2006/relationships/hyperlink" Target="https://www.grants.gov/web/grants/view-opportunity.html?oppId=309815" TargetMode="External"/><Relationship Id="rId616" Type="http://schemas.openxmlformats.org/officeDocument/2006/relationships/image" Target="media/image76.png"/><Relationship Id="rId658" Type="http://schemas.openxmlformats.org/officeDocument/2006/relationships/hyperlink" Target="https://www.grants.gov/web/grants/view-opportunity.html?oppId=310994" TargetMode="External"/><Relationship Id="rId255" Type="http://schemas.openxmlformats.org/officeDocument/2006/relationships/hyperlink" Target="https://www.grants.gov/web/grants/view-opportunity.html?oppId=310905" TargetMode="External"/><Relationship Id="rId297" Type="http://schemas.openxmlformats.org/officeDocument/2006/relationships/hyperlink" Target="https://www.grants.gov/web/grants/view-opportunity.html?oppId=310976" TargetMode="External"/><Relationship Id="rId462" Type="http://schemas.openxmlformats.org/officeDocument/2006/relationships/image" Target="media/image52.png"/><Relationship Id="rId518" Type="http://schemas.openxmlformats.org/officeDocument/2006/relationships/hyperlink" Target="https://sam.gov/" TargetMode="External"/><Relationship Id="rId115" Type="http://schemas.openxmlformats.org/officeDocument/2006/relationships/hyperlink" Target="http://www.nist.gov/director/grants/grants.cfm" TargetMode="External"/><Relationship Id="rId157" Type="http://schemas.openxmlformats.org/officeDocument/2006/relationships/hyperlink" Target="https://www.grants.gov/web/grants/view-opportunity.html?oppId=309257" TargetMode="External"/><Relationship Id="rId322" Type="http://schemas.openxmlformats.org/officeDocument/2006/relationships/hyperlink" Target="https://www.grants.gov/web/grants/view-opportunity.html?oppId=311438" TargetMode="External"/><Relationship Id="rId364" Type="http://schemas.openxmlformats.org/officeDocument/2006/relationships/hyperlink" Target="http://www.fema.gov/fire-prevention-safety-grants-fps" TargetMode="External"/><Relationship Id="rId61" Type="http://schemas.openxmlformats.org/officeDocument/2006/relationships/hyperlink" Target="http://www.epa.gov/ogd/recipient/tips.htm" TargetMode="External"/><Relationship Id="rId199" Type="http://schemas.openxmlformats.org/officeDocument/2006/relationships/hyperlink" Target="https://www.ed.gov/programs/specialedresearch/index.html" TargetMode="External"/><Relationship Id="rId571" Type="http://schemas.openxmlformats.org/officeDocument/2006/relationships/hyperlink" Target="https://www.grants.gov/web/grants/view-opportunity.html?oppId=311154" TargetMode="External"/><Relationship Id="rId627" Type="http://schemas.openxmlformats.org/officeDocument/2006/relationships/hyperlink" Target="https://www.grants.gov/web/grants/view-opportunity.html?oppId=311389" TargetMode="External"/><Relationship Id="rId19" Type="http://schemas.openxmlformats.org/officeDocument/2006/relationships/hyperlink" Target="https://www.doi.gov/sites/doi.gov/files/2017_09_oia_contingency_plan.pdf" TargetMode="External"/><Relationship Id="rId224" Type="http://schemas.openxmlformats.org/officeDocument/2006/relationships/image" Target="media/image32.png"/><Relationship Id="rId266" Type="http://schemas.openxmlformats.org/officeDocument/2006/relationships/hyperlink" Target="https://www.grants.gov/web/grants/view-opportunity.html?oppId=311060" TargetMode="External"/><Relationship Id="rId431" Type="http://schemas.openxmlformats.org/officeDocument/2006/relationships/hyperlink" Target="https://www.grants.gov/web/grants/view-opportunity.html?oppId=311330" TargetMode="External"/><Relationship Id="rId473" Type="http://schemas.openxmlformats.org/officeDocument/2006/relationships/hyperlink" Target="http://www.dol.gov/oasam/grants/RFRA-GuidanceOverview.htm" TargetMode="External"/><Relationship Id="rId529" Type="http://schemas.openxmlformats.org/officeDocument/2006/relationships/hyperlink" Target="mailto:Jeff.delaconcepcion@nara.gov" TargetMode="External"/><Relationship Id="rId30" Type="http://schemas.openxmlformats.org/officeDocument/2006/relationships/hyperlink" Target="https://www.justice.gov/jmd/page/file/1015676/download" TargetMode="External"/><Relationship Id="rId126" Type="http://schemas.openxmlformats.org/officeDocument/2006/relationships/hyperlink" Target="http://fido.gov/doc/aap/publicview.asp" TargetMode="External"/><Relationship Id="rId168" Type="http://schemas.openxmlformats.org/officeDocument/2006/relationships/hyperlink" Target="https://www.grants.gov/web/grants/view-opportunity.html?oppId=310972" TargetMode="External"/><Relationship Id="rId333" Type="http://schemas.openxmlformats.org/officeDocument/2006/relationships/hyperlink" Target="https://www.grants.gov/web/grants/view-opportunity.html?oppId=311341" TargetMode="External"/><Relationship Id="rId540" Type="http://schemas.openxmlformats.org/officeDocument/2006/relationships/hyperlink" Target="https://www.arts.gov/grants-individuals/creative-writing-fellowships" TargetMode="External"/><Relationship Id="rId72" Type="http://schemas.openxmlformats.org/officeDocument/2006/relationships/hyperlink" Target="http://www2.ed.gov/programs/sbir/index.html" TargetMode="External"/><Relationship Id="rId375" Type="http://schemas.openxmlformats.org/officeDocument/2006/relationships/hyperlink" Target="mailto:cynthia.m.dudzinski@uscg.mil" TargetMode="External"/><Relationship Id="rId582" Type="http://schemas.openxmlformats.org/officeDocument/2006/relationships/hyperlink" Target="mailto:odh@neh.gov" TargetMode="External"/><Relationship Id="rId638" Type="http://schemas.openxmlformats.org/officeDocument/2006/relationships/image" Target="media/image80.png"/><Relationship Id="rId3" Type="http://schemas.openxmlformats.org/officeDocument/2006/relationships/styles" Target="styles.xml"/><Relationship Id="rId235" Type="http://schemas.openxmlformats.org/officeDocument/2006/relationships/hyperlink" Target="https://www.grants.gov/web/grants/view-opportunity.html?oppId=310660" TargetMode="External"/><Relationship Id="rId277" Type="http://schemas.openxmlformats.org/officeDocument/2006/relationships/hyperlink" Target="https://www.grants.gov/web/grants/view-opportunity.html?oppId=310957" TargetMode="External"/><Relationship Id="rId400" Type="http://schemas.openxmlformats.org/officeDocument/2006/relationships/hyperlink" Target="https://www.grants.gov/web/grants/view-opportunity.html?oppId=310610" TargetMode="External"/><Relationship Id="rId442" Type="http://schemas.openxmlformats.org/officeDocument/2006/relationships/hyperlink" Target="mailto:Tonette.Ngassa@usdoj.gov" TargetMode="External"/><Relationship Id="rId484" Type="http://schemas.openxmlformats.org/officeDocument/2006/relationships/hyperlink" Target="http://www.dol.gov/vets/grants/grant3/main.htm" TargetMode="External"/><Relationship Id="rId137" Type="http://schemas.openxmlformats.org/officeDocument/2006/relationships/hyperlink" Target="https://www.grants.gov/web/grants/view-opportunity.html?oppId=310338" TargetMode="External"/><Relationship Id="rId302" Type="http://schemas.openxmlformats.org/officeDocument/2006/relationships/hyperlink" Target="https://www.grants.gov/web/grants/view-opportunity.html?oppId=311488" TargetMode="External"/><Relationship Id="rId344" Type="http://schemas.openxmlformats.org/officeDocument/2006/relationships/hyperlink" Target="https://www.grants.gov/web/grants/view-opportunity.html?oppId=311713" TargetMode="External"/><Relationship Id="rId41" Type="http://schemas.openxmlformats.org/officeDocument/2006/relationships/hyperlink" Target="https://www.transportation.gov/sites/dot.gov/files/docs/mission/budget/328471/consolidated-december-2018-shutdown-plan-final.pdf" TargetMode="External"/><Relationship Id="rId83" Type="http://schemas.openxmlformats.org/officeDocument/2006/relationships/image" Target="media/image7.png"/><Relationship Id="rId179" Type="http://schemas.openxmlformats.org/officeDocument/2006/relationships/image" Target="media/image23.png"/><Relationship Id="rId386" Type="http://schemas.openxmlformats.org/officeDocument/2006/relationships/hyperlink" Target="mailto:communitycompass@hud.gov" TargetMode="External"/><Relationship Id="rId551" Type="http://schemas.openxmlformats.org/officeDocument/2006/relationships/hyperlink" Target="https://www.grants.gov/web/grants/view-opportunity.html?oppId=310164" TargetMode="External"/><Relationship Id="rId593" Type="http://schemas.openxmlformats.org/officeDocument/2006/relationships/hyperlink" Target="https://www.grants.gov/web/grants/view-opportunity.html?oppId=311403" TargetMode="External"/><Relationship Id="rId607"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649" Type="http://schemas.openxmlformats.org/officeDocument/2006/relationships/image" Target="media/image82.png"/><Relationship Id="rId190" Type="http://schemas.openxmlformats.org/officeDocument/2006/relationships/hyperlink" Target="https://ies.ed.gov/funding" TargetMode="External"/><Relationship Id="rId204" Type="http://schemas.openxmlformats.org/officeDocument/2006/relationships/image" Target="media/image29.png"/><Relationship Id="rId246" Type="http://schemas.openxmlformats.org/officeDocument/2006/relationships/image" Target="media/image36.png"/><Relationship Id="rId288" Type="http://schemas.openxmlformats.org/officeDocument/2006/relationships/hyperlink" Target="https://www.grants.gov/web/grants/view-opportunity.html?oppId=310979" TargetMode="External"/><Relationship Id="rId411" Type="http://schemas.openxmlformats.org/officeDocument/2006/relationships/hyperlink" Target="mailto:patrick_schulze@fws.gov" TargetMode="External"/><Relationship Id="rId453" Type="http://schemas.openxmlformats.org/officeDocument/2006/relationships/hyperlink" Target="mailto:OVW.LAV@USDOJ.GOV" TargetMode="External"/><Relationship Id="rId509" Type="http://schemas.openxmlformats.org/officeDocument/2006/relationships/hyperlink" Target="https://www.archives.gov/nhprc/announcement" TargetMode="External"/><Relationship Id="rId660" Type="http://schemas.openxmlformats.org/officeDocument/2006/relationships/hyperlink" Target="https://www.grants.gov/web/grants/view-opportunity.html?oppId=311377" TargetMode="External"/><Relationship Id="rId106" Type="http://schemas.openxmlformats.org/officeDocument/2006/relationships/hyperlink" Target="mailto:maureen.hessel@wdc.usda.gov" TargetMode="External"/><Relationship Id="rId313" Type="http://schemas.openxmlformats.org/officeDocument/2006/relationships/hyperlink" Target="https://www.grants.gov/web/grants/view-opportunity.html?oppId=311487" TargetMode="External"/><Relationship Id="rId495" Type="http://schemas.openxmlformats.org/officeDocument/2006/relationships/hyperlink" Target="http://www.nasa.gov/about/research/index.html" TargetMode="External"/><Relationship Id="rId10" Type="http://schemas.openxmlformats.org/officeDocument/2006/relationships/hyperlink" Target="https://www.doi.gov/sites/doi.gov/files/2018-12-asia-contingency-plan.pdf" TargetMode="External"/><Relationship Id="rId52" Type="http://schemas.openxmlformats.org/officeDocument/2006/relationships/hyperlink" Target="mailto:Liz.Fairey@noaa.gov" TargetMode="External"/><Relationship Id="rId94" Type="http://schemas.openxmlformats.org/officeDocument/2006/relationships/hyperlink" Target="mailto:electronic@nifa.usda.gov" TargetMode="External"/><Relationship Id="rId148" Type="http://schemas.openxmlformats.org/officeDocument/2006/relationships/hyperlink" Target="http://www.grants.gov/web/grants/view-opportunity.html?oppId=189193" TargetMode="External"/><Relationship Id="rId355" Type="http://schemas.openxmlformats.org/officeDocument/2006/relationships/hyperlink" Target="http://www.fema.gov/assistance-firefighters-grants-documents" TargetMode="External"/><Relationship Id="rId397" Type="http://schemas.openxmlformats.org/officeDocument/2006/relationships/hyperlink" Target="http://www.imls.gov/applicants/libraries.aspx" TargetMode="External"/><Relationship Id="rId520" Type="http://schemas.openxmlformats.org/officeDocument/2006/relationships/hyperlink" Target="mailto:Jeff.delaconcepcion@nara.gov" TargetMode="External"/><Relationship Id="rId562" Type="http://schemas.openxmlformats.org/officeDocument/2006/relationships/hyperlink" Target="https://www.grants.gov/web/grants/view-opportunity.html?oppId=311517" TargetMode="External"/><Relationship Id="rId618" Type="http://schemas.openxmlformats.org/officeDocument/2006/relationships/image" Target="media/image77.png"/><Relationship Id="rId215" Type="http://schemas.openxmlformats.org/officeDocument/2006/relationships/hyperlink" Target="https://www.grants.gov/web/grants/view-opportunity.html?oppId=311355" TargetMode="External"/><Relationship Id="rId257" Type="http://schemas.openxmlformats.org/officeDocument/2006/relationships/hyperlink" Target="https://www.grants.gov/web/grants/view-opportunity.html?oppId=309674" TargetMode="External"/><Relationship Id="rId422" Type="http://schemas.openxmlformats.org/officeDocument/2006/relationships/image" Target="media/image50.png"/><Relationship Id="rId464" Type="http://schemas.openxmlformats.org/officeDocument/2006/relationships/hyperlink" Target="http://www.doleta.gov/grants/" TargetMode="External"/><Relationship Id="rId299" Type="http://schemas.openxmlformats.org/officeDocument/2006/relationships/hyperlink" Target="https://www.grants.gov/web/grants/view-opportunity.html?oppId=311066" TargetMode="External"/><Relationship Id="rId63" Type="http://schemas.openxmlformats.org/officeDocument/2006/relationships/hyperlink" Target="http://ric.nal.usda.gov/guide-to-funding" TargetMode="External"/><Relationship Id="rId159" Type="http://schemas.openxmlformats.org/officeDocument/2006/relationships/image" Target="media/image16.png"/><Relationship Id="rId366" Type="http://schemas.openxmlformats.org/officeDocument/2006/relationships/hyperlink" Target="http://www.fema.gov/fire-prevention-safety-grants-success-stories" TargetMode="External"/><Relationship Id="rId573" Type="http://schemas.openxmlformats.org/officeDocument/2006/relationships/hyperlink" Target="mailto:sem-inst@neh.gov" TargetMode="External"/><Relationship Id="rId226" Type="http://schemas.openxmlformats.org/officeDocument/2006/relationships/hyperlink" Target="http://www.epa.gov/epahome/grants.htm" TargetMode="External"/><Relationship Id="rId433" Type="http://schemas.openxmlformats.org/officeDocument/2006/relationships/hyperlink" Target="mailto:ovw.rural@usdoj.gov" TargetMode="External"/><Relationship Id="rId640" Type="http://schemas.openxmlformats.org/officeDocument/2006/relationships/hyperlink" Target="https://www.transportation.gov/grants" TargetMode="External"/><Relationship Id="rId74" Type="http://schemas.openxmlformats.org/officeDocument/2006/relationships/hyperlink" Target="http://grants.nih.gov/grants/funding/sbir.htm" TargetMode="External"/><Relationship Id="rId377" Type="http://schemas.openxmlformats.org/officeDocument/2006/relationships/image" Target="media/image43.png"/><Relationship Id="rId500" Type="http://schemas.openxmlformats.org/officeDocument/2006/relationships/hyperlink" Target="https://www.grants.gov/web/grants/view-opportunity.html?oppId=311055" TargetMode="External"/><Relationship Id="rId584" Type="http://schemas.openxmlformats.org/officeDocument/2006/relationships/image" Target="media/image66.gif"/><Relationship Id="rId5" Type="http://schemas.openxmlformats.org/officeDocument/2006/relationships/webSettings" Target="webSettings.xml"/><Relationship Id="rId237" Type="http://schemas.openxmlformats.org/officeDocument/2006/relationships/hyperlink" Target="mailto:See%20Section%20VII%20of%20announcement" TargetMode="External"/><Relationship Id="rId444" Type="http://schemas.openxmlformats.org/officeDocument/2006/relationships/hyperlink" Target="mailto:Tonette.Ngassa@usdoj.gov" TargetMode="External"/><Relationship Id="rId651" Type="http://schemas.openxmlformats.org/officeDocument/2006/relationships/image" Target="media/image83.png"/><Relationship Id="rId290" Type="http://schemas.openxmlformats.org/officeDocument/2006/relationships/hyperlink" Target="https://www.grants.gov/web/grants/view-opportunity.html?oppId=310991" TargetMode="External"/><Relationship Id="rId304" Type="http://schemas.openxmlformats.org/officeDocument/2006/relationships/hyperlink" Target="https://www.grants.gov/web/grants/view-opportunity.html?oppId=311317" TargetMode="External"/><Relationship Id="rId388" Type="http://schemas.openxmlformats.org/officeDocument/2006/relationships/hyperlink" Target="https://hud.gov/program_offices/spm/gmomgmt/grantsinfo/fundingopps" TargetMode="External"/><Relationship Id="rId511" Type="http://schemas.openxmlformats.org/officeDocument/2006/relationships/hyperlink" Target="http://www.sam.gov/" TargetMode="External"/><Relationship Id="rId609"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85" Type="http://schemas.openxmlformats.org/officeDocument/2006/relationships/hyperlink" Target="https://www.usda.gov/topics/farming/grants-and-loans" TargetMode="External"/><Relationship Id="rId150" Type="http://schemas.openxmlformats.org/officeDocument/2006/relationships/image" Target="media/image14.png"/><Relationship Id="rId595" Type="http://schemas.openxmlformats.org/officeDocument/2006/relationships/image" Target="media/image69.png"/><Relationship Id="rId248" Type="http://schemas.openxmlformats.org/officeDocument/2006/relationships/hyperlink" Target="https://www.grants.gov/web/grants/view-opportunity.html?oppId=311593" TargetMode="External"/><Relationship Id="rId455" Type="http://schemas.openxmlformats.org/officeDocument/2006/relationships/hyperlink" Target="https://www.justice.gov/ovw/page/file/1116986/download" TargetMode="External"/><Relationship Id="rId662" Type="http://schemas.openxmlformats.org/officeDocument/2006/relationships/hyperlink" Target="https://www.grants.gov/web/grants/view-opportunity.html?oppId=310900" TargetMode="External"/><Relationship Id="rId12" Type="http://schemas.openxmlformats.org/officeDocument/2006/relationships/hyperlink" Target="https://www.doi.gov/sites/doi.gov/files/2018-12-bie-contingency-plan.pdf" TargetMode="External"/><Relationship Id="rId108" Type="http://schemas.openxmlformats.org/officeDocument/2006/relationships/image" Target="media/image11.png"/><Relationship Id="rId315" Type="http://schemas.openxmlformats.org/officeDocument/2006/relationships/hyperlink" Target="https://www.grants.gov/web/grants/view-opportunity.html?oppId=311413" TargetMode="External"/><Relationship Id="rId522" Type="http://schemas.openxmlformats.org/officeDocument/2006/relationships/hyperlink" Target="http://www.documentaryediting.org/" TargetMode="External"/><Relationship Id="rId96" Type="http://schemas.openxmlformats.org/officeDocument/2006/relationships/hyperlink" Target="https://www.nifa.usda.gov/funding-opportunity/food-and-agricultural-sciences-national-needs-graduate-and-postgraduate" TargetMode="External"/><Relationship Id="rId161" Type="http://schemas.openxmlformats.org/officeDocument/2006/relationships/image" Target="media/image17.png"/><Relationship Id="rId399" Type="http://schemas.openxmlformats.org/officeDocument/2006/relationships/hyperlink" Target="mailto:tcarrigan@imls.gov" TargetMode="External"/><Relationship Id="rId259" Type="http://schemas.openxmlformats.org/officeDocument/2006/relationships/hyperlink" Target="https://www.grants.gov/web/grants/view-opportunity.html?oppId=311615" TargetMode="External"/><Relationship Id="rId466" Type="http://schemas.openxmlformats.org/officeDocument/2006/relationships/hyperlink" Target="http://www.msha.gov/programs/epd4.htm" TargetMode="External"/><Relationship Id="rId23" Type="http://schemas.openxmlformats.org/officeDocument/2006/relationships/hyperlink" Target="https://www.doi.gov/sites/doi.gov/files/2018-12-ost-contingency-plan.pdf" TargetMode="External"/><Relationship Id="rId119" Type="http://schemas.openxmlformats.org/officeDocument/2006/relationships/hyperlink" Target="http://www.nurp.noaa.gov/Funding.htm" TargetMode="External"/><Relationship Id="rId326" Type="http://schemas.openxmlformats.org/officeDocument/2006/relationships/hyperlink" Target="https://www.grants.gov/web/grants/view-opportunity.html?oppId=311435" TargetMode="External"/><Relationship Id="rId533" Type="http://schemas.openxmlformats.org/officeDocument/2006/relationships/hyperlink" Target="https://www.arts.gov/grants" TargetMode="External"/><Relationship Id="rId172" Type="http://schemas.openxmlformats.org/officeDocument/2006/relationships/hyperlink" Target="https://www.grants.gov/web/grants/view-opportunity.html?oppId=311127" TargetMode="External"/><Relationship Id="rId477" Type="http://schemas.openxmlformats.org/officeDocument/2006/relationships/hyperlink" Target="http://www.dol.gov/oasam/grants/" TargetMode="External"/><Relationship Id="rId600" Type="http://schemas.openxmlformats.org/officeDocument/2006/relationships/hyperlink" Target="http://www.sba.gov/category/navigation-structure/starting-managing-business/starting-business/loans-grants-funding/finding-loans-grants" TargetMode="External"/><Relationship Id="rId337" Type="http://schemas.openxmlformats.org/officeDocument/2006/relationships/hyperlink" Target="https://www.grants.gov/web/grants/view-opportunity.html?oppId=311614" TargetMode="External"/><Relationship Id="rId34" Type="http://schemas.openxmlformats.org/officeDocument/2006/relationships/hyperlink" Target="https://www.georgewbushlibrary.smu.edu/" TargetMode="External"/><Relationship Id="rId544" Type="http://schemas.openxmlformats.org/officeDocument/2006/relationships/hyperlink" Target="mailto:webmgr@arts.gov" TargetMode="External"/><Relationship Id="rId183" Type="http://schemas.openxmlformats.org/officeDocument/2006/relationships/image" Target="media/image27.png"/><Relationship Id="rId390" Type="http://schemas.openxmlformats.org/officeDocument/2006/relationships/hyperlink" Target="https://www.grants.gov/web/grants/view-opportunity.html?oppId=311401" TargetMode="External"/><Relationship Id="rId404" Type="http://schemas.openxmlformats.org/officeDocument/2006/relationships/hyperlink" Target="https://www.grants.gov/" TargetMode="External"/><Relationship Id="rId611" Type="http://schemas.openxmlformats.org/officeDocument/2006/relationships/hyperlink" Target="https://www.sba.gov/offices/district/hi/Honolulu" TargetMode="External"/><Relationship Id="rId250" Type="http://schemas.openxmlformats.org/officeDocument/2006/relationships/hyperlink" Target="https://www.grants.gov/web/grants/view-opportunity.html?oppId=310303" TargetMode="External"/><Relationship Id="rId488" Type="http://schemas.openxmlformats.org/officeDocument/2006/relationships/image" Target="media/image54.png"/><Relationship Id="rId45" Type="http://schemas.openxmlformats.org/officeDocument/2006/relationships/hyperlink" Target="mailto:nagpra_grants@nps.gov" TargetMode="External"/><Relationship Id="rId110" Type="http://schemas.openxmlformats.org/officeDocument/2006/relationships/image" Target="media/image12.png"/><Relationship Id="rId348" Type="http://schemas.openxmlformats.org/officeDocument/2006/relationships/hyperlink" Target="https://www.grants.gov/web/grants/view-opportunity.html?oppId=311675" TargetMode="External"/><Relationship Id="rId555" Type="http://schemas.openxmlformats.org/officeDocument/2006/relationships/image" Target="media/image62.png"/><Relationship Id="rId194" Type="http://schemas.openxmlformats.org/officeDocument/2006/relationships/hyperlink" Target="mailto:Phill.Gagne@ed.gov" TargetMode="External"/><Relationship Id="rId208" Type="http://schemas.openxmlformats.org/officeDocument/2006/relationships/hyperlink" Target="https://www.grants.gov/web/grants/view-opportunity.html?oppId=311633" TargetMode="External"/><Relationship Id="rId415" Type="http://schemas.openxmlformats.org/officeDocument/2006/relationships/hyperlink" Target="https://www.fws.gov/northeast/ecologicalservices/coastal.html" TargetMode="External"/><Relationship Id="rId622" Type="http://schemas.openxmlformats.org/officeDocument/2006/relationships/hyperlink" Target="http://exchanges.state.gov/grants/index.html" TargetMode="External"/><Relationship Id="rId261" Type="http://schemas.openxmlformats.org/officeDocument/2006/relationships/hyperlink" Target="https://www.grants.gov/web/grants/view-opportunity.html?oppId=307911" TargetMode="External"/><Relationship Id="rId499" Type="http://schemas.openxmlformats.org/officeDocument/2006/relationships/hyperlink" Target="https://www.grants.gov/web/grants/view-opportunity.html?oppId=310901" TargetMode="External"/><Relationship Id="rId56" Type="http://schemas.openxmlformats.org/officeDocument/2006/relationships/hyperlink" Target="http://www.dol.gov/CFBNP/" TargetMode="External"/><Relationship Id="rId359" Type="http://schemas.openxmlformats.org/officeDocument/2006/relationships/hyperlink" Target="http://www.fema.gov/assistance-firefighters-grant-awards" TargetMode="External"/><Relationship Id="rId566" Type="http://schemas.openxmlformats.org/officeDocument/2006/relationships/hyperlink" Target="https://www.neh.gov/grants/research/public-scholar-program" TargetMode="External"/><Relationship Id="rId121" Type="http://schemas.openxmlformats.org/officeDocument/2006/relationships/hyperlink" Target="http://www.nmfs.noaa.gov/pr/about/grant.htm" TargetMode="External"/><Relationship Id="rId219" Type="http://schemas.openxmlformats.org/officeDocument/2006/relationships/hyperlink" Target="https://www.grants.gov/web/grants/view-opportunity.html?oppId=311320" TargetMode="External"/><Relationship Id="rId426" Type="http://schemas.openxmlformats.org/officeDocument/2006/relationships/hyperlink" Target="http://www.ojp.usdoj.gov/nij/funding/welcome.htm" TargetMode="External"/><Relationship Id="rId633" Type="http://schemas.openxmlformats.org/officeDocument/2006/relationships/hyperlink" Target="https://www.grants.gov/web/grants/view-opportunity.html?oppId=311293" TargetMode="External"/><Relationship Id="rId67" Type="http://schemas.openxmlformats.org/officeDocument/2006/relationships/hyperlink" Target="https://portal.hud.gov/hudportal/HUD?src=/program_offices/administration/grants/fundsavail" TargetMode="External"/><Relationship Id="rId272" Type="http://schemas.openxmlformats.org/officeDocument/2006/relationships/hyperlink" Target="https://www.grants.gov/web/grants/view-opportunity.html?oppId=310964" TargetMode="External"/><Relationship Id="rId577" Type="http://schemas.openxmlformats.org/officeDocument/2006/relationships/hyperlink" Target="https://www.grants.gov/web/grants/view-opportunity.html?oppId=310504" TargetMode="External"/><Relationship Id="rId132" Type="http://schemas.openxmlformats.org/officeDocument/2006/relationships/hyperlink" Target="http://www.commerce.gov/about-commerce/grants-contracting-trade-opportunities" TargetMode="External"/><Relationship Id="rId437" Type="http://schemas.openxmlformats.org/officeDocument/2006/relationships/hyperlink" Target="https://www.grants.gov/web/grants/view-opportunity.html?oppId=311322" TargetMode="External"/><Relationship Id="rId644" Type="http://schemas.openxmlformats.org/officeDocument/2006/relationships/hyperlink" Target="http://www.transportation.gov/av/grants" TargetMode="External"/><Relationship Id="rId283" Type="http://schemas.openxmlformats.org/officeDocument/2006/relationships/hyperlink" Target="https://www.grants.gov/web/grants/view-opportunity.html?oppId=310988" TargetMode="External"/><Relationship Id="rId490" Type="http://schemas.openxmlformats.org/officeDocument/2006/relationships/hyperlink" Target="mailto:oates.janice@dol.gov" TargetMode="External"/><Relationship Id="rId504" Type="http://schemas.openxmlformats.org/officeDocument/2006/relationships/hyperlink" Target="https://www.grants.gov/web/grants/view-opportunity.html?oppId=311423" TargetMode="External"/><Relationship Id="rId78" Type="http://schemas.openxmlformats.org/officeDocument/2006/relationships/hyperlink" Target="http://sbir.gsfc.nasa.gov/SBIR/SBIR.html" TargetMode="External"/><Relationship Id="rId143" Type="http://schemas.openxmlformats.org/officeDocument/2006/relationships/hyperlink" Target="mailto:http://www.eda.gov/contact/" TargetMode="External"/><Relationship Id="rId350" Type="http://schemas.openxmlformats.org/officeDocument/2006/relationships/image" Target="media/image39.png"/><Relationship Id="rId588" Type="http://schemas.openxmlformats.org/officeDocument/2006/relationships/hyperlink" Target="http://nsf.gov/funding/pgm_list.jsp?org=NSF&amp;ord=date" TargetMode="External"/><Relationship Id="rId9" Type="http://schemas.openxmlformats.org/officeDocument/2006/relationships/hyperlink" Target="https://www.doi.gov/shutdown" TargetMode="External"/><Relationship Id="rId210" Type="http://schemas.openxmlformats.org/officeDocument/2006/relationships/hyperlink" Target="https://www.grants.gov/web/grants/view-opportunity.html?oppId=311429" TargetMode="External"/><Relationship Id="rId448" Type="http://schemas.openxmlformats.org/officeDocument/2006/relationships/hyperlink" Target="https://www.grants.gov/web/grants/view-opportunity.html?oppId=311125" TargetMode="External"/><Relationship Id="rId655" Type="http://schemas.openxmlformats.org/officeDocument/2006/relationships/hyperlink" Target="http://www.usaid.gov/partnerships" TargetMode="External"/><Relationship Id="rId294" Type="http://schemas.openxmlformats.org/officeDocument/2006/relationships/hyperlink" Target="https://www.grants.gov/web/grants/view-opportunity.html?oppId=310989" TargetMode="External"/><Relationship Id="rId308" Type="http://schemas.openxmlformats.org/officeDocument/2006/relationships/hyperlink" Target="https://www.grants.gov/web/grants/view-opportunity.html?oppId=311315" TargetMode="External"/><Relationship Id="rId515" Type="http://schemas.openxmlformats.org/officeDocument/2006/relationships/hyperlink" Target="https://www.grants.gov/web/grants/view-opportunity.html?oppId=310594" TargetMode="External"/><Relationship Id="rId89" Type="http://schemas.openxmlformats.org/officeDocument/2006/relationships/hyperlink" Target="https://www.nal.usda.gov/ric/community-development-resources" TargetMode="External"/><Relationship Id="rId154" Type="http://schemas.openxmlformats.org/officeDocument/2006/relationships/hyperlink" Target="http://www.nationalservice.gov/build-your-capacity/grants/funding-opportunities" TargetMode="External"/><Relationship Id="rId361" Type="http://schemas.openxmlformats.org/officeDocument/2006/relationships/hyperlink" Target="http://www.fema.gov/staffing-adequate-fire-emergency-response-grants" TargetMode="External"/><Relationship Id="rId599" Type="http://schemas.openxmlformats.org/officeDocument/2006/relationships/hyperlink" Target="http://www.sba.gov/loans-and-grants" TargetMode="External"/><Relationship Id="rId459" Type="http://schemas.openxmlformats.org/officeDocument/2006/relationships/hyperlink" Target="mailto:OVW.JFF@usdoj.gov" TargetMode="External"/><Relationship Id="rId666" Type="http://schemas.openxmlformats.org/officeDocument/2006/relationships/image" Target="media/image86.gif"/><Relationship Id="rId16" Type="http://schemas.openxmlformats.org/officeDocument/2006/relationships/hyperlink" Target="https://www.doi.gov/sites/doi.gov/files/2018-12-bsee-contingency-plan.pdf" TargetMode="External"/><Relationship Id="rId221" Type="http://schemas.openxmlformats.org/officeDocument/2006/relationships/hyperlink" Target="https://www.grants.gov/web/grants/view-opportunity.html?oppId=311394" TargetMode="External"/><Relationship Id="rId319" Type="http://schemas.openxmlformats.org/officeDocument/2006/relationships/hyperlink" Target="https://www.grants.gov/web/grants/view-opportunity.html?oppId=311419" TargetMode="External"/><Relationship Id="rId526" Type="http://schemas.openxmlformats.org/officeDocument/2006/relationships/hyperlink" Target="mailto:Jeff.delaconcepcion@nara.gov" TargetMode="External"/><Relationship Id="rId165" Type="http://schemas.openxmlformats.org/officeDocument/2006/relationships/image" Target="media/image19.png"/><Relationship Id="rId372" Type="http://schemas.openxmlformats.org/officeDocument/2006/relationships/hyperlink" Target="http://www.uscgboating.org/grants/nonprofit-grants.php" TargetMode="External"/><Relationship Id="rId232" Type="http://schemas.openxmlformats.org/officeDocument/2006/relationships/hyperlink" Target="https://www.grants.gov/web/grants/view-opportunity.html?oppId=310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6C704-6D91-614E-85D2-51D87EA9D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225</Pages>
  <Words>61961</Words>
  <Characters>353184</Characters>
  <Application>Microsoft Office Word</Application>
  <DocSecurity>0</DocSecurity>
  <Lines>2943</Lines>
  <Paragraphs>828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Microsoft Office User</cp:lastModifiedBy>
  <cp:revision>2</cp:revision>
  <dcterms:created xsi:type="dcterms:W3CDTF">2019-01-07T20:24:00Z</dcterms:created>
  <dcterms:modified xsi:type="dcterms:W3CDTF">2019-01-07T20:24:00Z</dcterms:modified>
</cp:coreProperties>
</file>